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paragraph spacing</w:t>
      </w:r>
    </w:p>
    <w:p>
      <w:pPr>
        <w:spacing w:before="240" w:after="120" w:line="276" w:lineRule="auto"/>
      </w:pPr>
      <w:r>
        <w:t>Direct spacing paragraph</w:t>
      </w:r>
    </w:p>
    <w:p>
      <w:pPr>
        <w:pStyle w:val="DockitFixtureSpacedParagraph"/>
      </w:pPr>
      <w:r>
        <w:t>Style spacing paragraph</w:t>
      </w:r>
    </w:p>
    <w:p>
      <w:r>
        <w:t>Control paragraph</w:t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  <w:style w:type="paragraph" w:styleId="DockitFixtureSpacedParagraph">
    <w:name w:val="Dockit spaced paragraph"/>
    <w:basedOn w:val="Normal"/>
    <w:pPr>
      <w:spacing w:before="360" w:after="180" w:line="480" w:lineRule="exac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