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E4E" w:rsidRPr="00526E4E" w:rsidRDefault="00526E4E" w:rsidP="00526E4E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Times New Roman"/>
          <w:color w:val="545454"/>
          <w:kern w:val="0"/>
          <w:sz w:val="18"/>
          <w:szCs w:val="18"/>
        </w:rPr>
      </w:pPr>
      <w:r w:rsidRPr="00526E4E">
        <w:rPr>
          <w:rFonts w:ascii="微软雅黑" w:eastAsia="微软雅黑" w:hAnsi="微软雅黑" w:cs="Times New Roman" w:hint="eastAsia"/>
          <w:color w:val="000000"/>
          <w:kern w:val="0"/>
          <w:sz w:val="39"/>
          <w:szCs w:val="39"/>
        </w:rPr>
        <w:t>[</w:t>
      </w:r>
      <w:proofErr w:type="spellStart"/>
      <w:r w:rsidRPr="00526E4E">
        <w:rPr>
          <w:rFonts w:ascii="微软雅黑" w:eastAsia="微软雅黑" w:hAnsi="微软雅黑" w:cs="Times New Roman" w:hint="eastAsia"/>
          <w:color w:val="000000"/>
          <w:kern w:val="0"/>
          <w:sz w:val="39"/>
          <w:szCs w:val="39"/>
        </w:rPr>
        <w:t>iOS</w:t>
      </w:r>
      <w:proofErr w:type="spellEnd"/>
      <w:r w:rsidRPr="00526E4E">
        <w:rPr>
          <w:rFonts w:ascii="微软雅黑" w:eastAsia="微软雅黑" w:hAnsi="微软雅黑" w:cs="Times New Roman" w:hint="eastAsia"/>
          <w:color w:val="000000"/>
          <w:kern w:val="0"/>
          <w:sz w:val="39"/>
          <w:szCs w:val="39"/>
        </w:rPr>
        <w:t>]patch动态修复线上bug</w:t>
      </w:r>
    </w:p>
    <w:p w:rsidR="00526E4E" w:rsidRPr="00526E4E" w:rsidRDefault="00526E4E" w:rsidP="00526E4E">
      <w:pPr>
        <w:widowControl/>
        <w:shd w:val="clear" w:color="auto" w:fill="FFFFFF"/>
        <w:ind w:left="720" w:hanging="720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b/>
          <w:bCs/>
          <w:color w:val="000000"/>
          <w:kern w:val="0"/>
          <w:sz w:val="28"/>
          <w:szCs w:val="28"/>
        </w:rPr>
        <w:t>一、</w:t>
      </w:r>
      <w:r w:rsidRPr="00526E4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8"/>
          <w:szCs w:val="28"/>
        </w:rPr>
        <w:t>概述</w:t>
      </w:r>
    </w:p>
    <w:p w:rsidR="00526E4E" w:rsidRPr="00526E4E" w:rsidRDefault="00526E4E" w:rsidP="00526E4E">
      <w:pPr>
        <w:widowControl/>
        <w:shd w:val="clear" w:color="auto" w:fill="FFFFFF"/>
        <w:ind w:left="420" w:firstLine="30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color w:val="000000"/>
          <w:kern w:val="0"/>
        </w:rPr>
        <w:t>object-c</w:t>
      </w:r>
      <w:r w:rsidRPr="00526E4E">
        <w:rPr>
          <w:rFonts w:ascii="微软雅黑" w:eastAsia="微软雅黑" w:hAnsi="微软雅黑" w:cs="Times New Roman" w:hint="eastAsia"/>
          <w:color w:val="000000"/>
          <w:kern w:val="0"/>
        </w:rPr>
        <w:t>是一门动态语言，支持动态类型，动态决议和动态绑定；类的处理机制在object</w:t>
      </w:r>
      <w:r w:rsidRPr="00526E4E">
        <w:rPr>
          <w:rFonts w:ascii="Georgia" w:eastAsia="微软雅黑" w:hAnsi="Georgia" w:cs="Times New Roman"/>
          <w:color w:val="000000"/>
          <w:kern w:val="0"/>
        </w:rPr>
        <w:t>-c</w:t>
      </w:r>
      <w:r w:rsidRPr="00526E4E">
        <w:rPr>
          <w:rFonts w:ascii="微软雅黑" w:eastAsia="微软雅黑" w:hAnsi="微软雅黑" w:cs="Times New Roman" w:hint="eastAsia"/>
          <w:color w:val="000000"/>
          <w:kern w:val="0"/>
        </w:rPr>
        <w:t>中被抽象出来，做成了一个强大的运行时runtime库；对于每一个类，编译器都会生产一个类对——类对象和元类对象；</w:t>
      </w:r>
      <w:proofErr w:type="spellStart"/>
      <w:r w:rsidRPr="00526E4E">
        <w:rPr>
          <w:rFonts w:ascii="Georgia" w:eastAsia="微软雅黑" w:hAnsi="Georgia" w:cs="Times New Roman"/>
          <w:color w:val="000000"/>
          <w:kern w:val="0"/>
        </w:rPr>
        <w:t>NSObject</w:t>
      </w:r>
      <w:proofErr w:type="spellEnd"/>
      <w:r w:rsidRPr="00526E4E">
        <w:rPr>
          <w:rFonts w:ascii="微软雅黑" w:eastAsia="微软雅黑" w:hAnsi="微软雅黑" w:cs="Times New Roman" w:hint="eastAsia"/>
          <w:color w:val="000000"/>
          <w:kern w:val="0"/>
        </w:rPr>
        <w:t>封装了大部分和runtime交互的方法；在Apple开发环境中</w:t>
      </w:r>
      <w:proofErr w:type="spellStart"/>
      <w:r w:rsidRPr="00526E4E">
        <w:rPr>
          <w:rFonts w:ascii="Georgia" w:eastAsia="微软雅黑" w:hAnsi="Georgia" w:cs="Times New Roman"/>
          <w:color w:val="000000"/>
          <w:kern w:val="0"/>
        </w:rPr>
        <w:t>NSObject</w:t>
      </w:r>
      <w:proofErr w:type="spellEnd"/>
      <w:r w:rsidRPr="00526E4E">
        <w:rPr>
          <w:rFonts w:ascii="微软雅黑" w:eastAsia="微软雅黑" w:hAnsi="微软雅黑" w:cs="Times New Roman" w:hint="eastAsia"/>
          <w:color w:val="000000"/>
          <w:kern w:val="0"/>
        </w:rPr>
        <w:t>既是根类（类对象的顶层类），也是跟元类（元类对象的顶层类）。所有继承自</w:t>
      </w:r>
      <w:proofErr w:type="spellStart"/>
      <w:r w:rsidRPr="00526E4E">
        <w:rPr>
          <w:rFonts w:ascii="Georgia" w:eastAsia="微软雅黑" w:hAnsi="Georgia" w:cs="Times New Roman"/>
          <w:color w:val="000000"/>
          <w:kern w:val="0"/>
        </w:rPr>
        <w:t>NSObject</w:t>
      </w:r>
      <w:proofErr w:type="spellEnd"/>
      <w:r w:rsidRPr="00526E4E">
        <w:rPr>
          <w:rFonts w:ascii="微软雅黑" w:eastAsia="微软雅黑" w:hAnsi="微软雅黑" w:cs="Times New Roman" w:hint="eastAsia"/>
          <w:color w:val="000000"/>
          <w:kern w:val="0"/>
        </w:rPr>
        <w:t>的类，也都具备了和runtime交互的能力；</w:t>
      </w:r>
      <w:bookmarkStart w:id="0" w:name="_GoBack"/>
      <w:bookmarkEnd w:id="0"/>
    </w:p>
    <w:p w:rsidR="00526E4E" w:rsidRPr="00526E4E" w:rsidRDefault="00526E4E" w:rsidP="00526E4E">
      <w:pPr>
        <w:widowControl/>
        <w:shd w:val="clear" w:color="auto" w:fill="FFFFFF"/>
        <w:ind w:left="420" w:firstLine="30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微软雅黑" w:eastAsia="微软雅黑" w:hAnsi="微软雅黑" w:cs="Times New Roman" w:hint="eastAsia"/>
          <w:color w:val="000000"/>
          <w:kern w:val="0"/>
        </w:rPr>
        <w:t>相应的对象模型如下图：</w:t>
      </w:r>
    </w:p>
    <w:p w:rsidR="00526E4E" w:rsidRPr="00526E4E" w:rsidRDefault="00526E4E" w:rsidP="00526E4E">
      <w:pPr>
        <w:widowControl/>
        <w:shd w:val="clear" w:color="auto" w:fill="FFFFFF"/>
        <w:ind w:left="420" w:firstLine="30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>
        <w:rPr>
          <w:rFonts w:ascii="Georgia" w:eastAsia="微软雅黑" w:hAnsi="Georgia" w:cs="Times New Roman"/>
          <w:noProof/>
          <w:color w:val="000000"/>
          <w:kern w:val="0"/>
        </w:rPr>
        <w:drawing>
          <wp:inline distT="0" distB="0" distL="0" distR="0">
            <wp:extent cx="5784439" cy="2794635"/>
            <wp:effectExtent l="0" t="0" r="6985" b="0"/>
            <wp:docPr id="1" name="图片 1" descr="http://b280.photo.store.qq.com/psb?/V142IUZA03fjri/WR7b8Arn5rUWmXuXXK5cXgJFm1UscYD3QqzHWbTEJeE!/b/dK9Q76Y2DgAA&amp;ek=1&amp;kp=1&amp;pt=0&amp;bo=KgIMAQAAAAADAAA!&amp;su=03018315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280.photo.store.qq.com/psb?/V142IUZA03fjri/WR7b8Arn5rUWmXuXXK5cXgJFm1UscYD3QqzHWbTEJeE!/b/dK9Q76Y2DgAA&amp;ek=1&amp;kp=1&amp;pt=0&amp;bo=KgIMAQAAAAADAAA!&amp;su=03018315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439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E4E" w:rsidRPr="00526E4E" w:rsidRDefault="00526E4E" w:rsidP="00526E4E">
      <w:pPr>
        <w:widowControl/>
        <w:shd w:val="clear" w:color="auto" w:fill="FFFFFF"/>
        <w:ind w:left="420" w:firstLine="300"/>
        <w:jc w:val="center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微软雅黑" w:eastAsia="微软雅黑" w:hAnsi="微软雅黑" w:cs="Times New Roman" w:hint="eastAsia"/>
          <w:color w:val="000000"/>
          <w:kern w:val="0"/>
        </w:rPr>
        <w:t>图1</w:t>
      </w:r>
    </w:p>
    <w:p w:rsidR="00526E4E" w:rsidRPr="00526E4E" w:rsidRDefault="00526E4E" w:rsidP="00526E4E">
      <w:pPr>
        <w:widowControl/>
        <w:shd w:val="clear" w:color="auto" w:fill="FFFFFF"/>
        <w:ind w:left="420" w:firstLine="30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微软雅黑" w:eastAsia="微软雅黑" w:hAnsi="微软雅黑" w:cs="Times New Roman" w:hint="eastAsia"/>
          <w:color w:val="000000"/>
          <w:kern w:val="0"/>
        </w:rPr>
        <w:t>类对象中存储了生成类实例的信息，类对象好比一个类实例的生成模版；存储了类实例的成员变量，以及成员函数的实现地址。</w:t>
      </w:r>
    </w:p>
    <w:p w:rsidR="00526E4E" w:rsidRPr="00526E4E" w:rsidRDefault="00526E4E" w:rsidP="00526E4E">
      <w:pPr>
        <w:widowControl/>
        <w:shd w:val="clear" w:color="auto" w:fill="FFFFFF"/>
        <w:ind w:left="420" w:firstLine="30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color w:val="000000"/>
          <w:kern w:val="0"/>
        </w:rPr>
        <w:t>object-c</w:t>
      </w:r>
      <w:r w:rsidRPr="00526E4E">
        <w:rPr>
          <w:rFonts w:ascii="微软雅黑" w:eastAsia="微软雅黑" w:hAnsi="微软雅黑" w:cs="Times New Roman" w:hint="eastAsia"/>
          <w:color w:val="000000"/>
          <w:kern w:val="0"/>
        </w:rPr>
        <w:t>中对类成员函数的访问，以消息机制实现，不需要在编译器决议方法的实现地址；程序员运行时，runtime会沿着</w:t>
      </w:r>
      <w:proofErr w:type="spellStart"/>
      <w:r w:rsidRPr="00526E4E">
        <w:rPr>
          <w:rFonts w:ascii="微软雅黑" w:eastAsia="微软雅黑" w:hAnsi="微软雅黑" w:cs="Times New Roman" w:hint="eastAsia"/>
          <w:color w:val="000000"/>
          <w:kern w:val="0"/>
        </w:rPr>
        <w:t>isa</w:t>
      </w:r>
      <w:proofErr w:type="spellEnd"/>
      <w:r w:rsidRPr="00526E4E">
        <w:rPr>
          <w:rFonts w:ascii="微软雅黑" w:eastAsia="微软雅黑" w:hAnsi="微软雅黑" w:cs="Times New Roman" w:hint="eastAsia"/>
          <w:color w:val="000000"/>
          <w:kern w:val="0"/>
        </w:rPr>
        <w:t>（类对象）</w:t>
      </w:r>
      <w:r w:rsidRPr="00526E4E">
        <w:rPr>
          <w:rFonts w:ascii="微软雅黑" w:eastAsia="微软雅黑" w:hAnsi="微软雅黑" w:cs="Times New Roman" w:hint="eastAsia"/>
          <w:color w:val="000000"/>
          <w:kern w:val="0"/>
        </w:rPr>
        <w:lastRenderedPageBreak/>
        <w:t>－</w:t>
      </w:r>
      <w:r w:rsidRPr="00526E4E">
        <w:rPr>
          <w:rFonts w:ascii="Georgia" w:eastAsia="微软雅黑" w:hAnsi="Georgia" w:cs="Times New Roman"/>
          <w:color w:val="000000"/>
          <w:kern w:val="0"/>
        </w:rPr>
        <w:t>&gt;</w:t>
      </w:r>
      <w:proofErr w:type="spellStart"/>
      <w:r w:rsidRPr="00526E4E">
        <w:rPr>
          <w:rFonts w:ascii="Georgia" w:eastAsia="微软雅黑" w:hAnsi="Georgia" w:cs="Times New Roman"/>
          <w:color w:val="000000"/>
          <w:kern w:val="0"/>
        </w:rPr>
        <w:t>supperclass</w:t>
      </w:r>
      <w:proofErr w:type="spellEnd"/>
      <w:r w:rsidRPr="00526E4E">
        <w:rPr>
          <w:rFonts w:ascii="Georgia" w:eastAsia="微软雅黑" w:hAnsi="Georgia" w:cs="Times New Roman"/>
          <w:color w:val="000000"/>
          <w:kern w:val="0"/>
        </w:rPr>
        <w:t>(</w:t>
      </w:r>
      <w:r w:rsidRPr="00526E4E">
        <w:rPr>
          <w:rFonts w:ascii="微软雅黑" w:eastAsia="微软雅黑" w:hAnsi="微软雅黑" w:cs="Times New Roman" w:hint="eastAsia"/>
          <w:color w:val="000000"/>
          <w:kern w:val="0"/>
        </w:rPr>
        <w:t>父类对象</w:t>
      </w:r>
      <w:r w:rsidRPr="00526E4E">
        <w:rPr>
          <w:rFonts w:ascii="Georgia" w:eastAsia="微软雅黑" w:hAnsi="Georgia" w:cs="Times New Roman"/>
          <w:color w:val="000000"/>
          <w:kern w:val="0"/>
        </w:rPr>
        <w:t>)</w:t>
      </w:r>
      <w:r w:rsidRPr="00526E4E">
        <w:rPr>
          <w:rFonts w:ascii="微软雅黑" w:eastAsia="微软雅黑" w:hAnsi="微软雅黑" w:cs="Times New Roman" w:hint="eastAsia"/>
          <w:color w:val="000000"/>
          <w:kern w:val="0"/>
        </w:rPr>
        <w:t>这样的路径查找对应消息（成员函数名）对应的实现，在运行期决议成员函数的实现，再跳转执行查找到的成员函数。</w:t>
      </w:r>
    </w:p>
    <w:p w:rsidR="00526E4E" w:rsidRPr="00526E4E" w:rsidRDefault="00526E4E" w:rsidP="00526E4E">
      <w:pPr>
        <w:widowControl/>
        <w:shd w:val="clear" w:color="auto" w:fill="FFFFFF"/>
        <w:ind w:left="420" w:firstLine="30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微软雅黑" w:eastAsia="微软雅黑" w:hAnsi="微软雅黑" w:cs="Times New Roman" w:hint="eastAsia"/>
          <w:color w:val="000000"/>
          <w:kern w:val="0"/>
        </w:rPr>
        <w:t>运行期，我们可以使用runtime提供的API，动态的为类添加成员函数实现；或者替换类成员实现；或者动态为类添加成员函数。</w:t>
      </w:r>
    </w:p>
    <w:p w:rsidR="00526E4E" w:rsidRPr="00526E4E" w:rsidRDefault="00526E4E" w:rsidP="00526E4E">
      <w:pPr>
        <w:widowControl/>
        <w:shd w:val="clear" w:color="auto" w:fill="FFFFFF"/>
        <w:ind w:left="420" w:firstLine="30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color w:val="000000"/>
          <w:kern w:val="0"/>
        </w:rPr>
        <w:t> </w:t>
      </w:r>
    </w:p>
    <w:p w:rsidR="00526E4E" w:rsidRPr="00526E4E" w:rsidRDefault="00526E4E" w:rsidP="00526E4E">
      <w:pPr>
        <w:widowControl/>
        <w:shd w:val="clear" w:color="auto" w:fill="FFFFFF"/>
        <w:ind w:left="720" w:hanging="720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b/>
          <w:bCs/>
          <w:color w:val="000000"/>
          <w:kern w:val="0"/>
          <w:sz w:val="28"/>
          <w:szCs w:val="28"/>
        </w:rPr>
        <w:t>二、</w:t>
      </w:r>
      <w:r w:rsidRPr="00526E4E">
        <w:rPr>
          <w:rFonts w:ascii="Georgia" w:eastAsia="微软雅黑" w:hAnsi="Georgia" w:cs="Times New Roman"/>
          <w:b/>
          <w:bCs/>
          <w:color w:val="000000"/>
          <w:kern w:val="0"/>
          <w:sz w:val="28"/>
          <w:szCs w:val="28"/>
        </w:rPr>
        <w:t>wax</w:t>
      </w:r>
      <w:r w:rsidRPr="00526E4E">
        <w:rPr>
          <w:rFonts w:ascii="Georgia" w:eastAsia="微软雅黑" w:hAnsi="Georgia" w:cs="Times New Roman"/>
          <w:b/>
          <w:bCs/>
          <w:color w:val="000000"/>
          <w:kern w:val="0"/>
          <w:sz w:val="28"/>
          <w:szCs w:val="28"/>
        </w:rPr>
        <w:t>简介</w:t>
      </w:r>
    </w:p>
    <w:p w:rsidR="00526E4E" w:rsidRPr="00526E4E" w:rsidRDefault="00526E4E" w:rsidP="00526E4E">
      <w:pPr>
        <w:widowControl/>
        <w:shd w:val="clear" w:color="auto" w:fill="FFFFFF"/>
        <w:ind w:left="420" w:firstLine="30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Wax</w:t>
      </w: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是</w:t>
      </w:r>
      <w:proofErr w:type="spellStart"/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lua</w:t>
      </w:r>
      <w:proofErr w:type="spellEnd"/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对应</w:t>
      </w: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object-c</w:t>
      </w:r>
      <w:r w:rsidRPr="00526E4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语言交互的脚本引擎。</w:t>
      </w: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Wax</w:t>
      </w: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把</w:t>
      </w:r>
      <w:proofErr w:type="spellStart"/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lua</w:t>
      </w:r>
      <w:proofErr w:type="spellEnd"/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和原生的</w:t>
      </w: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object</w:t>
      </w: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－</w:t>
      </w: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c</w:t>
      </w: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应用编程接口</w:t>
      </w: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(API)</w:t>
      </w: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结合起来。我们可以从</w:t>
      </w:r>
      <w:proofErr w:type="spellStart"/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Lua</w:t>
      </w:r>
      <w:proofErr w:type="spellEnd"/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里面，使用全部的</w:t>
      </w: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Objective-C</w:t>
      </w: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类及框架来编写</w:t>
      </w:r>
      <w:proofErr w:type="spellStart"/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ios</w:t>
      </w:r>
      <w:proofErr w:type="spellEnd"/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原生应用。</w:t>
      </w:r>
    </w:p>
    <w:p w:rsidR="00526E4E" w:rsidRPr="00526E4E" w:rsidRDefault="00526E4E" w:rsidP="00526E4E">
      <w:pPr>
        <w:widowControl/>
        <w:shd w:val="clear" w:color="auto" w:fill="FFFFFF"/>
        <w:ind w:left="420" w:firstLine="30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得益于object</w:t>
      </w: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-c</w:t>
      </w:r>
      <w:r w:rsidRPr="00526E4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强大的</w:t>
      </w:r>
      <w:proofErr w:type="spellStart"/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runtiem</w:t>
      </w:r>
      <w:proofErr w:type="spellEnd"/>
      <w:r w:rsidRPr="00526E4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。我们可以使用脚本替换类的成员函数实现。</w:t>
      </w:r>
    </w:p>
    <w:p w:rsidR="00526E4E" w:rsidRPr="00526E4E" w:rsidRDefault="00526E4E" w:rsidP="00526E4E">
      <w:pPr>
        <w:widowControl/>
        <w:shd w:val="clear" w:color="auto" w:fill="FFFFFF"/>
        <w:ind w:left="420" w:firstLine="30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 xml:space="preserve">Wax </w:t>
      </w:r>
      <w:proofErr w:type="spellStart"/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lua</w:t>
      </w:r>
      <w:proofErr w:type="spellEnd"/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引擎能做什么：</w:t>
      </w:r>
    </w:p>
    <w:p w:rsidR="00526E4E" w:rsidRPr="00526E4E" w:rsidRDefault="00526E4E" w:rsidP="00526E4E">
      <w:pPr>
        <w:widowControl/>
        <w:shd w:val="clear" w:color="auto" w:fill="FFFFFF"/>
        <w:ind w:firstLine="56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Calibri" w:eastAsia="微软雅黑" w:hAnsi="Calibri" w:cs="Times New Roman"/>
          <w:color w:val="000000"/>
          <w:kern w:val="0"/>
          <w:sz w:val="21"/>
          <w:szCs w:val="21"/>
        </w:rPr>
        <w:t>1</w:t>
      </w:r>
      <w:r w:rsidRPr="00526E4E">
        <w:rPr>
          <w:rFonts w:ascii="Songti SC Regular" w:eastAsia="Songti SC Regular" w:hAnsi="Songti SC Regular" w:cs="Times New Roman" w:hint="eastAsia"/>
          <w:color w:val="000000"/>
          <w:kern w:val="0"/>
          <w:sz w:val="21"/>
          <w:szCs w:val="21"/>
        </w:rPr>
        <w:t>，访问</w:t>
      </w:r>
      <w:r w:rsidRPr="00526E4E">
        <w:rPr>
          <w:rFonts w:ascii="Calibri" w:eastAsia="微软雅黑" w:hAnsi="Calibri" w:cs="Times New Roman"/>
          <w:color w:val="000000"/>
          <w:kern w:val="0"/>
          <w:sz w:val="21"/>
          <w:szCs w:val="21"/>
        </w:rPr>
        <w:t>cocoa</w:t>
      </w:r>
    </w:p>
    <w:p w:rsidR="00526E4E" w:rsidRPr="00526E4E" w:rsidRDefault="00526E4E" w:rsidP="00526E4E">
      <w:pPr>
        <w:widowControl/>
        <w:shd w:val="clear" w:color="auto" w:fill="FFFFFF"/>
        <w:ind w:firstLine="56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[</w:t>
      </w:r>
      <w:proofErr w:type="spellStart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UIApplication</w:t>
      </w:r>
      <w:proofErr w:type="spellEnd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 xml:space="preserve"> </w:t>
      </w:r>
      <w:proofErr w:type="spellStart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sharedApplication</w:t>
      </w:r>
      <w:proofErr w:type="spellEnd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 xml:space="preserve">] =&gt; </w:t>
      </w:r>
      <w:proofErr w:type="spellStart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UIApplication</w:t>
      </w:r>
      <w:proofErr w:type="gramStart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:sharedApplication</w:t>
      </w:r>
      <w:proofErr w:type="spellEnd"/>
      <w:proofErr w:type="gramEnd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()</w:t>
      </w:r>
    </w:p>
    <w:p w:rsidR="00526E4E" w:rsidRPr="00526E4E" w:rsidRDefault="00526E4E" w:rsidP="00526E4E">
      <w:pPr>
        <w:widowControl/>
        <w:shd w:val="clear" w:color="auto" w:fill="FFFFFF"/>
        <w:ind w:firstLine="56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Calibri" w:eastAsia="微软雅黑" w:hAnsi="Calibri" w:cs="Times New Roman"/>
          <w:color w:val="000000"/>
          <w:kern w:val="0"/>
          <w:sz w:val="21"/>
          <w:szCs w:val="21"/>
        </w:rPr>
        <w:t>2</w:t>
      </w:r>
      <w:r w:rsidRPr="00526E4E">
        <w:rPr>
          <w:rFonts w:ascii="Songti SC Regular" w:eastAsia="Songti SC Regular" w:hAnsi="Songti SC Regular" w:cs="Times New Roman" w:hint="eastAsia"/>
          <w:color w:val="000000"/>
          <w:kern w:val="0"/>
          <w:sz w:val="21"/>
          <w:szCs w:val="21"/>
        </w:rPr>
        <w:t>，创建类</w:t>
      </w:r>
    </w:p>
    <w:p w:rsidR="00526E4E" w:rsidRPr="00526E4E" w:rsidRDefault="00526E4E" w:rsidP="00526E4E">
      <w:pPr>
        <w:widowControl/>
        <w:shd w:val="clear" w:color="auto" w:fill="FFFFFF"/>
        <w:ind w:firstLine="56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proofErr w:type="spellStart"/>
      <w:proofErr w:type="gramStart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waxClass</w:t>
      </w:r>
      <w:proofErr w:type="spellEnd"/>
      <w:proofErr w:type="gramEnd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{"</w:t>
      </w:r>
      <w:proofErr w:type="spellStart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MyClass</w:t>
      </w:r>
      <w:proofErr w:type="spellEnd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",</w:t>
      </w:r>
      <w:proofErr w:type="spellStart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ParentClass,protocols</w:t>
      </w:r>
      <w:proofErr w:type="spellEnd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={"</w:t>
      </w:r>
      <w:proofErr w:type="spellStart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UITableViewDelegate</w:t>
      </w:r>
      <w:proofErr w:type="spellEnd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","</w:t>
      </w:r>
      <w:proofErr w:type="spellStart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UITableViewDataSource</w:t>
      </w:r>
      <w:proofErr w:type="spellEnd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"}</w:t>
      </w:r>
    </w:p>
    <w:p w:rsidR="00526E4E" w:rsidRPr="00526E4E" w:rsidRDefault="00526E4E" w:rsidP="00526E4E">
      <w:pPr>
        <w:widowControl/>
        <w:shd w:val="clear" w:color="auto" w:fill="FFFFFF"/>
        <w:ind w:firstLine="56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Songti SC Regular" w:eastAsia="Songti SC Regular" w:hAnsi="Songti SC Regular" w:cs="Times New Roman" w:hint="eastAsia"/>
          <w:color w:val="000000"/>
          <w:kern w:val="0"/>
          <w:sz w:val="21"/>
          <w:szCs w:val="21"/>
        </w:rPr>
        <w:t>3，为类动态添加成员变量</w:t>
      </w:r>
      <w:r w:rsidRPr="00526E4E">
        <w:rPr>
          <w:rFonts w:ascii="Lucida Console" w:eastAsia="微软雅黑" w:hAnsi="Lucida Console" w:cs="Times New Roman"/>
          <w:color w:val="9F9B9B"/>
          <w:kern w:val="0"/>
          <w:sz w:val="21"/>
          <w:szCs w:val="21"/>
        </w:rPr>
        <w:t>,</w:t>
      </w:r>
    </w:p>
    <w:p w:rsidR="00526E4E" w:rsidRPr="00526E4E" w:rsidRDefault="00526E4E" w:rsidP="00526E4E">
      <w:pPr>
        <w:widowControl/>
        <w:shd w:val="clear" w:color="auto" w:fill="FFFFFF"/>
        <w:ind w:firstLine="56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Songti SC Regular" w:eastAsia="Songti SC Regular" w:hAnsi="Songti SC Regular" w:cs="Times New Roman" w:hint="eastAsia"/>
          <w:color w:val="000000"/>
          <w:kern w:val="0"/>
          <w:sz w:val="21"/>
          <w:szCs w:val="21"/>
        </w:rPr>
        <w:t>用点</w:t>
      </w:r>
      <w:r w:rsidRPr="00526E4E">
        <w:rPr>
          <w:rFonts w:ascii="Calibri" w:eastAsia="微软雅黑" w:hAnsi="Calibri" w:cs="Times New Roman"/>
          <w:color w:val="000000"/>
          <w:kern w:val="0"/>
          <w:sz w:val="21"/>
          <w:szCs w:val="21"/>
        </w:rPr>
        <w:t>.</w:t>
      </w:r>
      <w:r w:rsidRPr="00526E4E">
        <w:rPr>
          <w:rFonts w:ascii="Songti SC Regular" w:eastAsia="Songti SC Regular" w:hAnsi="Songti SC Regular" w:cs="Times New Roman" w:hint="eastAsia"/>
          <w:color w:val="000000"/>
          <w:kern w:val="0"/>
          <w:sz w:val="21"/>
          <w:szCs w:val="21"/>
        </w:rPr>
        <w:t>操作符，可以为任何</w:t>
      </w:r>
      <w:r w:rsidRPr="00526E4E">
        <w:rPr>
          <w:rFonts w:ascii="Calibri" w:eastAsia="微软雅黑" w:hAnsi="Calibri" w:cs="Times New Roman"/>
          <w:color w:val="000000"/>
          <w:kern w:val="0"/>
          <w:sz w:val="21"/>
          <w:szCs w:val="21"/>
        </w:rPr>
        <w:t>Objective-C</w:t>
      </w:r>
      <w:r w:rsidRPr="00526E4E">
        <w:rPr>
          <w:rFonts w:ascii="Songti SC Regular" w:eastAsia="Songti SC Regular" w:hAnsi="Songti SC Regular" w:cs="Times New Roman" w:hint="eastAsia"/>
          <w:color w:val="000000"/>
          <w:kern w:val="0"/>
          <w:sz w:val="21"/>
          <w:szCs w:val="21"/>
        </w:rPr>
        <w:t>对象动态创建成员变量。</w:t>
      </w:r>
      <w:proofErr w:type="spellStart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Self.model</w:t>
      </w:r>
      <w:proofErr w:type="spellEnd"/>
      <w:r w:rsidRPr="00526E4E">
        <w:rPr>
          <w:rFonts w:ascii="Calibri" w:eastAsia="微软雅黑" w:hAnsi="Calibri" w:cs="Times New Roman"/>
          <w:color w:val="000000"/>
          <w:kern w:val="0"/>
          <w:sz w:val="21"/>
          <w:szCs w:val="21"/>
        </w:rPr>
        <w:t>,</w:t>
      </w:r>
      <w:r w:rsidRPr="00526E4E">
        <w:rPr>
          <w:rFonts w:ascii="Songti SC Regular" w:eastAsia="Songti SC Regular" w:hAnsi="Songti SC Regular" w:cs="Times New Roman" w:hint="eastAsia"/>
          <w:color w:val="000000"/>
          <w:kern w:val="0"/>
          <w:sz w:val="21"/>
          <w:szCs w:val="21"/>
        </w:rPr>
        <w:t>为</w:t>
      </w:r>
      <w:proofErr w:type="spellStart"/>
      <w:r w:rsidRPr="00526E4E">
        <w:rPr>
          <w:rFonts w:ascii="Calibri" w:eastAsia="微软雅黑" w:hAnsi="Calibri" w:cs="Times New Roman"/>
          <w:color w:val="000000"/>
          <w:kern w:val="0"/>
          <w:sz w:val="21"/>
          <w:szCs w:val="21"/>
        </w:rPr>
        <w:t>oc</w:t>
      </w:r>
      <w:proofErr w:type="spellEnd"/>
      <w:r w:rsidRPr="00526E4E">
        <w:rPr>
          <w:rFonts w:ascii="Songti SC Regular" w:eastAsia="Songti SC Regular" w:hAnsi="Songti SC Regular" w:cs="Times New Roman" w:hint="eastAsia"/>
          <w:color w:val="000000"/>
          <w:kern w:val="0"/>
          <w:sz w:val="21"/>
          <w:szCs w:val="21"/>
        </w:rPr>
        <w:t>类创建一个</w:t>
      </w:r>
      <w:r w:rsidRPr="00526E4E">
        <w:rPr>
          <w:rFonts w:ascii="Calibri" w:eastAsia="微软雅黑" w:hAnsi="Calibri" w:cs="Times New Roman"/>
          <w:color w:val="000000"/>
          <w:kern w:val="0"/>
          <w:sz w:val="21"/>
          <w:szCs w:val="21"/>
        </w:rPr>
        <w:t>model</w:t>
      </w:r>
      <w:r w:rsidRPr="00526E4E">
        <w:rPr>
          <w:rFonts w:ascii="Songti SC Regular" w:eastAsia="Songti SC Regular" w:hAnsi="Songti SC Regular" w:cs="Times New Roman" w:hint="eastAsia"/>
          <w:color w:val="000000"/>
          <w:kern w:val="0"/>
          <w:sz w:val="21"/>
          <w:szCs w:val="21"/>
        </w:rPr>
        <w:t>成员变量</w:t>
      </w:r>
    </w:p>
    <w:p w:rsidR="00526E4E" w:rsidRPr="00526E4E" w:rsidRDefault="00526E4E" w:rsidP="00526E4E">
      <w:pPr>
        <w:widowControl/>
        <w:shd w:val="clear" w:color="auto" w:fill="FFFFFF"/>
        <w:ind w:firstLine="56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Calibri" w:eastAsia="微软雅黑" w:hAnsi="Calibri" w:cs="Times New Roman"/>
          <w:color w:val="000000"/>
          <w:kern w:val="0"/>
          <w:sz w:val="21"/>
          <w:szCs w:val="21"/>
        </w:rPr>
        <w:t>4</w:t>
      </w:r>
      <w:r w:rsidRPr="00526E4E">
        <w:rPr>
          <w:rFonts w:ascii="Songti SC Regular" w:eastAsia="Songti SC Regular" w:hAnsi="Songti SC Regular" w:cs="Times New Roman" w:hint="eastAsia"/>
          <w:color w:val="000000"/>
          <w:kern w:val="0"/>
          <w:sz w:val="21"/>
          <w:szCs w:val="21"/>
        </w:rPr>
        <w:t>，重写方法实现</w:t>
      </w:r>
    </w:p>
    <w:p w:rsidR="00526E4E" w:rsidRPr="00526E4E" w:rsidRDefault="00526E4E" w:rsidP="00526E4E">
      <w:pPr>
        <w:widowControl/>
        <w:shd w:val="clear" w:color="auto" w:fill="FFFFFF"/>
        <w:ind w:firstLine="56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proofErr w:type="spellStart"/>
      <w:proofErr w:type="gramStart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waxClass</w:t>
      </w:r>
      <w:proofErr w:type="spellEnd"/>
      <w:proofErr w:type="gramEnd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{"</w:t>
      </w:r>
      <w:proofErr w:type="spellStart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TBCWaxTestViewController</w:t>
      </w:r>
      <w:proofErr w:type="spellEnd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 xml:space="preserve">", </w:t>
      </w:r>
      <w:proofErr w:type="spellStart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UITableViewController</w:t>
      </w:r>
      <w:proofErr w:type="spellEnd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}</w:t>
      </w:r>
    </w:p>
    <w:p w:rsidR="00526E4E" w:rsidRPr="00526E4E" w:rsidRDefault="00526E4E" w:rsidP="00526E4E">
      <w:pPr>
        <w:widowControl/>
        <w:shd w:val="clear" w:color="auto" w:fill="FFFFFF"/>
        <w:ind w:firstLine="640"/>
        <w:jc w:val="left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 </w:t>
      </w:r>
    </w:p>
    <w:p w:rsidR="00526E4E" w:rsidRPr="00526E4E" w:rsidRDefault="00526E4E" w:rsidP="00526E4E">
      <w:pPr>
        <w:widowControl/>
        <w:shd w:val="clear" w:color="auto" w:fill="FFFFFF"/>
        <w:ind w:firstLine="56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proofErr w:type="gramStart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function</w:t>
      </w:r>
      <w:proofErr w:type="gramEnd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 xml:space="preserve"> </w:t>
      </w:r>
      <w:proofErr w:type="spellStart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tableView_cellForRowAtIndexPath</w:t>
      </w:r>
      <w:proofErr w:type="spellEnd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 xml:space="preserve">(self, </w:t>
      </w:r>
      <w:proofErr w:type="spellStart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tableView</w:t>
      </w:r>
      <w:proofErr w:type="spellEnd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 xml:space="preserve">, </w:t>
      </w:r>
      <w:proofErr w:type="spellStart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indexPath</w:t>
      </w:r>
      <w:proofErr w:type="spellEnd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)</w:t>
      </w:r>
    </w:p>
    <w:p w:rsidR="00526E4E" w:rsidRPr="00526E4E" w:rsidRDefault="00526E4E" w:rsidP="00526E4E">
      <w:pPr>
        <w:widowControl/>
        <w:shd w:val="clear" w:color="auto" w:fill="FFFFFF"/>
        <w:ind w:firstLine="640"/>
        <w:jc w:val="left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    </w:t>
      </w:r>
      <w:proofErr w:type="gramStart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local</w:t>
      </w:r>
      <w:proofErr w:type="gramEnd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 xml:space="preserve"> cell = </w:t>
      </w:r>
      <w:proofErr w:type="spellStart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self:ORIGtableView_cellForRowAtIndexPath</w:t>
      </w:r>
      <w:proofErr w:type="spellEnd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(</w:t>
      </w:r>
      <w:proofErr w:type="spellStart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tableView</w:t>
      </w:r>
      <w:proofErr w:type="spellEnd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 xml:space="preserve">, </w:t>
      </w:r>
      <w:proofErr w:type="spellStart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indexPath</w:t>
      </w:r>
      <w:proofErr w:type="spellEnd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)</w:t>
      </w:r>
    </w:p>
    <w:p w:rsidR="00526E4E" w:rsidRPr="00526E4E" w:rsidRDefault="00526E4E" w:rsidP="00526E4E">
      <w:pPr>
        <w:widowControl/>
        <w:shd w:val="clear" w:color="auto" w:fill="FFFFFF"/>
        <w:ind w:firstLine="640"/>
        <w:jc w:val="left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    </w:t>
      </w:r>
      <w:proofErr w:type="spellStart"/>
      <w:proofErr w:type="gramStart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cell:textLabel</w:t>
      </w:r>
      <w:proofErr w:type="spellEnd"/>
      <w:proofErr w:type="gramEnd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():</w:t>
      </w:r>
      <w:proofErr w:type="spellStart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setText</w:t>
      </w:r>
      <w:proofErr w:type="spellEnd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 xml:space="preserve">("" .. (10 - </w:t>
      </w:r>
      <w:proofErr w:type="spellStart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indexPath</w:t>
      </w:r>
      <w:proofErr w:type="gramStart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:row</w:t>
      </w:r>
      <w:proofErr w:type="spellEnd"/>
      <w:proofErr w:type="gramEnd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()))</w:t>
      </w:r>
    </w:p>
    <w:p w:rsidR="00526E4E" w:rsidRPr="00526E4E" w:rsidRDefault="00526E4E" w:rsidP="00526E4E">
      <w:pPr>
        <w:widowControl/>
        <w:shd w:val="clear" w:color="auto" w:fill="FFFFFF"/>
        <w:ind w:firstLine="640"/>
        <w:jc w:val="left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    </w:t>
      </w:r>
      <w:proofErr w:type="spellStart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cell:detailTextLabel</w:t>
      </w:r>
      <w:proofErr w:type="spellEnd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():</w:t>
      </w:r>
      <w:proofErr w:type="spellStart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setText</w:t>
      </w:r>
      <w:proofErr w:type="spellEnd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("这是来自</w:t>
      </w:r>
      <w:proofErr w:type="spellStart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TBCWaxTestViewController.lua</w:t>
      </w:r>
      <w:proofErr w:type="spellEnd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下载脚本修正的内容")</w:t>
      </w:r>
    </w:p>
    <w:p w:rsidR="00526E4E" w:rsidRPr="00526E4E" w:rsidRDefault="00526E4E" w:rsidP="00526E4E">
      <w:pPr>
        <w:widowControl/>
        <w:shd w:val="clear" w:color="auto" w:fill="FFFFFF"/>
        <w:ind w:firstLine="640"/>
        <w:jc w:val="left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    </w:t>
      </w:r>
      <w:proofErr w:type="spellStart"/>
      <w:proofErr w:type="gramStart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cell:textLabel</w:t>
      </w:r>
      <w:proofErr w:type="spellEnd"/>
      <w:proofErr w:type="gramEnd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():</w:t>
      </w:r>
      <w:proofErr w:type="spellStart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setTextColor</w:t>
      </w:r>
      <w:proofErr w:type="spellEnd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(</w:t>
      </w:r>
      <w:proofErr w:type="spellStart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UIColor:redColor</w:t>
      </w:r>
      <w:proofErr w:type="spellEnd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())</w:t>
      </w:r>
    </w:p>
    <w:p w:rsidR="00526E4E" w:rsidRPr="00526E4E" w:rsidRDefault="00526E4E" w:rsidP="00526E4E">
      <w:pPr>
        <w:widowControl/>
        <w:shd w:val="clear" w:color="auto" w:fill="FFFFFF"/>
        <w:ind w:firstLine="640"/>
        <w:jc w:val="left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    </w:t>
      </w:r>
      <w:proofErr w:type="gramStart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>return</w:t>
      </w:r>
      <w:proofErr w:type="gramEnd"/>
      <w:r w:rsidRPr="00526E4E">
        <w:rPr>
          <w:rFonts w:ascii="Songti SC Regular" w:eastAsia="Songti SC Regular" w:hAnsi="Songti SC Regular" w:cs="Times New Roman" w:hint="eastAsia"/>
          <w:color w:val="2560A7"/>
          <w:kern w:val="0"/>
          <w:sz w:val="21"/>
          <w:szCs w:val="21"/>
        </w:rPr>
        <w:t xml:space="preserve"> cell</w:t>
      </w:r>
    </w:p>
    <w:p w:rsidR="00526E4E" w:rsidRPr="00526E4E" w:rsidRDefault="00526E4E" w:rsidP="00526E4E">
      <w:pPr>
        <w:widowControl/>
        <w:shd w:val="clear" w:color="auto" w:fill="FFFFFF"/>
        <w:ind w:firstLine="56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proofErr w:type="gramStart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end</w:t>
      </w:r>
      <w:proofErr w:type="gramEnd"/>
    </w:p>
    <w:p w:rsidR="00526E4E" w:rsidRPr="00526E4E" w:rsidRDefault="00526E4E" w:rsidP="00526E4E">
      <w:pPr>
        <w:widowControl/>
        <w:shd w:val="clear" w:color="auto" w:fill="FFFFFF"/>
        <w:ind w:firstLine="56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Songti SC Regular" w:eastAsia="Songti SC Regular" w:hAnsi="Songti SC Regular" w:cs="Times New Roman" w:hint="eastAsia"/>
          <w:color w:val="000000"/>
          <w:kern w:val="0"/>
          <w:sz w:val="21"/>
          <w:szCs w:val="21"/>
        </w:rPr>
        <w:t>创建一个类</w:t>
      </w:r>
      <w:proofErr w:type="spellStart"/>
      <w:r w:rsidRPr="00526E4E">
        <w:rPr>
          <w:rFonts w:ascii="Calibri" w:eastAsia="微软雅黑" w:hAnsi="Calibri" w:cs="Times New Roman"/>
          <w:color w:val="000000"/>
          <w:kern w:val="0"/>
          <w:sz w:val="21"/>
          <w:szCs w:val="21"/>
        </w:rPr>
        <w:t>TBCWaxTestViewController</w:t>
      </w:r>
      <w:proofErr w:type="spellEnd"/>
      <w:r w:rsidRPr="00526E4E">
        <w:rPr>
          <w:rFonts w:ascii="Songti SC Regular" w:eastAsia="Songti SC Regular" w:hAnsi="Songti SC Regular" w:cs="Times New Roman" w:hint="eastAsia"/>
          <w:color w:val="000000"/>
          <w:kern w:val="0"/>
          <w:sz w:val="21"/>
          <w:szCs w:val="21"/>
        </w:rPr>
        <w:t>（</w:t>
      </w:r>
      <w:proofErr w:type="spellStart"/>
      <w:r w:rsidRPr="00526E4E">
        <w:rPr>
          <w:rFonts w:ascii="Calibri" w:eastAsia="微软雅黑" w:hAnsi="Calibri" w:cs="Times New Roman"/>
          <w:color w:val="000000"/>
          <w:kern w:val="0"/>
          <w:sz w:val="21"/>
          <w:szCs w:val="21"/>
        </w:rPr>
        <w:t>oc</w:t>
      </w:r>
      <w:proofErr w:type="spellEnd"/>
      <w:r w:rsidRPr="00526E4E">
        <w:rPr>
          <w:rFonts w:ascii="Songti SC Regular" w:eastAsia="Songti SC Regular" w:hAnsi="Songti SC Regular" w:cs="Times New Roman" w:hint="eastAsia"/>
          <w:color w:val="000000"/>
          <w:kern w:val="0"/>
          <w:sz w:val="21"/>
          <w:szCs w:val="21"/>
        </w:rPr>
        <w:t>中已有，则是声明不创建），继承自</w:t>
      </w:r>
      <w:proofErr w:type="spellStart"/>
      <w:r w:rsidRPr="00526E4E">
        <w:rPr>
          <w:rFonts w:ascii="Calibri" w:eastAsia="微软雅黑" w:hAnsi="Calibri" w:cs="Times New Roman"/>
          <w:color w:val="000000"/>
          <w:kern w:val="0"/>
          <w:sz w:val="21"/>
          <w:szCs w:val="21"/>
        </w:rPr>
        <w:t>UITableViewController</w:t>
      </w:r>
      <w:proofErr w:type="spellEnd"/>
      <w:r w:rsidRPr="00526E4E">
        <w:rPr>
          <w:rFonts w:ascii="Songti SC Regular" w:eastAsia="Songti SC Regular" w:hAnsi="Songti SC Regular" w:cs="Times New Roman" w:hint="eastAsia"/>
          <w:color w:val="000000"/>
          <w:kern w:val="0"/>
          <w:sz w:val="21"/>
          <w:szCs w:val="21"/>
        </w:rPr>
        <w:t>；重写了</w:t>
      </w:r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- (</w:t>
      </w:r>
      <w:proofErr w:type="spellStart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UITableViewCell</w:t>
      </w:r>
      <w:proofErr w:type="spellEnd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 *)</w:t>
      </w:r>
      <w:proofErr w:type="spellStart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tableView</w:t>
      </w:r>
      <w:proofErr w:type="spellEnd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:(</w:t>
      </w:r>
      <w:proofErr w:type="spellStart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UITableView</w:t>
      </w:r>
      <w:proofErr w:type="spellEnd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 *)</w:t>
      </w:r>
      <w:proofErr w:type="spellStart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tableView</w:t>
      </w:r>
      <w:proofErr w:type="spellEnd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 </w:t>
      </w:r>
      <w:proofErr w:type="spellStart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cellForRowAtIndexPath</w:t>
      </w:r>
      <w:proofErr w:type="spellEnd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:(</w:t>
      </w:r>
      <w:proofErr w:type="spellStart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NSIndexPath</w:t>
      </w:r>
      <w:proofErr w:type="spellEnd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 *)</w:t>
      </w:r>
      <w:proofErr w:type="spellStart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indexPath</w:t>
      </w:r>
      <w:proofErr w:type="spellEnd"/>
    </w:p>
    <w:p w:rsidR="00526E4E" w:rsidRPr="00526E4E" w:rsidRDefault="00526E4E" w:rsidP="00526E4E">
      <w:pPr>
        <w:widowControl/>
        <w:shd w:val="clear" w:color="auto" w:fill="FFFFFF"/>
        <w:ind w:left="420" w:firstLine="30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Songti SC Regular" w:eastAsia="Songti SC Regular" w:hAnsi="Songti SC Regular" w:cs="Times New Roman" w:hint="eastAsia"/>
          <w:color w:val="000000"/>
          <w:kern w:val="0"/>
          <w:sz w:val="21"/>
          <w:szCs w:val="21"/>
        </w:rPr>
        <w:t>方法。</w:t>
      </w:r>
      <w:proofErr w:type="spellStart"/>
      <w:r w:rsidRPr="00526E4E">
        <w:rPr>
          <w:rFonts w:ascii="Calibri" w:eastAsia="微软雅黑" w:hAnsi="Calibri" w:cs="Times New Roman"/>
          <w:color w:val="2560A7"/>
          <w:kern w:val="0"/>
          <w:sz w:val="21"/>
          <w:szCs w:val="21"/>
        </w:rPr>
        <w:t>self:ORIGxx</w:t>
      </w:r>
      <w:proofErr w:type="spellEnd"/>
      <w:r w:rsidRPr="00526E4E">
        <w:rPr>
          <w:rFonts w:ascii="Songti SC Regular" w:eastAsia="Songti SC Regular" w:hAnsi="Songti SC Regular" w:cs="Times New Roman" w:hint="eastAsia"/>
          <w:color w:val="000000"/>
          <w:kern w:val="0"/>
          <w:sz w:val="21"/>
          <w:szCs w:val="21"/>
        </w:rPr>
        <w:t>是对方法旧有实现的访问。</w:t>
      </w:r>
    </w:p>
    <w:p w:rsidR="00526E4E" w:rsidRPr="00526E4E" w:rsidRDefault="00526E4E" w:rsidP="00526E4E">
      <w:pPr>
        <w:widowControl/>
        <w:shd w:val="clear" w:color="auto" w:fill="FFFFFF"/>
        <w:ind w:left="42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 </w:t>
      </w:r>
    </w:p>
    <w:p w:rsidR="00526E4E" w:rsidRPr="00526E4E" w:rsidRDefault="00526E4E" w:rsidP="00526E4E">
      <w:pPr>
        <w:widowControl/>
        <w:shd w:val="clear" w:color="auto" w:fill="FFFFFF"/>
        <w:ind w:left="720" w:hanging="720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b/>
          <w:bCs/>
          <w:color w:val="000000"/>
          <w:kern w:val="0"/>
          <w:sz w:val="28"/>
          <w:szCs w:val="28"/>
        </w:rPr>
        <w:t>三、</w:t>
      </w:r>
      <w:r w:rsidRPr="00526E4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8"/>
          <w:szCs w:val="28"/>
        </w:rPr>
        <w:t>概要设计</w:t>
      </w:r>
    </w:p>
    <w:p w:rsidR="00526E4E" w:rsidRPr="00526E4E" w:rsidRDefault="00526E4E" w:rsidP="00526E4E">
      <w:pPr>
        <w:widowControl/>
        <w:shd w:val="clear" w:color="auto" w:fill="FFFFFF"/>
        <w:ind w:left="420" w:firstLine="30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对于有问题的成员函数实现，服务端派发</w:t>
      </w:r>
      <w:proofErr w:type="spellStart"/>
      <w:r w:rsidRPr="00526E4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lua</w:t>
      </w:r>
      <w:proofErr w:type="spellEnd"/>
      <w:r w:rsidRPr="00526E4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脚本，动态替换成员函数实现，新的成员函数使用脚本实现。</w:t>
      </w:r>
    </w:p>
    <w:p w:rsidR="00526E4E" w:rsidRPr="00526E4E" w:rsidRDefault="00526E4E" w:rsidP="00526E4E">
      <w:pPr>
        <w:widowControl/>
        <w:shd w:val="clear" w:color="auto" w:fill="FFFFFF"/>
        <w:ind w:left="720" w:hanging="720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b/>
          <w:bCs/>
          <w:color w:val="000000"/>
          <w:kern w:val="0"/>
          <w:sz w:val="28"/>
          <w:szCs w:val="28"/>
        </w:rPr>
        <w:t>四、</w:t>
      </w:r>
      <w:r w:rsidRPr="00526E4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8"/>
          <w:szCs w:val="28"/>
        </w:rPr>
        <w:t>功能设计</w:t>
      </w:r>
    </w:p>
    <w:p w:rsidR="00526E4E" w:rsidRPr="00526E4E" w:rsidRDefault="00526E4E" w:rsidP="00526E4E">
      <w:pPr>
        <w:widowControl/>
        <w:shd w:val="clear" w:color="auto" w:fill="FFFFFF"/>
        <w:ind w:left="845" w:hanging="425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1</w:t>
      </w:r>
      <w:r w:rsidRPr="00526E4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客户端脚本管理</w:t>
      </w:r>
    </w:p>
    <w:p w:rsidR="00526E4E" w:rsidRPr="00526E4E" w:rsidRDefault="00526E4E" w:rsidP="00526E4E">
      <w:pPr>
        <w:widowControl/>
        <w:shd w:val="clear" w:color="auto" w:fill="FFFFFF"/>
        <w:ind w:left="1560" w:hanging="72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1</w:t>
      </w: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）</w:t>
      </w:r>
      <w:r w:rsidRPr="00526E4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动态修复脚本包具有版本号。</w:t>
      </w:r>
    </w:p>
    <w:p w:rsidR="00526E4E" w:rsidRPr="00526E4E" w:rsidRDefault="00526E4E" w:rsidP="00526E4E">
      <w:pPr>
        <w:widowControl/>
        <w:shd w:val="clear" w:color="auto" w:fill="FFFFFF"/>
        <w:ind w:left="1560" w:hanging="72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2</w:t>
      </w: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）</w:t>
      </w:r>
      <w:r w:rsidRPr="00526E4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每一个正式版本发版本时肯定会修复完之前版本的严重bug，新版本初始安装包不会有修复脚本包</w:t>
      </w:r>
    </w:p>
    <w:p w:rsidR="00526E4E" w:rsidRPr="00526E4E" w:rsidRDefault="00526E4E" w:rsidP="00526E4E">
      <w:pPr>
        <w:widowControl/>
        <w:shd w:val="clear" w:color="auto" w:fill="FFFFFF"/>
        <w:ind w:left="1560" w:hanging="72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3</w:t>
      </w: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）</w:t>
      </w:r>
      <w:r w:rsidRPr="00526E4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客户端当前只会存储一个动态修复脚本版本，下载了新的动态修复脚本覆盖旧的。</w:t>
      </w:r>
    </w:p>
    <w:p w:rsidR="00526E4E" w:rsidRPr="00526E4E" w:rsidRDefault="00526E4E" w:rsidP="00526E4E">
      <w:pPr>
        <w:widowControl/>
        <w:shd w:val="clear" w:color="auto" w:fill="FFFFFF"/>
        <w:ind w:left="1560" w:hanging="72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4</w:t>
      </w: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）</w:t>
      </w:r>
      <w:r w:rsidRPr="00526E4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脚本包和解压后脚本资源存放再</w:t>
      </w: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&lt;</w:t>
      </w:r>
      <w:proofErr w:type="spellStart"/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Application_Home</w:t>
      </w:r>
      <w:proofErr w:type="spellEnd"/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&gt;/</w:t>
      </w:r>
      <w:proofErr w:type="spellStart"/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tmp</w:t>
      </w:r>
      <w:proofErr w:type="spellEnd"/>
      <w:r w:rsidRPr="00526E4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，当覆盖安装时，</w:t>
      </w:r>
      <w:proofErr w:type="spellStart"/>
      <w:r w:rsidRPr="00526E4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tmp</w:t>
      </w:r>
      <w:proofErr w:type="spellEnd"/>
      <w:r w:rsidRPr="00526E4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目录下的资源不会被拷贝。</w:t>
      </w:r>
    </w:p>
    <w:p w:rsidR="00526E4E" w:rsidRPr="00526E4E" w:rsidRDefault="00526E4E" w:rsidP="00526E4E">
      <w:pPr>
        <w:widowControl/>
        <w:shd w:val="clear" w:color="auto" w:fill="FFFFFF"/>
        <w:ind w:left="1560" w:hanging="72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5</w:t>
      </w: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）</w:t>
      </w:r>
      <w:r w:rsidRPr="00526E4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下载完最新脚本资源包，做md5校验数据准确性检验。</w:t>
      </w:r>
    </w:p>
    <w:p w:rsidR="00526E4E" w:rsidRPr="00526E4E" w:rsidRDefault="00526E4E" w:rsidP="00526E4E">
      <w:pPr>
        <w:widowControl/>
        <w:shd w:val="clear" w:color="auto" w:fill="FFFFFF"/>
        <w:ind w:left="420" w:firstLine="42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 </w:t>
      </w:r>
    </w:p>
    <w:p w:rsidR="00526E4E" w:rsidRPr="00526E4E" w:rsidRDefault="00526E4E" w:rsidP="00526E4E">
      <w:pPr>
        <w:widowControl/>
        <w:shd w:val="clear" w:color="auto" w:fill="FFFFFF"/>
        <w:ind w:left="845" w:hanging="425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2</w:t>
      </w:r>
      <w:r w:rsidRPr="00526E4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动态派发</w:t>
      </w:r>
    </w:p>
    <w:p w:rsidR="00526E4E" w:rsidRPr="00526E4E" w:rsidRDefault="00526E4E" w:rsidP="00526E4E">
      <w:pPr>
        <w:widowControl/>
        <w:shd w:val="clear" w:color="auto" w:fill="FFFFFF"/>
        <w:ind w:left="1565" w:hanging="72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1</w:t>
      </w: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）</w:t>
      </w:r>
      <w:r w:rsidRPr="00526E4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程序启动时，服务端同步客户端配置信息，根据客户端版本号／渠道号，派发新的修复脚本资源包路径和md5校验码；客户端异步下载新的修复脚本资源包。</w:t>
      </w:r>
    </w:p>
    <w:p w:rsidR="00526E4E" w:rsidRPr="00526E4E" w:rsidRDefault="00526E4E" w:rsidP="00526E4E">
      <w:pPr>
        <w:widowControl/>
        <w:shd w:val="clear" w:color="auto" w:fill="FFFFFF"/>
        <w:ind w:left="1565" w:hanging="72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2</w:t>
      </w: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）</w:t>
      </w:r>
      <w:r w:rsidRPr="00526E4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服务端也可主动推送新的脚本资源包和md5校验码，客户端收到推送后，主动异步拉去最新脚本资源</w:t>
      </w:r>
    </w:p>
    <w:p w:rsidR="00526E4E" w:rsidRPr="00526E4E" w:rsidRDefault="00526E4E" w:rsidP="00526E4E">
      <w:pPr>
        <w:widowControl/>
        <w:shd w:val="clear" w:color="auto" w:fill="FFFFFF"/>
        <w:ind w:left="845" w:hanging="425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3</w:t>
      </w:r>
      <w:r w:rsidRPr="00526E4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服务端脚本管理</w:t>
      </w:r>
    </w:p>
    <w:p w:rsidR="00526E4E" w:rsidRPr="00526E4E" w:rsidRDefault="00526E4E" w:rsidP="00526E4E">
      <w:pPr>
        <w:widowControl/>
        <w:shd w:val="clear" w:color="auto" w:fill="FFFFFF"/>
        <w:ind w:left="1565" w:hanging="72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1</w:t>
      </w: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）</w:t>
      </w:r>
      <w:r w:rsidRPr="00526E4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服务端需要一个脚本配置平台。</w:t>
      </w:r>
    </w:p>
    <w:p w:rsidR="00526E4E" w:rsidRPr="00526E4E" w:rsidRDefault="00526E4E" w:rsidP="00526E4E">
      <w:pPr>
        <w:widowControl/>
        <w:shd w:val="clear" w:color="auto" w:fill="FFFFFF"/>
        <w:ind w:left="1565" w:hanging="72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2</w:t>
      </w: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）</w:t>
      </w:r>
      <w:r w:rsidRPr="00526E4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配置平台配置客户端版本对应的修复脚本资源包版本（并生成资源包md5校验码），派发最新脚本资源包到各服务器，并更新“客户端版本／渠道”－“脚本资源包版本”－“资源包路径”－“md5”目录映射表。</w:t>
      </w:r>
    </w:p>
    <w:p w:rsidR="00526E4E" w:rsidRPr="00526E4E" w:rsidRDefault="00526E4E" w:rsidP="00526E4E">
      <w:pPr>
        <w:widowControl/>
        <w:shd w:val="clear" w:color="auto" w:fill="FFFFFF"/>
        <w:ind w:left="1565" w:hanging="72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3</w:t>
      </w: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）</w:t>
      </w:r>
      <w:r w:rsidRPr="00526E4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服务端根据“客户端版本／渠道”－“脚本资源包版本”映射表派发脚本资源包。</w:t>
      </w:r>
    </w:p>
    <w:p w:rsidR="00526E4E" w:rsidRPr="00526E4E" w:rsidRDefault="00526E4E" w:rsidP="00526E4E">
      <w:pPr>
        <w:widowControl/>
        <w:shd w:val="clear" w:color="auto" w:fill="FFFFFF"/>
        <w:ind w:left="1565" w:hanging="72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4</w:t>
      </w:r>
      <w:r w:rsidRPr="00526E4E">
        <w:rPr>
          <w:rFonts w:ascii="Georgia" w:eastAsia="微软雅黑" w:hAnsi="Georgia" w:cs="Times New Roman"/>
          <w:color w:val="000000"/>
          <w:kern w:val="0"/>
          <w:sz w:val="21"/>
          <w:szCs w:val="21"/>
        </w:rPr>
        <w:t>）</w:t>
      </w:r>
      <w:r w:rsidRPr="00526E4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配置平台可配置派发任务，让服务端主动推送最新脚本资源包；也可只针对特定渠道推送最新的脚本资源包</w:t>
      </w:r>
    </w:p>
    <w:p w:rsidR="00526E4E" w:rsidRPr="00526E4E" w:rsidRDefault="00526E4E" w:rsidP="00526E4E">
      <w:pPr>
        <w:widowControl/>
        <w:shd w:val="clear" w:color="auto" w:fill="FFFFFF"/>
        <w:ind w:left="720" w:hanging="720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b/>
          <w:bCs/>
          <w:color w:val="000000"/>
          <w:kern w:val="0"/>
          <w:sz w:val="28"/>
          <w:szCs w:val="28"/>
        </w:rPr>
        <w:t>五、</w:t>
      </w:r>
      <w:r w:rsidRPr="00526E4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8"/>
          <w:szCs w:val="28"/>
        </w:rPr>
        <w:t>流程图（mac不好绘制图，明天更新新图吧）</w:t>
      </w:r>
    </w:p>
    <w:p w:rsidR="00526E4E" w:rsidRPr="00526E4E" w:rsidRDefault="00526E4E" w:rsidP="00526E4E">
      <w:pPr>
        <w:widowControl/>
        <w:shd w:val="clear" w:color="auto" w:fill="FFFFFF"/>
        <w:spacing w:before="240" w:after="240"/>
        <w:ind w:left="42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132394" cy="5572291"/>
            <wp:effectExtent l="0" t="0" r="0" b="0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40" cy="557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E4E" w:rsidRPr="00526E4E" w:rsidRDefault="00526E4E" w:rsidP="00526E4E">
      <w:pPr>
        <w:widowControl/>
        <w:shd w:val="clear" w:color="auto" w:fill="FFFFFF"/>
        <w:ind w:left="42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Cambria" w:eastAsia="微软雅黑" w:hAnsi="Cambria" w:cs="Times New Roman"/>
          <w:color w:val="000000"/>
          <w:kern w:val="0"/>
          <w:sz w:val="21"/>
          <w:szCs w:val="21"/>
        </w:rPr>
        <w:t> </w:t>
      </w:r>
    </w:p>
    <w:p w:rsidR="00526E4E" w:rsidRPr="00526E4E" w:rsidRDefault="00526E4E" w:rsidP="00526E4E">
      <w:pPr>
        <w:widowControl/>
        <w:shd w:val="clear" w:color="auto" w:fill="FFFFFF"/>
        <w:ind w:left="720" w:hanging="720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b/>
          <w:bCs/>
          <w:color w:val="000000"/>
          <w:kern w:val="0"/>
          <w:sz w:val="28"/>
          <w:szCs w:val="28"/>
        </w:rPr>
        <w:t>六、</w:t>
      </w:r>
      <w:r w:rsidRPr="00526E4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8"/>
          <w:szCs w:val="28"/>
        </w:rPr>
        <w:t>流量</w:t>
      </w:r>
    </w:p>
    <w:p w:rsidR="00526E4E" w:rsidRPr="00526E4E" w:rsidRDefault="00526E4E" w:rsidP="00526E4E">
      <w:pPr>
        <w:widowControl/>
        <w:shd w:val="clear" w:color="auto" w:fill="FFFFFF"/>
        <w:ind w:left="420" w:firstLine="30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单个修复脚本文件，一般在1k以下，修复脚本资源包大小大概1k左右，大小甚至没有大部分图片大。</w:t>
      </w:r>
    </w:p>
    <w:p w:rsidR="00526E4E" w:rsidRPr="00526E4E" w:rsidRDefault="00526E4E" w:rsidP="00526E4E">
      <w:pPr>
        <w:widowControl/>
        <w:shd w:val="clear" w:color="auto" w:fill="FFFFFF"/>
        <w:ind w:left="720" w:hanging="720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b/>
          <w:bCs/>
          <w:color w:val="000000"/>
          <w:kern w:val="0"/>
          <w:sz w:val="28"/>
          <w:szCs w:val="28"/>
        </w:rPr>
        <w:t>七、</w:t>
      </w:r>
      <w:r w:rsidRPr="00526E4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8"/>
          <w:szCs w:val="28"/>
        </w:rPr>
        <w:t>安全</w:t>
      </w:r>
    </w:p>
    <w:p w:rsidR="00526E4E" w:rsidRPr="00526E4E" w:rsidRDefault="00526E4E" w:rsidP="00526E4E">
      <w:pPr>
        <w:widowControl/>
        <w:shd w:val="clear" w:color="auto" w:fill="FFFFFF"/>
        <w:ind w:left="780" w:hanging="36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Cambria" w:eastAsia="微软雅黑" w:hAnsi="Cambria" w:cs="Times New Roman"/>
          <w:color w:val="000000"/>
          <w:kern w:val="0"/>
          <w:sz w:val="21"/>
          <w:szCs w:val="21"/>
        </w:rPr>
        <w:t>1.</w:t>
      </w:r>
      <w:r w:rsidRPr="00526E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脚本加密</w:t>
      </w:r>
    </w:p>
    <w:p w:rsidR="00526E4E" w:rsidRPr="00526E4E" w:rsidRDefault="00526E4E" w:rsidP="00526E4E">
      <w:pPr>
        <w:widowControl/>
        <w:shd w:val="clear" w:color="auto" w:fill="FFFFFF"/>
        <w:ind w:left="780" w:hanging="36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Cambria" w:eastAsia="微软雅黑" w:hAnsi="Cambria" w:cs="Times New Roman"/>
          <w:color w:val="000000"/>
          <w:kern w:val="0"/>
          <w:sz w:val="21"/>
          <w:szCs w:val="21"/>
        </w:rPr>
        <w:t>2.</w:t>
      </w:r>
      <w:r w:rsidRPr="00526E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脚本文件头部加入校验信息，</w:t>
      </w:r>
    </w:p>
    <w:p w:rsidR="00526E4E" w:rsidRPr="00526E4E" w:rsidRDefault="00526E4E" w:rsidP="00526E4E">
      <w:pPr>
        <w:widowControl/>
        <w:shd w:val="clear" w:color="auto" w:fill="FFFFFF"/>
        <w:ind w:left="78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重写</w:t>
      </w:r>
      <w:proofErr w:type="spellStart"/>
      <w:r w:rsidRPr="00526E4E">
        <w:rPr>
          <w:rFonts w:ascii="Cambria" w:eastAsia="微软雅黑" w:hAnsi="Cambria" w:cs="Times New Roman"/>
          <w:color w:val="000000"/>
          <w:kern w:val="0"/>
          <w:sz w:val="21"/>
          <w:szCs w:val="21"/>
        </w:rPr>
        <w:t>lua</w:t>
      </w:r>
      <w:proofErr w:type="spellEnd"/>
      <w:r w:rsidRPr="00526E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引擎</w:t>
      </w:r>
      <w:proofErr w:type="spellStart"/>
      <w:r w:rsidRPr="00526E4E">
        <w:rPr>
          <w:rFonts w:ascii="Cambria" w:eastAsia="微软雅黑" w:hAnsi="Cambria" w:cs="Times New Roman"/>
          <w:color w:val="000000"/>
          <w:kern w:val="0"/>
          <w:sz w:val="21"/>
          <w:szCs w:val="21"/>
        </w:rPr>
        <w:t>getF</w:t>
      </w:r>
      <w:proofErr w:type="spellEnd"/>
      <w:r w:rsidRPr="00526E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函数，实现自定义加解密和文件头部校验</w:t>
      </w:r>
    </w:p>
    <w:p w:rsidR="00526E4E" w:rsidRPr="00526E4E" w:rsidRDefault="00526E4E" w:rsidP="00526E4E">
      <w:pPr>
        <w:widowControl/>
        <w:shd w:val="clear" w:color="auto" w:fill="FFFFFF"/>
        <w:ind w:left="720" w:hanging="720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1"/>
          <w:szCs w:val="21"/>
        </w:rPr>
      </w:pPr>
      <w:r w:rsidRPr="00526E4E">
        <w:rPr>
          <w:rFonts w:ascii="Georgia" w:eastAsia="微软雅黑" w:hAnsi="Georgia" w:cs="Times New Roman"/>
          <w:b/>
          <w:bCs/>
          <w:color w:val="000000"/>
          <w:kern w:val="0"/>
          <w:sz w:val="28"/>
          <w:szCs w:val="28"/>
        </w:rPr>
        <w:t>八、</w:t>
      </w:r>
      <w:r w:rsidRPr="00526E4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8"/>
          <w:szCs w:val="28"/>
        </w:rPr>
        <w:t>包大小</w:t>
      </w:r>
    </w:p>
    <w:p w:rsidR="00526E4E" w:rsidRPr="00526E4E" w:rsidRDefault="00526E4E" w:rsidP="00526E4E">
      <w:pPr>
        <w:widowControl/>
        <w:shd w:val="clear" w:color="auto" w:fill="FFFFFF"/>
        <w:ind w:left="420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526E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增加</w:t>
      </w:r>
      <w:proofErr w:type="spellStart"/>
      <w:r w:rsidRPr="00526E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lua</w:t>
      </w:r>
      <w:proofErr w:type="spellEnd"/>
      <w:r w:rsidRPr="00526E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 xml:space="preserve"> wax虚拟机代码1m大小，编译后大小变花0.2m</w:t>
      </w:r>
    </w:p>
    <w:p w:rsidR="001D4582" w:rsidRDefault="001D4582"/>
    <w:sectPr w:rsidR="001D4582" w:rsidSect="001D458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E4E"/>
    <w:rsid w:val="001D4582"/>
    <w:rsid w:val="0052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8341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26E4E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526E4E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26E4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526E4E"/>
  </w:style>
  <w:style w:type="paragraph" w:styleId="a4">
    <w:name w:val="Balloon Text"/>
    <w:basedOn w:val="a"/>
    <w:link w:val="a5"/>
    <w:uiPriority w:val="99"/>
    <w:semiHidden/>
    <w:unhideWhenUsed/>
    <w:rsid w:val="00526E4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26E4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26E4E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526E4E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26E4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526E4E"/>
  </w:style>
  <w:style w:type="paragraph" w:styleId="a4">
    <w:name w:val="Balloon Text"/>
    <w:basedOn w:val="a"/>
    <w:link w:val="a5"/>
    <w:uiPriority w:val="99"/>
    <w:semiHidden/>
    <w:unhideWhenUsed/>
    <w:rsid w:val="00526E4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26E4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315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352</Words>
  <Characters>2013</Characters>
  <Application>Microsoft Macintosh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he</dc:creator>
  <cp:keywords/>
  <dc:description/>
  <cp:lastModifiedBy>nolan he</cp:lastModifiedBy>
  <cp:revision>1</cp:revision>
  <dcterms:created xsi:type="dcterms:W3CDTF">2014-11-10T08:38:00Z</dcterms:created>
  <dcterms:modified xsi:type="dcterms:W3CDTF">2014-11-10T08:39:00Z</dcterms:modified>
</cp:coreProperties>
</file>