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Team: Mountain Tiger</w:t>
        <w:br w:type="textWrapping"/>
        <w:t xml:space="preserve">Date: 12/8/21</w:t>
        <w:br w:type="textWrapping"/>
        <w:t xml:space="preserve">Time: 6pm</w:t>
        <w:br w:type="textWrapping"/>
        <w:t xml:space="preserve">Location: Virtually, Teams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 Katey Forsyth, Chris O’Neil, Nolan Jimmo, Tucker Paron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Manager: Tucker Paron</w:t>
        <w:br w:type="textWrapping"/>
        <w:t xml:space="preserve">Scribe: Katey Forsyth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(duplicate these agenda items as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Updates on where we are with our portions of the project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Tucker: Finished his results section and included some beautiful graphs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-Happiness did not correlate with suicide rates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-Happiness is very subjective so hard to measure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-Hard to compare country to country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-Happiness data frame is small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Chris is going to fill out Data section tonight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Nolan is about ¾ way done with plots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Katey is experiencing technical issues but is getting her computer fixed this weekend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Conclusion(s)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 data gives nothing, which is disappointing but such is the life of data scientists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are on track to finish project in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Result vs Conclusion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Discussion about results vs conclusion section of report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-What is the difference between the results section and the conclusion section of the report? How do we know what info to put where?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Results: Number focused, graphs, report your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 Connect to research question, implications of results, more words less numbers, etc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Conclusion(s)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Results and conclusion sections contain 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verlapping topics but are still separate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Homework X: Workflow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Everyone</w:t>
      </w:r>
      <w:r w:rsidDel="00000000" w:rsidR="00000000" w:rsidRPr="00000000">
        <w:rPr>
          <w:rtl w:val="0"/>
        </w:rPr>
        <w:t xml:space="preserve">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make sure to upload the homework they used as part of the in-class exercise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GitHub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workflow: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Looked at examples online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Decided to base 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how we do the final project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Sketched out rough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out steps in a Google doc and made notes on the final structure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Conclusion(s)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Katey will draw up the diagram in an art program and send it out to team members tonight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o9Ne7rvQBmEr//pwPdUTTrvHw==">AMUW2mXOaoUj1XSzNEZ9U9iYz+U66Ku56B05i/OUialh5O0qOiHbInJNSsosFaxuzvyLcQ4972fCRKY/Qfk9dU0gzdBf6thF7+pskoDhTQ7k+n8X5F/tcfL/WYmyYnV6eo4gw7iau0WFIeq1P6JjPQzdUxv5TS3dsw==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2021-12-08T22:50:00Z</dcterms:created>
  <dc:creator>Katey Forsyth</dc:creator>
</cp:coreProperties>
</file>