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815E9" w14:textId="77777777" w:rsidR="00207592" w:rsidRDefault="00000000">
      <w:pPr>
        <w:jc w:val="center"/>
      </w:pPr>
      <w:r>
        <w:rPr>
          <w:noProof/>
        </w:rPr>
        <w:drawing>
          <wp:inline distT="114300" distB="114300" distL="114300" distR="114300" wp14:anchorId="1777B8C9" wp14:editId="66F8C0BF">
            <wp:extent cx="5943600" cy="3962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4DBD5DF4" w14:textId="4E0358BB" w:rsidR="00207592" w:rsidRDefault="00876566">
      <w:pPr>
        <w:rPr>
          <w:rFonts w:ascii="Merriweather" w:eastAsia="Merriweather" w:hAnsi="Merriweather" w:cs="Merriweather"/>
          <w:color w:val="504F3A"/>
          <w:sz w:val="62"/>
          <w:szCs w:val="62"/>
        </w:rPr>
      </w:pPr>
      <w:r>
        <w:rPr>
          <w:rFonts w:ascii="Merriweather" w:eastAsia="Merriweather" w:hAnsi="Merriweather" w:cs="Merriweather"/>
          <w:color w:val="504F3A"/>
          <w:sz w:val="66"/>
          <w:szCs w:val="66"/>
        </w:rPr>
        <w:t xml:space="preserve">Milestone </w:t>
      </w:r>
      <w:r w:rsidR="00115751">
        <w:rPr>
          <w:rFonts w:ascii="Merriweather" w:eastAsia="Merriweather" w:hAnsi="Merriweather" w:cs="Merriweather"/>
          <w:color w:val="504F3A"/>
          <w:sz w:val="66"/>
          <w:szCs w:val="66"/>
        </w:rPr>
        <w:t>4</w:t>
      </w:r>
    </w:p>
    <w:p w14:paraId="74CA34B7" w14:textId="10BE72C4" w:rsidR="00207592" w:rsidRDefault="00000000">
      <w:pPr>
        <w:rPr>
          <w:rFonts w:ascii="Merriweather" w:eastAsia="Merriweather" w:hAnsi="Merriweather" w:cs="Merriweather"/>
          <w:color w:val="0B5394"/>
          <w:sz w:val="28"/>
          <w:szCs w:val="28"/>
        </w:rPr>
      </w:pPr>
      <w:r>
        <w:rPr>
          <w:rFonts w:ascii="Merriweather" w:eastAsia="Merriweather" w:hAnsi="Merriweather" w:cs="Merriweather"/>
          <w:color w:val="0B5394"/>
          <w:sz w:val="28"/>
          <w:szCs w:val="28"/>
        </w:rPr>
        <w:t>SWE450</w:t>
      </w:r>
    </w:p>
    <w:p w14:paraId="0C553530" w14:textId="21EB03C3" w:rsidR="00207592" w:rsidRDefault="00115751">
      <w:pPr>
        <w:rPr>
          <w:rFonts w:ascii="Times New Roman" w:eastAsia="Times New Roman" w:hAnsi="Times New Roman" w:cs="Times New Roman"/>
          <w:b/>
          <w:bCs/>
          <w:color w:val="434343"/>
          <w:sz w:val="24"/>
          <w:szCs w:val="24"/>
        </w:rPr>
      </w:pPr>
      <w:r>
        <w:rPr>
          <w:rFonts w:ascii="Merriweather" w:eastAsia="Merriweather" w:hAnsi="Merriweather" w:cs="Merriweather"/>
          <w:color w:val="504F3A"/>
          <w:sz w:val="28"/>
          <w:szCs w:val="28"/>
        </w:rPr>
        <w:t>3/9</w:t>
      </w:r>
      <w:r w:rsidR="00C741F0">
        <w:rPr>
          <w:rFonts w:ascii="Merriweather" w:eastAsia="Merriweather" w:hAnsi="Merriweather" w:cs="Merriweather"/>
          <w:color w:val="504F3A"/>
          <w:sz w:val="28"/>
          <w:szCs w:val="28"/>
        </w:rPr>
        <w:t>/26</w:t>
      </w:r>
    </w:p>
    <w:p w14:paraId="3BE62AB6" w14:textId="77777777" w:rsidR="00207592" w:rsidRDefault="00207592">
      <w:pPr>
        <w:spacing w:line="480" w:lineRule="auto"/>
        <w:jc w:val="center"/>
        <w:rPr>
          <w:rFonts w:ascii="Times New Roman" w:eastAsia="Times New Roman" w:hAnsi="Times New Roman" w:cs="Times New Roman"/>
          <w:b/>
          <w:bCs/>
          <w:color w:val="434343"/>
          <w:sz w:val="24"/>
          <w:szCs w:val="24"/>
        </w:rPr>
      </w:pPr>
    </w:p>
    <w:p w14:paraId="08014B68" w14:textId="77777777" w:rsidR="00207592" w:rsidRDefault="00207592">
      <w:pPr>
        <w:spacing w:line="480" w:lineRule="auto"/>
        <w:jc w:val="center"/>
        <w:rPr>
          <w:rFonts w:ascii="Times New Roman" w:eastAsia="Times New Roman" w:hAnsi="Times New Roman" w:cs="Times New Roman"/>
          <w:b/>
          <w:bCs/>
          <w:color w:val="434343"/>
          <w:sz w:val="24"/>
          <w:szCs w:val="24"/>
        </w:rPr>
      </w:pPr>
    </w:p>
    <w:p w14:paraId="34B68C9B" w14:textId="77777777" w:rsidR="00207592" w:rsidRDefault="00207592">
      <w:pPr>
        <w:spacing w:line="480" w:lineRule="auto"/>
        <w:jc w:val="center"/>
        <w:rPr>
          <w:rFonts w:ascii="Times New Roman" w:eastAsia="Times New Roman" w:hAnsi="Times New Roman" w:cs="Times New Roman"/>
          <w:b/>
          <w:bCs/>
          <w:color w:val="0B5394"/>
          <w:sz w:val="24"/>
          <w:szCs w:val="24"/>
        </w:rPr>
      </w:pPr>
    </w:p>
    <w:p w14:paraId="5A3CD625" w14:textId="15FFB8E7" w:rsidR="00207592" w:rsidRDefault="00C741F0">
      <w:pPr>
        <w:spacing w:line="360" w:lineRule="auto"/>
        <w:rPr>
          <w:rFonts w:ascii="Merriweather" w:eastAsia="Merriweather" w:hAnsi="Merriweather" w:cs="Merriweather"/>
          <w:color w:val="0B5394"/>
          <w:sz w:val="30"/>
          <w:szCs w:val="30"/>
        </w:rPr>
      </w:pPr>
      <w:r>
        <w:rPr>
          <w:rFonts w:ascii="Merriweather" w:eastAsia="Merriweather" w:hAnsi="Merriweather" w:cs="Merriweather"/>
          <w:color w:val="0B5394"/>
          <w:sz w:val="30"/>
          <w:szCs w:val="30"/>
        </w:rPr>
        <w:t>Nolan Tuttle</w:t>
      </w:r>
      <w:r>
        <w:rPr>
          <w:rFonts w:ascii="Merriweather" w:eastAsia="Merriweather" w:hAnsi="Merriweather" w:cs="Merriweather"/>
          <w:color w:val="0B5394"/>
          <w:sz w:val="30"/>
          <w:szCs w:val="30"/>
        </w:rPr>
        <w:tab/>
      </w:r>
    </w:p>
    <w:p w14:paraId="6AF0405A" w14:textId="77777777" w:rsidR="00207592"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Grand Canyon University</w:t>
      </w:r>
    </w:p>
    <w:p w14:paraId="1DE1A0A7" w14:textId="77777777" w:rsidR="00207592"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College of Engineering and Technology</w:t>
      </w:r>
    </w:p>
    <w:p w14:paraId="73DCE621" w14:textId="77777777" w:rsidR="00207592"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Software Engineering Program</w:t>
      </w:r>
    </w:p>
    <w:p w14:paraId="7C757A6B" w14:textId="49209E5F" w:rsidR="00207592"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Embedded Systems 2</w:t>
      </w:r>
      <w:r>
        <w:br w:type="page"/>
      </w:r>
    </w:p>
    <w:bookmarkStart w:id="0" w:name="_7yh92dikgk53" w:colFirst="0" w:colLast="0" w:displacedByCustomXml="next"/>
    <w:bookmarkEnd w:id="0" w:displacedByCustomXml="next"/>
    <w:bookmarkStart w:id="1" w:name="_wd3n2d6jst7u" w:colFirst="0" w:colLast="0" w:displacedByCustomXml="next"/>
    <w:bookmarkEnd w:id="1" w:displacedByCustomXml="next"/>
    <w:bookmarkStart w:id="2" w:name="_ihbhuwsdwvtc" w:colFirst="0" w:colLast="0" w:displacedByCustomXml="next"/>
    <w:bookmarkEnd w:id="2" w:displacedByCustomXml="next"/>
    <w:sdt>
      <w:sdtPr>
        <w:rPr>
          <w:rFonts w:ascii="Merriweather" w:hAnsi="Merriweather"/>
        </w:rPr>
        <w:id w:val="75336015"/>
        <w:docPartObj>
          <w:docPartGallery w:val="Table of Contents"/>
          <w:docPartUnique/>
        </w:docPartObj>
      </w:sdtPr>
      <w:sdtEndPr>
        <w:rPr>
          <w:rFonts w:eastAsia="Arial" w:cs="Arial"/>
          <w:b/>
          <w:bCs/>
          <w:noProof/>
          <w:color w:val="auto"/>
          <w:sz w:val="22"/>
          <w:szCs w:val="22"/>
          <w:lang w:val="en"/>
        </w:rPr>
      </w:sdtEndPr>
      <w:sdtContent>
        <w:p w14:paraId="2BF62650" w14:textId="38021694" w:rsidR="00E96B37" w:rsidRPr="00E96B37" w:rsidRDefault="00E96B37" w:rsidP="00A868E5">
          <w:pPr>
            <w:pStyle w:val="TOCHeading"/>
            <w:spacing w:line="360" w:lineRule="auto"/>
            <w:jc w:val="center"/>
            <w:rPr>
              <w:rFonts w:ascii="Merriweather" w:hAnsi="Merriweather"/>
            </w:rPr>
          </w:pPr>
          <w:r>
            <w:rPr>
              <w:rFonts w:ascii="Merriweather" w:hAnsi="Merriweather"/>
            </w:rPr>
            <w:t>Table of Contents</w:t>
          </w:r>
        </w:p>
        <w:p w14:paraId="66901F50" w14:textId="17C2A064" w:rsidR="00E96B37" w:rsidRPr="00E96B37" w:rsidRDefault="00E96B37" w:rsidP="00A868E5">
          <w:pPr>
            <w:pStyle w:val="TOC1"/>
            <w:tabs>
              <w:tab w:val="right" w:leader="dot" w:pos="9350"/>
            </w:tabs>
            <w:spacing w:line="360" w:lineRule="auto"/>
            <w:rPr>
              <w:rFonts w:ascii="Merriweather" w:hAnsi="Merriweather"/>
              <w:noProof/>
            </w:rPr>
          </w:pPr>
          <w:r w:rsidRPr="00E96B37">
            <w:rPr>
              <w:rFonts w:ascii="Merriweather" w:hAnsi="Merriweather"/>
            </w:rPr>
            <w:fldChar w:fldCharType="begin"/>
          </w:r>
          <w:r w:rsidRPr="00E96B37">
            <w:rPr>
              <w:rFonts w:ascii="Merriweather" w:hAnsi="Merriweather"/>
            </w:rPr>
            <w:instrText xml:space="preserve"> TOC \o "1-3" \h \z \u </w:instrText>
          </w:r>
          <w:r w:rsidRPr="00E96B37">
            <w:rPr>
              <w:rFonts w:ascii="Merriweather" w:hAnsi="Merriweather"/>
            </w:rPr>
            <w:fldChar w:fldCharType="separate"/>
          </w:r>
          <w:hyperlink w:anchor="_Toc223992667" w:history="1">
            <w:r w:rsidRPr="00E96B37">
              <w:rPr>
                <w:rStyle w:val="Hyperlink"/>
                <w:rFonts w:ascii="Merriweather" w:hAnsi="Merriweather"/>
                <w:noProof/>
              </w:rPr>
              <w:t>Table of Contents</w:t>
            </w:r>
            <w:r w:rsidRPr="00E96B37">
              <w:rPr>
                <w:rFonts w:ascii="Merriweather" w:hAnsi="Merriweather"/>
                <w:noProof/>
                <w:webHidden/>
              </w:rPr>
              <w:tab/>
            </w:r>
            <w:r w:rsidRPr="00E96B37">
              <w:rPr>
                <w:rFonts w:ascii="Merriweather" w:hAnsi="Merriweather"/>
                <w:noProof/>
                <w:webHidden/>
              </w:rPr>
              <w:fldChar w:fldCharType="begin"/>
            </w:r>
            <w:r w:rsidRPr="00E96B37">
              <w:rPr>
                <w:rFonts w:ascii="Merriweather" w:hAnsi="Merriweather"/>
                <w:noProof/>
                <w:webHidden/>
              </w:rPr>
              <w:instrText xml:space="preserve"> PAGEREF _Toc223992667 \h </w:instrText>
            </w:r>
            <w:r w:rsidRPr="00E96B37">
              <w:rPr>
                <w:rFonts w:ascii="Merriweather" w:hAnsi="Merriweather"/>
                <w:noProof/>
                <w:webHidden/>
              </w:rPr>
            </w:r>
            <w:r w:rsidRPr="00E96B37">
              <w:rPr>
                <w:rFonts w:ascii="Merriweather" w:hAnsi="Merriweather"/>
                <w:noProof/>
                <w:webHidden/>
              </w:rPr>
              <w:fldChar w:fldCharType="separate"/>
            </w:r>
            <w:r w:rsidRPr="00E96B37">
              <w:rPr>
                <w:rFonts w:ascii="Merriweather" w:hAnsi="Merriweather"/>
                <w:noProof/>
                <w:webHidden/>
              </w:rPr>
              <w:t>1</w:t>
            </w:r>
            <w:r w:rsidRPr="00E96B37">
              <w:rPr>
                <w:rFonts w:ascii="Merriweather" w:hAnsi="Merriweather"/>
                <w:noProof/>
                <w:webHidden/>
              </w:rPr>
              <w:fldChar w:fldCharType="end"/>
            </w:r>
          </w:hyperlink>
        </w:p>
        <w:p w14:paraId="420E3001" w14:textId="4BD598F6" w:rsidR="00E96B37" w:rsidRPr="00E96B37" w:rsidRDefault="00E96B37" w:rsidP="00A868E5">
          <w:pPr>
            <w:pStyle w:val="TOC1"/>
            <w:tabs>
              <w:tab w:val="right" w:leader="dot" w:pos="9350"/>
            </w:tabs>
            <w:spacing w:line="360" w:lineRule="auto"/>
            <w:rPr>
              <w:rFonts w:ascii="Merriweather" w:hAnsi="Merriweather"/>
              <w:noProof/>
            </w:rPr>
          </w:pPr>
          <w:hyperlink w:anchor="_Toc223992668" w:history="1">
            <w:r w:rsidRPr="00E96B37">
              <w:rPr>
                <w:rStyle w:val="Hyperlink"/>
                <w:rFonts w:ascii="Merriweather" w:hAnsi="Merriweather"/>
                <w:noProof/>
              </w:rPr>
              <w:t>Project Demonstration Link</w:t>
            </w:r>
            <w:r w:rsidRPr="00E96B37">
              <w:rPr>
                <w:rFonts w:ascii="Merriweather" w:hAnsi="Merriweather"/>
                <w:noProof/>
                <w:webHidden/>
              </w:rPr>
              <w:tab/>
            </w:r>
            <w:r w:rsidRPr="00E96B37">
              <w:rPr>
                <w:rFonts w:ascii="Merriweather" w:hAnsi="Merriweather"/>
                <w:noProof/>
                <w:webHidden/>
              </w:rPr>
              <w:fldChar w:fldCharType="begin"/>
            </w:r>
            <w:r w:rsidRPr="00E96B37">
              <w:rPr>
                <w:rFonts w:ascii="Merriweather" w:hAnsi="Merriweather"/>
                <w:noProof/>
                <w:webHidden/>
              </w:rPr>
              <w:instrText xml:space="preserve"> PAGEREF _Toc223992668 \h </w:instrText>
            </w:r>
            <w:r w:rsidRPr="00E96B37">
              <w:rPr>
                <w:rFonts w:ascii="Merriweather" w:hAnsi="Merriweather"/>
                <w:noProof/>
                <w:webHidden/>
              </w:rPr>
            </w:r>
            <w:r w:rsidRPr="00E96B37">
              <w:rPr>
                <w:rFonts w:ascii="Merriweather" w:hAnsi="Merriweather"/>
                <w:noProof/>
                <w:webHidden/>
              </w:rPr>
              <w:fldChar w:fldCharType="separate"/>
            </w:r>
            <w:r w:rsidRPr="00E96B37">
              <w:rPr>
                <w:rFonts w:ascii="Merriweather" w:hAnsi="Merriweather"/>
                <w:noProof/>
                <w:webHidden/>
              </w:rPr>
              <w:t>2</w:t>
            </w:r>
            <w:r w:rsidRPr="00E96B37">
              <w:rPr>
                <w:rFonts w:ascii="Merriweather" w:hAnsi="Merriweather"/>
                <w:noProof/>
                <w:webHidden/>
              </w:rPr>
              <w:fldChar w:fldCharType="end"/>
            </w:r>
          </w:hyperlink>
        </w:p>
        <w:p w14:paraId="058373FF" w14:textId="368A9AEF" w:rsidR="00E96B37" w:rsidRPr="00E96B37" w:rsidRDefault="00E96B37" w:rsidP="00A868E5">
          <w:pPr>
            <w:pStyle w:val="TOC1"/>
            <w:tabs>
              <w:tab w:val="right" w:leader="dot" w:pos="9350"/>
            </w:tabs>
            <w:spacing w:line="360" w:lineRule="auto"/>
            <w:rPr>
              <w:rFonts w:ascii="Merriweather" w:hAnsi="Merriweather"/>
              <w:noProof/>
            </w:rPr>
          </w:pPr>
          <w:hyperlink w:anchor="_Toc223992670" w:history="1">
            <w:r w:rsidRPr="00E96B37">
              <w:rPr>
                <w:rStyle w:val="Hyperlink"/>
                <w:rFonts w:ascii="Merriweather" w:hAnsi="Merriweather"/>
                <w:noProof/>
              </w:rPr>
              <w:t>GitHub Repo Link</w:t>
            </w:r>
            <w:r w:rsidRPr="00E96B37">
              <w:rPr>
                <w:rFonts w:ascii="Merriweather" w:hAnsi="Merriweather"/>
                <w:noProof/>
                <w:webHidden/>
              </w:rPr>
              <w:tab/>
            </w:r>
            <w:r w:rsidRPr="00E96B37">
              <w:rPr>
                <w:rFonts w:ascii="Merriweather" w:hAnsi="Merriweather"/>
                <w:noProof/>
                <w:webHidden/>
              </w:rPr>
              <w:fldChar w:fldCharType="begin"/>
            </w:r>
            <w:r w:rsidRPr="00E96B37">
              <w:rPr>
                <w:rFonts w:ascii="Merriweather" w:hAnsi="Merriweather"/>
                <w:noProof/>
                <w:webHidden/>
              </w:rPr>
              <w:instrText xml:space="preserve"> PAGEREF _Toc223992670 \h </w:instrText>
            </w:r>
            <w:r w:rsidRPr="00E96B37">
              <w:rPr>
                <w:rFonts w:ascii="Merriweather" w:hAnsi="Merriweather"/>
                <w:noProof/>
                <w:webHidden/>
              </w:rPr>
            </w:r>
            <w:r w:rsidRPr="00E96B37">
              <w:rPr>
                <w:rFonts w:ascii="Merriweather" w:hAnsi="Merriweather"/>
                <w:noProof/>
                <w:webHidden/>
              </w:rPr>
              <w:fldChar w:fldCharType="separate"/>
            </w:r>
            <w:r w:rsidRPr="00E96B37">
              <w:rPr>
                <w:rFonts w:ascii="Merriweather" w:hAnsi="Merriweather"/>
                <w:noProof/>
                <w:webHidden/>
              </w:rPr>
              <w:t>2</w:t>
            </w:r>
            <w:r w:rsidRPr="00E96B37">
              <w:rPr>
                <w:rFonts w:ascii="Merriweather" w:hAnsi="Merriweather"/>
                <w:noProof/>
                <w:webHidden/>
              </w:rPr>
              <w:fldChar w:fldCharType="end"/>
            </w:r>
          </w:hyperlink>
        </w:p>
        <w:p w14:paraId="1F05A0EE" w14:textId="43020701" w:rsidR="00E96B37" w:rsidRPr="00E96B37" w:rsidRDefault="00E96B37" w:rsidP="00A868E5">
          <w:pPr>
            <w:pStyle w:val="TOC1"/>
            <w:tabs>
              <w:tab w:val="right" w:leader="dot" w:pos="9350"/>
            </w:tabs>
            <w:spacing w:line="360" w:lineRule="auto"/>
            <w:rPr>
              <w:rFonts w:ascii="Merriweather" w:hAnsi="Merriweather"/>
              <w:noProof/>
            </w:rPr>
          </w:pPr>
          <w:hyperlink w:anchor="_Toc223992671" w:history="1">
            <w:r w:rsidRPr="00E96B37">
              <w:rPr>
                <w:rStyle w:val="Hyperlink"/>
                <w:rFonts w:ascii="Merriweather" w:hAnsi="Merriweather"/>
                <w:noProof/>
              </w:rPr>
              <w:t>Introduction</w:t>
            </w:r>
            <w:r w:rsidRPr="00E96B37">
              <w:rPr>
                <w:rFonts w:ascii="Merriweather" w:hAnsi="Merriweather"/>
                <w:noProof/>
                <w:webHidden/>
              </w:rPr>
              <w:tab/>
            </w:r>
            <w:r w:rsidRPr="00E96B37">
              <w:rPr>
                <w:rFonts w:ascii="Merriweather" w:hAnsi="Merriweather"/>
                <w:noProof/>
                <w:webHidden/>
              </w:rPr>
              <w:fldChar w:fldCharType="begin"/>
            </w:r>
            <w:r w:rsidRPr="00E96B37">
              <w:rPr>
                <w:rFonts w:ascii="Merriweather" w:hAnsi="Merriweather"/>
                <w:noProof/>
                <w:webHidden/>
              </w:rPr>
              <w:instrText xml:space="preserve"> PAGEREF _Toc223992671 \h </w:instrText>
            </w:r>
            <w:r w:rsidRPr="00E96B37">
              <w:rPr>
                <w:rFonts w:ascii="Merriweather" w:hAnsi="Merriweather"/>
                <w:noProof/>
                <w:webHidden/>
              </w:rPr>
            </w:r>
            <w:r w:rsidRPr="00E96B37">
              <w:rPr>
                <w:rFonts w:ascii="Merriweather" w:hAnsi="Merriweather"/>
                <w:noProof/>
                <w:webHidden/>
              </w:rPr>
              <w:fldChar w:fldCharType="separate"/>
            </w:r>
            <w:r w:rsidRPr="00E96B37">
              <w:rPr>
                <w:rFonts w:ascii="Merriweather" w:hAnsi="Merriweather"/>
                <w:noProof/>
                <w:webHidden/>
              </w:rPr>
              <w:t>2</w:t>
            </w:r>
            <w:r w:rsidRPr="00E96B37">
              <w:rPr>
                <w:rFonts w:ascii="Merriweather" w:hAnsi="Merriweather"/>
                <w:noProof/>
                <w:webHidden/>
              </w:rPr>
              <w:fldChar w:fldCharType="end"/>
            </w:r>
          </w:hyperlink>
        </w:p>
        <w:p w14:paraId="0F48AD43" w14:textId="5D3E7DFE" w:rsidR="00E96B37" w:rsidRPr="00E96B37" w:rsidRDefault="00E96B37" w:rsidP="00A868E5">
          <w:pPr>
            <w:pStyle w:val="TOC1"/>
            <w:tabs>
              <w:tab w:val="right" w:leader="dot" w:pos="9350"/>
            </w:tabs>
            <w:spacing w:line="360" w:lineRule="auto"/>
            <w:rPr>
              <w:rFonts w:ascii="Merriweather" w:hAnsi="Merriweather"/>
              <w:noProof/>
            </w:rPr>
          </w:pPr>
          <w:hyperlink w:anchor="_Toc223992672" w:history="1">
            <w:r w:rsidRPr="00E96B37">
              <w:rPr>
                <w:rStyle w:val="Hyperlink"/>
                <w:rFonts w:ascii="Merriweather" w:hAnsi="Merriweather"/>
                <w:noProof/>
              </w:rPr>
              <w:t>System Design</w:t>
            </w:r>
            <w:r w:rsidRPr="00E96B37">
              <w:rPr>
                <w:rFonts w:ascii="Merriweather" w:hAnsi="Merriweather"/>
                <w:noProof/>
                <w:webHidden/>
              </w:rPr>
              <w:tab/>
            </w:r>
            <w:r w:rsidRPr="00E96B37">
              <w:rPr>
                <w:rFonts w:ascii="Merriweather" w:hAnsi="Merriweather"/>
                <w:noProof/>
                <w:webHidden/>
              </w:rPr>
              <w:fldChar w:fldCharType="begin"/>
            </w:r>
            <w:r w:rsidRPr="00E96B37">
              <w:rPr>
                <w:rFonts w:ascii="Merriweather" w:hAnsi="Merriweather"/>
                <w:noProof/>
                <w:webHidden/>
              </w:rPr>
              <w:instrText xml:space="preserve"> PAGEREF _Toc223992672 \h </w:instrText>
            </w:r>
            <w:r w:rsidRPr="00E96B37">
              <w:rPr>
                <w:rFonts w:ascii="Merriweather" w:hAnsi="Merriweather"/>
                <w:noProof/>
                <w:webHidden/>
              </w:rPr>
            </w:r>
            <w:r w:rsidRPr="00E96B37">
              <w:rPr>
                <w:rFonts w:ascii="Merriweather" w:hAnsi="Merriweather"/>
                <w:noProof/>
                <w:webHidden/>
              </w:rPr>
              <w:fldChar w:fldCharType="separate"/>
            </w:r>
            <w:r w:rsidRPr="00E96B37">
              <w:rPr>
                <w:rFonts w:ascii="Merriweather" w:hAnsi="Merriweather"/>
                <w:noProof/>
                <w:webHidden/>
              </w:rPr>
              <w:t>3</w:t>
            </w:r>
            <w:r w:rsidRPr="00E96B37">
              <w:rPr>
                <w:rFonts w:ascii="Merriweather" w:hAnsi="Merriweather"/>
                <w:noProof/>
                <w:webHidden/>
              </w:rPr>
              <w:fldChar w:fldCharType="end"/>
            </w:r>
          </w:hyperlink>
        </w:p>
        <w:p w14:paraId="722BAD5E" w14:textId="76E0897D" w:rsidR="00E96B37" w:rsidRPr="00E96B37" w:rsidRDefault="00E96B37" w:rsidP="00A868E5">
          <w:pPr>
            <w:pStyle w:val="TOC1"/>
            <w:tabs>
              <w:tab w:val="right" w:leader="dot" w:pos="9350"/>
            </w:tabs>
            <w:spacing w:line="360" w:lineRule="auto"/>
            <w:rPr>
              <w:rFonts w:ascii="Merriweather" w:hAnsi="Merriweather"/>
              <w:noProof/>
            </w:rPr>
          </w:pPr>
          <w:hyperlink w:anchor="_Toc223992674" w:history="1">
            <w:r w:rsidRPr="00E96B37">
              <w:rPr>
                <w:rStyle w:val="Hyperlink"/>
                <w:rFonts w:ascii="Merriweather" w:hAnsi="Merriweather"/>
                <w:noProof/>
              </w:rPr>
              <w:t>Application Logic Design</w:t>
            </w:r>
            <w:r w:rsidRPr="00E96B37">
              <w:rPr>
                <w:rFonts w:ascii="Merriweather" w:hAnsi="Merriweather"/>
                <w:noProof/>
                <w:webHidden/>
              </w:rPr>
              <w:tab/>
            </w:r>
            <w:r w:rsidRPr="00E96B37">
              <w:rPr>
                <w:rFonts w:ascii="Merriweather" w:hAnsi="Merriweather"/>
                <w:noProof/>
                <w:webHidden/>
              </w:rPr>
              <w:fldChar w:fldCharType="begin"/>
            </w:r>
            <w:r w:rsidRPr="00E96B37">
              <w:rPr>
                <w:rFonts w:ascii="Merriweather" w:hAnsi="Merriweather"/>
                <w:noProof/>
                <w:webHidden/>
              </w:rPr>
              <w:instrText xml:space="preserve"> PAGEREF _Toc223992674 \h </w:instrText>
            </w:r>
            <w:r w:rsidRPr="00E96B37">
              <w:rPr>
                <w:rFonts w:ascii="Merriweather" w:hAnsi="Merriweather"/>
                <w:noProof/>
                <w:webHidden/>
              </w:rPr>
            </w:r>
            <w:r w:rsidRPr="00E96B37">
              <w:rPr>
                <w:rFonts w:ascii="Merriweather" w:hAnsi="Merriweather"/>
                <w:noProof/>
                <w:webHidden/>
              </w:rPr>
              <w:fldChar w:fldCharType="separate"/>
            </w:r>
            <w:r w:rsidRPr="00E96B37">
              <w:rPr>
                <w:rFonts w:ascii="Merriweather" w:hAnsi="Merriweather"/>
                <w:noProof/>
                <w:webHidden/>
              </w:rPr>
              <w:t>4</w:t>
            </w:r>
            <w:r w:rsidRPr="00E96B37">
              <w:rPr>
                <w:rFonts w:ascii="Merriweather" w:hAnsi="Merriweather"/>
                <w:noProof/>
                <w:webHidden/>
              </w:rPr>
              <w:fldChar w:fldCharType="end"/>
            </w:r>
          </w:hyperlink>
        </w:p>
        <w:p w14:paraId="10A6DAAC" w14:textId="7D25E10E" w:rsidR="00E96B37" w:rsidRPr="00E96B37" w:rsidRDefault="00E96B37" w:rsidP="00A868E5">
          <w:pPr>
            <w:pStyle w:val="TOC1"/>
            <w:tabs>
              <w:tab w:val="right" w:leader="dot" w:pos="9350"/>
            </w:tabs>
            <w:spacing w:line="360" w:lineRule="auto"/>
            <w:rPr>
              <w:rFonts w:ascii="Merriweather" w:hAnsi="Merriweather"/>
              <w:noProof/>
            </w:rPr>
          </w:pPr>
          <w:hyperlink w:anchor="_Toc223992675" w:history="1">
            <w:r w:rsidRPr="00E96B37">
              <w:rPr>
                <w:rStyle w:val="Hyperlink"/>
                <w:rFonts w:ascii="Merriweather" w:hAnsi="Merriweather"/>
                <w:noProof/>
              </w:rPr>
              <w:t>Risk Matrix</w:t>
            </w:r>
            <w:r w:rsidRPr="00E96B37">
              <w:rPr>
                <w:rFonts w:ascii="Merriweather" w:hAnsi="Merriweather"/>
                <w:noProof/>
                <w:webHidden/>
              </w:rPr>
              <w:tab/>
            </w:r>
            <w:r w:rsidRPr="00E96B37">
              <w:rPr>
                <w:rFonts w:ascii="Merriweather" w:hAnsi="Merriweather"/>
                <w:noProof/>
                <w:webHidden/>
              </w:rPr>
              <w:fldChar w:fldCharType="begin"/>
            </w:r>
            <w:r w:rsidRPr="00E96B37">
              <w:rPr>
                <w:rFonts w:ascii="Merriweather" w:hAnsi="Merriweather"/>
                <w:noProof/>
                <w:webHidden/>
              </w:rPr>
              <w:instrText xml:space="preserve"> PAGEREF _Toc223992675 \h </w:instrText>
            </w:r>
            <w:r w:rsidRPr="00E96B37">
              <w:rPr>
                <w:rFonts w:ascii="Merriweather" w:hAnsi="Merriweather"/>
                <w:noProof/>
                <w:webHidden/>
              </w:rPr>
            </w:r>
            <w:r w:rsidRPr="00E96B37">
              <w:rPr>
                <w:rFonts w:ascii="Merriweather" w:hAnsi="Merriweather"/>
                <w:noProof/>
                <w:webHidden/>
              </w:rPr>
              <w:fldChar w:fldCharType="separate"/>
            </w:r>
            <w:r w:rsidRPr="00E96B37">
              <w:rPr>
                <w:rFonts w:ascii="Merriweather" w:hAnsi="Merriweather"/>
                <w:noProof/>
                <w:webHidden/>
              </w:rPr>
              <w:t>4</w:t>
            </w:r>
            <w:r w:rsidRPr="00E96B37">
              <w:rPr>
                <w:rFonts w:ascii="Merriweather" w:hAnsi="Merriweather"/>
                <w:noProof/>
                <w:webHidden/>
              </w:rPr>
              <w:fldChar w:fldCharType="end"/>
            </w:r>
          </w:hyperlink>
        </w:p>
        <w:p w14:paraId="6C1FC522" w14:textId="4666C3BB" w:rsidR="00E96B37" w:rsidRPr="00E96B37" w:rsidRDefault="00E96B37" w:rsidP="00A868E5">
          <w:pPr>
            <w:pStyle w:val="TOC1"/>
            <w:tabs>
              <w:tab w:val="right" w:leader="dot" w:pos="9350"/>
            </w:tabs>
            <w:spacing w:line="360" w:lineRule="auto"/>
            <w:rPr>
              <w:rFonts w:ascii="Merriweather" w:hAnsi="Merriweather"/>
              <w:noProof/>
            </w:rPr>
          </w:pPr>
          <w:hyperlink w:anchor="_Toc223992676" w:history="1">
            <w:r w:rsidRPr="00E96B37">
              <w:rPr>
                <w:rStyle w:val="Hyperlink"/>
                <w:rFonts w:ascii="Merriweather" w:hAnsi="Merriweather"/>
                <w:noProof/>
              </w:rPr>
              <w:t>Test Plan</w:t>
            </w:r>
            <w:r w:rsidRPr="00E96B37">
              <w:rPr>
                <w:rFonts w:ascii="Merriweather" w:hAnsi="Merriweather"/>
                <w:noProof/>
                <w:webHidden/>
              </w:rPr>
              <w:tab/>
            </w:r>
            <w:r w:rsidRPr="00E96B37">
              <w:rPr>
                <w:rFonts w:ascii="Merriweather" w:hAnsi="Merriweather"/>
                <w:noProof/>
                <w:webHidden/>
              </w:rPr>
              <w:fldChar w:fldCharType="begin"/>
            </w:r>
            <w:r w:rsidRPr="00E96B37">
              <w:rPr>
                <w:rFonts w:ascii="Merriweather" w:hAnsi="Merriweather"/>
                <w:noProof/>
                <w:webHidden/>
              </w:rPr>
              <w:instrText xml:space="preserve"> PAGEREF _Toc223992676 \h </w:instrText>
            </w:r>
            <w:r w:rsidRPr="00E96B37">
              <w:rPr>
                <w:rFonts w:ascii="Merriweather" w:hAnsi="Merriweather"/>
                <w:noProof/>
                <w:webHidden/>
              </w:rPr>
            </w:r>
            <w:r w:rsidRPr="00E96B37">
              <w:rPr>
                <w:rFonts w:ascii="Merriweather" w:hAnsi="Merriweather"/>
                <w:noProof/>
                <w:webHidden/>
              </w:rPr>
              <w:fldChar w:fldCharType="separate"/>
            </w:r>
            <w:r w:rsidRPr="00E96B37">
              <w:rPr>
                <w:rFonts w:ascii="Merriweather" w:hAnsi="Merriweather"/>
                <w:noProof/>
                <w:webHidden/>
              </w:rPr>
              <w:t>5</w:t>
            </w:r>
            <w:r w:rsidRPr="00E96B37">
              <w:rPr>
                <w:rFonts w:ascii="Merriweather" w:hAnsi="Merriweather"/>
                <w:noProof/>
                <w:webHidden/>
              </w:rPr>
              <w:fldChar w:fldCharType="end"/>
            </w:r>
          </w:hyperlink>
        </w:p>
        <w:p w14:paraId="19DAA297" w14:textId="2B14437E" w:rsidR="00E96B37" w:rsidRPr="00E96B37" w:rsidRDefault="00E96B37" w:rsidP="00A868E5">
          <w:pPr>
            <w:pStyle w:val="TOC1"/>
            <w:tabs>
              <w:tab w:val="right" w:leader="dot" w:pos="9350"/>
            </w:tabs>
            <w:spacing w:line="360" w:lineRule="auto"/>
            <w:rPr>
              <w:rFonts w:ascii="Merriweather" w:hAnsi="Merriweather"/>
              <w:noProof/>
            </w:rPr>
          </w:pPr>
          <w:hyperlink w:anchor="_Toc223992677" w:history="1">
            <w:r w:rsidRPr="00E96B37">
              <w:rPr>
                <w:rStyle w:val="Hyperlink"/>
                <w:rFonts w:ascii="Merriweather" w:hAnsi="Merriweather"/>
                <w:noProof/>
              </w:rPr>
              <w:t>Known Issues</w:t>
            </w:r>
            <w:r w:rsidRPr="00E96B37">
              <w:rPr>
                <w:rFonts w:ascii="Merriweather" w:hAnsi="Merriweather"/>
                <w:noProof/>
                <w:webHidden/>
              </w:rPr>
              <w:tab/>
            </w:r>
            <w:r w:rsidRPr="00E96B37">
              <w:rPr>
                <w:rFonts w:ascii="Merriweather" w:hAnsi="Merriweather"/>
                <w:noProof/>
                <w:webHidden/>
              </w:rPr>
              <w:fldChar w:fldCharType="begin"/>
            </w:r>
            <w:r w:rsidRPr="00E96B37">
              <w:rPr>
                <w:rFonts w:ascii="Merriweather" w:hAnsi="Merriweather"/>
                <w:noProof/>
                <w:webHidden/>
              </w:rPr>
              <w:instrText xml:space="preserve"> PAGEREF _Toc223992677 \h </w:instrText>
            </w:r>
            <w:r w:rsidRPr="00E96B37">
              <w:rPr>
                <w:rFonts w:ascii="Merriweather" w:hAnsi="Merriweather"/>
                <w:noProof/>
                <w:webHidden/>
              </w:rPr>
            </w:r>
            <w:r w:rsidRPr="00E96B37">
              <w:rPr>
                <w:rFonts w:ascii="Merriweather" w:hAnsi="Merriweather"/>
                <w:noProof/>
                <w:webHidden/>
              </w:rPr>
              <w:fldChar w:fldCharType="separate"/>
            </w:r>
            <w:r w:rsidRPr="00E96B37">
              <w:rPr>
                <w:rFonts w:ascii="Merriweather" w:hAnsi="Merriweather"/>
                <w:noProof/>
                <w:webHidden/>
              </w:rPr>
              <w:t>7</w:t>
            </w:r>
            <w:r w:rsidRPr="00E96B37">
              <w:rPr>
                <w:rFonts w:ascii="Merriweather" w:hAnsi="Merriweather"/>
                <w:noProof/>
                <w:webHidden/>
              </w:rPr>
              <w:fldChar w:fldCharType="end"/>
            </w:r>
          </w:hyperlink>
        </w:p>
        <w:p w14:paraId="739C2A6F" w14:textId="6E2C40F7" w:rsidR="00E96B37" w:rsidRPr="00E96B37" w:rsidRDefault="00E96B37" w:rsidP="00A868E5">
          <w:pPr>
            <w:pStyle w:val="TOC1"/>
            <w:tabs>
              <w:tab w:val="right" w:leader="dot" w:pos="9350"/>
            </w:tabs>
            <w:spacing w:line="360" w:lineRule="auto"/>
            <w:rPr>
              <w:rFonts w:ascii="Merriweather" w:hAnsi="Merriweather"/>
              <w:noProof/>
            </w:rPr>
          </w:pPr>
          <w:hyperlink w:anchor="_Toc223992678" w:history="1">
            <w:r w:rsidRPr="00E96B37">
              <w:rPr>
                <w:rStyle w:val="Hyperlink"/>
                <w:rFonts w:ascii="Merriweather" w:hAnsi="Merriweather"/>
                <w:noProof/>
              </w:rPr>
              <w:t>Misc Documentation</w:t>
            </w:r>
            <w:r w:rsidRPr="00E96B37">
              <w:rPr>
                <w:rFonts w:ascii="Merriweather" w:hAnsi="Merriweather"/>
                <w:noProof/>
                <w:webHidden/>
              </w:rPr>
              <w:tab/>
            </w:r>
            <w:r w:rsidRPr="00E96B37">
              <w:rPr>
                <w:rFonts w:ascii="Merriweather" w:hAnsi="Merriweather"/>
                <w:noProof/>
                <w:webHidden/>
              </w:rPr>
              <w:fldChar w:fldCharType="begin"/>
            </w:r>
            <w:r w:rsidRPr="00E96B37">
              <w:rPr>
                <w:rFonts w:ascii="Merriweather" w:hAnsi="Merriweather"/>
                <w:noProof/>
                <w:webHidden/>
              </w:rPr>
              <w:instrText xml:space="preserve"> PAGEREF _Toc223992678 \h </w:instrText>
            </w:r>
            <w:r w:rsidRPr="00E96B37">
              <w:rPr>
                <w:rFonts w:ascii="Merriweather" w:hAnsi="Merriweather"/>
                <w:noProof/>
                <w:webHidden/>
              </w:rPr>
            </w:r>
            <w:r w:rsidRPr="00E96B37">
              <w:rPr>
                <w:rFonts w:ascii="Merriweather" w:hAnsi="Merriweather"/>
                <w:noProof/>
                <w:webHidden/>
              </w:rPr>
              <w:fldChar w:fldCharType="separate"/>
            </w:r>
            <w:r w:rsidRPr="00E96B37">
              <w:rPr>
                <w:rFonts w:ascii="Merriweather" w:hAnsi="Merriweather"/>
                <w:noProof/>
                <w:webHidden/>
              </w:rPr>
              <w:t>7</w:t>
            </w:r>
            <w:r w:rsidRPr="00E96B37">
              <w:rPr>
                <w:rFonts w:ascii="Merriweather" w:hAnsi="Merriweather"/>
                <w:noProof/>
                <w:webHidden/>
              </w:rPr>
              <w:fldChar w:fldCharType="end"/>
            </w:r>
          </w:hyperlink>
        </w:p>
        <w:p w14:paraId="1D2883A3" w14:textId="32C548BB" w:rsidR="00E96B37" w:rsidRPr="00E96B37" w:rsidRDefault="00E96B37" w:rsidP="00A868E5">
          <w:pPr>
            <w:spacing w:line="360" w:lineRule="auto"/>
            <w:rPr>
              <w:rFonts w:ascii="Merriweather" w:hAnsi="Merriweather"/>
            </w:rPr>
          </w:pPr>
          <w:r w:rsidRPr="00E96B37">
            <w:rPr>
              <w:rFonts w:ascii="Merriweather" w:hAnsi="Merriweather"/>
              <w:b/>
              <w:bCs/>
              <w:noProof/>
            </w:rPr>
            <w:fldChar w:fldCharType="end"/>
          </w:r>
        </w:p>
      </w:sdtContent>
    </w:sdt>
    <w:p w14:paraId="4717B313" w14:textId="320794E3" w:rsidR="00207592" w:rsidRPr="00E96B37" w:rsidRDefault="00000000" w:rsidP="00876566">
      <w:pPr>
        <w:spacing w:line="360" w:lineRule="auto"/>
        <w:rPr>
          <w:rFonts w:ascii="Merriweather" w:eastAsia="Merriweather" w:hAnsi="Merriweather" w:cs="Merriweather"/>
          <w:sz w:val="24"/>
          <w:szCs w:val="24"/>
        </w:rPr>
      </w:pPr>
      <w:r w:rsidRPr="00E96B37">
        <w:rPr>
          <w:rFonts w:ascii="Merriweather" w:hAnsi="Merriweather"/>
        </w:rPr>
        <w:br w:type="page"/>
      </w:r>
    </w:p>
    <w:p w14:paraId="733DB95D" w14:textId="77777777" w:rsidR="00207592" w:rsidRDefault="00000000">
      <w:pPr>
        <w:pStyle w:val="Heading1"/>
        <w:rPr>
          <w:color w:val="0B5394"/>
        </w:rPr>
      </w:pPr>
      <w:bookmarkStart w:id="3" w:name="_uduu1gctikes" w:colFirst="0" w:colLast="0"/>
      <w:bookmarkStart w:id="4" w:name="_Toc223992668"/>
      <w:bookmarkEnd w:id="3"/>
      <w:r>
        <w:rPr>
          <w:color w:val="0B5394"/>
        </w:rPr>
        <w:lastRenderedPageBreak/>
        <w:t>Project Demonstration Link</w:t>
      </w:r>
      <w:bookmarkEnd w:id="4"/>
    </w:p>
    <w:p w14:paraId="3F5699DC" w14:textId="09846B00" w:rsidR="00207592" w:rsidRDefault="00132DC3" w:rsidP="00132DC3">
      <w:pPr>
        <w:pStyle w:val="Heading1"/>
        <w:rPr>
          <w:color w:val="0B5394"/>
        </w:rPr>
      </w:pPr>
      <w:bookmarkStart w:id="5" w:name="_3irt77r2mc7u" w:colFirst="0" w:colLast="0"/>
      <w:bookmarkStart w:id="6" w:name="_90wrsv2o7el4" w:colFirst="0" w:colLast="0"/>
      <w:bookmarkStart w:id="7" w:name="_hovz7t69v4s" w:colFirst="0" w:colLast="0"/>
      <w:bookmarkStart w:id="8" w:name="_Toc223992669"/>
      <w:bookmarkEnd w:id="5"/>
      <w:bookmarkEnd w:id="6"/>
      <w:bookmarkEnd w:id="7"/>
      <w:r w:rsidRPr="00132DC3">
        <w:rPr>
          <w:color w:val="000000" w:themeColor="text1"/>
          <w:sz w:val="24"/>
          <w:szCs w:val="24"/>
        </w:rPr>
        <w:t>https://youtube.com/shorts/7x4BIMBo_v4?feature=share</w:t>
      </w:r>
      <w:bookmarkEnd w:id="8"/>
    </w:p>
    <w:p w14:paraId="78597392" w14:textId="77777777" w:rsidR="00207592" w:rsidRDefault="00000000">
      <w:pPr>
        <w:pStyle w:val="Heading1"/>
        <w:rPr>
          <w:color w:val="0B5394"/>
        </w:rPr>
      </w:pPr>
      <w:bookmarkStart w:id="9" w:name="_kw024r9jk0q4" w:colFirst="0" w:colLast="0"/>
      <w:bookmarkStart w:id="10" w:name="_Toc223992670"/>
      <w:bookmarkEnd w:id="9"/>
      <w:r>
        <w:rPr>
          <w:color w:val="0B5394"/>
        </w:rPr>
        <w:t>GitHub Repo Link</w:t>
      </w:r>
      <w:bookmarkEnd w:id="10"/>
    </w:p>
    <w:p w14:paraId="2C8E00B7" w14:textId="60B8A970" w:rsidR="00C741F0" w:rsidRDefault="005627CE">
      <w:pPr>
        <w:jc w:val="center"/>
        <w:rPr>
          <w:rFonts w:ascii="Merriweather" w:eastAsia="Merriweather" w:hAnsi="Merriweather" w:cs="Merriweather"/>
          <w:sz w:val="24"/>
          <w:szCs w:val="24"/>
        </w:rPr>
      </w:pPr>
      <w:r w:rsidRPr="005627CE">
        <w:rPr>
          <w:rFonts w:ascii="Merriweather" w:eastAsia="Merriweather" w:hAnsi="Merriweather" w:cs="Merriweather"/>
          <w:sz w:val="24"/>
          <w:szCs w:val="24"/>
        </w:rPr>
        <w:t>https://github.com/nolantuttle/DE10AudioGame2</w:t>
      </w:r>
    </w:p>
    <w:p w14:paraId="0EBBADA1" w14:textId="77777777" w:rsidR="00C741F0" w:rsidRDefault="00C741F0" w:rsidP="00C741F0">
      <w:pPr>
        <w:pStyle w:val="Heading1"/>
        <w:jc w:val="left"/>
        <w:rPr>
          <w:color w:val="0B5394"/>
        </w:rPr>
      </w:pPr>
      <w:bookmarkStart w:id="11" w:name="_tprlvzrscu9m" w:colFirst="0" w:colLast="0"/>
      <w:bookmarkEnd w:id="11"/>
    </w:p>
    <w:p w14:paraId="1D2AF5AD" w14:textId="0DBC6001" w:rsidR="00C741F0" w:rsidRDefault="00C741F0" w:rsidP="00C741F0">
      <w:pPr>
        <w:pStyle w:val="Heading1"/>
        <w:rPr>
          <w:color w:val="0B5394"/>
        </w:rPr>
      </w:pPr>
      <w:bookmarkStart w:id="12" w:name="_Toc223992671"/>
      <w:r>
        <w:rPr>
          <w:color w:val="0B5394"/>
        </w:rPr>
        <w:t>Introduction</w:t>
      </w:r>
      <w:bookmarkEnd w:id="12"/>
    </w:p>
    <w:p w14:paraId="4A5C119E" w14:textId="77777777" w:rsidR="00AA72D0" w:rsidRDefault="00AA72D0" w:rsidP="00AA72D0">
      <w:pPr>
        <w:pStyle w:val="NormalWeb"/>
      </w:pPr>
      <w:r>
        <w:t xml:space="preserve">This project extends prior audio output work on Intel's SoC FPGA platform by implementing a distributed interactive control system between an Adafruit </w:t>
      </w:r>
      <w:proofErr w:type="spellStart"/>
      <w:r>
        <w:t>ItsyBitsy</w:t>
      </w:r>
      <w:proofErr w:type="spellEnd"/>
      <w:r>
        <w:t xml:space="preserve"> 5V 32u4 microcontroller and the DE10-Standard board. In this design, user input is captured via push buttons connected to the </w:t>
      </w:r>
      <w:proofErr w:type="spellStart"/>
      <w:r>
        <w:t>ItsyBitsy</w:t>
      </w:r>
      <w:proofErr w:type="spellEnd"/>
      <w:r>
        <w:t xml:space="preserve"> and transmitted over a UART interface to the DE10-Standard, where button press commands trigger audio playback sequences through the onboard WM8731 audio codec. The system demonstrates reliable, real-time command communication across heterogeneous platforms and emphasizes hardware–software co-design.</w:t>
      </w:r>
    </w:p>
    <w:p w14:paraId="491CA76D" w14:textId="77777777" w:rsidR="00AA72D0" w:rsidRDefault="00AA72D0" w:rsidP="00AA72D0">
      <w:pPr>
        <w:pStyle w:val="NormalWeb"/>
      </w:pPr>
      <w:r>
        <w:t xml:space="preserve">The Adafruit </w:t>
      </w:r>
      <w:proofErr w:type="spellStart"/>
      <w:r>
        <w:t>ItsyBitsy</w:t>
      </w:r>
      <w:proofErr w:type="spellEnd"/>
      <w:r>
        <w:t xml:space="preserve"> 5V 32u4 microcontroller is responsible for monitoring push button inputs, debouncing signals, and acting as the UART transmitter during communication. Button press events are encoded and transmitted as serial data packets to ensure deterministic delivery and proper command recognition. On the DE10-Standard, the FPGA fabric implements a UART receiver interface and command decoding logic to interpret incoming button signals, while coordinating timing and triggering appropriate audio responses for interactive gameplay.</w:t>
      </w:r>
    </w:p>
    <w:p w14:paraId="12EA07F5" w14:textId="6B4FCFF2" w:rsidR="00207592" w:rsidRPr="005627CE" w:rsidRDefault="00AA72D0" w:rsidP="00AA72D0">
      <w:pPr>
        <w:pStyle w:val="NormalWeb"/>
      </w:pPr>
      <w:r>
        <w:t xml:space="preserve">Audio output is produced through the WM8731 codec using a 16-bit I²S interface at 48 kHz. Codec configuration is performed via I²C, while the FPGA supplies the necessary clocks and manages the audio data path. By separating user input handling and control on the </w:t>
      </w:r>
      <w:proofErr w:type="spellStart"/>
      <w:r>
        <w:t>ItsyBitsy</w:t>
      </w:r>
      <w:proofErr w:type="spellEnd"/>
      <w:r>
        <w:t xml:space="preserve"> from real-time audio generation and game logic on the FPGA, the project highlights effective partitioning of responsibilities across embedded microcontrollers and programmable logic.</w:t>
      </w:r>
      <w:r w:rsidR="00C741F0">
        <w:br w:type="page"/>
      </w:r>
    </w:p>
    <w:p w14:paraId="723963DE" w14:textId="469A2D43" w:rsidR="00207592" w:rsidRPr="005627CE" w:rsidRDefault="00000000" w:rsidP="005627CE">
      <w:pPr>
        <w:pStyle w:val="Heading1"/>
        <w:rPr>
          <w:color w:val="0B5394"/>
        </w:rPr>
      </w:pPr>
      <w:bookmarkStart w:id="13" w:name="_x42z4viz6htp" w:colFirst="0" w:colLast="0"/>
      <w:bookmarkStart w:id="14" w:name="_Toc223992672"/>
      <w:bookmarkEnd w:id="13"/>
      <w:r>
        <w:rPr>
          <w:color w:val="0B5394"/>
        </w:rPr>
        <w:lastRenderedPageBreak/>
        <w:t>System Design</w:t>
      </w:r>
      <w:bookmarkStart w:id="15" w:name="_pg47fj1oy139" w:colFirst="0" w:colLast="0"/>
      <w:bookmarkStart w:id="16" w:name="_wuc8qnevlpej" w:colFirst="0" w:colLast="0"/>
      <w:bookmarkEnd w:id="15"/>
      <w:bookmarkEnd w:id="16"/>
      <w:r w:rsidR="00D0441A">
        <w:rPr>
          <w:noProof/>
        </w:rPr>
        <w:drawing>
          <wp:inline distT="0" distB="0" distL="0" distR="0" wp14:anchorId="5640AD44" wp14:editId="63336AEF">
            <wp:extent cx="5943600" cy="3467100"/>
            <wp:effectExtent l="0" t="0" r="0" b="0"/>
            <wp:docPr id="89337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bookmarkEnd w:id="14"/>
    </w:p>
    <w:p w14:paraId="1EB91E42" w14:textId="6D61F68D" w:rsidR="00207592" w:rsidRDefault="00000000" w:rsidP="005627CE">
      <w:pPr>
        <w:pStyle w:val="Heading1"/>
        <w:spacing w:line="240" w:lineRule="auto"/>
        <w:rPr>
          <w:color w:val="0B5394"/>
        </w:rPr>
      </w:pPr>
      <w:bookmarkStart w:id="17" w:name="_kx5qqhwq3fvj" w:colFirst="0" w:colLast="0"/>
      <w:bookmarkStart w:id="18" w:name="_Toc223992673"/>
      <w:bookmarkEnd w:id="17"/>
      <w:r>
        <w:rPr>
          <w:b/>
          <w:bCs/>
          <w:color w:val="434343"/>
          <w:sz w:val="24"/>
          <w:szCs w:val="24"/>
        </w:rPr>
        <w:t xml:space="preserve">Figure 1: </w:t>
      </w:r>
      <w:r w:rsidR="005627CE">
        <w:rPr>
          <w:i/>
          <w:iCs/>
          <w:color w:val="434343"/>
          <w:sz w:val="24"/>
          <w:szCs w:val="24"/>
        </w:rPr>
        <w:t xml:space="preserve">System Design for </w:t>
      </w:r>
      <w:proofErr w:type="spellStart"/>
      <w:r w:rsidR="00550DAF">
        <w:rPr>
          <w:i/>
          <w:iCs/>
          <w:color w:val="434343"/>
          <w:sz w:val="24"/>
          <w:szCs w:val="24"/>
        </w:rPr>
        <w:t>ItsyBitsy</w:t>
      </w:r>
      <w:proofErr w:type="spellEnd"/>
      <w:r w:rsidR="005627CE">
        <w:rPr>
          <w:i/>
          <w:iCs/>
          <w:color w:val="434343"/>
          <w:sz w:val="24"/>
          <w:szCs w:val="24"/>
        </w:rPr>
        <w:t xml:space="preserve"> Communication with DE10-Standard</w:t>
      </w:r>
      <w:bookmarkEnd w:id="18"/>
      <w:r>
        <w:br w:type="page"/>
      </w:r>
    </w:p>
    <w:p w14:paraId="59D7F41D" w14:textId="3E666F1D" w:rsidR="00207592" w:rsidRDefault="00000000" w:rsidP="005627CE">
      <w:pPr>
        <w:pStyle w:val="Heading1"/>
        <w:rPr>
          <w:color w:val="0B5394"/>
        </w:rPr>
      </w:pPr>
      <w:bookmarkStart w:id="19" w:name="_k63mm3o8jl0v" w:colFirst="0" w:colLast="0"/>
      <w:bookmarkStart w:id="20" w:name="_Toc223992674"/>
      <w:bookmarkEnd w:id="19"/>
      <w:r>
        <w:rPr>
          <w:color w:val="0B5394"/>
        </w:rPr>
        <w:lastRenderedPageBreak/>
        <w:t>Application Logic Design</w:t>
      </w:r>
      <w:bookmarkEnd w:id="20"/>
    </w:p>
    <w:p w14:paraId="7C070C53" w14:textId="7AC18AB1" w:rsidR="00207592" w:rsidRDefault="00207592" w:rsidP="005627CE">
      <w:pPr>
        <w:pStyle w:val="Heading1"/>
        <w:jc w:val="left"/>
        <w:rPr>
          <w:color w:val="0B5394"/>
        </w:rPr>
      </w:pPr>
      <w:bookmarkStart w:id="21" w:name="_5ca53i1t9khy" w:colFirst="0" w:colLast="0"/>
      <w:bookmarkEnd w:id="21"/>
    </w:p>
    <w:p w14:paraId="3570BABF" w14:textId="77777777" w:rsidR="00207592" w:rsidRDefault="00000000">
      <w:pPr>
        <w:pStyle w:val="Heading1"/>
        <w:rPr>
          <w:sz w:val="24"/>
          <w:szCs w:val="24"/>
        </w:rPr>
      </w:pPr>
      <w:bookmarkStart w:id="22" w:name="_e8pwwtd366cy" w:colFirst="0" w:colLast="0"/>
      <w:bookmarkStart w:id="23" w:name="_Toc223992675"/>
      <w:bookmarkEnd w:id="22"/>
      <w:r>
        <w:rPr>
          <w:color w:val="0B5394"/>
        </w:rPr>
        <w:t>Risk Matrix</w:t>
      </w:r>
      <w:bookmarkEnd w:id="23"/>
    </w:p>
    <w:tbl>
      <w:tblPr>
        <w:tblStyle w:val="a"/>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
        <w:gridCol w:w="1410"/>
        <w:gridCol w:w="3255"/>
        <w:gridCol w:w="1020"/>
        <w:gridCol w:w="3150"/>
      </w:tblGrid>
      <w:tr w:rsidR="00207592" w14:paraId="3D1B88D6" w14:textId="77777777">
        <w:tc>
          <w:tcPr>
            <w:tcW w:w="465" w:type="dxa"/>
            <w:shd w:val="clear" w:color="auto" w:fill="0B5394"/>
            <w:tcMar>
              <w:top w:w="100" w:type="dxa"/>
              <w:left w:w="100" w:type="dxa"/>
              <w:bottom w:w="100" w:type="dxa"/>
              <w:right w:w="100" w:type="dxa"/>
            </w:tcMar>
          </w:tcPr>
          <w:p w14:paraId="40B90F1F"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ID</w:t>
            </w:r>
          </w:p>
        </w:tc>
        <w:tc>
          <w:tcPr>
            <w:tcW w:w="1410" w:type="dxa"/>
            <w:shd w:val="clear" w:color="auto" w:fill="0B5394"/>
            <w:tcMar>
              <w:top w:w="100" w:type="dxa"/>
              <w:left w:w="100" w:type="dxa"/>
              <w:bottom w:w="100" w:type="dxa"/>
              <w:right w:w="100" w:type="dxa"/>
            </w:tcMar>
          </w:tcPr>
          <w:p w14:paraId="1685FB05"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Category</w:t>
            </w:r>
          </w:p>
        </w:tc>
        <w:tc>
          <w:tcPr>
            <w:tcW w:w="3255" w:type="dxa"/>
            <w:shd w:val="clear" w:color="auto" w:fill="0B5394"/>
            <w:tcMar>
              <w:top w:w="100" w:type="dxa"/>
              <w:left w:w="100" w:type="dxa"/>
              <w:bottom w:w="100" w:type="dxa"/>
              <w:right w:w="100" w:type="dxa"/>
            </w:tcMar>
          </w:tcPr>
          <w:p w14:paraId="2CFBB1BB"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Description</w:t>
            </w:r>
          </w:p>
        </w:tc>
        <w:tc>
          <w:tcPr>
            <w:tcW w:w="1020" w:type="dxa"/>
            <w:shd w:val="clear" w:color="auto" w:fill="0B5394"/>
            <w:tcMar>
              <w:top w:w="100" w:type="dxa"/>
              <w:left w:w="100" w:type="dxa"/>
              <w:bottom w:w="100" w:type="dxa"/>
              <w:right w:w="100" w:type="dxa"/>
            </w:tcMar>
          </w:tcPr>
          <w:p w14:paraId="4EDE0E47"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Severity</w:t>
            </w:r>
          </w:p>
        </w:tc>
        <w:tc>
          <w:tcPr>
            <w:tcW w:w="3150" w:type="dxa"/>
            <w:shd w:val="clear" w:color="auto" w:fill="0B5394"/>
            <w:tcMar>
              <w:top w:w="100" w:type="dxa"/>
              <w:left w:w="100" w:type="dxa"/>
              <w:bottom w:w="100" w:type="dxa"/>
              <w:right w:w="100" w:type="dxa"/>
            </w:tcMar>
          </w:tcPr>
          <w:p w14:paraId="37D68E3D"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Mitigation</w:t>
            </w:r>
          </w:p>
        </w:tc>
      </w:tr>
      <w:tr w:rsidR="00207592" w14:paraId="4CB0A53B" w14:textId="77777777">
        <w:tc>
          <w:tcPr>
            <w:tcW w:w="465" w:type="dxa"/>
            <w:shd w:val="clear" w:color="auto" w:fill="CCCCCC"/>
            <w:tcMar>
              <w:top w:w="100" w:type="dxa"/>
              <w:left w:w="100" w:type="dxa"/>
              <w:bottom w:w="100" w:type="dxa"/>
              <w:right w:w="100" w:type="dxa"/>
            </w:tcMar>
          </w:tcPr>
          <w:p w14:paraId="645D48F1"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1</w:t>
            </w:r>
          </w:p>
        </w:tc>
        <w:tc>
          <w:tcPr>
            <w:tcW w:w="1410" w:type="dxa"/>
            <w:tcMar>
              <w:top w:w="100" w:type="dxa"/>
              <w:left w:w="100" w:type="dxa"/>
              <w:bottom w:w="100" w:type="dxa"/>
              <w:right w:w="100" w:type="dxa"/>
            </w:tcMar>
          </w:tcPr>
          <w:p w14:paraId="69C41F2A" w14:textId="2A668C1D" w:rsidR="00207592" w:rsidRDefault="00E54779">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Technical</w:t>
            </w:r>
          </w:p>
        </w:tc>
        <w:tc>
          <w:tcPr>
            <w:tcW w:w="3255" w:type="dxa"/>
            <w:tcMar>
              <w:top w:w="100" w:type="dxa"/>
              <w:left w:w="100" w:type="dxa"/>
              <w:bottom w:w="100" w:type="dxa"/>
              <w:right w:w="100" w:type="dxa"/>
            </w:tcMar>
          </w:tcPr>
          <w:p w14:paraId="23EC7164" w14:textId="0D8BAD84" w:rsidR="00207592" w:rsidRDefault="00876566">
            <w:pPr>
              <w:widowControl w:val="0"/>
              <w:pBdr>
                <w:top w:val="nil"/>
                <w:left w:val="nil"/>
                <w:bottom w:val="nil"/>
                <w:right w:val="nil"/>
                <w:between w:val="nil"/>
              </w:pBd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UART data reception not synchronized with game logic clock domain</w:t>
            </w:r>
          </w:p>
        </w:tc>
        <w:tc>
          <w:tcPr>
            <w:tcW w:w="1020" w:type="dxa"/>
            <w:tcMar>
              <w:top w:w="100" w:type="dxa"/>
              <w:left w:w="100" w:type="dxa"/>
              <w:bottom w:w="100" w:type="dxa"/>
              <w:right w:w="100" w:type="dxa"/>
            </w:tcMar>
          </w:tcPr>
          <w:p w14:paraId="40C6C8B8"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H</w:t>
            </w:r>
          </w:p>
        </w:tc>
        <w:tc>
          <w:tcPr>
            <w:tcW w:w="3150" w:type="dxa"/>
            <w:tcMar>
              <w:top w:w="100" w:type="dxa"/>
              <w:left w:w="100" w:type="dxa"/>
              <w:bottom w:w="100" w:type="dxa"/>
              <w:right w:w="100" w:type="dxa"/>
            </w:tcMar>
          </w:tcPr>
          <w:p w14:paraId="250F07F2" w14:textId="1D0E313D" w:rsidR="00207592"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bCs/>
                <w:sz w:val="20"/>
                <w:szCs w:val="20"/>
              </w:rPr>
              <w:t xml:space="preserve">Reduction </w:t>
            </w:r>
            <w:r w:rsidR="00E54779">
              <w:rPr>
                <w:rFonts w:ascii="Merriweather" w:eastAsia="Merriweather" w:hAnsi="Merriweather" w:cs="Merriweather"/>
                <w:b/>
                <w:bCs/>
                <w:sz w:val="20"/>
                <w:szCs w:val="20"/>
              </w:rPr>
              <w:t>–</w:t>
            </w:r>
            <w:r>
              <w:rPr>
                <w:rFonts w:ascii="Merriweather" w:eastAsia="Merriweather" w:hAnsi="Merriweather" w:cs="Merriweather"/>
                <w:sz w:val="20"/>
                <w:szCs w:val="20"/>
              </w:rPr>
              <w:t xml:space="preserve"> </w:t>
            </w:r>
            <w:r w:rsidR="00876566" w:rsidRPr="00876566">
              <w:rPr>
                <w:rFonts w:ascii="Merriweather" w:eastAsia="Merriweather" w:hAnsi="Merriweather" w:cs="Merriweather"/>
                <w:sz w:val="20"/>
                <w:szCs w:val="20"/>
              </w:rPr>
              <w:t>Run UART RX on same clock domain as game logic (clock_12) to avoid clock domain crossing issues</w:t>
            </w:r>
          </w:p>
        </w:tc>
      </w:tr>
      <w:tr w:rsidR="00207592" w14:paraId="11A60BD6" w14:textId="77777777">
        <w:tc>
          <w:tcPr>
            <w:tcW w:w="465" w:type="dxa"/>
            <w:shd w:val="clear" w:color="auto" w:fill="CCCCCC"/>
            <w:tcMar>
              <w:top w:w="100" w:type="dxa"/>
              <w:left w:w="100" w:type="dxa"/>
              <w:bottom w:w="100" w:type="dxa"/>
              <w:right w:w="100" w:type="dxa"/>
            </w:tcMar>
          </w:tcPr>
          <w:p w14:paraId="2FBFABDD"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2</w:t>
            </w:r>
          </w:p>
        </w:tc>
        <w:tc>
          <w:tcPr>
            <w:tcW w:w="1410" w:type="dxa"/>
            <w:tcMar>
              <w:top w:w="100" w:type="dxa"/>
              <w:left w:w="100" w:type="dxa"/>
              <w:bottom w:w="100" w:type="dxa"/>
              <w:right w:w="100" w:type="dxa"/>
            </w:tcMar>
          </w:tcPr>
          <w:p w14:paraId="6731188C" w14:textId="77777777" w:rsidR="00207592"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Technical</w:t>
            </w:r>
          </w:p>
        </w:tc>
        <w:tc>
          <w:tcPr>
            <w:tcW w:w="3255" w:type="dxa"/>
            <w:tcMar>
              <w:top w:w="100" w:type="dxa"/>
              <w:left w:w="100" w:type="dxa"/>
              <w:bottom w:w="100" w:type="dxa"/>
              <w:right w:w="100" w:type="dxa"/>
            </w:tcMar>
          </w:tcPr>
          <w:p w14:paraId="618795D7" w14:textId="1C171CB5" w:rsidR="00207592" w:rsidRDefault="00876566">
            <w:pPr>
              <w:widowControl w:val="0"/>
              <w:pBdr>
                <w:top w:val="nil"/>
                <w:left w:val="nil"/>
                <w:bottom w:val="nil"/>
                <w:right w:val="nil"/>
                <w:between w:val="nil"/>
              </w:pBd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Button presses dropped or misread due to UART timing</w:t>
            </w:r>
          </w:p>
        </w:tc>
        <w:tc>
          <w:tcPr>
            <w:tcW w:w="1020" w:type="dxa"/>
            <w:tcMar>
              <w:top w:w="100" w:type="dxa"/>
              <w:left w:w="100" w:type="dxa"/>
              <w:bottom w:w="100" w:type="dxa"/>
              <w:right w:w="100" w:type="dxa"/>
            </w:tcMar>
          </w:tcPr>
          <w:p w14:paraId="298C30EC"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H</w:t>
            </w:r>
          </w:p>
        </w:tc>
        <w:tc>
          <w:tcPr>
            <w:tcW w:w="3150" w:type="dxa"/>
            <w:tcMar>
              <w:top w:w="100" w:type="dxa"/>
              <w:left w:w="100" w:type="dxa"/>
              <w:bottom w:w="100" w:type="dxa"/>
              <w:right w:w="100" w:type="dxa"/>
            </w:tcMar>
          </w:tcPr>
          <w:p w14:paraId="023DA315" w14:textId="380B6301" w:rsidR="00207592"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bCs/>
                <w:sz w:val="20"/>
                <w:szCs w:val="20"/>
              </w:rPr>
              <w:t xml:space="preserve">Reduction </w:t>
            </w:r>
            <w:r w:rsidR="00E54779">
              <w:rPr>
                <w:rFonts w:ascii="Merriweather" w:eastAsia="Merriweather" w:hAnsi="Merriweather" w:cs="Merriweather"/>
                <w:b/>
                <w:bCs/>
                <w:sz w:val="20"/>
                <w:szCs w:val="20"/>
              </w:rPr>
              <w:t>–</w:t>
            </w:r>
            <w:r>
              <w:rPr>
                <w:rFonts w:ascii="Merriweather" w:eastAsia="Merriweather" w:hAnsi="Merriweather" w:cs="Merriweather"/>
                <w:sz w:val="20"/>
                <w:szCs w:val="20"/>
              </w:rPr>
              <w:t xml:space="preserve"> </w:t>
            </w:r>
            <w:r w:rsidR="00876566" w:rsidRPr="00876566">
              <w:rPr>
                <w:rFonts w:ascii="Merriweather" w:eastAsia="Merriweather" w:hAnsi="Merriweather" w:cs="Merriweather"/>
                <w:sz w:val="20"/>
                <w:szCs w:val="20"/>
              </w:rPr>
              <w:t>Implement robust UART receiver with start bit detection and proper baud rate configuration (115200 baud at 12 MHz)</w:t>
            </w:r>
          </w:p>
        </w:tc>
      </w:tr>
      <w:tr w:rsidR="00207592" w14:paraId="3F6B085C" w14:textId="77777777">
        <w:tc>
          <w:tcPr>
            <w:tcW w:w="465" w:type="dxa"/>
            <w:shd w:val="clear" w:color="auto" w:fill="CCCCCC"/>
            <w:tcMar>
              <w:top w:w="100" w:type="dxa"/>
              <w:left w:w="100" w:type="dxa"/>
              <w:bottom w:w="100" w:type="dxa"/>
              <w:right w:w="100" w:type="dxa"/>
            </w:tcMar>
          </w:tcPr>
          <w:p w14:paraId="2A20D4DB"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3</w:t>
            </w:r>
          </w:p>
        </w:tc>
        <w:tc>
          <w:tcPr>
            <w:tcW w:w="1410" w:type="dxa"/>
            <w:tcMar>
              <w:top w:w="100" w:type="dxa"/>
              <w:left w:w="100" w:type="dxa"/>
              <w:bottom w:w="100" w:type="dxa"/>
              <w:right w:w="100" w:type="dxa"/>
            </w:tcMar>
          </w:tcPr>
          <w:p w14:paraId="4892A44F" w14:textId="52C100D3" w:rsidR="00207592" w:rsidRDefault="00E54779">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Operational</w:t>
            </w:r>
          </w:p>
        </w:tc>
        <w:tc>
          <w:tcPr>
            <w:tcW w:w="3255" w:type="dxa"/>
            <w:tcMar>
              <w:top w:w="100" w:type="dxa"/>
              <w:left w:w="100" w:type="dxa"/>
              <w:bottom w:w="100" w:type="dxa"/>
              <w:right w:w="100" w:type="dxa"/>
            </w:tcMar>
          </w:tcPr>
          <w:p w14:paraId="3CB640DE" w14:textId="5EE3ADBD" w:rsidR="00207592" w:rsidRDefault="00876566">
            <w:pPr>
              <w:widowControl w:val="0"/>
              <w:pBdr>
                <w:top w:val="nil"/>
                <w:left w:val="nil"/>
                <w:bottom w:val="nil"/>
                <w:right w:val="nil"/>
                <w:between w:val="nil"/>
              </w:pBd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Physical connection issues between </w:t>
            </w:r>
            <w:proofErr w:type="spellStart"/>
            <w:r w:rsidRPr="00876566">
              <w:rPr>
                <w:rFonts w:ascii="Merriweather" w:eastAsia="Merriweather" w:hAnsi="Merriweather" w:cs="Merriweather"/>
                <w:sz w:val="20"/>
                <w:szCs w:val="20"/>
              </w:rPr>
              <w:t>ItsyBitsy</w:t>
            </w:r>
            <w:proofErr w:type="spellEnd"/>
            <w:r w:rsidRPr="00876566">
              <w:rPr>
                <w:rFonts w:ascii="Merriweather" w:eastAsia="Merriweather" w:hAnsi="Merriweather" w:cs="Merriweather"/>
                <w:sz w:val="20"/>
                <w:szCs w:val="20"/>
              </w:rPr>
              <w:t xml:space="preserve"> and FPGA GPIO</w:t>
            </w:r>
          </w:p>
        </w:tc>
        <w:tc>
          <w:tcPr>
            <w:tcW w:w="1020" w:type="dxa"/>
            <w:tcMar>
              <w:top w:w="100" w:type="dxa"/>
              <w:left w:w="100" w:type="dxa"/>
              <w:bottom w:w="100" w:type="dxa"/>
              <w:right w:w="100" w:type="dxa"/>
            </w:tcMar>
          </w:tcPr>
          <w:p w14:paraId="36E35A24"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L</w:t>
            </w:r>
          </w:p>
        </w:tc>
        <w:tc>
          <w:tcPr>
            <w:tcW w:w="3150" w:type="dxa"/>
            <w:tcMar>
              <w:top w:w="100" w:type="dxa"/>
              <w:left w:w="100" w:type="dxa"/>
              <w:bottom w:w="100" w:type="dxa"/>
              <w:right w:w="100" w:type="dxa"/>
            </w:tcMar>
          </w:tcPr>
          <w:p w14:paraId="4B05FA95" w14:textId="1D572802" w:rsidR="00207592" w:rsidRPr="00E54779" w:rsidRDefault="00876566">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bCs/>
                <w:sz w:val="20"/>
                <w:szCs w:val="20"/>
              </w:rPr>
              <w:t>Reduction</w:t>
            </w:r>
            <w:r w:rsidR="00E54779">
              <w:rPr>
                <w:rFonts w:ascii="Merriweather" w:eastAsia="Merriweather" w:hAnsi="Merriweather" w:cs="Merriweather"/>
                <w:b/>
                <w:bCs/>
                <w:sz w:val="20"/>
                <w:szCs w:val="20"/>
              </w:rPr>
              <w:t xml:space="preserve"> – </w:t>
            </w:r>
            <w:r w:rsidRPr="00876566">
              <w:rPr>
                <w:rFonts w:ascii="Merriweather" w:eastAsia="Merriweather" w:hAnsi="Merriweather" w:cs="Merriweather"/>
                <w:sz w:val="20"/>
                <w:szCs w:val="20"/>
              </w:rPr>
              <w:t>Use secure header pin connections, verify continuity with multimeter before testing</w:t>
            </w:r>
          </w:p>
        </w:tc>
      </w:tr>
      <w:tr w:rsidR="00207592" w14:paraId="422B98C4" w14:textId="77777777">
        <w:tc>
          <w:tcPr>
            <w:tcW w:w="465" w:type="dxa"/>
            <w:shd w:val="clear" w:color="auto" w:fill="CCCCCC"/>
            <w:tcMar>
              <w:top w:w="100" w:type="dxa"/>
              <w:left w:w="100" w:type="dxa"/>
              <w:bottom w:w="100" w:type="dxa"/>
              <w:right w:w="100" w:type="dxa"/>
            </w:tcMar>
          </w:tcPr>
          <w:p w14:paraId="082C9049"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4</w:t>
            </w:r>
          </w:p>
        </w:tc>
        <w:tc>
          <w:tcPr>
            <w:tcW w:w="1410" w:type="dxa"/>
            <w:tcMar>
              <w:top w:w="100" w:type="dxa"/>
              <w:left w:w="100" w:type="dxa"/>
              <w:bottom w:w="100" w:type="dxa"/>
              <w:right w:w="100" w:type="dxa"/>
            </w:tcMar>
          </w:tcPr>
          <w:p w14:paraId="30A7F259" w14:textId="77777777" w:rsidR="00207592"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Technical</w:t>
            </w:r>
          </w:p>
        </w:tc>
        <w:tc>
          <w:tcPr>
            <w:tcW w:w="3255" w:type="dxa"/>
            <w:tcMar>
              <w:top w:w="100" w:type="dxa"/>
              <w:left w:w="100" w:type="dxa"/>
              <w:bottom w:w="100" w:type="dxa"/>
              <w:right w:w="100" w:type="dxa"/>
            </w:tcMar>
          </w:tcPr>
          <w:p w14:paraId="36091228" w14:textId="0B44D633" w:rsidR="00207592" w:rsidRDefault="00E54779">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Codec configuration failure, incorrect I2S settings</w:t>
            </w:r>
          </w:p>
        </w:tc>
        <w:tc>
          <w:tcPr>
            <w:tcW w:w="1020" w:type="dxa"/>
            <w:tcMar>
              <w:top w:w="100" w:type="dxa"/>
              <w:left w:w="100" w:type="dxa"/>
              <w:bottom w:w="100" w:type="dxa"/>
              <w:right w:w="100" w:type="dxa"/>
            </w:tcMar>
          </w:tcPr>
          <w:p w14:paraId="150A497F"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L</w:t>
            </w:r>
          </w:p>
        </w:tc>
        <w:tc>
          <w:tcPr>
            <w:tcW w:w="3150" w:type="dxa"/>
            <w:tcMar>
              <w:top w:w="100" w:type="dxa"/>
              <w:left w:w="100" w:type="dxa"/>
              <w:bottom w:w="100" w:type="dxa"/>
              <w:right w:w="100" w:type="dxa"/>
            </w:tcMar>
          </w:tcPr>
          <w:p w14:paraId="46B2531F" w14:textId="53CC4478" w:rsidR="00207592"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bCs/>
                <w:sz w:val="20"/>
                <w:szCs w:val="20"/>
              </w:rPr>
              <w:t xml:space="preserve">Avoidance </w:t>
            </w:r>
            <w:r w:rsidR="00E54779">
              <w:rPr>
                <w:rFonts w:ascii="Merriweather" w:eastAsia="Merriweather" w:hAnsi="Merriweather" w:cs="Merriweather"/>
                <w:b/>
                <w:bCs/>
                <w:sz w:val="20"/>
                <w:szCs w:val="20"/>
              </w:rPr>
              <w:t>–</w:t>
            </w:r>
            <w:r>
              <w:rPr>
                <w:rFonts w:ascii="Merriweather" w:eastAsia="Merriweather" w:hAnsi="Merriweather" w:cs="Merriweather"/>
                <w:sz w:val="20"/>
                <w:szCs w:val="20"/>
              </w:rPr>
              <w:t xml:space="preserve"> </w:t>
            </w:r>
            <w:r w:rsidR="00E54779">
              <w:rPr>
                <w:rFonts w:ascii="Merriweather" w:eastAsia="Merriweather" w:hAnsi="Merriweather" w:cs="Merriweather"/>
                <w:sz w:val="20"/>
                <w:szCs w:val="20"/>
              </w:rPr>
              <w:t>Use previously tested config from last semester, mimic FPGA design</w:t>
            </w:r>
          </w:p>
        </w:tc>
      </w:tr>
    </w:tbl>
    <w:p w14:paraId="45E0973A" w14:textId="77777777" w:rsidR="00207592" w:rsidRDefault="00207592">
      <w:pPr>
        <w:pStyle w:val="Heading1"/>
        <w:jc w:val="left"/>
        <w:rPr>
          <w:color w:val="0B5394"/>
        </w:rPr>
        <w:sectPr w:rsidR="00207592">
          <w:footerReference w:type="default" r:id="rId9"/>
          <w:footerReference w:type="first" r:id="rId10"/>
          <w:pgSz w:w="12240" w:h="15840"/>
          <w:pgMar w:top="1440" w:right="1440" w:bottom="1440" w:left="1440" w:header="720" w:footer="720" w:gutter="0"/>
          <w:pgNumType w:start="0"/>
          <w:cols w:space="720"/>
          <w:titlePg/>
        </w:sectPr>
      </w:pPr>
      <w:bookmarkStart w:id="24" w:name="_wpmmc2nc1yls" w:colFirst="0" w:colLast="0"/>
      <w:bookmarkEnd w:id="24"/>
    </w:p>
    <w:p w14:paraId="541662C3" w14:textId="77777777" w:rsidR="00207592" w:rsidRDefault="00000000">
      <w:pPr>
        <w:pStyle w:val="Heading1"/>
        <w:rPr>
          <w:sz w:val="24"/>
          <w:szCs w:val="24"/>
        </w:rPr>
      </w:pPr>
      <w:bookmarkStart w:id="25" w:name="_lwva7z49kpnd" w:colFirst="0" w:colLast="0"/>
      <w:bookmarkStart w:id="26" w:name="_Toc223992676"/>
      <w:bookmarkEnd w:id="25"/>
      <w:r>
        <w:rPr>
          <w:color w:val="0B5394"/>
        </w:rPr>
        <w:lastRenderedPageBreak/>
        <w:t>Test Plan</w:t>
      </w:r>
      <w:bookmarkEnd w:id="26"/>
    </w:p>
    <w:tbl>
      <w:tblPr>
        <w:tblStyle w:val="a0"/>
        <w:tblW w:w="129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
        <w:gridCol w:w="1575"/>
        <w:gridCol w:w="2295"/>
        <w:gridCol w:w="2865"/>
        <w:gridCol w:w="2625"/>
        <w:gridCol w:w="1860"/>
        <w:gridCol w:w="1320"/>
      </w:tblGrid>
      <w:tr w:rsidR="00207592" w14:paraId="5358A3A2" w14:textId="77777777">
        <w:tc>
          <w:tcPr>
            <w:tcW w:w="390" w:type="dxa"/>
            <w:shd w:val="clear" w:color="auto" w:fill="0B5394"/>
            <w:tcMar>
              <w:top w:w="100" w:type="dxa"/>
              <w:left w:w="100" w:type="dxa"/>
              <w:bottom w:w="100" w:type="dxa"/>
              <w:right w:w="100" w:type="dxa"/>
            </w:tcMar>
          </w:tcPr>
          <w:p w14:paraId="79D7B2BF"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w:t>
            </w:r>
          </w:p>
        </w:tc>
        <w:tc>
          <w:tcPr>
            <w:tcW w:w="1575" w:type="dxa"/>
            <w:shd w:val="clear" w:color="auto" w:fill="0B5394"/>
            <w:tcMar>
              <w:top w:w="100" w:type="dxa"/>
              <w:left w:w="100" w:type="dxa"/>
              <w:bottom w:w="100" w:type="dxa"/>
              <w:right w:w="100" w:type="dxa"/>
            </w:tcMar>
          </w:tcPr>
          <w:p w14:paraId="62F13668"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Title</w:t>
            </w:r>
          </w:p>
        </w:tc>
        <w:tc>
          <w:tcPr>
            <w:tcW w:w="2295" w:type="dxa"/>
            <w:shd w:val="clear" w:color="auto" w:fill="0B5394"/>
            <w:tcMar>
              <w:top w:w="100" w:type="dxa"/>
              <w:left w:w="100" w:type="dxa"/>
              <w:bottom w:w="100" w:type="dxa"/>
              <w:right w:w="100" w:type="dxa"/>
            </w:tcMar>
          </w:tcPr>
          <w:p w14:paraId="5AC118B5"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Summary</w:t>
            </w:r>
          </w:p>
        </w:tc>
        <w:tc>
          <w:tcPr>
            <w:tcW w:w="2865" w:type="dxa"/>
            <w:shd w:val="clear" w:color="auto" w:fill="0B5394"/>
            <w:tcMar>
              <w:top w:w="100" w:type="dxa"/>
              <w:left w:w="100" w:type="dxa"/>
              <w:bottom w:w="100" w:type="dxa"/>
              <w:right w:w="100" w:type="dxa"/>
            </w:tcMar>
          </w:tcPr>
          <w:p w14:paraId="3CDDCB4B"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Steps</w:t>
            </w:r>
          </w:p>
        </w:tc>
        <w:tc>
          <w:tcPr>
            <w:tcW w:w="2625" w:type="dxa"/>
            <w:shd w:val="clear" w:color="auto" w:fill="0B5394"/>
            <w:tcMar>
              <w:top w:w="100" w:type="dxa"/>
              <w:left w:w="100" w:type="dxa"/>
              <w:bottom w:w="100" w:type="dxa"/>
              <w:right w:w="100" w:type="dxa"/>
            </w:tcMar>
          </w:tcPr>
          <w:p w14:paraId="23CCD989"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Data</w:t>
            </w:r>
          </w:p>
        </w:tc>
        <w:tc>
          <w:tcPr>
            <w:tcW w:w="1860" w:type="dxa"/>
            <w:shd w:val="clear" w:color="auto" w:fill="0B5394"/>
            <w:tcMar>
              <w:top w:w="100" w:type="dxa"/>
              <w:left w:w="100" w:type="dxa"/>
              <w:bottom w:w="100" w:type="dxa"/>
              <w:right w:w="100" w:type="dxa"/>
            </w:tcMar>
          </w:tcPr>
          <w:p w14:paraId="04C215B8"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 xml:space="preserve">Expected </w:t>
            </w:r>
          </w:p>
          <w:p w14:paraId="24C7E91F"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Result</w:t>
            </w:r>
          </w:p>
        </w:tc>
        <w:tc>
          <w:tcPr>
            <w:tcW w:w="1320" w:type="dxa"/>
            <w:shd w:val="clear" w:color="auto" w:fill="0B5394"/>
            <w:tcMar>
              <w:top w:w="100" w:type="dxa"/>
              <w:left w:w="100" w:type="dxa"/>
              <w:bottom w:w="100" w:type="dxa"/>
              <w:right w:w="100" w:type="dxa"/>
            </w:tcMar>
          </w:tcPr>
          <w:p w14:paraId="2447035C"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Status</w:t>
            </w:r>
          </w:p>
        </w:tc>
      </w:tr>
      <w:tr w:rsidR="00207592" w14:paraId="70AB5DA0" w14:textId="77777777">
        <w:tc>
          <w:tcPr>
            <w:tcW w:w="390" w:type="dxa"/>
            <w:shd w:val="clear" w:color="auto" w:fill="CCCCCC"/>
            <w:tcMar>
              <w:top w:w="100" w:type="dxa"/>
              <w:left w:w="100" w:type="dxa"/>
              <w:bottom w:w="100" w:type="dxa"/>
              <w:right w:w="100" w:type="dxa"/>
            </w:tcMar>
          </w:tcPr>
          <w:p w14:paraId="0A8A5512" w14:textId="77777777" w:rsidR="00207592" w:rsidRDefault="00000000">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1</w:t>
            </w:r>
          </w:p>
        </w:tc>
        <w:tc>
          <w:tcPr>
            <w:tcW w:w="1575" w:type="dxa"/>
            <w:tcMar>
              <w:top w:w="100" w:type="dxa"/>
              <w:left w:w="100" w:type="dxa"/>
              <w:bottom w:w="100" w:type="dxa"/>
              <w:right w:w="100" w:type="dxa"/>
            </w:tcMar>
          </w:tcPr>
          <w:p w14:paraId="77EE577F" w14:textId="61670702"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UART Byte Transmission</w:t>
            </w:r>
          </w:p>
        </w:tc>
        <w:tc>
          <w:tcPr>
            <w:tcW w:w="2295" w:type="dxa"/>
            <w:tcMar>
              <w:top w:w="100" w:type="dxa"/>
              <w:left w:w="100" w:type="dxa"/>
              <w:bottom w:w="100" w:type="dxa"/>
              <w:right w:w="100" w:type="dxa"/>
            </w:tcMar>
          </w:tcPr>
          <w:p w14:paraId="0D9F99AD" w14:textId="2F9235EE"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Verify the </w:t>
            </w:r>
            <w:proofErr w:type="spellStart"/>
            <w:r w:rsidRPr="00876566">
              <w:rPr>
                <w:rFonts w:ascii="Merriweather" w:eastAsia="Merriweather" w:hAnsi="Merriweather" w:cs="Merriweather"/>
                <w:sz w:val="20"/>
                <w:szCs w:val="20"/>
              </w:rPr>
              <w:t>ItsyBitsy</w:t>
            </w:r>
            <w:proofErr w:type="spellEnd"/>
            <w:r w:rsidRPr="00876566">
              <w:rPr>
                <w:rFonts w:ascii="Merriweather" w:eastAsia="Merriweather" w:hAnsi="Merriweather" w:cs="Merriweather"/>
                <w:sz w:val="20"/>
                <w:szCs w:val="20"/>
              </w:rPr>
              <w:t xml:space="preserve"> can transmit button press commands over UART to DE10</w:t>
            </w:r>
          </w:p>
        </w:tc>
        <w:tc>
          <w:tcPr>
            <w:tcW w:w="2865" w:type="dxa"/>
            <w:tcMar>
              <w:top w:w="100" w:type="dxa"/>
              <w:left w:w="100" w:type="dxa"/>
              <w:bottom w:w="100" w:type="dxa"/>
              <w:right w:w="100" w:type="dxa"/>
            </w:tcMar>
          </w:tcPr>
          <w:p w14:paraId="617197BB" w14:textId="77777777" w:rsidR="00876566" w:rsidRDefault="00876566">
            <w:pPr>
              <w:widowControl w:val="0"/>
              <w:numPr>
                <w:ilvl w:val="0"/>
                <w:numId w:val="1"/>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Power on DE10 and </w:t>
            </w:r>
            <w:proofErr w:type="spellStart"/>
            <w:r w:rsidRPr="00876566">
              <w:rPr>
                <w:rFonts w:ascii="Merriweather" w:eastAsia="Merriweather" w:hAnsi="Merriweather" w:cs="Merriweather"/>
                <w:sz w:val="20"/>
                <w:szCs w:val="20"/>
              </w:rPr>
              <w:t>ItsyBitsy</w:t>
            </w:r>
            <w:proofErr w:type="spellEnd"/>
          </w:p>
          <w:p w14:paraId="0BF3A0C2" w14:textId="77777777" w:rsidR="00876566" w:rsidRDefault="00876566">
            <w:pPr>
              <w:widowControl w:val="0"/>
              <w:numPr>
                <w:ilvl w:val="0"/>
                <w:numId w:val="1"/>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Run </w:t>
            </w:r>
            <w:proofErr w:type="spellStart"/>
            <w:r w:rsidRPr="00876566">
              <w:rPr>
                <w:rFonts w:ascii="Merriweather" w:eastAsia="Merriweather" w:hAnsi="Merriweather" w:cs="Merriweather"/>
                <w:sz w:val="20"/>
                <w:szCs w:val="20"/>
              </w:rPr>
              <w:t>ItsyBitsy</w:t>
            </w:r>
            <w:proofErr w:type="spellEnd"/>
            <w:r w:rsidRPr="00876566">
              <w:rPr>
                <w:rFonts w:ascii="Merriweather" w:eastAsia="Merriweather" w:hAnsi="Merriweather" w:cs="Merriweather"/>
                <w:sz w:val="20"/>
                <w:szCs w:val="20"/>
              </w:rPr>
              <w:t xml:space="preserve"> button test code</w:t>
            </w:r>
          </w:p>
          <w:p w14:paraId="63366B07" w14:textId="0A80D838" w:rsidR="00E54779" w:rsidRDefault="00876566">
            <w:pPr>
              <w:widowControl w:val="0"/>
              <w:numPr>
                <w:ilvl w:val="0"/>
                <w:numId w:val="1"/>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Monitor FPGA LEDs for received bytes</w:t>
            </w:r>
          </w:p>
        </w:tc>
        <w:tc>
          <w:tcPr>
            <w:tcW w:w="2625" w:type="dxa"/>
            <w:tcMar>
              <w:top w:w="100" w:type="dxa"/>
              <w:left w:w="100" w:type="dxa"/>
              <w:bottom w:w="100" w:type="dxa"/>
              <w:right w:w="100" w:type="dxa"/>
            </w:tcMar>
          </w:tcPr>
          <w:p w14:paraId="39B4CDED" w14:textId="41F09C6D"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Test bytes: 0x01, 0x02, 0x04, 0x08</w:t>
            </w:r>
          </w:p>
        </w:tc>
        <w:tc>
          <w:tcPr>
            <w:tcW w:w="1860" w:type="dxa"/>
            <w:tcMar>
              <w:top w:w="100" w:type="dxa"/>
              <w:left w:w="100" w:type="dxa"/>
              <w:bottom w:w="100" w:type="dxa"/>
              <w:right w:w="100" w:type="dxa"/>
            </w:tcMar>
          </w:tcPr>
          <w:p w14:paraId="684CC387" w14:textId="13E2B98D"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FPGA LEDs display received byte values correctly</w:t>
            </w:r>
          </w:p>
        </w:tc>
        <w:tc>
          <w:tcPr>
            <w:tcW w:w="1320" w:type="dxa"/>
            <w:tcMar>
              <w:top w:w="100" w:type="dxa"/>
              <w:left w:w="100" w:type="dxa"/>
              <w:bottom w:w="100" w:type="dxa"/>
              <w:right w:w="100" w:type="dxa"/>
            </w:tcMar>
          </w:tcPr>
          <w:p w14:paraId="63F6085A" w14:textId="3BA23DA4" w:rsidR="00207592" w:rsidRDefault="00D0441A">
            <w:pPr>
              <w:widowControl w:val="0"/>
              <w:spacing w:line="240" w:lineRule="auto"/>
              <w:rPr>
                <w:rFonts w:ascii="Merriweather" w:eastAsia="Merriweather" w:hAnsi="Merriweather" w:cs="Merriweather"/>
                <w:b/>
                <w:bCs/>
                <w:sz w:val="20"/>
                <w:szCs w:val="20"/>
              </w:rPr>
            </w:pPr>
            <w:r>
              <w:rPr>
                <w:rFonts w:ascii="Merriweather" w:eastAsia="Merriweather" w:hAnsi="Merriweather" w:cs="Merriweather"/>
                <w:b/>
                <w:bCs/>
                <w:sz w:val="20"/>
                <w:szCs w:val="20"/>
              </w:rPr>
              <w:t>Pass</w:t>
            </w:r>
          </w:p>
        </w:tc>
      </w:tr>
      <w:tr w:rsidR="00207592" w14:paraId="5D3539BE" w14:textId="77777777">
        <w:tc>
          <w:tcPr>
            <w:tcW w:w="390" w:type="dxa"/>
            <w:shd w:val="clear" w:color="auto" w:fill="CCCCCC"/>
            <w:tcMar>
              <w:top w:w="100" w:type="dxa"/>
              <w:left w:w="100" w:type="dxa"/>
              <w:bottom w:w="100" w:type="dxa"/>
              <w:right w:w="100" w:type="dxa"/>
            </w:tcMar>
          </w:tcPr>
          <w:p w14:paraId="7933C9C5" w14:textId="77777777" w:rsidR="00207592" w:rsidRDefault="00000000">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2</w:t>
            </w:r>
          </w:p>
        </w:tc>
        <w:tc>
          <w:tcPr>
            <w:tcW w:w="1575" w:type="dxa"/>
            <w:tcMar>
              <w:top w:w="100" w:type="dxa"/>
              <w:left w:w="100" w:type="dxa"/>
              <w:bottom w:w="100" w:type="dxa"/>
              <w:right w:w="100" w:type="dxa"/>
            </w:tcMar>
          </w:tcPr>
          <w:p w14:paraId="52D07424" w14:textId="431AE281"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Button Press Integration</w:t>
            </w:r>
          </w:p>
        </w:tc>
        <w:tc>
          <w:tcPr>
            <w:tcW w:w="2295" w:type="dxa"/>
            <w:tcMar>
              <w:top w:w="100" w:type="dxa"/>
              <w:left w:w="100" w:type="dxa"/>
              <w:bottom w:w="100" w:type="dxa"/>
              <w:right w:w="100" w:type="dxa"/>
            </w:tcMar>
          </w:tcPr>
          <w:p w14:paraId="2204605F" w14:textId="650E0ED7"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Confirm button presses trigger correct audio tones</w:t>
            </w:r>
          </w:p>
        </w:tc>
        <w:tc>
          <w:tcPr>
            <w:tcW w:w="2865" w:type="dxa"/>
            <w:tcMar>
              <w:top w:w="100" w:type="dxa"/>
              <w:left w:w="100" w:type="dxa"/>
              <w:bottom w:w="100" w:type="dxa"/>
              <w:right w:w="100" w:type="dxa"/>
            </w:tcMar>
          </w:tcPr>
          <w:p w14:paraId="5112C1BD" w14:textId="77777777" w:rsidR="00876566" w:rsidRDefault="00C86449" w:rsidP="00876566">
            <w:pPr>
              <w:widowControl w:val="0"/>
              <w:numPr>
                <w:ilvl w:val="0"/>
                <w:numId w:val="2"/>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C</w:t>
            </w:r>
            <w:r w:rsidR="00876566" w:rsidRPr="00876566">
              <w:rPr>
                <w:rFonts w:ascii="Merriweather" w:eastAsia="Merriweather" w:hAnsi="Merriweather" w:cs="Merriweather"/>
                <w:sz w:val="20"/>
                <w:szCs w:val="20"/>
              </w:rPr>
              <w:t xml:space="preserve">onnect </w:t>
            </w:r>
            <w:proofErr w:type="spellStart"/>
            <w:r w:rsidR="00876566" w:rsidRPr="00876566">
              <w:rPr>
                <w:rFonts w:ascii="Merriweather" w:eastAsia="Merriweather" w:hAnsi="Merriweather" w:cs="Merriweather"/>
                <w:sz w:val="20"/>
                <w:szCs w:val="20"/>
              </w:rPr>
              <w:t>ItsyBitsy</w:t>
            </w:r>
            <w:proofErr w:type="spellEnd"/>
            <w:r w:rsidR="00876566" w:rsidRPr="00876566">
              <w:rPr>
                <w:rFonts w:ascii="Merriweather" w:eastAsia="Merriweather" w:hAnsi="Merriweather" w:cs="Merriweather"/>
                <w:sz w:val="20"/>
                <w:szCs w:val="20"/>
              </w:rPr>
              <w:t xml:space="preserve"> UART to FPGA</w:t>
            </w:r>
          </w:p>
          <w:p w14:paraId="65089136" w14:textId="77777777" w:rsidR="00876566" w:rsidRDefault="00876566" w:rsidP="00876566">
            <w:pPr>
              <w:widowControl w:val="0"/>
              <w:numPr>
                <w:ilvl w:val="0"/>
                <w:numId w:val="2"/>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Press each button sequentially</w:t>
            </w:r>
          </w:p>
          <w:p w14:paraId="1CF1E771" w14:textId="75FA2D4A" w:rsidR="00C86449" w:rsidRPr="00876566" w:rsidRDefault="00876566" w:rsidP="00876566">
            <w:pPr>
              <w:widowControl w:val="0"/>
              <w:numPr>
                <w:ilvl w:val="0"/>
                <w:numId w:val="2"/>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Verify corresponding tone plays</w:t>
            </w:r>
          </w:p>
        </w:tc>
        <w:tc>
          <w:tcPr>
            <w:tcW w:w="2625" w:type="dxa"/>
            <w:tcMar>
              <w:top w:w="100" w:type="dxa"/>
              <w:left w:w="100" w:type="dxa"/>
              <w:bottom w:w="100" w:type="dxa"/>
              <w:right w:w="100" w:type="dxa"/>
            </w:tcMar>
          </w:tcPr>
          <w:p w14:paraId="0748A61B" w14:textId="0F83DA4B"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Four button presses mapped to four tones</w:t>
            </w:r>
          </w:p>
        </w:tc>
        <w:tc>
          <w:tcPr>
            <w:tcW w:w="1860" w:type="dxa"/>
            <w:tcMar>
              <w:top w:w="100" w:type="dxa"/>
              <w:left w:w="100" w:type="dxa"/>
              <w:bottom w:w="100" w:type="dxa"/>
              <w:right w:w="100" w:type="dxa"/>
            </w:tcMar>
          </w:tcPr>
          <w:p w14:paraId="09191B4D" w14:textId="503FD046" w:rsidR="00207592" w:rsidRPr="00C86449"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Each button </w:t>
            </w:r>
            <w:proofErr w:type="gramStart"/>
            <w:r w:rsidRPr="00876566">
              <w:rPr>
                <w:rFonts w:ascii="Merriweather" w:eastAsia="Merriweather" w:hAnsi="Merriweather" w:cs="Merriweather"/>
                <w:sz w:val="20"/>
                <w:szCs w:val="20"/>
              </w:rPr>
              <w:t>press</w:t>
            </w:r>
            <w:proofErr w:type="gramEnd"/>
            <w:r w:rsidRPr="00876566">
              <w:rPr>
                <w:rFonts w:ascii="Merriweather" w:eastAsia="Merriweather" w:hAnsi="Merriweather" w:cs="Merriweather"/>
                <w:sz w:val="20"/>
                <w:szCs w:val="20"/>
              </w:rPr>
              <w:t xml:space="preserve"> triggers unique tone (440Hz, 523Hz, 659Hz, 784Hz)</w:t>
            </w:r>
          </w:p>
        </w:tc>
        <w:tc>
          <w:tcPr>
            <w:tcW w:w="1320" w:type="dxa"/>
            <w:tcMar>
              <w:top w:w="100" w:type="dxa"/>
              <w:left w:w="100" w:type="dxa"/>
              <w:bottom w:w="100" w:type="dxa"/>
              <w:right w:w="100" w:type="dxa"/>
            </w:tcMar>
          </w:tcPr>
          <w:p w14:paraId="23390302" w14:textId="2306842B" w:rsidR="00207592" w:rsidRDefault="00C86449">
            <w:pPr>
              <w:widowControl w:val="0"/>
              <w:spacing w:line="240" w:lineRule="auto"/>
              <w:rPr>
                <w:rFonts w:ascii="Merriweather" w:eastAsia="Merriweather" w:hAnsi="Merriweather" w:cs="Merriweather"/>
                <w:b/>
                <w:bCs/>
                <w:sz w:val="20"/>
                <w:szCs w:val="20"/>
              </w:rPr>
            </w:pPr>
            <w:r>
              <w:rPr>
                <w:rFonts w:ascii="Merriweather" w:eastAsia="Merriweather" w:hAnsi="Merriweather" w:cs="Merriweather"/>
                <w:b/>
                <w:bCs/>
                <w:sz w:val="20"/>
                <w:szCs w:val="20"/>
              </w:rPr>
              <w:t>Pending</w:t>
            </w:r>
          </w:p>
        </w:tc>
      </w:tr>
      <w:tr w:rsidR="00207592" w14:paraId="1465CCAC" w14:textId="77777777">
        <w:tc>
          <w:tcPr>
            <w:tcW w:w="390" w:type="dxa"/>
            <w:shd w:val="clear" w:color="auto" w:fill="CCCCCC"/>
            <w:tcMar>
              <w:top w:w="100" w:type="dxa"/>
              <w:left w:w="100" w:type="dxa"/>
              <w:bottom w:w="100" w:type="dxa"/>
              <w:right w:w="100" w:type="dxa"/>
            </w:tcMar>
          </w:tcPr>
          <w:p w14:paraId="5DF51BF1" w14:textId="77777777" w:rsidR="00207592" w:rsidRDefault="00000000">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3</w:t>
            </w:r>
          </w:p>
        </w:tc>
        <w:tc>
          <w:tcPr>
            <w:tcW w:w="1575" w:type="dxa"/>
            <w:tcMar>
              <w:top w:w="100" w:type="dxa"/>
              <w:left w:w="100" w:type="dxa"/>
              <w:bottom w:w="100" w:type="dxa"/>
              <w:right w:w="100" w:type="dxa"/>
            </w:tcMar>
          </w:tcPr>
          <w:p w14:paraId="1F3DD84D" w14:textId="588F587D"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Game State Logic</w:t>
            </w:r>
          </w:p>
        </w:tc>
        <w:tc>
          <w:tcPr>
            <w:tcW w:w="2295" w:type="dxa"/>
            <w:tcMar>
              <w:top w:w="100" w:type="dxa"/>
              <w:left w:w="100" w:type="dxa"/>
              <w:bottom w:w="100" w:type="dxa"/>
              <w:right w:w="100" w:type="dxa"/>
            </w:tcMar>
          </w:tcPr>
          <w:p w14:paraId="229FBD18" w14:textId="37F02E51"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Verify Simon game logic works with UART input</w:t>
            </w:r>
          </w:p>
        </w:tc>
        <w:tc>
          <w:tcPr>
            <w:tcW w:w="2865" w:type="dxa"/>
            <w:tcMar>
              <w:top w:w="100" w:type="dxa"/>
              <w:left w:w="100" w:type="dxa"/>
              <w:bottom w:w="100" w:type="dxa"/>
              <w:right w:w="100" w:type="dxa"/>
            </w:tcMar>
          </w:tcPr>
          <w:p w14:paraId="5E38E5D0" w14:textId="77777777" w:rsidR="00876566" w:rsidRDefault="00876566" w:rsidP="00C86449">
            <w:pPr>
              <w:widowControl w:val="0"/>
              <w:numPr>
                <w:ilvl w:val="0"/>
                <w:numId w:val="3"/>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Start game on FPGA</w:t>
            </w:r>
          </w:p>
          <w:p w14:paraId="74F58084" w14:textId="77777777" w:rsidR="00876566" w:rsidRDefault="00876566" w:rsidP="00C86449">
            <w:pPr>
              <w:widowControl w:val="0"/>
              <w:numPr>
                <w:ilvl w:val="0"/>
                <w:numId w:val="3"/>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Use </w:t>
            </w:r>
            <w:proofErr w:type="spellStart"/>
            <w:r w:rsidRPr="00876566">
              <w:rPr>
                <w:rFonts w:ascii="Merriweather" w:eastAsia="Merriweather" w:hAnsi="Merriweather" w:cs="Merriweather"/>
                <w:sz w:val="20"/>
                <w:szCs w:val="20"/>
              </w:rPr>
              <w:t>ItsyBitsy</w:t>
            </w:r>
            <w:proofErr w:type="spellEnd"/>
            <w:r w:rsidRPr="00876566">
              <w:rPr>
                <w:rFonts w:ascii="Merriweather" w:eastAsia="Merriweather" w:hAnsi="Merriweather" w:cs="Merriweather"/>
                <w:sz w:val="20"/>
                <w:szCs w:val="20"/>
              </w:rPr>
              <w:t xml:space="preserve"> buttons to play sequence</w:t>
            </w:r>
          </w:p>
          <w:p w14:paraId="65260142" w14:textId="14289C01" w:rsidR="00C86449" w:rsidRPr="00C86449" w:rsidRDefault="00876566" w:rsidP="00C86449">
            <w:pPr>
              <w:widowControl w:val="0"/>
              <w:numPr>
                <w:ilvl w:val="0"/>
                <w:numId w:val="3"/>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Monitor game state LEDs</w:t>
            </w:r>
          </w:p>
        </w:tc>
        <w:tc>
          <w:tcPr>
            <w:tcW w:w="2625" w:type="dxa"/>
            <w:tcMar>
              <w:top w:w="100" w:type="dxa"/>
              <w:left w:w="100" w:type="dxa"/>
              <w:bottom w:w="100" w:type="dxa"/>
              <w:right w:w="100" w:type="dxa"/>
            </w:tcMar>
          </w:tcPr>
          <w:p w14:paraId="7E0B1C03" w14:textId="7296C25B"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Complete game sequence (3-4 rounds)</w:t>
            </w:r>
          </w:p>
        </w:tc>
        <w:tc>
          <w:tcPr>
            <w:tcW w:w="1860" w:type="dxa"/>
            <w:tcMar>
              <w:top w:w="100" w:type="dxa"/>
              <w:left w:w="100" w:type="dxa"/>
              <w:bottom w:w="100" w:type="dxa"/>
              <w:right w:w="100" w:type="dxa"/>
            </w:tcMar>
          </w:tcPr>
          <w:p w14:paraId="0B3E9388" w14:textId="3EAE3BAF" w:rsidR="00207592" w:rsidRPr="00C86449"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Game progresses through states correctly: GENERATE_SEQ → PLAY_SEQ → WAIT_USER → WIN/LOSE</w:t>
            </w:r>
          </w:p>
        </w:tc>
        <w:tc>
          <w:tcPr>
            <w:tcW w:w="1320" w:type="dxa"/>
            <w:tcMar>
              <w:top w:w="100" w:type="dxa"/>
              <w:left w:w="100" w:type="dxa"/>
              <w:bottom w:w="100" w:type="dxa"/>
              <w:right w:w="100" w:type="dxa"/>
            </w:tcMar>
          </w:tcPr>
          <w:p w14:paraId="7AAE865E" w14:textId="5A9C7D01" w:rsidR="00207592" w:rsidRDefault="00C86449">
            <w:pPr>
              <w:widowControl w:val="0"/>
              <w:spacing w:line="240" w:lineRule="auto"/>
              <w:rPr>
                <w:rFonts w:ascii="Merriweather" w:eastAsia="Merriweather" w:hAnsi="Merriweather" w:cs="Merriweather"/>
                <w:b/>
                <w:bCs/>
                <w:sz w:val="20"/>
                <w:szCs w:val="20"/>
              </w:rPr>
            </w:pPr>
            <w:r>
              <w:rPr>
                <w:rFonts w:ascii="Merriweather" w:eastAsia="Merriweather" w:hAnsi="Merriweather" w:cs="Merriweather"/>
                <w:b/>
                <w:bCs/>
                <w:sz w:val="20"/>
                <w:szCs w:val="20"/>
              </w:rPr>
              <w:t>Pending</w:t>
            </w:r>
          </w:p>
        </w:tc>
      </w:tr>
      <w:tr w:rsidR="00207592" w14:paraId="6F682E6E" w14:textId="77777777">
        <w:tc>
          <w:tcPr>
            <w:tcW w:w="390" w:type="dxa"/>
            <w:shd w:val="clear" w:color="auto" w:fill="CCCCCC"/>
            <w:tcMar>
              <w:top w:w="100" w:type="dxa"/>
              <w:left w:w="100" w:type="dxa"/>
              <w:bottom w:w="100" w:type="dxa"/>
              <w:right w:w="100" w:type="dxa"/>
            </w:tcMar>
          </w:tcPr>
          <w:p w14:paraId="2069942A" w14:textId="77777777" w:rsidR="00207592" w:rsidRDefault="00000000">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4</w:t>
            </w:r>
          </w:p>
        </w:tc>
        <w:tc>
          <w:tcPr>
            <w:tcW w:w="1575" w:type="dxa"/>
            <w:tcMar>
              <w:top w:w="100" w:type="dxa"/>
              <w:left w:w="100" w:type="dxa"/>
              <w:bottom w:w="100" w:type="dxa"/>
              <w:right w:w="100" w:type="dxa"/>
            </w:tcMar>
          </w:tcPr>
          <w:p w14:paraId="0D65D325" w14:textId="2776CB7E"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Full Gameplay</w:t>
            </w:r>
          </w:p>
        </w:tc>
        <w:tc>
          <w:tcPr>
            <w:tcW w:w="2295" w:type="dxa"/>
            <w:tcMar>
              <w:top w:w="100" w:type="dxa"/>
              <w:left w:w="100" w:type="dxa"/>
              <w:bottom w:w="100" w:type="dxa"/>
              <w:right w:w="100" w:type="dxa"/>
            </w:tcMar>
          </w:tcPr>
          <w:p w14:paraId="1661FBA6" w14:textId="5CFE6979"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Check complete game flow from start to multiple rounds</w:t>
            </w:r>
          </w:p>
        </w:tc>
        <w:tc>
          <w:tcPr>
            <w:tcW w:w="2865" w:type="dxa"/>
            <w:tcMar>
              <w:top w:w="100" w:type="dxa"/>
              <w:left w:w="100" w:type="dxa"/>
              <w:bottom w:w="100" w:type="dxa"/>
              <w:right w:w="100" w:type="dxa"/>
            </w:tcMar>
          </w:tcPr>
          <w:p w14:paraId="66310D36" w14:textId="77777777" w:rsidR="00876566" w:rsidRDefault="00876566" w:rsidP="00C86449">
            <w:pPr>
              <w:widowControl w:val="0"/>
              <w:numPr>
                <w:ilvl w:val="0"/>
                <w:numId w:val="4"/>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Power on DE10 and </w:t>
            </w:r>
            <w:proofErr w:type="spellStart"/>
            <w:r w:rsidRPr="00876566">
              <w:rPr>
                <w:rFonts w:ascii="Merriweather" w:eastAsia="Merriweather" w:hAnsi="Merriweather" w:cs="Merriweather"/>
                <w:sz w:val="20"/>
                <w:szCs w:val="20"/>
              </w:rPr>
              <w:t>ItsyBitsy</w:t>
            </w:r>
            <w:proofErr w:type="spellEnd"/>
          </w:p>
          <w:p w14:paraId="2DE59B8E" w14:textId="77777777" w:rsidR="00876566" w:rsidRDefault="00876566" w:rsidP="00C86449">
            <w:pPr>
              <w:widowControl w:val="0"/>
              <w:numPr>
                <w:ilvl w:val="0"/>
                <w:numId w:val="4"/>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Play through multiple rounds</w:t>
            </w:r>
          </w:p>
          <w:p w14:paraId="47FFD48A" w14:textId="7FC2AC24" w:rsidR="00C86449" w:rsidRPr="00C86449" w:rsidRDefault="00876566" w:rsidP="00C86449">
            <w:pPr>
              <w:widowControl w:val="0"/>
              <w:numPr>
                <w:ilvl w:val="0"/>
                <w:numId w:val="4"/>
              </w:numPr>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Verify correct/incorrect </w:t>
            </w:r>
            <w:r w:rsidRPr="00876566">
              <w:rPr>
                <w:rFonts w:ascii="Merriweather" w:eastAsia="Merriweather" w:hAnsi="Merriweather" w:cs="Merriweather"/>
                <w:sz w:val="20"/>
                <w:szCs w:val="20"/>
              </w:rPr>
              <w:lastRenderedPageBreak/>
              <w:t>inputs handled properly</w:t>
            </w:r>
          </w:p>
        </w:tc>
        <w:tc>
          <w:tcPr>
            <w:tcW w:w="2625" w:type="dxa"/>
            <w:tcMar>
              <w:top w:w="100" w:type="dxa"/>
              <w:left w:w="100" w:type="dxa"/>
              <w:bottom w:w="100" w:type="dxa"/>
              <w:right w:w="100" w:type="dxa"/>
            </w:tcMar>
          </w:tcPr>
          <w:p w14:paraId="3C8985AE" w14:textId="6D41A2D0" w:rsidR="00207592"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lastRenderedPageBreak/>
              <w:t>5+ game rounds with intentional errors</w:t>
            </w:r>
          </w:p>
        </w:tc>
        <w:tc>
          <w:tcPr>
            <w:tcW w:w="1860" w:type="dxa"/>
            <w:tcMar>
              <w:top w:w="100" w:type="dxa"/>
              <w:left w:w="100" w:type="dxa"/>
              <w:bottom w:w="100" w:type="dxa"/>
              <w:right w:w="100" w:type="dxa"/>
            </w:tcMar>
          </w:tcPr>
          <w:p w14:paraId="02DA2BFF" w14:textId="479AF743" w:rsidR="00207592" w:rsidRPr="00C86449" w:rsidRDefault="00876566">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Game advances on correct sequences, enters LOSE state on incorrect input, </w:t>
            </w:r>
            <w:r w:rsidRPr="00876566">
              <w:rPr>
                <w:rFonts w:ascii="Merriweather" w:eastAsia="Merriweather" w:hAnsi="Merriweather" w:cs="Merriweather"/>
                <w:sz w:val="20"/>
                <w:szCs w:val="20"/>
              </w:rPr>
              <w:lastRenderedPageBreak/>
              <w:t>resets properly</w:t>
            </w:r>
          </w:p>
        </w:tc>
        <w:tc>
          <w:tcPr>
            <w:tcW w:w="1320" w:type="dxa"/>
            <w:tcMar>
              <w:top w:w="100" w:type="dxa"/>
              <w:left w:w="100" w:type="dxa"/>
              <w:bottom w:w="100" w:type="dxa"/>
              <w:right w:w="100" w:type="dxa"/>
            </w:tcMar>
          </w:tcPr>
          <w:p w14:paraId="06D68991" w14:textId="0B0ABCDC" w:rsidR="00207592" w:rsidRDefault="00C86449">
            <w:pPr>
              <w:widowControl w:val="0"/>
              <w:spacing w:line="240" w:lineRule="auto"/>
              <w:rPr>
                <w:rFonts w:ascii="Merriweather" w:eastAsia="Merriweather" w:hAnsi="Merriweather" w:cs="Merriweather"/>
                <w:b/>
                <w:bCs/>
                <w:sz w:val="20"/>
                <w:szCs w:val="20"/>
              </w:rPr>
            </w:pPr>
            <w:r>
              <w:rPr>
                <w:rFonts w:ascii="Merriweather" w:eastAsia="Merriweather" w:hAnsi="Merriweather" w:cs="Merriweather"/>
                <w:b/>
                <w:bCs/>
                <w:sz w:val="20"/>
                <w:szCs w:val="20"/>
              </w:rPr>
              <w:lastRenderedPageBreak/>
              <w:t>Pending</w:t>
            </w:r>
          </w:p>
        </w:tc>
      </w:tr>
    </w:tbl>
    <w:p w14:paraId="1C8994FB" w14:textId="77777777" w:rsidR="00207592" w:rsidRDefault="00207592">
      <w:pPr>
        <w:pStyle w:val="Heading1"/>
        <w:rPr>
          <w:color w:val="0B5394"/>
        </w:rPr>
        <w:sectPr w:rsidR="00207592">
          <w:pgSz w:w="15840" w:h="12240" w:orient="landscape"/>
          <w:pgMar w:top="1440" w:right="1440" w:bottom="1440" w:left="1440" w:header="720" w:footer="720" w:gutter="0"/>
          <w:cols w:space="720"/>
        </w:sectPr>
      </w:pPr>
      <w:bookmarkStart w:id="27" w:name="_crw7jufpv7y1" w:colFirst="0" w:colLast="0"/>
      <w:bookmarkEnd w:id="27"/>
    </w:p>
    <w:p w14:paraId="65251542" w14:textId="77777777" w:rsidR="00207592" w:rsidRDefault="00000000">
      <w:pPr>
        <w:pStyle w:val="Heading1"/>
        <w:rPr>
          <w:color w:val="0B5394"/>
        </w:rPr>
      </w:pPr>
      <w:bookmarkStart w:id="28" w:name="_gc648ak5zaqr" w:colFirst="0" w:colLast="0"/>
      <w:bookmarkStart w:id="29" w:name="_Toc223992677"/>
      <w:bookmarkEnd w:id="28"/>
      <w:proofErr w:type="gramStart"/>
      <w:r>
        <w:rPr>
          <w:color w:val="0B5394"/>
        </w:rPr>
        <w:lastRenderedPageBreak/>
        <w:t>Known</w:t>
      </w:r>
      <w:proofErr w:type="gramEnd"/>
      <w:r>
        <w:rPr>
          <w:color w:val="0B5394"/>
        </w:rPr>
        <w:t xml:space="preserve"> Issues</w:t>
      </w:r>
      <w:bookmarkEnd w:id="29"/>
    </w:p>
    <w:tbl>
      <w:tblPr>
        <w:tblStyle w:val="a1"/>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
        <w:gridCol w:w="3255"/>
        <w:gridCol w:w="5745"/>
      </w:tblGrid>
      <w:tr w:rsidR="00207592" w14:paraId="6DAE5DFC" w14:textId="77777777">
        <w:tc>
          <w:tcPr>
            <w:tcW w:w="465" w:type="dxa"/>
            <w:shd w:val="clear" w:color="auto" w:fill="0B5394"/>
            <w:tcMar>
              <w:top w:w="100" w:type="dxa"/>
              <w:left w:w="100" w:type="dxa"/>
              <w:bottom w:w="100" w:type="dxa"/>
              <w:right w:w="100" w:type="dxa"/>
            </w:tcMar>
          </w:tcPr>
          <w:p w14:paraId="55B82C86"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ID</w:t>
            </w:r>
          </w:p>
        </w:tc>
        <w:tc>
          <w:tcPr>
            <w:tcW w:w="3255" w:type="dxa"/>
            <w:shd w:val="clear" w:color="auto" w:fill="0B5394"/>
            <w:tcMar>
              <w:top w:w="100" w:type="dxa"/>
              <w:left w:w="100" w:type="dxa"/>
              <w:bottom w:w="100" w:type="dxa"/>
              <w:right w:w="100" w:type="dxa"/>
            </w:tcMar>
          </w:tcPr>
          <w:p w14:paraId="1590E6A0"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Description</w:t>
            </w:r>
          </w:p>
        </w:tc>
        <w:tc>
          <w:tcPr>
            <w:tcW w:w="5745" w:type="dxa"/>
            <w:shd w:val="clear" w:color="auto" w:fill="0B5394"/>
            <w:tcMar>
              <w:top w:w="100" w:type="dxa"/>
              <w:left w:w="100" w:type="dxa"/>
              <w:bottom w:w="100" w:type="dxa"/>
              <w:right w:w="100" w:type="dxa"/>
            </w:tcMar>
          </w:tcPr>
          <w:p w14:paraId="72EC48B6"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Plan of Address</w:t>
            </w:r>
          </w:p>
        </w:tc>
      </w:tr>
      <w:tr w:rsidR="00C86449" w14:paraId="49FAB14C" w14:textId="77777777">
        <w:tc>
          <w:tcPr>
            <w:tcW w:w="465" w:type="dxa"/>
            <w:shd w:val="clear" w:color="auto" w:fill="CCCCCC"/>
            <w:tcMar>
              <w:top w:w="100" w:type="dxa"/>
              <w:left w:w="100" w:type="dxa"/>
              <w:bottom w:w="100" w:type="dxa"/>
              <w:right w:w="100" w:type="dxa"/>
            </w:tcMar>
          </w:tcPr>
          <w:p w14:paraId="55586DBA" w14:textId="77777777" w:rsidR="00C86449" w:rsidRDefault="00C86449" w:rsidP="00C86449">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1</w:t>
            </w:r>
          </w:p>
        </w:tc>
        <w:tc>
          <w:tcPr>
            <w:tcW w:w="3255" w:type="dxa"/>
            <w:tcMar>
              <w:top w:w="100" w:type="dxa"/>
              <w:left w:w="100" w:type="dxa"/>
              <w:bottom w:w="100" w:type="dxa"/>
              <w:right w:w="100" w:type="dxa"/>
            </w:tcMar>
          </w:tcPr>
          <w:p w14:paraId="3C76690A" w14:textId="4FB840A6" w:rsidR="00C86449" w:rsidRDefault="00876566" w:rsidP="00C86449">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Physical KEY buttons on FPGA </w:t>
            </w:r>
            <w:proofErr w:type="gramStart"/>
            <w:r w:rsidRPr="00876566">
              <w:rPr>
                <w:rFonts w:ascii="Merriweather" w:eastAsia="Merriweather" w:hAnsi="Merriweather" w:cs="Merriweather"/>
                <w:sz w:val="20"/>
                <w:szCs w:val="20"/>
              </w:rPr>
              <w:t>still</w:t>
            </w:r>
            <w:proofErr w:type="gramEnd"/>
            <w:r w:rsidRPr="00876566">
              <w:rPr>
                <w:rFonts w:ascii="Merriweather" w:eastAsia="Merriweather" w:hAnsi="Merriweather" w:cs="Merriweather"/>
                <w:sz w:val="20"/>
                <w:szCs w:val="20"/>
              </w:rPr>
              <w:t xml:space="preserve"> active alongside UART input</w:t>
            </w:r>
          </w:p>
        </w:tc>
        <w:tc>
          <w:tcPr>
            <w:tcW w:w="5745" w:type="dxa"/>
            <w:tcMar>
              <w:top w:w="100" w:type="dxa"/>
              <w:left w:w="100" w:type="dxa"/>
              <w:bottom w:w="100" w:type="dxa"/>
              <w:right w:w="100" w:type="dxa"/>
            </w:tcMar>
          </w:tcPr>
          <w:p w14:paraId="25A870C3" w14:textId="7239AB78" w:rsidR="00C86449" w:rsidRDefault="00876566" w:rsidP="00C86449">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Acceptable – Both input methods can coexist for testing/debugging flexibility</w:t>
            </w:r>
          </w:p>
        </w:tc>
      </w:tr>
      <w:tr w:rsidR="00C86449" w14:paraId="655E1325" w14:textId="77777777" w:rsidTr="00C86449">
        <w:trPr>
          <w:trHeight w:val="708"/>
        </w:trPr>
        <w:tc>
          <w:tcPr>
            <w:tcW w:w="465" w:type="dxa"/>
            <w:shd w:val="clear" w:color="auto" w:fill="CCCCCC"/>
            <w:tcMar>
              <w:top w:w="100" w:type="dxa"/>
              <w:left w:w="100" w:type="dxa"/>
              <w:bottom w:w="100" w:type="dxa"/>
              <w:right w:w="100" w:type="dxa"/>
            </w:tcMar>
          </w:tcPr>
          <w:p w14:paraId="31707CE3" w14:textId="77777777" w:rsidR="00C86449" w:rsidRDefault="00C86449" w:rsidP="00C86449">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2</w:t>
            </w:r>
          </w:p>
        </w:tc>
        <w:tc>
          <w:tcPr>
            <w:tcW w:w="3255" w:type="dxa"/>
            <w:tcMar>
              <w:top w:w="100" w:type="dxa"/>
              <w:left w:w="100" w:type="dxa"/>
              <w:bottom w:w="100" w:type="dxa"/>
              <w:right w:w="100" w:type="dxa"/>
            </w:tcMar>
          </w:tcPr>
          <w:p w14:paraId="4373E6DB" w14:textId="07853797" w:rsidR="00C86449" w:rsidRDefault="00876566" w:rsidP="00C86449">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No bidirectional communication (FPGA → </w:t>
            </w:r>
            <w:proofErr w:type="spellStart"/>
            <w:r w:rsidRPr="00876566">
              <w:rPr>
                <w:rFonts w:ascii="Merriweather" w:eastAsia="Merriweather" w:hAnsi="Merriweather" w:cs="Merriweather"/>
                <w:sz w:val="20"/>
                <w:szCs w:val="20"/>
              </w:rPr>
              <w:t>ItsyBitsy</w:t>
            </w:r>
            <w:proofErr w:type="spellEnd"/>
            <w:r w:rsidRPr="00876566">
              <w:rPr>
                <w:rFonts w:ascii="Merriweather" w:eastAsia="Merriweather" w:hAnsi="Merriweather" w:cs="Merriweather"/>
                <w:sz w:val="20"/>
                <w:szCs w:val="20"/>
              </w:rPr>
              <w:t>) implemented yet</w:t>
            </w:r>
          </w:p>
        </w:tc>
        <w:tc>
          <w:tcPr>
            <w:tcW w:w="5745" w:type="dxa"/>
            <w:tcMar>
              <w:top w:w="100" w:type="dxa"/>
              <w:left w:w="100" w:type="dxa"/>
              <w:bottom w:w="100" w:type="dxa"/>
              <w:right w:w="100" w:type="dxa"/>
            </w:tcMar>
          </w:tcPr>
          <w:p w14:paraId="506C49F5" w14:textId="0F581A7B" w:rsidR="00C86449" w:rsidRDefault="00876566" w:rsidP="00C86449">
            <w:pPr>
              <w:widowControl w:val="0"/>
              <w:spacing w:line="240" w:lineRule="auto"/>
              <w:rPr>
                <w:rFonts w:ascii="Merriweather" w:eastAsia="Merriweather" w:hAnsi="Merriweather" w:cs="Merriweather"/>
                <w:sz w:val="20"/>
                <w:szCs w:val="20"/>
              </w:rPr>
            </w:pPr>
            <w:r w:rsidRPr="00876566">
              <w:rPr>
                <w:rFonts w:ascii="Merriweather" w:eastAsia="Merriweather" w:hAnsi="Merriweather" w:cs="Merriweather"/>
                <w:sz w:val="20"/>
                <w:szCs w:val="20"/>
              </w:rPr>
              <w:t xml:space="preserve">Future work – Add UART TX module to send game state to </w:t>
            </w:r>
            <w:proofErr w:type="spellStart"/>
            <w:r w:rsidRPr="00876566">
              <w:rPr>
                <w:rFonts w:ascii="Merriweather" w:eastAsia="Merriweather" w:hAnsi="Merriweather" w:cs="Merriweather"/>
                <w:sz w:val="20"/>
                <w:szCs w:val="20"/>
              </w:rPr>
              <w:t>ItsyBitsy</w:t>
            </w:r>
            <w:proofErr w:type="spellEnd"/>
            <w:r w:rsidRPr="00876566">
              <w:rPr>
                <w:rFonts w:ascii="Merriweather" w:eastAsia="Merriweather" w:hAnsi="Merriweather" w:cs="Merriweather"/>
                <w:sz w:val="20"/>
                <w:szCs w:val="20"/>
              </w:rPr>
              <w:t xml:space="preserve"> OLED display</w:t>
            </w:r>
          </w:p>
        </w:tc>
      </w:tr>
    </w:tbl>
    <w:p w14:paraId="651155CB" w14:textId="77777777" w:rsidR="00207592" w:rsidRDefault="00207592">
      <w:pPr>
        <w:spacing w:line="360" w:lineRule="auto"/>
        <w:rPr>
          <w:rFonts w:ascii="Merriweather" w:eastAsia="Merriweather" w:hAnsi="Merriweather" w:cs="Merriweather"/>
          <w:sz w:val="24"/>
          <w:szCs w:val="24"/>
        </w:rPr>
      </w:pPr>
    </w:p>
    <w:p w14:paraId="7C612184" w14:textId="5DCDEC6F" w:rsidR="00207592" w:rsidRDefault="00000000" w:rsidP="005627CE">
      <w:pPr>
        <w:pStyle w:val="Heading1"/>
        <w:rPr>
          <w:color w:val="0B5394"/>
        </w:rPr>
      </w:pPr>
      <w:bookmarkStart w:id="30" w:name="_uhb0bpbnr3kc" w:colFirst="0" w:colLast="0"/>
      <w:bookmarkStart w:id="31" w:name="_oknv1lb3a27x" w:colFirst="0" w:colLast="0"/>
      <w:bookmarkStart w:id="32" w:name="_Toc223992678"/>
      <w:bookmarkEnd w:id="30"/>
      <w:bookmarkEnd w:id="31"/>
      <w:r>
        <w:rPr>
          <w:color w:val="0B5394"/>
        </w:rPr>
        <w:t>Misc Documentation</w:t>
      </w:r>
      <w:bookmarkEnd w:id="32"/>
    </w:p>
    <w:p w14:paraId="4FEF656A" w14:textId="77777777" w:rsidR="00207592" w:rsidRDefault="00207592">
      <w:pPr>
        <w:spacing w:line="360" w:lineRule="auto"/>
        <w:rPr>
          <w:rFonts w:ascii="Merriweather" w:eastAsia="Merriweather" w:hAnsi="Merriweather" w:cs="Merriweather"/>
          <w:sz w:val="24"/>
          <w:szCs w:val="24"/>
        </w:rPr>
      </w:pPr>
    </w:p>
    <w:p w14:paraId="2E1284A7" w14:textId="77777777" w:rsidR="00207592" w:rsidRDefault="00207592">
      <w:pPr>
        <w:spacing w:line="360" w:lineRule="auto"/>
        <w:rPr>
          <w:rFonts w:ascii="Merriweather" w:eastAsia="Merriweather" w:hAnsi="Merriweather" w:cs="Merriweather"/>
          <w:sz w:val="24"/>
          <w:szCs w:val="24"/>
        </w:rPr>
      </w:pPr>
    </w:p>
    <w:sectPr w:rsidR="0020759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B2507" w14:textId="77777777" w:rsidR="00653AED" w:rsidRDefault="00653AED">
      <w:pPr>
        <w:spacing w:line="240" w:lineRule="auto"/>
      </w:pPr>
      <w:r>
        <w:separator/>
      </w:r>
    </w:p>
  </w:endnote>
  <w:endnote w:type="continuationSeparator" w:id="0">
    <w:p w14:paraId="7A3A3D59" w14:textId="77777777" w:rsidR="00653AED" w:rsidRDefault="00653A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embedRegular r:id="rId1" w:fontKey="{B36A216B-DB5D-4D4E-8B93-6C4E4A8692E0}"/>
    <w:embedBold r:id="rId2" w:fontKey="{9A49103D-EF8C-4953-BF82-59A2EFEB2E73}"/>
    <w:embedItalic r:id="rId3" w:fontKey="{BD6953FD-167C-475C-AA33-48BF012F38D4}"/>
  </w:font>
  <w:font w:name="Calibri">
    <w:panose1 w:val="020F0502020204030204"/>
    <w:charset w:val="00"/>
    <w:family w:val="swiss"/>
    <w:pitch w:val="variable"/>
    <w:sig w:usb0="E4002EFF" w:usb1="C200247B" w:usb2="00000009" w:usb3="00000000" w:csb0="000001FF" w:csb1="00000000"/>
    <w:embedRegular r:id="rId4" w:fontKey="{E5A2BCC0-6545-43A6-90A1-1CFE72CBC3BE}"/>
  </w:font>
  <w:font w:name="Cambria">
    <w:panose1 w:val="02040503050406030204"/>
    <w:charset w:val="00"/>
    <w:family w:val="roman"/>
    <w:pitch w:val="variable"/>
    <w:sig w:usb0="E00006FF" w:usb1="420024FF" w:usb2="02000000" w:usb3="00000000" w:csb0="0000019F" w:csb1="00000000"/>
    <w:embedRegular r:id="rId5" w:fontKey="{8B74E064-3B53-4A6D-8003-04830A666A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EF4B" w14:textId="77777777" w:rsidR="00207592" w:rsidRDefault="00000000">
    <w:pPr>
      <w:jc w:val="right"/>
    </w:pPr>
    <w:r>
      <w:fldChar w:fldCharType="begin"/>
    </w:r>
    <w:r>
      <w:instrText>PAGE</w:instrText>
    </w:r>
    <w:r>
      <w:fldChar w:fldCharType="separate"/>
    </w:r>
    <w:r w:rsidR="00C741F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C08E7" w14:textId="77777777" w:rsidR="00207592" w:rsidRDefault="002075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B58E4" w14:textId="77777777" w:rsidR="00653AED" w:rsidRDefault="00653AED">
      <w:pPr>
        <w:spacing w:line="240" w:lineRule="auto"/>
      </w:pPr>
      <w:r>
        <w:separator/>
      </w:r>
    </w:p>
  </w:footnote>
  <w:footnote w:type="continuationSeparator" w:id="0">
    <w:p w14:paraId="0128FDDB" w14:textId="77777777" w:rsidR="00653AED" w:rsidRDefault="00653AE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744E"/>
    <w:multiLevelType w:val="multilevel"/>
    <w:tmpl w:val="BA4A5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D376A5"/>
    <w:multiLevelType w:val="multilevel"/>
    <w:tmpl w:val="BA4A5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4CB5B61"/>
    <w:multiLevelType w:val="multilevel"/>
    <w:tmpl w:val="BA4A5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FD3737"/>
    <w:multiLevelType w:val="multilevel"/>
    <w:tmpl w:val="BA4A5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16906545">
    <w:abstractNumId w:val="2"/>
  </w:num>
  <w:num w:numId="2" w16cid:durableId="1845364260">
    <w:abstractNumId w:val="3"/>
  </w:num>
  <w:num w:numId="3" w16cid:durableId="1978139751">
    <w:abstractNumId w:val="1"/>
  </w:num>
  <w:num w:numId="4" w16cid:durableId="575630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592"/>
    <w:rsid w:val="000D3B9E"/>
    <w:rsid w:val="00115751"/>
    <w:rsid w:val="00132DC3"/>
    <w:rsid w:val="00156920"/>
    <w:rsid w:val="00207592"/>
    <w:rsid w:val="00550DAF"/>
    <w:rsid w:val="005627CE"/>
    <w:rsid w:val="00653AED"/>
    <w:rsid w:val="006F7501"/>
    <w:rsid w:val="00825281"/>
    <w:rsid w:val="00876566"/>
    <w:rsid w:val="00A25394"/>
    <w:rsid w:val="00A868E5"/>
    <w:rsid w:val="00AA72D0"/>
    <w:rsid w:val="00C27630"/>
    <w:rsid w:val="00C741F0"/>
    <w:rsid w:val="00C84B24"/>
    <w:rsid w:val="00C86449"/>
    <w:rsid w:val="00CF3F32"/>
    <w:rsid w:val="00D0441A"/>
    <w:rsid w:val="00D0726F"/>
    <w:rsid w:val="00E54779"/>
    <w:rsid w:val="00E96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FD2E8"/>
  <w15:docId w15:val="{6AA84F32-6DAF-4AA1-809E-66B131346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jc w:val="center"/>
      <w:outlineLvl w:val="0"/>
    </w:pPr>
    <w:rPr>
      <w:rFonts w:ascii="Merriweather" w:eastAsia="Merriweather" w:hAnsi="Merriweather" w:cs="Merriweather"/>
      <w:color w:val="8B68CE"/>
      <w:sz w:val="30"/>
      <w:szCs w:val="3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NormalWeb">
    <w:name w:val="Normal (Web)"/>
    <w:basedOn w:val="Normal"/>
    <w:uiPriority w:val="99"/>
    <w:unhideWhenUsed/>
    <w:rsid w:val="00C741F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C741F0"/>
    <w:rPr>
      <w:color w:val="0000FF" w:themeColor="hyperlink"/>
      <w:u w:val="single"/>
    </w:rPr>
  </w:style>
  <w:style w:type="character" w:styleId="UnresolvedMention">
    <w:name w:val="Unresolved Mention"/>
    <w:basedOn w:val="DefaultParagraphFont"/>
    <w:uiPriority w:val="99"/>
    <w:semiHidden/>
    <w:unhideWhenUsed/>
    <w:rsid w:val="00C741F0"/>
    <w:rPr>
      <w:color w:val="605E5C"/>
      <w:shd w:val="clear" w:color="auto" w:fill="E1DFDD"/>
    </w:rPr>
  </w:style>
  <w:style w:type="paragraph" w:styleId="ListParagraph">
    <w:name w:val="List Paragraph"/>
    <w:basedOn w:val="Normal"/>
    <w:uiPriority w:val="34"/>
    <w:qFormat/>
    <w:rsid w:val="00C86449"/>
    <w:pPr>
      <w:ind w:left="720"/>
      <w:contextualSpacing/>
    </w:pPr>
  </w:style>
  <w:style w:type="paragraph" w:styleId="TOCHeading">
    <w:name w:val="TOC Heading"/>
    <w:basedOn w:val="Heading1"/>
    <w:next w:val="Normal"/>
    <w:uiPriority w:val="39"/>
    <w:unhideWhenUsed/>
    <w:qFormat/>
    <w:rsid w:val="00E96B37"/>
    <w:pPr>
      <w:spacing w:before="240" w:line="259" w:lineRule="auto"/>
      <w:jc w:val="left"/>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E96B3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1088</TotalTime>
  <Pages>8</Pages>
  <Words>705</Words>
  <Characters>4551</Characters>
  <Application>Microsoft Office Word</Application>
  <DocSecurity>0</DocSecurity>
  <Lines>252</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Nolan Tuttle</dc:creator>
  <cp:lastModifiedBy>Nolan P Tuttle</cp:lastModifiedBy>
  <cp:revision>9</cp:revision>
  <cp:lastPrinted>2026-02-09T07:00:00Z</cp:lastPrinted>
  <dcterms:created xsi:type="dcterms:W3CDTF">2026-01-26T06:18:00Z</dcterms:created>
  <dcterms:modified xsi:type="dcterms:W3CDTF">2026-03-10T06:54:00Z</dcterms:modified>
</cp:coreProperties>
</file>