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page" w:tblpX="778" w:tblpY="2926"/>
        <w:tblW w:w="4474" w:type="pct"/>
        <w:tblLook w:val="04A0" w:firstRow="1" w:lastRow="0" w:firstColumn="1" w:lastColumn="0" w:noHBand="0" w:noVBand="1"/>
      </w:tblPr>
      <w:tblGrid>
        <w:gridCol w:w="9664"/>
      </w:tblGrid>
      <w:tr w:rsidR="00EE1DA7" w:rsidRPr="000D656B" w14:paraId="751FF091" w14:textId="77777777" w:rsidTr="50E6EFEC">
        <w:trPr>
          <w:trHeight w:val="1290"/>
        </w:trPr>
        <w:tc>
          <w:tcPr>
            <w:tcW w:w="5000" w:type="pct"/>
            <w:tcBorders>
              <w:bottom w:val="single" w:sz="4" w:space="0" w:color="4F81BD"/>
            </w:tcBorders>
            <w:vAlign w:val="center"/>
          </w:tcPr>
          <w:p w14:paraId="0219FD91" w14:textId="77777777" w:rsidR="00EE1DA7" w:rsidRDefault="00EE1DA7" w:rsidP="00EE1DA7">
            <w:pPr>
              <w:pStyle w:val="Sinespaciado"/>
              <w:jc w:val="center"/>
              <w:rPr>
                <w:sz w:val="72"/>
                <w:szCs w:val="72"/>
              </w:rPr>
            </w:pPr>
            <w:r w:rsidRPr="000D656B">
              <w:rPr>
                <w:sz w:val="72"/>
                <w:szCs w:val="72"/>
              </w:rPr>
              <w:t xml:space="preserve">Laboratorio de </w:t>
            </w:r>
            <w:r>
              <w:rPr>
                <w:sz w:val="72"/>
                <w:szCs w:val="72"/>
              </w:rPr>
              <w:t>Computación</w:t>
            </w:r>
          </w:p>
          <w:p w14:paraId="55AAF386" w14:textId="77777777" w:rsidR="00EE1DA7" w:rsidRDefault="00EE1DA7" w:rsidP="00EE1DA7">
            <w:pPr>
              <w:pStyle w:val="Sinespaciado"/>
              <w:jc w:val="center"/>
              <w:rPr>
                <w:rFonts w:ascii="Cambria" w:hAnsi="Cambria"/>
                <w:sz w:val="80"/>
                <w:szCs w:val="80"/>
              </w:rPr>
            </w:pPr>
            <w:r>
              <w:rPr>
                <w:sz w:val="72"/>
                <w:szCs w:val="72"/>
              </w:rPr>
              <w:t xml:space="preserve"> Salas A y B</w:t>
            </w:r>
          </w:p>
        </w:tc>
      </w:tr>
      <w:tr w:rsidR="00EE1DA7" w:rsidRPr="000D656B" w14:paraId="672A6659" w14:textId="77777777" w:rsidTr="50E6EFEC">
        <w:trPr>
          <w:trHeight w:val="563"/>
        </w:trPr>
        <w:tc>
          <w:tcPr>
            <w:tcW w:w="5000" w:type="pct"/>
            <w:vAlign w:val="center"/>
          </w:tcPr>
          <w:p w14:paraId="0A37501D" w14:textId="77777777" w:rsidR="00EE1DA7" w:rsidRPr="000D656B" w:rsidRDefault="00EE1DA7" w:rsidP="00EE1DA7">
            <w:pPr>
              <w:pStyle w:val="Sinespaciado"/>
              <w:jc w:val="center"/>
              <w:rPr>
                <w:b/>
                <w:bCs/>
              </w:rPr>
            </w:pPr>
          </w:p>
        </w:tc>
      </w:tr>
    </w:tbl>
    <w:p w14:paraId="5DAB6C7B" w14:textId="77777777" w:rsidR="00C35A89" w:rsidRPr="001477E5" w:rsidRDefault="00C35A89">
      <w:pPr>
        <w:rPr>
          <w:sz w:val="2"/>
          <w:szCs w:val="2"/>
        </w:rPr>
      </w:pPr>
    </w:p>
    <w:tbl>
      <w:tblPr>
        <w:tblpPr w:leftFromText="141" w:rightFromText="141" w:vertAnchor="text" w:horzAnchor="margin" w:tblpXSpec="center" w:tblpY="1912"/>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5"/>
        <w:gridCol w:w="7406"/>
      </w:tblGrid>
      <w:tr w:rsidR="008D648C" w:rsidRPr="000D656B" w14:paraId="26B8BA89" w14:textId="77777777" w:rsidTr="00F317A6">
        <w:trPr>
          <w:trHeight w:val="709"/>
        </w:trPr>
        <w:tc>
          <w:tcPr>
            <w:tcW w:w="3225" w:type="dxa"/>
            <w:tcBorders>
              <w:top w:val="nil"/>
              <w:left w:val="nil"/>
              <w:bottom w:val="nil"/>
              <w:right w:val="nil"/>
            </w:tcBorders>
          </w:tcPr>
          <w:p w14:paraId="571F49EF" w14:textId="77777777" w:rsidR="008D648C" w:rsidRPr="00FB1F90" w:rsidRDefault="008D648C" w:rsidP="00EE1DA7">
            <w:pPr>
              <w:pStyle w:val="Subttulo"/>
              <w:spacing w:before="240" w:after="0" w:line="240" w:lineRule="auto"/>
              <w:jc w:val="right"/>
              <w:rPr>
                <w:sz w:val="30"/>
                <w:szCs w:val="30"/>
                <w:lang w:val="es-MX" w:eastAsia="en-US"/>
              </w:rPr>
            </w:pPr>
            <w:r w:rsidRPr="00FB1F90">
              <w:rPr>
                <w:color w:val="auto"/>
                <w:sz w:val="30"/>
                <w:szCs w:val="30"/>
                <w:lang w:val="es-MX" w:eastAsia="es-MX"/>
              </w:rPr>
              <w:t>Profesor</w:t>
            </w:r>
            <w:r w:rsidR="00BB58CC">
              <w:rPr>
                <w:color w:val="auto"/>
                <w:sz w:val="30"/>
                <w:szCs w:val="30"/>
                <w:lang w:val="es-MX" w:eastAsia="es-MX"/>
              </w:rPr>
              <w:t>(a)</w:t>
            </w:r>
            <w:r w:rsidRPr="00FB1F90">
              <w:rPr>
                <w:color w:val="auto"/>
                <w:sz w:val="30"/>
                <w:szCs w:val="30"/>
                <w:lang w:val="es-MX" w:eastAsia="es-MX"/>
              </w:rPr>
              <w:t>:</w:t>
            </w:r>
          </w:p>
        </w:tc>
        <w:tc>
          <w:tcPr>
            <w:tcW w:w="7406" w:type="dxa"/>
            <w:tcBorders>
              <w:top w:val="nil"/>
              <w:left w:val="nil"/>
              <w:right w:val="nil"/>
            </w:tcBorders>
          </w:tcPr>
          <w:p w14:paraId="02EB378F" w14:textId="6185F68C" w:rsidR="008D648C" w:rsidRPr="000D656B" w:rsidRDefault="2CDEFF3C" w:rsidP="50E6EFEC">
            <w:pPr>
              <w:spacing w:before="240" w:after="0" w:line="240" w:lineRule="auto"/>
              <w:rPr>
                <w:rFonts w:ascii="Times New Roman" w:eastAsia="Times New Roman" w:hAnsi="Times New Roman"/>
                <w:sz w:val="24"/>
                <w:szCs w:val="24"/>
              </w:rPr>
            </w:pPr>
            <w:r w:rsidRPr="50E6EFEC">
              <w:rPr>
                <w:rFonts w:ascii="Times New Roman" w:eastAsia="Times New Roman" w:hAnsi="Times New Roman"/>
                <w:sz w:val="24"/>
                <w:szCs w:val="24"/>
              </w:rPr>
              <w:t>Carlos Chaves Mercado</w:t>
            </w:r>
          </w:p>
        </w:tc>
      </w:tr>
      <w:tr w:rsidR="008D648C" w:rsidRPr="000D656B" w14:paraId="0381A1B6" w14:textId="77777777" w:rsidTr="00F317A6">
        <w:tc>
          <w:tcPr>
            <w:tcW w:w="3225" w:type="dxa"/>
            <w:tcBorders>
              <w:top w:val="nil"/>
              <w:left w:val="nil"/>
              <w:bottom w:val="nil"/>
              <w:right w:val="nil"/>
            </w:tcBorders>
          </w:tcPr>
          <w:p w14:paraId="794B0CFA" w14:textId="77777777" w:rsidR="008D648C" w:rsidRPr="00FB1F90" w:rsidRDefault="008D648C" w:rsidP="00EE1DA7">
            <w:pPr>
              <w:pStyle w:val="Subttulo"/>
              <w:spacing w:before="240" w:after="0" w:line="240" w:lineRule="auto"/>
              <w:jc w:val="right"/>
              <w:rPr>
                <w:color w:val="auto"/>
                <w:sz w:val="30"/>
                <w:szCs w:val="30"/>
                <w:lang w:val="es-MX" w:eastAsia="en-US"/>
              </w:rPr>
            </w:pPr>
            <w:r w:rsidRPr="00FB1F90">
              <w:rPr>
                <w:color w:val="auto"/>
                <w:sz w:val="30"/>
                <w:szCs w:val="30"/>
                <w:lang w:val="es-MX" w:eastAsia="es-MX"/>
              </w:rPr>
              <w:t>Asignatura:</w:t>
            </w:r>
          </w:p>
        </w:tc>
        <w:tc>
          <w:tcPr>
            <w:tcW w:w="7406" w:type="dxa"/>
            <w:tcBorders>
              <w:left w:val="nil"/>
              <w:right w:val="nil"/>
            </w:tcBorders>
          </w:tcPr>
          <w:p w14:paraId="6A05A809" w14:textId="4AF6CBBD" w:rsidR="008D648C" w:rsidRPr="000D656B" w:rsidRDefault="2CE44F4A" w:rsidP="50E6EFEC">
            <w:pPr>
              <w:spacing w:before="240" w:after="0" w:line="240" w:lineRule="auto"/>
              <w:rPr>
                <w:rFonts w:ascii="Times New Roman" w:eastAsia="Times New Roman" w:hAnsi="Times New Roman"/>
                <w:sz w:val="24"/>
                <w:szCs w:val="24"/>
              </w:rPr>
            </w:pPr>
            <w:r w:rsidRPr="50E6EFEC">
              <w:rPr>
                <w:rFonts w:ascii="Times New Roman" w:eastAsia="Times New Roman" w:hAnsi="Times New Roman"/>
                <w:sz w:val="24"/>
                <w:szCs w:val="24"/>
              </w:rPr>
              <w:t>Fundamentos de programación</w:t>
            </w:r>
          </w:p>
        </w:tc>
      </w:tr>
      <w:tr w:rsidR="008D648C" w:rsidRPr="000D656B" w14:paraId="769D04E5" w14:textId="77777777" w:rsidTr="00F317A6">
        <w:tc>
          <w:tcPr>
            <w:tcW w:w="3225" w:type="dxa"/>
            <w:tcBorders>
              <w:top w:val="nil"/>
              <w:left w:val="nil"/>
              <w:bottom w:val="nil"/>
              <w:right w:val="nil"/>
            </w:tcBorders>
          </w:tcPr>
          <w:p w14:paraId="450D4F9E" w14:textId="77777777" w:rsidR="008D648C" w:rsidRPr="00FB1F90" w:rsidRDefault="008D648C" w:rsidP="00EE1DA7">
            <w:pPr>
              <w:pStyle w:val="Subttulo"/>
              <w:spacing w:before="240" w:after="0" w:line="240" w:lineRule="auto"/>
              <w:jc w:val="right"/>
              <w:rPr>
                <w:color w:val="auto"/>
                <w:sz w:val="30"/>
                <w:szCs w:val="30"/>
                <w:lang w:val="es-MX" w:eastAsia="en-US"/>
              </w:rPr>
            </w:pPr>
            <w:r w:rsidRPr="00FB1F90">
              <w:rPr>
                <w:color w:val="auto"/>
                <w:sz w:val="30"/>
                <w:szCs w:val="30"/>
                <w:lang w:val="es-MX" w:eastAsia="es-MX"/>
              </w:rPr>
              <w:t>Grupo:</w:t>
            </w:r>
          </w:p>
        </w:tc>
        <w:tc>
          <w:tcPr>
            <w:tcW w:w="7406" w:type="dxa"/>
            <w:tcBorders>
              <w:left w:val="nil"/>
              <w:right w:val="nil"/>
            </w:tcBorders>
          </w:tcPr>
          <w:p w14:paraId="5A39BBE3" w14:textId="283F23CE" w:rsidR="008D648C" w:rsidRPr="000D656B" w:rsidRDefault="5A82A6C6" w:rsidP="50E6EFEC">
            <w:pPr>
              <w:spacing w:before="240" w:after="0" w:line="240" w:lineRule="auto"/>
              <w:rPr>
                <w:rFonts w:ascii="Times New Roman" w:eastAsia="Times New Roman" w:hAnsi="Times New Roman"/>
                <w:sz w:val="24"/>
                <w:szCs w:val="24"/>
              </w:rPr>
            </w:pPr>
            <w:r w:rsidRPr="50E6EFEC">
              <w:rPr>
                <w:rFonts w:ascii="Times New Roman" w:eastAsia="Times New Roman" w:hAnsi="Times New Roman"/>
                <w:sz w:val="24"/>
                <w:szCs w:val="24"/>
              </w:rPr>
              <w:t>8</w:t>
            </w:r>
          </w:p>
        </w:tc>
      </w:tr>
      <w:tr w:rsidR="008D648C" w:rsidRPr="000D656B" w14:paraId="57F78B58" w14:textId="77777777" w:rsidTr="00F317A6">
        <w:tc>
          <w:tcPr>
            <w:tcW w:w="3225" w:type="dxa"/>
            <w:tcBorders>
              <w:top w:val="nil"/>
              <w:left w:val="nil"/>
              <w:bottom w:val="nil"/>
              <w:right w:val="nil"/>
            </w:tcBorders>
          </w:tcPr>
          <w:p w14:paraId="0A04D0C5" w14:textId="77777777" w:rsidR="008D648C" w:rsidRPr="00FB1F90" w:rsidRDefault="008D648C" w:rsidP="00EE1DA7">
            <w:pPr>
              <w:pStyle w:val="Subttulo"/>
              <w:spacing w:before="240" w:after="0" w:line="240" w:lineRule="auto"/>
              <w:jc w:val="right"/>
              <w:rPr>
                <w:color w:val="auto"/>
                <w:sz w:val="30"/>
                <w:szCs w:val="30"/>
                <w:lang w:val="es-MX" w:eastAsia="en-US"/>
              </w:rPr>
            </w:pPr>
            <w:r w:rsidRPr="00FB1F90">
              <w:rPr>
                <w:color w:val="auto"/>
                <w:sz w:val="30"/>
                <w:szCs w:val="30"/>
                <w:lang w:val="es-MX" w:eastAsia="es-MX"/>
              </w:rPr>
              <w:t>No de Práctica(s):</w:t>
            </w:r>
          </w:p>
        </w:tc>
        <w:tc>
          <w:tcPr>
            <w:tcW w:w="7406" w:type="dxa"/>
            <w:tcBorders>
              <w:left w:val="nil"/>
              <w:right w:val="nil"/>
            </w:tcBorders>
          </w:tcPr>
          <w:p w14:paraId="41C8F396" w14:textId="70E0225E" w:rsidR="008D648C" w:rsidRPr="000D656B" w:rsidRDefault="4808179B" w:rsidP="50E6EFEC">
            <w:pPr>
              <w:spacing w:before="240" w:after="0" w:line="240" w:lineRule="auto"/>
              <w:rPr>
                <w:rFonts w:ascii="Times New Roman" w:eastAsia="Times New Roman" w:hAnsi="Times New Roman"/>
                <w:sz w:val="24"/>
                <w:szCs w:val="24"/>
              </w:rPr>
            </w:pPr>
            <w:r w:rsidRPr="50E6EFEC">
              <w:rPr>
                <w:rFonts w:ascii="Times New Roman" w:eastAsia="Times New Roman" w:hAnsi="Times New Roman"/>
                <w:sz w:val="24"/>
                <w:szCs w:val="24"/>
              </w:rPr>
              <w:t>Práctica de estudio 01: La computación como herramienta de trabajo del profesional de ingeniería</w:t>
            </w:r>
          </w:p>
        </w:tc>
      </w:tr>
      <w:tr w:rsidR="008D648C" w:rsidRPr="000D656B" w14:paraId="65EEEF15" w14:textId="77777777" w:rsidTr="00F317A6">
        <w:tc>
          <w:tcPr>
            <w:tcW w:w="3225" w:type="dxa"/>
            <w:tcBorders>
              <w:top w:val="nil"/>
              <w:left w:val="nil"/>
              <w:bottom w:val="nil"/>
              <w:right w:val="nil"/>
            </w:tcBorders>
          </w:tcPr>
          <w:p w14:paraId="4467F43C" w14:textId="77777777" w:rsidR="008D648C" w:rsidRPr="00FB1F90" w:rsidRDefault="008D648C" w:rsidP="00EE1DA7">
            <w:pPr>
              <w:pStyle w:val="Subttulo"/>
              <w:spacing w:before="240" w:after="0" w:line="240" w:lineRule="auto"/>
              <w:jc w:val="right"/>
              <w:rPr>
                <w:color w:val="auto"/>
                <w:sz w:val="30"/>
                <w:szCs w:val="30"/>
                <w:lang w:val="es-MX" w:eastAsia="en-US"/>
              </w:rPr>
            </w:pPr>
            <w:r w:rsidRPr="00FB1F90">
              <w:rPr>
                <w:color w:val="auto"/>
                <w:sz w:val="30"/>
                <w:szCs w:val="30"/>
                <w:lang w:val="es-MX" w:eastAsia="es-MX"/>
              </w:rPr>
              <w:t>Integrante(s):</w:t>
            </w:r>
          </w:p>
        </w:tc>
        <w:tc>
          <w:tcPr>
            <w:tcW w:w="7406" w:type="dxa"/>
            <w:tcBorders>
              <w:left w:val="nil"/>
              <w:right w:val="nil"/>
            </w:tcBorders>
          </w:tcPr>
          <w:p w14:paraId="72A3D3EC" w14:textId="4DEEC517" w:rsidR="008D648C" w:rsidRPr="000D656B" w:rsidRDefault="5055C2C6" w:rsidP="50E6EFEC">
            <w:pPr>
              <w:spacing w:before="240" w:after="0" w:line="240" w:lineRule="auto"/>
              <w:rPr>
                <w:rFonts w:ascii="Times New Roman" w:eastAsia="Times New Roman" w:hAnsi="Times New Roman"/>
                <w:sz w:val="24"/>
                <w:szCs w:val="24"/>
              </w:rPr>
            </w:pPr>
            <w:r w:rsidRPr="50E6EFEC">
              <w:rPr>
                <w:rFonts w:ascii="Times New Roman" w:eastAsia="Times New Roman" w:hAnsi="Times New Roman"/>
                <w:sz w:val="24"/>
                <w:szCs w:val="24"/>
              </w:rPr>
              <w:t>Nolasco Ramírez Sofía</w:t>
            </w:r>
            <w:r w:rsidR="00CA2D56">
              <w:rPr>
                <w:rFonts w:ascii="Times New Roman" w:eastAsia="Times New Roman" w:hAnsi="Times New Roman"/>
                <w:sz w:val="24"/>
                <w:szCs w:val="24"/>
              </w:rPr>
              <w:t xml:space="preserve"> </w:t>
            </w:r>
          </w:p>
        </w:tc>
      </w:tr>
      <w:tr w:rsidR="008D648C" w:rsidRPr="000D656B" w14:paraId="0D0B940D" w14:textId="77777777" w:rsidTr="00F317A6">
        <w:tc>
          <w:tcPr>
            <w:tcW w:w="3225" w:type="dxa"/>
            <w:tcBorders>
              <w:top w:val="nil"/>
              <w:left w:val="nil"/>
              <w:bottom w:val="nil"/>
              <w:right w:val="nil"/>
            </w:tcBorders>
          </w:tcPr>
          <w:p w14:paraId="0E27B00A" w14:textId="77777777" w:rsidR="008D648C" w:rsidRPr="00FB1F90" w:rsidRDefault="008D648C" w:rsidP="50E6EFEC">
            <w:pPr>
              <w:pStyle w:val="Subttulo"/>
              <w:spacing w:before="240" w:after="0" w:line="240" w:lineRule="auto"/>
              <w:jc w:val="right"/>
              <w:rPr>
                <w:rFonts w:ascii="Times New Roman" w:hAnsi="Times New Roman"/>
                <w:color w:val="auto"/>
                <w:lang w:val="es-MX" w:eastAsia="en-US"/>
              </w:rPr>
            </w:pPr>
          </w:p>
        </w:tc>
        <w:tc>
          <w:tcPr>
            <w:tcW w:w="7406" w:type="dxa"/>
            <w:tcBorders>
              <w:left w:val="nil"/>
              <w:right w:val="nil"/>
            </w:tcBorders>
          </w:tcPr>
          <w:p w14:paraId="60061E4C" w14:textId="2CB32FAD" w:rsidR="008D648C" w:rsidRPr="000D656B" w:rsidRDefault="5055C2C6" w:rsidP="50E6EFEC">
            <w:pPr>
              <w:spacing w:before="240" w:after="0" w:line="240" w:lineRule="auto"/>
              <w:rPr>
                <w:rFonts w:ascii="Times New Roman" w:eastAsia="Times New Roman" w:hAnsi="Times New Roman"/>
                <w:sz w:val="24"/>
                <w:szCs w:val="24"/>
              </w:rPr>
            </w:pPr>
            <w:r w:rsidRPr="50E6EFEC">
              <w:rPr>
                <w:rFonts w:ascii="Times New Roman" w:eastAsia="Times New Roman" w:hAnsi="Times New Roman"/>
                <w:color w:val="000000" w:themeColor="text1"/>
                <w:sz w:val="24"/>
                <w:szCs w:val="24"/>
              </w:rPr>
              <w:t>Díaz Rodríguez José Pablo</w:t>
            </w:r>
          </w:p>
        </w:tc>
      </w:tr>
      <w:tr w:rsidR="005F6DD6" w:rsidRPr="000D656B" w14:paraId="44EAFD9C" w14:textId="77777777" w:rsidTr="00F317A6">
        <w:tc>
          <w:tcPr>
            <w:tcW w:w="3225" w:type="dxa"/>
            <w:tcBorders>
              <w:top w:val="nil"/>
              <w:left w:val="nil"/>
              <w:bottom w:val="nil"/>
              <w:right w:val="nil"/>
            </w:tcBorders>
          </w:tcPr>
          <w:p w14:paraId="4B94D5A5" w14:textId="77777777" w:rsidR="005F6DD6" w:rsidRPr="00FB1F90" w:rsidRDefault="005F6DD6" w:rsidP="50E6EFEC">
            <w:pPr>
              <w:pStyle w:val="Subttulo"/>
              <w:spacing w:before="240" w:after="0" w:line="240" w:lineRule="auto"/>
              <w:jc w:val="right"/>
              <w:rPr>
                <w:rFonts w:ascii="Times New Roman" w:hAnsi="Times New Roman"/>
                <w:color w:val="auto"/>
                <w:lang w:val="es-MX" w:eastAsia="es-MX"/>
              </w:rPr>
            </w:pPr>
          </w:p>
        </w:tc>
        <w:tc>
          <w:tcPr>
            <w:tcW w:w="7406" w:type="dxa"/>
            <w:tcBorders>
              <w:left w:val="nil"/>
              <w:bottom w:val="single" w:sz="4" w:space="0" w:color="auto"/>
              <w:right w:val="nil"/>
            </w:tcBorders>
          </w:tcPr>
          <w:p w14:paraId="3DEEC669" w14:textId="169AA280" w:rsidR="004F0EDD" w:rsidRPr="00FB1F90" w:rsidRDefault="025E8071" w:rsidP="50E6EFEC">
            <w:pPr>
              <w:spacing w:before="240" w:after="0" w:line="240" w:lineRule="auto"/>
              <w:rPr>
                <w:rFonts w:ascii="Times New Roman" w:eastAsia="Times New Roman" w:hAnsi="Times New Roman"/>
                <w:sz w:val="24"/>
                <w:szCs w:val="24"/>
                <w:lang w:eastAsia="es-MX"/>
              </w:rPr>
            </w:pPr>
            <w:r w:rsidRPr="50E6EFEC">
              <w:rPr>
                <w:rFonts w:ascii="Times New Roman" w:eastAsia="Times New Roman" w:hAnsi="Times New Roman"/>
                <w:sz w:val="24"/>
                <w:szCs w:val="24"/>
                <w:lang w:eastAsia="es-MX"/>
              </w:rPr>
              <w:t xml:space="preserve">Cruz Gómez </w:t>
            </w:r>
            <w:proofErr w:type="spellStart"/>
            <w:r w:rsidRPr="50E6EFEC">
              <w:rPr>
                <w:rFonts w:ascii="Times New Roman" w:eastAsia="Times New Roman" w:hAnsi="Times New Roman"/>
                <w:sz w:val="24"/>
                <w:szCs w:val="24"/>
                <w:lang w:eastAsia="es-MX"/>
              </w:rPr>
              <w:t>Lizette</w:t>
            </w:r>
            <w:proofErr w:type="spellEnd"/>
            <w:r w:rsidRPr="50E6EFEC">
              <w:rPr>
                <w:rFonts w:ascii="Times New Roman" w:eastAsia="Times New Roman" w:hAnsi="Times New Roman"/>
                <w:sz w:val="24"/>
                <w:szCs w:val="24"/>
                <w:lang w:eastAsia="es-MX"/>
              </w:rPr>
              <w:t xml:space="preserve"> Jacqueline</w:t>
            </w:r>
          </w:p>
        </w:tc>
      </w:tr>
      <w:tr w:rsidR="004E0CC5" w:rsidRPr="005F6DD6" w14:paraId="4A6B8AFD" w14:textId="77777777" w:rsidTr="00F317A6">
        <w:tc>
          <w:tcPr>
            <w:tcW w:w="3225" w:type="dxa"/>
            <w:tcBorders>
              <w:top w:val="nil"/>
              <w:left w:val="nil"/>
              <w:bottom w:val="nil"/>
              <w:right w:val="nil"/>
            </w:tcBorders>
          </w:tcPr>
          <w:p w14:paraId="1354A2FC" w14:textId="77777777" w:rsidR="004E0CC5" w:rsidRPr="00FB1F90" w:rsidRDefault="004E0CC5" w:rsidP="00EE1DA7">
            <w:pPr>
              <w:pStyle w:val="Subttulo"/>
              <w:spacing w:before="240" w:after="0" w:line="240" w:lineRule="auto"/>
              <w:jc w:val="right"/>
              <w:rPr>
                <w:color w:val="auto"/>
                <w:sz w:val="30"/>
                <w:szCs w:val="30"/>
                <w:lang w:val="es-MX" w:eastAsia="es-MX"/>
              </w:rPr>
            </w:pPr>
            <w:r w:rsidRPr="00FB1F90">
              <w:rPr>
                <w:color w:val="auto"/>
                <w:sz w:val="30"/>
                <w:szCs w:val="30"/>
                <w:lang w:val="es-MX" w:eastAsia="es-MX"/>
              </w:rPr>
              <w:t xml:space="preserve">No. de </w:t>
            </w:r>
            <w:r w:rsidR="003A7802">
              <w:rPr>
                <w:color w:val="auto"/>
                <w:sz w:val="30"/>
                <w:szCs w:val="30"/>
                <w:lang w:val="es-MX" w:eastAsia="es-MX"/>
              </w:rPr>
              <w:t>lista o brigada</w:t>
            </w:r>
            <w:r w:rsidRPr="00FB1F90">
              <w:rPr>
                <w:color w:val="auto"/>
                <w:sz w:val="30"/>
                <w:szCs w:val="30"/>
                <w:lang w:val="es-MX" w:eastAsia="es-MX"/>
              </w:rPr>
              <w:t>:</w:t>
            </w:r>
          </w:p>
        </w:tc>
        <w:tc>
          <w:tcPr>
            <w:tcW w:w="7406" w:type="dxa"/>
            <w:tcBorders>
              <w:top w:val="single" w:sz="4" w:space="0" w:color="auto"/>
              <w:left w:val="nil"/>
              <w:bottom w:val="single" w:sz="4" w:space="0" w:color="auto"/>
              <w:right w:val="nil"/>
            </w:tcBorders>
          </w:tcPr>
          <w:p w14:paraId="6B1E1B2F" w14:textId="77777777" w:rsidR="00CA2D56" w:rsidRDefault="00F317A6" w:rsidP="00F317A6">
            <w:pPr>
              <w:spacing w:before="240" w:after="0" w:line="240" w:lineRule="auto"/>
              <w:rPr>
                <w:rFonts w:ascii="Times New Roman" w:eastAsia="Times New Roman" w:hAnsi="Times New Roman"/>
                <w:sz w:val="24"/>
                <w:szCs w:val="24"/>
              </w:rPr>
            </w:pPr>
            <w:proofErr w:type="spellStart"/>
            <w:r w:rsidRPr="00F317A6">
              <w:rPr>
                <w:rFonts w:ascii="Times New Roman" w:eastAsia="Times New Roman" w:hAnsi="Times New Roman"/>
                <w:sz w:val="24"/>
                <w:szCs w:val="24"/>
              </w:rPr>
              <w:t>Macay</w:t>
            </w:r>
            <w:proofErr w:type="spellEnd"/>
            <w:r w:rsidRPr="00F317A6">
              <w:rPr>
                <w:rFonts w:ascii="Times New Roman" w:eastAsia="Times New Roman" w:hAnsi="Times New Roman"/>
                <w:sz w:val="24"/>
                <w:szCs w:val="24"/>
              </w:rPr>
              <w:t xml:space="preserve"> Martínez David</w:t>
            </w:r>
          </w:p>
          <w:p w14:paraId="53128261" w14:textId="26C9B381" w:rsidR="00F317A6" w:rsidRPr="001020B2" w:rsidRDefault="00CA2D56" w:rsidP="00F317A6">
            <w:pPr>
              <w:spacing w:before="240" w:after="0" w:line="240" w:lineRule="auto"/>
              <w:rPr>
                <w:rFonts w:ascii="Times New Roman" w:eastAsia="Times New Roman" w:hAnsi="Times New Roman"/>
                <w:sz w:val="24"/>
                <w:szCs w:val="24"/>
              </w:rPr>
            </w:pPr>
            <w:r>
              <w:rPr>
                <w:rFonts w:ascii="Times New Roman" w:eastAsia="Times New Roman" w:hAnsi="Times New Roman"/>
                <w:sz w:val="24"/>
                <w:szCs w:val="24"/>
              </w:rPr>
              <w:t>Meda 6</w:t>
            </w:r>
          </w:p>
        </w:tc>
      </w:tr>
      <w:tr w:rsidR="005F6DD6" w:rsidRPr="005F6DD6" w14:paraId="5896E56F" w14:textId="77777777" w:rsidTr="00F317A6">
        <w:tc>
          <w:tcPr>
            <w:tcW w:w="3225" w:type="dxa"/>
            <w:tcBorders>
              <w:top w:val="nil"/>
              <w:left w:val="nil"/>
              <w:bottom w:val="nil"/>
              <w:right w:val="nil"/>
            </w:tcBorders>
          </w:tcPr>
          <w:p w14:paraId="2D0BA08B" w14:textId="77777777" w:rsidR="005F6DD6" w:rsidRPr="00FB1F90" w:rsidRDefault="004E0CC5" w:rsidP="00EE1DA7">
            <w:pPr>
              <w:pStyle w:val="Subttulo"/>
              <w:spacing w:before="240" w:after="0" w:line="240" w:lineRule="auto"/>
              <w:jc w:val="right"/>
              <w:rPr>
                <w:color w:val="auto"/>
                <w:sz w:val="30"/>
                <w:szCs w:val="30"/>
                <w:lang w:val="es-MX" w:eastAsia="es-MX"/>
              </w:rPr>
            </w:pPr>
            <w:r w:rsidRPr="00FB1F90">
              <w:rPr>
                <w:color w:val="auto"/>
                <w:sz w:val="30"/>
                <w:szCs w:val="30"/>
                <w:lang w:val="es-MX" w:eastAsia="es-MX"/>
              </w:rPr>
              <w:t>Semestre:</w:t>
            </w:r>
          </w:p>
        </w:tc>
        <w:tc>
          <w:tcPr>
            <w:tcW w:w="7406" w:type="dxa"/>
            <w:tcBorders>
              <w:top w:val="single" w:sz="4" w:space="0" w:color="auto"/>
              <w:left w:val="nil"/>
              <w:bottom w:val="single" w:sz="4" w:space="0" w:color="auto"/>
              <w:right w:val="nil"/>
            </w:tcBorders>
          </w:tcPr>
          <w:p w14:paraId="62486C05" w14:textId="26B1E694" w:rsidR="005F6DD6" w:rsidRPr="001020B2" w:rsidRDefault="316AF95B" w:rsidP="50E6EFEC">
            <w:pPr>
              <w:spacing w:before="240" w:after="0" w:line="240" w:lineRule="auto"/>
              <w:rPr>
                <w:rFonts w:ascii="Times New Roman" w:eastAsia="Times New Roman" w:hAnsi="Times New Roman"/>
                <w:sz w:val="24"/>
                <w:szCs w:val="24"/>
              </w:rPr>
            </w:pPr>
            <w:r w:rsidRPr="50E6EFEC">
              <w:rPr>
                <w:rFonts w:ascii="Times New Roman" w:eastAsia="Times New Roman" w:hAnsi="Times New Roman"/>
                <w:sz w:val="24"/>
                <w:szCs w:val="24"/>
              </w:rPr>
              <w:t>2026-2</w:t>
            </w:r>
          </w:p>
        </w:tc>
      </w:tr>
      <w:tr w:rsidR="005F6DD6" w:rsidRPr="005F6DD6" w14:paraId="5824A3D6" w14:textId="77777777" w:rsidTr="00F317A6">
        <w:tc>
          <w:tcPr>
            <w:tcW w:w="3225" w:type="dxa"/>
            <w:tcBorders>
              <w:top w:val="nil"/>
              <w:left w:val="nil"/>
              <w:bottom w:val="nil"/>
              <w:right w:val="nil"/>
            </w:tcBorders>
          </w:tcPr>
          <w:p w14:paraId="65BDDC9B" w14:textId="77777777" w:rsidR="005F6DD6" w:rsidRPr="00FB1F90" w:rsidRDefault="005F6DD6" w:rsidP="00EE1DA7">
            <w:pPr>
              <w:pStyle w:val="Subttulo"/>
              <w:spacing w:before="240" w:after="0" w:line="240" w:lineRule="auto"/>
              <w:jc w:val="right"/>
              <w:rPr>
                <w:color w:val="auto"/>
                <w:sz w:val="30"/>
                <w:szCs w:val="30"/>
                <w:lang w:val="es-MX" w:eastAsia="es-MX"/>
              </w:rPr>
            </w:pPr>
            <w:r w:rsidRPr="00FB1F90">
              <w:rPr>
                <w:color w:val="auto"/>
                <w:sz w:val="30"/>
                <w:szCs w:val="30"/>
                <w:lang w:val="es-MX" w:eastAsia="es-MX"/>
              </w:rPr>
              <w:t>Fecha de entrega:</w:t>
            </w:r>
          </w:p>
        </w:tc>
        <w:tc>
          <w:tcPr>
            <w:tcW w:w="7406" w:type="dxa"/>
            <w:tcBorders>
              <w:top w:val="single" w:sz="4" w:space="0" w:color="auto"/>
              <w:left w:val="nil"/>
              <w:right w:val="nil"/>
            </w:tcBorders>
          </w:tcPr>
          <w:p w14:paraId="4101652C" w14:textId="7FF58D97" w:rsidR="005F6DD6" w:rsidRPr="001020B2" w:rsidRDefault="1AEC701E" w:rsidP="50E6EFEC">
            <w:pPr>
              <w:spacing w:before="240" w:after="0" w:line="240" w:lineRule="auto"/>
              <w:rPr>
                <w:rFonts w:ascii="Times New Roman" w:eastAsia="Times New Roman" w:hAnsi="Times New Roman"/>
                <w:sz w:val="24"/>
                <w:szCs w:val="24"/>
              </w:rPr>
            </w:pPr>
            <w:r w:rsidRPr="50E6EFEC">
              <w:rPr>
                <w:rFonts w:ascii="Times New Roman" w:eastAsia="Times New Roman" w:hAnsi="Times New Roman"/>
                <w:sz w:val="24"/>
                <w:szCs w:val="24"/>
              </w:rPr>
              <w:t>20 de febrero de 2026</w:t>
            </w:r>
          </w:p>
        </w:tc>
      </w:tr>
      <w:tr w:rsidR="005F6DD6" w:rsidRPr="005F6DD6" w14:paraId="5F25C30B" w14:textId="77777777" w:rsidTr="00F317A6">
        <w:tc>
          <w:tcPr>
            <w:tcW w:w="3225" w:type="dxa"/>
            <w:tcBorders>
              <w:top w:val="nil"/>
              <w:left w:val="nil"/>
              <w:bottom w:val="nil"/>
              <w:right w:val="nil"/>
            </w:tcBorders>
          </w:tcPr>
          <w:p w14:paraId="3A3CEC68" w14:textId="77777777" w:rsidR="005F6DD6" w:rsidRPr="00FB1F90" w:rsidRDefault="005F6DD6" w:rsidP="00EE1DA7">
            <w:pPr>
              <w:pStyle w:val="Subttulo"/>
              <w:spacing w:before="240" w:after="0" w:line="240" w:lineRule="auto"/>
              <w:jc w:val="right"/>
              <w:rPr>
                <w:color w:val="auto"/>
                <w:sz w:val="30"/>
                <w:szCs w:val="30"/>
                <w:lang w:val="es-MX" w:eastAsia="es-MX"/>
              </w:rPr>
            </w:pPr>
            <w:r w:rsidRPr="00FB1F90">
              <w:rPr>
                <w:color w:val="auto"/>
                <w:sz w:val="30"/>
                <w:szCs w:val="30"/>
                <w:lang w:val="es-MX" w:eastAsia="es-MX"/>
              </w:rPr>
              <w:t>Observaciones:</w:t>
            </w:r>
          </w:p>
        </w:tc>
        <w:tc>
          <w:tcPr>
            <w:tcW w:w="7406" w:type="dxa"/>
            <w:tcBorders>
              <w:left w:val="nil"/>
              <w:right w:val="nil"/>
            </w:tcBorders>
          </w:tcPr>
          <w:p w14:paraId="4B99056E" w14:textId="77777777" w:rsidR="005F6DD6" w:rsidRPr="001020B2" w:rsidRDefault="005F6DD6" w:rsidP="001020B2">
            <w:pPr>
              <w:spacing w:before="240" w:after="0" w:line="240" w:lineRule="auto"/>
              <w:rPr>
                <w:sz w:val="28"/>
                <w:szCs w:val="28"/>
              </w:rPr>
            </w:pPr>
          </w:p>
        </w:tc>
      </w:tr>
      <w:tr w:rsidR="005F6DD6" w:rsidRPr="005F6DD6" w14:paraId="1299C43A" w14:textId="77777777" w:rsidTr="00F317A6">
        <w:tc>
          <w:tcPr>
            <w:tcW w:w="3225" w:type="dxa"/>
            <w:tcBorders>
              <w:top w:val="nil"/>
              <w:left w:val="nil"/>
              <w:bottom w:val="nil"/>
              <w:right w:val="nil"/>
            </w:tcBorders>
          </w:tcPr>
          <w:p w14:paraId="4DDBEF00" w14:textId="77777777" w:rsidR="005F6DD6" w:rsidRPr="00FB1F90" w:rsidRDefault="005F6DD6" w:rsidP="00EE1DA7">
            <w:pPr>
              <w:pStyle w:val="Subttulo"/>
              <w:spacing w:before="240" w:after="0" w:line="240" w:lineRule="auto"/>
              <w:jc w:val="right"/>
              <w:rPr>
                <w:color w:val="auto"/>
                <w:sz w:val="30"/>
                <w:szCs w:val="30"/>
                <w:lang w:val="es-MX" w:eastAsia="es-MX"/>
              </w:rPr>
            </w:pPr>
          </w:p>
        </w:tc>
        <w:tc>
          <w:tcPr>
            <w:tcW w:w="7406" w:type="dxa"/>
            <w:tcBorders>
              <w:left w:val="nil"/>
              <w:right w:val="nil"/>
            </w:tcBorders>
          </w:tcPr>
          <w:p w14:paraId="3461D779" w14:textId="77777777" w:rsidR="005F6DD6" w:rsidRPr="001020B2" w:rsidRDefault="005F6DD6" w:rsidP="001020B2">
            <w:pPr>
              <w:spacing w:before="240" w:after="0" w:line="240" w:lineRule="auto"/>
              <w:rPr>
                <w:sz w:val="28"/>
                <w:szCs w:val="28"/>
              </w:rPr>
            </w:pPr>
          </w:p>
        </w:tc>
      </w:tr>
    </w:tbl>
    <w:p w14:paraId="18B20B71" w14:textId="6F4EE4B2" w:rsidR="00577FEB" w:rsidRDefault="00577FEB" w:rsidP="50E6EFEC">
      <w:pPr>
        <w:spacing w:before="240" w:after="0" w:line="240" w:lineRule="auto"/>
        <w:jc w:val="right"/>
        <w:rPr>
          <w:sz w:val="44"/>
          <w:szCs w:val="44"/>
        </w:rPr>
      </w:pPr>
      <w:r w:rsidRPr="50E6EFEC">
        <w:rPr>
          <w:sz w:val="44"/>
          <w:szCs w:val="44"/>
        </w:rPr>
        <w:t>CALIFICACIÓN: ________________</w:t>
      </w:r>
    </w:p>
    <w:p w14:paraId="51273053" w14:textId="6DBDE34B" w:rsidR="50E6EFEC" w:rsidRDefault="50E6EFEC" w:rsidP="50E6EFEC">
      <w:pPr>
        <w:rPr>
          <w:rFonts w:ascii="Aptos" w:eastAsia="Aptos" w:hAnsi="Aptos" w:cs="Aptos"/>
          <w:color w:val="000000" w:themeColor="text1"/>
          <w:sz w:val="24"/>
          <w:szCs w:val="24"/>
          <w:lang w:val="es-ES"/>
        </w:rPr>
      </w:pPr>
    </w:p>
    <w:p w14:paraId="41E71217" w14:textId="77777777" w:rsidR="00DC085E" w:rsidRDefault="00DC085E" w:rsidP="50E6EFEC">
      <w:pPr>
        <w:rPr>
          <w:rFonts w:ascii="Aptos" w:eastAsia="Aptos" w:hAnsi="Aptos" w:cs="Aptos"/>
          <w:color w:val="000000" w:themeColor="text1"/>
          <w:sz w:val="24"/>
          <w:szCs w:val="24"/>
          <w:lang w:val="es-ES"/>
        </w:rPr>
      </w:pPr>
    </w:p>
    <w:p w14:paraId="775B2B5C" w14:textId="2C017F47" w:rsidR="75A374B7" w:rsidRDefault="75A374B7" w:rsidP="2A2B608C">
      <w:pPr>
        <w:rPr>
          <w:rFonts w:ascii="Arial" w:eastAsia="Arial" w:hAnsi="Arial" w:cs="Arial"/>
          <w:b/>
          <w:bCs/>
          <w:color w:val="000000" w:themeColor="text1"/>
          <w:sz w:val="28"/>
          <w:szCs w:val="28"/>
        </w:rPr>
      </w:pPr>
      <w:r w:rsidRPr="2A2B608C">
        <w:rPr>
          <w:rFonts w:ascii="Arial" w:eastAsia="Arial" w:hAnsi="Arial" w:cs="Arial"/>
          <w:b/>
          <w:bCs/>
          <w:color w:val="000000" w:themeColor="text1"/>
          <w:sz w:val="28"/>
          <w:szCs w:val="28"/>
          <w:lang w:val="es-ES"/>
        </w:rPr>
        <w:t>Objetivo</w:t>
      </w:r>
    </w:p>
    <w:p w14:paraId="1CF01853" w14:textId="6B5A37FA" w:rsidR="75A374B7" w:rsidRDefault="75A374B7" w:rsidP="2A2B608C">
      <w:pPr>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 xml:space="preserve">El alumno conocerá utilizará herramientas de software que ofrecen las Tecnologías de la Información y Comunicación que le permitan realizar actividades y trabajos académicos de forma organizada y profesional a lo largo de la vida escolar, tales como manejo de repositorios de almacenamiento, búsquedas de información especializada y revisión de información arrojada por generadores de contenido mediante la escritura de un </w:t>
      </w:r>
      <w:proofErr w:type="spellStart"/>
      <w:r w:rsidRPr="2A2B608C">
        <w:rPr>
          <w:rFonts w:ascii="Arial" w:eastAsia="Arial" w:hAnsi="Arial" w:cs="Arial"/>
          <w:color w:val="000000" w:themeColor="text1"/>
          <w:sz w:val="24"/>
          <w:szCs w:val="24"/>
          <w:lang w:val="es-ES"/>
        </w:rPr>
        <w:t>prompt</w:t>
      </w:r>
      <w:proofErr w:type="spellEnd"/>
      <w:r w:rsidRPr="2A2B608C">
        <w:rPr>
          <w:rFonts w:ascii="Arial" w:eastAsia="Arial" w:hAnsi="Arial" w:cs="Arial"/>
          <w:color w:val="000000" w:themeColor="text1"/>
          <w:sz w:val="24"/>
          <w:szCs w:val="24"/>
          <w:lang w:val="es-ES"/>
        </w:rPr>
        <w:t>.</w:t>
      </w:r>
    </w:p>
    <w:p w14:paraId="1F613759" w14:textId="23AB4D91" w:rsidR="2A2B608C" w:rsidRDefault="2A2B608C" w:rsidP="2A2B608C">
      <w:pPr>
        <w:jc w:val="both"/>
        <w:rPr>
          <w:rFonts w:ascii="Arial" w:eastAsia="Arial" w:hAnsi="Arial" w:cs="Arial"/>
          <w:color w:val="000000" w:themeColor="text1"/>
          <w:sz w:val="24"/>
          <w:szCs w:val="24"/>
          <w:lang w:val="es-ES"/>
        </w:rPr>
      </w:pPr>
    </w:p>
    <w:p w14:paraId="6FA33999" w14:textId="398E75B2" w:rsidR="75A374B7" w:rsidRDefault="75A374B7" w:rsidP="2A2B608C">
      <w:pPr>
        <w:rPr>
          <w:rFonts w:ascii="Arial" w:eastAsia="Arial" w:hAnsi="Arial" w:cs="Arial"/>
          <w:b/>
          <w:bCs/>
          <w:color w:val="000000" w:themeColor="text1"/>
          <w:sz w:val="28"/>
          <w:szCs w:val="28"/>
        </w:rPr>
      </w:pPr>
      <w:r w:rsidRPr="2A2B608C">
        <w:rPr>
          <w:rFonts w:ascii="Arial" w:eastAsia="Arial" w:hAnsi="Arial" w:cs="Arial"/>
          <w:b/>
          <w:bCs/>
          <w:color w:val="000000" w:themeColor="text1"/>
          <w:sz w:val="28"/>
          <w:szCs w:val="28"/>
          <w:lang w:val="es-ES"/>
        </w:rPr>
        <w:t>Introducción</w:t>
      </w:r>
    </w:p>
    <w:p w14:paraId="07D6B597" w14:textId="19E87C39" w:rsidR="75A374B7" w:rsidRDefault="75A374B7" w:rsidP="2A2B608C">
      <w:pPr>
        <w:jc w:val="both"/>
        <w:rPr>
          <w:rFonts w:ascii="Arial" w:eastAsia="Arial" w:hAnsi="Arial" w:cs="Arial"/>
          <w:color w:val="000000" w:themeColor="text1"/>
          <w:sz w:val="24"/>
          <w:szCs w:val="24"/>
          <w:lang w:val="es-ES"/>
        </w:rPr>
      </w:pPr>
      <w:r w:rsidRPr="2A2B608C">
        <w:rPr>
          <w:rFonts w:ascii="Arial" w:eastAsia="Arial" w:hAnsi="Arial" w:cs="Arial"/>
          <w:color w:val="000000" w:themeColor="text1"/>
          <w:sz w:val="24"/>
          <w:szCs w:val="24"/>
          <w:lang w:val="es-ES"/>
        </w:rPr>
        <w:t xml:space="preserve">En </w:t>
      </w:r>
      <w:r w:rsidR="48CC25C8" w:rsidRPr="2A2B608C">
        <w:rPr>
          <w:rFonts w:ascii="Arial" w:eastAsia="Arial" w:hAnsi="Arial" w:cs="Arial"/>
          <w:color w:val="000000" w:themeColor="text1"/>
          <w:sz w:val="24"/>
          <w:szCs w:val="24"/>
          <w:lang w:val="es-ES"/>
        </w:rPr>
        <w:t xml:space="preserve">la formación del estudiante de ingeniería, el dominio de herramientas digitales y </w:t>
      </w:r>
      <w:r w:rsidR="0A91DF98" w:rsidRPr="2A2B608C">
        <w:rPr>
          <w:rFonts w:ascii="Arial" w:eastAsia="Arial" w:hAnsi="Arial" w:cs="Arial"/>
          <w:color w:val="000000" w:themeColor="text1"/>
          <w:sz w:val="24"/>
          <w:szCs w:val="24"/>
          <w:lang w:val="es-ES"/>
        </w:rPr>
        <w:t>tecnológicas</w:t>
      </w:r>
      <w:r w:rsidR="48CC25C8" w:rsidRPr="2A2B608C">
        <w:rPr>
          <w:rFonts w:ascii="Arial" w:eastAsia="Arial" w:hAnsi="Arial" w:cs="Arial"/>
          <w:color w:val="000000" w:themeColor="text1"/>
          <w:sz w:val="24"/>
          <w:szCs w:val="24"/>
          <w:lang w:val="es-ES"/>
        </w:rPr>
        <w:t xml:space="preserve"> constituyen una competencia esencial para el desarrollo académico </w:t>
      </w:r>
      <w:r w:rsidR="50951F61" w:rsidRPr="2A2B608C">
        <w:rPr>
          <w:rFonts w:ascii="Arial" w:eastAsia="Arial" w:hAnsi="Arial" w:cs="Arial"/>
          <w:color w:val="000000" w:themeColor="text1"/>
          <w:sz w:val="24"/>
          <w:szCs w:val="24"/>
          <w:lang w:val="es-ES"/>
        </w:rPr>
        <w:t>y profesional</w:t>
      </w:r>
      <w:r w:rsidRPr="2A2B608C">
        <w:rPr>
          <w:rFonts w:ascii="Arial" w:eastAsia="Arial" w:hAnsi="Arial" w:cs="Arial"/>
          <w:color w:val="000000" w:themeColor="text1"/>
          <w:sz w:val="24"/>
          <w:szCs w:val="24"/>
          <w:lang w:val="es-ES"/>
        </w:rPr>
        <w:t>. Las Tecnologías de la información y Comunicación (TIC) permiten optimizar la gestión</w:t>
      </w:r>
      <w:r w:rsidR="6FA166DA" w:rsidRPr="2A2B608C">
        <w:rPr>
          <w:rFonts w:ascii="Arial" w:eastAsia="Arial" w:hAnsi="Arial" w:cs="Arial"/>
          <w:color w:val="000000" w:themeColor="text1"/>
          <w:sz w:val="24"/>
          <w:szCs w:val="24"/>
          <w:lang w:val="es-ES"/>
        </w:rPr>
        <w:t xml:space="preserve"> de la información, fortalecer el trabajo colaborativo y garantizar la organización estructurada de proyectos.</w:t>
      </w:r>
    </w:p>
    <w:p w14:paraId="6344FBED" w14:textId="27F43988" w:rsidR="75A374B7" w:rsidRDefault="75A374B7" w:rsidP="2A2B608C">
      <w:pPr>
        <w:jc w:val="both"/>
        <w:rPr>
          <w:rFonts w:ascii="Arial" w:eastAsia="Arial" w:hAnsi="Arial" w:cs="Arial"/>
          <w:color w:val="000000" w:themeColor="text1"/>
          <w:sz w:val="24"/>
          <w:szCs w:val="24"/>
          <w:lang w:val="es-ES"/>
        </w:rPr>
      </w:pPr>
      <w:r w:rsidRPr="2A2B608C">
        <w:rPr>
          <w:rFonts w:ascii="Arial" w:eastAsia="Arial" w:hAnsi="Arial" w:cs="Arial"/>
          <w:color w:val="000000" w:themeColor="text1"/>
          <w:sz w:val="24"/>
          <w:szCs w:val="24"/>
          <w:lang w:val="es-ES"/>
        </w:rPr>
        <w:t xml:space="preserve">La presente práctica aborda el empleo de sistemas de control de versiones, particularmente </w:t>
      </w:r>
      <w:proofErr w:type="spellStart"/>
      <w:r w:rsidRPr="2A2B608C">
        <w:rPr>
          <w:rFonts w:ascii="Arial" w:eastAsia="Arial" w:hAnsi="Arial" w:cs="Arial"/>
          <w:color w:val="000000" w:themeColor="text1"/>
          <w:sz w:val="24"/>
          <w:szCs w:val="24"/>
          <w:lang w:val="es-ES"/>
        </w:rPr>
        <w:t>Git</w:t>
      </w:r>
      <w:proofErr w:type="spellEnd"/>
      <w:r w:rsidRPr="2A2B608C">
        <w:rPr>
          <w:rFonts w:ascii="Arial" w:eastAsia="Arial" w:hAnsi="Arial" w:cs="Arial"/>
          <w:color w:val="000000" w:themeColor="text1"/>
          <w:sz w:val="24"/>
          <w:szCs w:val="24"/>
          <w:lang w:val="es-ES"/>
        </w:rPr>
        <w:t xml:space="preserve"> y la plataforma GitHub, como herramientas esenciales para el manejo estructurado de proyectos digitales. </w:t>
      </w:r>
      <w:r w:rsidR="3AC1F00D" w:rsidRPr="2A2B608C">
        <w:rPr>
          <w:rFonts w:ascii="Arial" w:eastAsia="Arial" w:hAnsi="Arial" w:cs="Arial"/>
          <w:color w:val="000000" w:themeColor="text1"/>
          <w:sz w:val="24"/>
          <w:szCs w:val="24"/>
          <w:lang w:val="es-ES"/>
        </w:rPr>
        <w:t xml:space="preserve">Estas herramientas permiten mantener trazabilidad de cambios, gestionar repositorios locales y remotos, y facilitar la </w:t>
      </w:r>
      <w:r w:rsidR="121D927D" w:rsidRPr="2A2B608C">
        <w:rPr>
          <w:rFonts w:ascii="Arial" w:eastAsia="Arial" w:hAnsi="Arial" w:cs="Arial"/>
          <w:color w:val="000000" w:themeColor="text1"/>
          <w:sz w:val="24"/>
          <w:szCs w:val="24"/>
          <w:lang w:val="es-ES"/>
        </w:rPr>
        <w:t>colaboración</w:t>
      </w:r>
      <w:r w:rsidR="3AC1F00D" w:rsidRPr="2A2B608C">
        <w:rPr>
          <w:rFonts w:ascii="Arial" w:eastAsia="Arial" w:hAnsi="Arial" w:cs="Arial"/>
          <w:color w:val="000000" w:themeColor="text1"/>
          <w:sz w:val="24"/>
          <w:szCs w:val="24"/>
          <w:lang w:val="es-ES"/>
        </w:rPr>
        <w:t xml:space="preserve"> en entornos </w:t>
      </w:r>
      <w:r w:rsidR="47FAE6F7" w:rsidRPr="2A2B608C">
        <w:rPr>
          <w:rFonts w:ascii="Arial" w:eastAsia="Arial" w:hAnsi="Arial" w:cs="Arial"/>
          <w:color w:val="000000" w:themeColor="text1"/>
          <w:sz w:val="24"/>
          <w:szCs w:val="24"/>
          <w:lang w:val="es-ES"/>
        </w:rPr>
        <w:t>académicos</w:t>
      </w:r>
      <w:r w:rsidR="3AC1F00D" w:rsidRPr="2A2B608C">
        <w:rPr>
          <w:rFonts w:ascii="Arial" w:eastAsia="Arial" w:hAnsi="Arial" w:cs="Arial"/>
          <w:color w:val="000000" w:themeColor="text1"/>
          <w:sz w:val="24"/>
          <w:szCs w:val="24"/>
          <w:lang w:val="es-ES"/>
        </w:rPr>
        <w:t xml:space="preserve"> y profesionales.</w:t>
      </w:r>
    </w:p>
    <w:p w14:paraId="6CB5F331" w14:textId="0BF4A4C1" w:rsidR="75A374B7" w:rsidRDefault="75A374B7" w:rsidP="2A2B608C">
      <w:pPr>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Asimismo, se analizan servicios de almacenamiento en la nube</w:t>
      </w:r>
      <w:r w:rsidR="3BCFA35D" w:rsidRPr="2A2B608C">
        <w:rPr>
          <w:rFonts w:ascii="Arial" w:eastAsia="Arial" w:hAnsi="Arial" w:cs="Arial"/>
          <w:color w:val="000000" w:themeColor="text1"/>
          <w:sz w:val="24"/>
          <w:szCs w:val="24"/>
          <w:lang w:val="es-ES"/>
        </w:rPr>
        <w:t xml:space="preserve"> como recursos estratégicos para el acceso seguro, continuo y multiplataforma a la información</w:t>
      </w:r>
      <w:r w:rsidRPr="2A2B608C">
        <w:rPr>
          <w:rFonts w:ascii="Arial" w:eastAsia="Arial" w:hAnsi="Arial" w:cs="Arial"/>
          <w:color w:val="000000" w:themeColor="text1"/>
          <w:sz w:val="24"/>
          <w:szCs w:val="24"/>
          <w:lang w:val="es-ES"/>
        </w:rPr>
        <w:t>. De igual manera, se estudian buscadores académicos especializados que facilitan la consulta de información confiable y valida científicamente.</w:t>
      </w:r>
    </w:p>
    <w:p w14:paraId="08D7392D" w14:textId="3EF36594" w:rsidR="75A374B7" w:rsidRDefault="75A374B7" w:rsidP="2A2B608C">
      <w:pPr>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Finalmente, se introduce el uso de herramientas basadas en Inteligencia Artificial para la generación y análisis de contenido, destacando la importancia de formular instrucciones precisas (</w:t>
      </w:r>
      <w:proofErr w:type="spellStart"/>
      <w:r w:rsidRPr="2A2B608C">
        <w:rPr>
          <w:rFonts w:ascii="Arial" w:eastAsia="Arial" w:hAnsi="Arial" w:cs="Arial"/>
          <w:color w:val="000000" w:themeColor="text1"/>
          <w:sz w:val="24"/>
          <w:szCs w:val="24"/>
          <w:lang w:val="es-ES"/>
        </w:rPr>
        <w:t>prompts</w:t>
      </w:r>
      <w:proofErr w:type="spellEnd"/>
      <w:r w:rsidRPr="2A2B608C">
        <w:rPr>
          <w:rFonts w:ascii="Arial" w:eastAsia="Arial" w:hAnsi="Arial" w:cs="Arial"/>
          <w:color w:val="000000" w:themeColor="text1"/>
          <w:sz w:val="24"/>
          <w:szCs w:val="24"/>
          <w:lang w:val="es-ES"/>
        </w:rPr>
        <w:t>) y de verificar la autenticidad y validez de la información obtenida.</w:t>
      </w:r>
    </w:p>
    <w:p w14:paraId="6D00882B" w14:textId="379FE0FA" w:rsidR="75A374B7" w:rsidRDefault="75A374B7" w:rsidP="2A2B608C">
      <w:pPr>
        <w:jc w:val="both"/>
        <w:rPr>
          <w:rFonts w:ascii="Arial" w:eastAsia="Arial" w:hAnsi="Arial" w:cs="Arial"/>
          <w:color w:val="000000" w:themeColor="text1"/>
          <w:sz w:val="24"/>
          <w:szCs w:val="24"/>
          <w:lang w:val="es-ES"/>
        </w:rPr>
      </w:pPr>
      <w:r w:rsidRPr="2A2B608C">
        <w:rPr>
          <w:rFonts w:ascii="Arial" w:eastAsia="Arial" w:hAnsi="Arial" w:cs="Arial"/>
          <w:color w:val="000000" w:themeColor="text1"/>
          <w:sz w:val="24"/>
          <w:szCs w:val="24"/>
          <w:lang w:val="es-ES"/>
        </w:rPr>
        <w:t>E</w:t>
      </w:r>
      <w:r w:rsidR="158239F1" w:rsidRPr="2A2B608C">
        <w:rPr>
          <w:rFonts w:ascii="Arial" w:eastAsia="Arial" w:hAnsi="Arial" w:cs="Arial"/>
          <w:color w:val="000000" w:themeColor="text1"/>
          <w:sz w:val="24"/>
          <w:szCs w:val="24"/>
          <w:lang w:val="es-ES"/>
        </w:rPr>
        <w:t>l dominio de estas herramientas representa una base tecnológica indispensable para el desempeño eficiente del futuro ingeniero.</w:t>
      </w:r>
    </w:p>
    <w:p w14:paraId="23107206" w14:textId="7D608DE9" w:rsidR="50E6EFEC" w:rsidRDefault="50E6EFEC" w:rsidP="50E6EFEC">
      <w:pPr>
        <w:rPr>
          <w:rFonts w:ascii="Aptos" w:eastAsia="Aptos" w:hAnsi="Aptos" w:cs="Aptos"/>
          <w:color w:val="000000" w:themeColor="text1"/>
          <w:sz w:val="24"/>
          <w:szCs w:val="24"/>
        </w:rPr>
      </w:pPr>
    </w:p>
    <w:p w14:paraId="00E9D1CE" w14:textId="1F1C5B9A" w:rsidR="75A374B7" w:rsidRDefault="75A374B7" w:rsidP="2A2B608C">
      <w:pPr>
        <w:rPr>
          <w:rFonts w:ascii="Arial" w:eastAsia="Arial" w:hAnsi="Arial" w:cs="Arial"/>
          <w:b/>
          <w:bCs/>
          <w:color w:val="000000" w:themeColor="text1"/>
          <w:sz w:val="28"/>
          <w:szCs w:val="28"/>
        </w:rPr>
      </w:pPr>
      <w:r w:rsidRPr="2A2B608C">
        <w:rPr>
          <w:rFonts w:ascii="Arial" w:eastAsia="Arial" w:hAnsi="Arial" w:cs="Arial"/>
          <w:b/>
          <w:bCs/>
          <w:color w:val="000000" w:themeColor="text1"/>
          <w:sz w:val="28"/>
          <w:szCs w:val="28"/>
          <w:lang w:val="es-ES"/>
        </w:rPr>
        <w:t>Desarrollo</w:t>
      </w:r>
    </w:p>
    <w:p w14:paraId="312F4BDA" w14:textId="10CFE5D9" w:rsidR="75A374B7" w:rsidRDefault="75A374B7" w:rsidP="2A2B608C">
      <w:pPr>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La práctica 1 se desarrolló mediante una serie de actividades estructuradas que permitieron familiarizarse con herramientas para la gestión de información y el trabajo académico colaborativo. A continuación, se describen los pasos realizados:</w:t>
      </w:r>
    </w:p>
    <w:p w14:paraId="6C78A0F0" w14:textId="7785FD9B" w:rsidR="75A374B7" w:rsidRDefault="75A374B7" w:rsidP="2A2B608C">
      <w:pPr>
        <w:pStyle w:val="Prrafodelista"/>
        <w:numPr>
          <w:ilvl w:val="0"/>
          <w:numId w:val="4"/>
        </w:numPr>
        <w:jc w:val="both"/>
        <w:rPr>
          <w:rFonts w:ascii="Arial" w:eastAsia="Arial" w:hAnsi="Arial" w:cs="Arial"/>
          <w:color w:val="000000" w:themeColor="text1"/>
          <w:sz w:val="24"/>
          <w:szCs w:val="24"/>
        </w:rPr>
      </w:pPr>
      <w:r w:rsidRPr="23FA0009">
        <w:rPr>
          <w:rFonts w:ascii="Arial" w:eastAsia="Arial" w:hAnsi="Arial" w:cs="Arial"/>
          <w:color w:val="000000" w:themeColor="text1"/>
          <w:sz w:val="24"/>
          <w:szCs w:val="24"/>
          <w:lang w:val="es-ES"/>
        </w:rPr>
        <w:t xml:space="preserve">Instalación y configuración de </w:t>
      </w:r>
      <w:proofErr w:type="spellStart"/>
      <w:r w:rsidRPr="23FA0009">
        <w:rPr>
          <w:rFonts w:ascii="Arial" w:eastAsia="Arial" w:hAnsi="Arial" w:cs="Arial"/>
          <w:color w:val="000000" w:themeColor="text1"/>
          <w:sz w:val="24"/>
          <w:szCs w:val="24"/>
          <w:lang w:val="es-ES"/>
        </w:rPr>
        <w:t>Git</w:t>
      </w:r>
      <w:proofErr w:type="spellEnd"/>
    </w:p>
    <w:p w14:paraId="0ADAF760" w14:textId="47A1FF5F" w:rsidR="079D072B" w:rsidRDefault="079D072B" w:rsidP="23FA0009">
      <w:pPr>
        <w:pStyle w:val="Prrafodelista"/>
        <w:jc w:val="both"/>
        <w:rPr>
          <w:rFonts w:ascii="Arial" w:eastAsia="Arial" w:hAnsi="Arial" w:cs="Arial"/>
          <w:color w:val="000000" w:themeColor="text1"/>
          <w:sz w:val="24"/>
          <w:szCs w:val="24"/>
          <w:lang w:val="es-ES"/>
        </w:rPr>
      </w:pPr>
      <w:r w:rsidRPr="23FA0009">
        <w:rPr>
          <w:rFonts w:ascii="Arial" w:eastAsia="Arial" w:hAnsi="Arial" w:cs="Arial"/>
          <w:color w:val="000000" w:themeColor="text1"/>
          <w:sz w:val="24"/>
          <w:szCs w:val="24"/>
          <w:lang w:val="es-ES"/>
        </w:rPr>
        <w:t>En primera instancia, se accedió a la plataforma GitHub mediante un navegado</w:t>
      </w:r>
      <w:r w:rsidR="4D09B4BD" w:rsidRPr="23FA0009">
        <w:rPr>
          <w:rFonts w:ascii="Arial" w:eastAsia="Arial" w:hAnsi="Arial" w:cs="Arial"/>
          <w:color w:val="000000" w:themeColor="text1"/>
          <w:sz w:val="24"/>
          <w:szCs w:val="24"/>
          <w:lang w:val="es-ES"/>
        </w:rPr>
        <w:t xml:space="preserve">r </w:t>
      </w:r>
      <w:r w:rsidRPr="23FA0009">
        <w:rPr>
          <w:rFonts w:ascii="Arial" w:eastAsia="Arial" w:hAnsi="Arial" w:cs="Arial"/>
          <w:color w:val="000000" w:themeColor="text1"/>
          <w:sz w:val="24"/>
          <w:szCs w:val="24"/>
          <w:lang w:val="es-ES"/>
        </w:rPr>
        <w:t>web sin necesidad de realizar una instalación local software. Posteriormente, se llev</w:t>
      </w:r>
      <w:r w:rsidR="22064F05" w:rsidRPr="23FA0009">
        <w:rPr>
          <w:rFonts w:ascii="Arial" w:eastAsia="Arial" w:hAnsi="Arial" w:cs="Arial"/>
          <w:color w:val="000000" w:themeColor="text1"/>
          <w:sz w:val="24"/>
          <w:szCs w:val="24"/>
          <w:lang w:val="es-ES"/>
        </w:rPr>
        <w:t>ó a cabo el proceso de registro, creando una cuenta de usuario mediante el ingreso de datos personales y la verificación correspondiente a</w:t>
      </w:r>
      <w:r w:rsidR="50F6CC2F" w:rsidRPr="23FA0009">
        <w:rPr>
          <w:rFonts w:ascii="Arial" w:eastAsia="Arial" w:hAnsi="Arial" w:cs="Arial"/>
          <w:color w:val="000000" w:themeColor="text1"/>
          <w:sz w:val="24"/>
          <w:szCs w:val="24"/>
          <w:lang w:val="es-ES"/>
        </w:rPr>
        <w:t xml:space="preserve"> través</w:t>
      </w:r>
      <w:r w:rsidR="22064F05" w:rsidRPr="23FA0009">
        <w:rPr>
          <w:rFonts w:ascii="Arial" w:eastAsia="Arial" w:hAnsi="Arial" w:cs="Arial"/>
          <w:color w:val="000000" w:themeColor="text1"/>
          <w:sz w:val="24"/>
          <w:szCs w:val="24"/>
          <w:lang w:val="es-ES"/>
        </w:rPr>
        <w:t xml:space="preserve"> del correo electr</w:t>
      </w:r>
      <w:r w:rsidR="70E1E7F9" w:rsidRPr="23FA0009">
        <w:rPr>
          <w:rFonts w:ascii="Arial" w:eastAsia="Arial" w:hAnsi="Arial" w:cs="Arial"/>
          <w:color w:val="000000" w:themeColor="text1"/>
          <w:sz w:val="24"/>
          <w:szCs w:val="24"/>
          <w:lang w:val="es-ES"/>
        </w:rPr>
        <w:t>ónico.</w:t>
      </w:r>
    </w:p>
    <w:p w14:paraId="25B3982C" w14:textId="3BA3DE8D" w:rsidR="50E6EFEC" w:rsidRDefault="50E6EFEC" w:rsidP="2A2B608C">
      <w:pPr>
        <w:pStyle w:val="Prrafodelista"/>
        <w:jc w:val="both"/>
        <w:rPr>
          <w:rFonts w:ascii="Arial" w:eastAsia="Arial" w:hAnsi="Arial" w:cs="Arial"/>
          <w:color w:val="000000" w:themeColor="text1"/>
          <w:sz w:val="24"/>
          <w:szCs w:val="24"/>
          <w:lang w:val="es-ES"/>
        </w:rPr>
      </w:pPr>
    </w:p>
    <w:p w14:paraId="57DB297C" w14:textId="3D50150B" w:rsidR="75A374B7" w:rsidRDefault="75A374B7" w:rsidP="2A2B608C">
      <w:pPr>
        <w:pStyle w:val="Prrafodelista"/>
        <w:numPr>
          <w:ilvl w:val="0"/>
          <w:numId w:val="4"/>
        </w:numPr>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lastRenderedPageBreak/>
        <w:t>Creación de un repositorio remoto en GitHub</w:t>
      </w:r>
    </w:p>
    <w:p w14:paraId="50878523" w14:textId="3A6141F9" w:rsidR="75A374B7" w:rsidRDefault="75A374B7" w:rsidP="23FA0009">
      <w:pPr>
        <w:pStyle w:val="Prrafodelista"/>
        <w:jc w:val="both"/>
        <w:rPr>
          <w:rFonts w:ascii="Arial" w:eastAsia="Arial" w:hAnsi="Arial" w:cs="Arial"/>
          <w:color w:val="000000" w:themeColor="text1"/>
          <w:sz w:val="24"/>
          <w:szCs w:val="24"/>
          <w:lang w:val="es-ES"/>
        </w:rPr>
      </w:pPr>
      <w:r w:rsidRPr="23FA0009">
        <w:rPr>
          <w:rFonts w:ascii="Arial" w:eastAsia="Arial" w:hAnsi="Arial" w:cs="Arial"/>
          <w:color w:val="000000" w:themeColor="text1"/>
          <w:sz w:val="24"/>
          <w:szCs w:val="24"/>
          <w:lang w:val="es-ES"/>
        </w:rPr>
        <w:t>S</w:t>
      </w:r>
      <w:r w:rsidR="1728E210" w:rsidRPr="23FA0009">
        <w:rPr>
          <w:rFonts w:ascii="Arial" w:eastAsia="Arial" w:hAnsi="Arial" w:cs="Arial"/>
          <w:color w:val="000000" w:themeColor="text1"/>
          <w:sz w:val="24"/>
          <w:szCs w:val="24"/>
          <w:lang w:val="es-ES"/>
        </w:rPr>
        <w:t xml:space="preserve">e generó un repositorio remoto a </w:t>
      </w:r>
      <w:r w:rsidR="293002C7" w:rsidRPr="23FA0009">
        <w:rPr>
          <w:rFonts w:ascii="Arial" w:eastAsia="Arial" w:hAnsi="Arial" w:cs="Arial"/>
          <w:color w:val="000000" w:themeColor="text1"/>
          <w:sz w:val="24"/>
          <w:szCs w:val="24"/>
          <w:lang w:val="es-ES"/>
        </w:rPr>
        <w:t>través</w:t>
      </w:r>
      <w:r w:rsidR="1728E210" w:rsidRPr="23FA0009">
        <w:rPr>
          <w:rFonts w:ascii="Arial" w:eastAsia="Arial" w:hAnsi="Arial" w:cs="Arial"/>
          <w:color w:val="000000" w:themeColor="text1"/>
          <w:sz w:val="24"/>
          <w:szCs w:val="24"/>
          <w:lang w:val="es-ES"/>
        </w:rPr>
        <w:t xml:space="preserve"> de la plataforma GitHub, asignándole el nombre “practica_1fdp”. Este repositorio </w:t>
      </w:r>
      <w:r w:rsidR="76702623" w:rsidRPr="23FA0009">
        <w:rPr>
          <w:rFonts w:ascii="Arial" w:eastAsia="Arial" w:hAnsi="Arial" w:cs="Arial"/>
          <w:color w:val="000000" w:themeColor="text1"/>
          <w:sz w:val="24"/>
          <w:szCs w:val="24"/>
          <w:lang w:val="es-ES"/>
        </w:rPr>
        <w:t>actúa</w:t>
      </w:r>
      <w:r w:rsidR="1728E210" w:rsidRPr="23FA0009">
        <w:rPr>
          <w:rFonts w:ascii="Arial" w:eastAsia="Arial" w:hAnsi="Arial" w:cs="Arial"/>
          <w:color w:val="000000" w:themeColor="text1"/>
          <w:sz w:val="24"/>
          <w:szCs w:val="24"/>
          <w:lang w:val="es-ES"/>
        </w:rPr>
        <w:t xml:space="preserve"> como respaldo en la </w:t>
      </w:r>
      <w:r w:rsidR="70A6B7DA" w:rsidRPr="23FA0009">
        <w:rPr>
          <w:rFonts w:ascii="Arial" w:eastAsia="Arial" w:hAnsi="Arial" w:cs="Arial"/>
          <w:color w:val="000000" w:themeColor="text1"/>
          <w:sz w:val="24"/>
          <w:szCs w:val="24"/>
          <w:lang w:val="es-ES"/>
        </w:rPr>
        <w:t>nube y permite gestionar versiones de manera colaborativa. Una vez creado, se añadieron archivos directamente desde la interfaz web, como el archivo inicial de datos y los elementos gráficos</w:t>
      </w:r>
      <w:r w:rsidR="0F7B4D05" w:rsidRPr="23FA0009">
        <w:rPr>
          <w:rFonts w:ascii="Arial" w:eastAsia="Arial" w:hAnsi="Arial" w:cs="Arial"/>
          <w:color w:val="000000" w:themeColor="text1"/>
          <w:sz w:val="24"/>
          <w:szCs w:val="24"/>
          <w:lang w:val="es-ES"/>
        </w:rPr>
        <w:t xml:space="preserve"> requeridos.</w:t>
      </w:r>
    </w:p>
    <w:p w14:paraId="2C40B49C" w14:textId="55FE079B" w:rsidR="0F7B4D05" w:rsidRDefault="0F7B4D05" w:rsidP="23FA0009">
      <w:pPr>
        <w:pStyle w:val="Prrafodelista"/>
        <w:jc w:val="both"/>
        <w:rPr>
          <w:rFonts w:ascii="Arial" w:eastAsia="Arial" w:hAnsi="Arial" w:cs="Arial"/>
          <w:color w:val="000000" w:themeColor="text1"/>
          <w:sz w:val="24"/>
          <w:szCs w:val="24"/>
          <w:lang w:val="es-ES"/>
        </w:rPr>
      </w:pPr>
      <w:r w:rsidRPr="23FA0009">
        <w:rPr>
          <w:rFonts w:ascii="Arial" w:eastAsia="Arial" w:hAnsi="Arial" w:cs="Arial"/>
          <w:color w:val="000000" w:themeColor="text1"/>
          <w:sz w:val="24"/>
          <w:szCs w:val="24"/>
          <w:lang w:val="es-ES"/>
        </w:rPr>
        <w:t>A cada modificación se le registró un mensaje de confirmación (</w:t>
      </w:r>
      <w:proofErr w:type="spellStart"/>
      <w:r w:rsidRPr="23FA0009">
        <w:rPr>
          <w:rFonts w:ascii="Arial" w:eastAsia="Arial" w:hAnsi="Arial" w:cs="Arial"/>
          <w:color w:val="000000" w:themeColor="text1"/>
          <w:sz w:val="24"/>
          <w:szCs w:val="24"/>
          <w:lang w:val="es-ES"/>
        </w:rPr>
        <w:t>commit</w:t>
      </w:r>
      <w:proofErr w:type="spellEnd"/>
      <w:r w:rsidRPr="23FA0009">
        <w:rPr>
          <w:rFonts w:ascii="Arial" w:eastAsia="Arial" w:hAnsi="Arial" w:cs="Arial"/>
          <w:color w:val="000000" w:themeColor="text1"/>
          <w:sz w:val="24"/>
          <w:szCs w:val="24"/>
          <w:lang w:val="es-ES"/>
        </w:rPr>
        <w:t>) que descr</w:t>
      </w:r>
      <w:r w:rsidR="5B66FFD0" w:rsidRPr="23FA0009">
        <w:rPr>
          <w:rFonts w:ascii="Arial" w:eastAsia="Arial" w:hAnsi="Arial" w:cs="Arial"/>
          <w:color w:val="000000" w:themeColor="text1"/>
          <w:sz w:val="24"/>
          <w:szCs w:val="24"/>
          <w:lang w:val="es-ES"/>
        </w:rPr>
        <w:t>ibe los cambios realizados, lo cual permitió mantener un historial organizado y trazable. Posteriormente, se realizaron nuevas ediciones en línea, tales como la inclusi</w:t>
      </w:r>
      <w:r w:rsidR="1138F785" w:rsidRPr="23FA0009">
        <w:rPr>
          <w:rFonts w:ascii="Arial" w:eastAsia="Arial" w:hAnsi="Arial" w:cs="Arial"/>
          <w:color w:val="000000" w:themeColor="text1"/>
          <w:sz w:val="24"/>
          <w:szCs w:val="24"/>
          <w:lang w:val="es-ES"/>
        </w:rPr>
        <w:t>ón del número de cuenta y correo electrónico, verificando que cada versión quedara correctamente almacenada.</w:t>
      </w:r>
    </w:p>
    <w:p w14:paraId="77FDD79F" w14:textId="6394E6CB" w:rsidR="23FA0009" w:rsidRDefault="23FA0009" w:rsidP="23FA0009">
      <w:pPr>
        <w:pStyle w:val="Prrafodelista"/>
        <w:jc w:val="both"/>
        <w:rPr>
          <w:rFonts w:ascii="Arial" w:eastAsia="Arial" w:hAnsi="Arial" w:cs="Arial"/>
          <w:color w:val="000000" w:themeColor="text1"/>
          <w:sz w:val="24"/>
          <w:szCs w:val="24"/>
          <w:lang w:val="es-ES"/>
        </w:rPr>
      </w:pPr>
    </w:p>
    <w:p w14:paraId="7BF68B77" w14:textId="25BC3812" w:rsidR="1138F785" w:rsidRDefault="1138F785" w:rsidP="23FA0009">
      <w:pPr>
        <w:pStyle w:val="Prrafodelista"/>
        <w:jc w:val="both"/>
        <w:rPr>
          <w:rFonts w:ascii="Arial" w:eastAsia="Arial" w:hAnsi="Arial" w:cs="Arial"/>
          <w:color w:val="000000" w:themeColor="text1"/>
          <w:sz w:val="24"/>
          <w:szCs w:val="24"/>
          <w:lang w:val="es-ES"/>
        </w:rPr>
      </w:pPr>
      <w:r w:rsidRPr="23FA0009">
        <w:rPr>
          <w:rFonts w:ascii="Arial" w:eastAsia="Arial" w:hAnsi="Arial" w:cs="Arial"/>
          <w:color w:val="000000" w:themeColor="text1"/>
          <w:sz w:val="24"/>
          <w:szCs w:val="24"/>
          <w:lang w:val="es-ES"/>
        </w:rPr>
        <w:t xml:space="preserve">Finalmente, se exploró el historial del repositorio mediante la función de seguimiento de </w:t>
      </w:r>
      <w:proofErr w:type="spellStart"/>
      <w:r w:rsidRPr="23FA0009">
        <w:rPr>
          <w:rFonts w:ascii="Arial" w:eastAsia="Arial" w:hAnsi="Arial" w:cs="Arial"/>
          <w:color w:val="000000" w:themeColor="text1"/>
          <w:sz w:val="24"/>
          <w:szCs w:val="24"/>
          <w:lang w:val="es-ES"/>
        </w:rPr>
        <w:t>commits</w:t>
      </w:r>
      <w:proofErr w:type="spellEnd"/>
      <w:r w:rsidRPr="23FA0009">
        <w:rPr>
          <w:rFonts w:ascii="Arial" w:eastAsia="Arial" w:hAnsi="Arial" w:cs="Arial"/>
          <w:color w:val="000000" w:themeColor="text1"/>
          <w:sz w:val="24"/>
          <w:szCs w:val="24"/>
          <w:lang w:val="es-ES"/>
        </w:rPr>
        <w:t>, comprobando que Gi</w:t>
      </w:r>
      <w:r w:rsidR="2D8717D6" w:rsidRPr="23FA0009">
        <w:rPr>
          <w:rFonts w:ascii="Arial" w:eastAsia="Arial" w:hAnsi="Arial" w:cs="Arial"/>
          <w:color w:val="000000" w:themeColor="text1"/>
          <w:sz w:val="24"/>
          <w:szCs w:val="24"/>
          <w:lang w:val="es-ES"/>
        </w:rPr>
        <w:t>tHub permite visualizar el estado de cada archivo en versiones anteriores.</w:t>
      </w:r>
    </w:p>
    <w:p w14:paraId="4EEF5537" w14:textId="448D5381" w:rsidR="50E6EFEC" w:rsidRDefault="50E6EFEC" w:rsidP="2A2B608C">
      <w:pPr>
        <w:pStyle w:val="Prrafodelista"/>
        <w:jc w:val="both"/>
        <w:rPr>
          <w:rFonts w:ascii="Arial" w:eastAsia="Arial" w:hAnsi="Arial" w:cs="Arial"/>
          <w:color w:val="000000" w:themeColor="text1"/>
          <w:sz w:val="24"/>
          <w:szCs w:val="24"/>
          <w:lang w:val="es-ES"/>
        </w:rPr>
      </w:pPr>
    </w:p>
    <w:p w14:paraId="117320E0" w14:textId="3A21F97A" w:rsidR="75A374B7" w:rsidRDefault="75A374B7" w:rsidP="2A2B608C">
      <w:pPr>
        <w:pStyle w:val="Prrafodelista"/>
        <w:numPr>
          <w:ilvl w:val="0"/>
          <w:numId w:val="4"/>
        </w:numPr>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Análisis de servicios de almacenamiento en la nube</w:t>
      </w:r>
    </w:p>
    <w:p w14:paraId="04227DA4" w14:textId="17813E23" w:rsidR="75A374B7" w:rsidRDefault="75A374B7" w:rsidP="2A2B608C">
      <w:pPr>
        <w:pStyle w:val="Prrafodelista"/>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En esta etapa se analizaron distintos servicios de almacenamiento en la nube, evaluando sus características principales, capacidad de almacenamiento, facilidad de uso y opciones de comparación de archivos.</w:t>
      </w:r>
    </w:p>
    <w:p w14:paraId="21DC4EC7" w14:textId="4B6EB51A" w:rsidR="75A374B7" w:rsidRDefault="75A374B7" w:rsidP="2A2B608C">
      <w:pPr>
        <w:ind w:left="720"/>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 xml:space="preserve">Se </w:t>
      </w:r>
      <w:r w:rsidR="4C66931A" w:rsidRPr="2A2B608C">
        <w:rPr>
          <w:rFonts w:ascii="Arial" w:eastAsia="Arial" w:hAnsi="Arial" w:cs="Arial"/>
          <w:color w:val="000000" w:themeColor="text1"/>
          <w:sz w:val="24"/>
          <w:szCs w:val="24"/>
          <w:lang w:val="es-ES"/>
        </w:rPr>
        <w:t>identificó</w:t>
      </w:r>
      <w:r w:rsidRPr="2A2B608C">
        <w:rPr>
          <w:rFonts w:ascii="Arial" w:eastAsia="Arial" w:hAnsi="Arial" w:cs="Arial"/>
          <w:color w:val="000000" w:themeColor="text1"/>
          <w:sz w:val="24"/>
          <w:szCs w:val="24"/>
          <w:lang w:val="es-ES"/>
        </w:rPr>
        <w:t xml:space="preserve"> que estas plataformas permiten acceso remoto a documentos, la </w:t>
      </w:r>
      <w:r w:rsidR="694F539C" w:rsidRPr="2A2B608C">
        <w:rPr>
          <w:rFonts w:ascii="Arial" w:eastAsia="Arial" w:hAnsi="Arial" w:cs="Arial"/>
          <w:color w:val="000000" w:themeColor="text1"/>
          <w:sz w:val="24"/>
          <w:szCs w:val="24"/>
          <w:lang w:val="es-ES"/>
        </w:rPr>
        <w:t>sincronización</w:t>
      </w:r>
      <w:r w:rsidRPr="2A2B608C">
        <w:rPr>
          <w:rFonts w:ascii="Arial" w:eastAsia="Arial" w:hAnsi="Arial" w:cs="Arial"/>
          <w:color w:val="000000" w:themeColor="text1"/>
          <w:sz w:val="24"/>
          <w:szCs w:val="24"/>
          <w:lang w:val="es-ES"/>
        </w:rPr>
        <w:t xml:space="preserve"> entre dispositivos y la colaboración en tiempo real. Además, se reconoció su importancia como herramienta de respaldo y continuidad académica.</w:t>
      </w:r>
    </w:p>
    <w:p w14:paraId="164479AC" w14:textId="0AF9517E" w:rsidR="75A374B7" w:rsidRDefault="75A374B7" w:rsidP="2A2B608C">
      <w:pPr>
        <w:pStyle w:val="Prrafodelista"/>
        <w:numPr>
          <w:ilvl w:val="0"/>
          <w:numId w:val="4"/>
        </w:numPr>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Uso de buscadores académicos especializados</w:t>
      </w:r>
    </w:p>
    <w:p w14:paraId="19B24443" w14:textId="50419596" w:rsidR="75A374B7" w:rsidRDefault="75A374B7" w:rsidP="2A2B608C">
      <w:pPr>
        <w:pStyle w:val="Prrafodelista"/>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Se realizaron búsquedas empleando las palabras clave específicas en distintos motores de búsqueda académicos. El objetivo fue comparar la calidad de los resultados obtenidos en buscadores generales frente a bases de datos científicas especializadas.</w:t>
      </w:r>
    </w:p>
    <w:p w14:paraId="64FAB040" w14:textId="6731BA1C" w:rsidR="75A374B7" w:rsidRDefault="75A374B7" w:rsidP="2A2B608C">
      <w:pPr>
        <w:ind w:left="720"/>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Se observó que los buscadores académicos ofrecen artículos científicos, tesis y publicaciones revisadas por pares, lo que garantiza mayor confiabilidad y rigor en la información consultada.</w:t>
      </w:r>
    </w:p>
    <w:p w14:paraId="485E7DE7" w14:textId="0E887861" w:rsidR="75A374B7" w:rsidRDefault="75A374B7" w:rsidP="2A2B608C">
      <w:pPr>
        <w:pStyle w:val="Prrafodelista"/>
        <w:numPr>
          <w:ilvl w:val="0"/>
          <w:numId w:val="4"/>
        </w:numPr>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Uso de herramientas de Inteligencia Artificial</w:t>
      </w:r>
    </w:p>
    <w:p w14:paraId="20AF82BB" w14:textId="0916A1F2" w:rsidR="75A374B7" w:rsidRDefault="75A374B7" w:rsidP="2A2B608C">
      <w:pPr>
        <w:pStyle w:val="Prrafodelista"/>
        <w:jc w:val="both"/>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Finalmente, se utilizó una herramienta basada en Inteligencia Artificial para la generación de contenido académico. Se formularon instrucciones claras y específicas, con el propósito de obtener respuestas estructuradas y pertinentes.</w:t>
      </w:r>
    </w:p>
    <w:p w14:paraId="7A6E2C0E" w14:textId="28EE8AEE" w:rsidR="50E6EFEC" w:rsidRDefault="75A374B7" w:rsidP="2A2B608C">
      <w:pPr>
        <w:ind w:left="720"/>
        <w:jc w:val="both"/>
        <w:rPr>
          <w:rFonts w:ascii="Arial" w:eastAsia="Arial" w:hAnsi="Arial" w:cs="Arial"/>
          <w:color w:val="000000" w:themeColor="text1"/>
          <w:sz w:val="24"/>
          <w:szCs w:val="24"/>
          <w:lang w:val="es-ES"/>
        </w:rPr>
      </w:pPr>
      <w:r w:rsidRPr="2A2B608C">
        <w:rPr>
          <w:rFonts w:ascii="Arial" w:eastAsia="Arial" w:hAnsi="Arial" w:cs="Arial"/>
          <w:color w:val="000000" w:themeColor="text1"/>
          <w:sz w:val="24"/>
          <w:szCs w:val="24"/>
          <w:lang w:val="es-ES"/>
        </w:rPr>
        <w:t xml:space="preserve">Durante esta actividad se enfatizó la importancia de revisar críticamente la </w:t>
      </w:r>
      <w:r w:rsidR="50CA22BD" w:rsidRPr="2A2B608C">
        <w:rPr>
          <w:rFonts w:ascii="Arial" w:eastAsia="Arial" w:hAnsi="Arial" w:cs="Arial"/>
          <w:color w:val="000000" w:themeColor="text1"/>
          <w:sz w:val="24"/>
          <w:szCs w:val="24"/>
          <w:lang w:val="es-ES"/>
        </w:rPr>
        <w:t>información</w:t>
      </w:r>
      <w:r w:rsidRPr="2A2B608C">
        <w:rPr>
          <w:rFonts w:ascii="Arial" w:eastAsia="Arial" w:hAnsi="Arial" w:cs="Arial"/>
          <w:color w:val="000000" w:themeColor="text1"/>
          <w:sz w:val="24"/>
          <w:szCs w:val="24"/>
          <w:lang w:val="es-ES"/>
        </w:rPr>
        <w:t xml:space="preserve"> generada, contrastándola con fuentes confiables, a fin de garantizar su validez y evitar a la dependencia absoluta de este tipo de tecnología.</w:t>
      </w:r>
    </w:p>
    <w:p w14:paraId="35865B18" w14:textId="2F79875D" w:rsidR="50E6EFEC" w:rsidRDefault="50E6EFEC" w:rsidP="50E6EFEC">
      <w:pPr>
        <w:rPr>
          <w:rFonts w:ascii="Aptos" w:eastAsia="Aptos" w:hAnsi="Aptos" w:cs="Aptos"/>
          <w:color w:val="000000" w:themeColor="text1"/>
          <w:sz w:val="24"/>
          <w:szCs w:val="24"/>
          <w:lang w:val="es-ES"/>
        </w:rPr>
      </w:pPr>
    </w:p>
    <w:p w14:paraId="4C3C7A41" w14:textId="033E1716" w:rsidR="23FA0009" w:rsidRDefault="23FA0009" w:rsidP="23FA0009">
      <w:pPr>
        <w:rPr>
          <w:rFonts w:ascii="Aptos" w:eastAsia="Aptos" w:hAnsi="Aptos" w:cs="Aptos"/>
          <w:color w:val="000000" w:themeColor="text1"/>
          <w:sz w:val="24"/>
          <w:szCs w:val="24"/>
          <w:lang w:val="es-ES"/>
        </w:rPr>
      </w:pPr>
    </w:p>
    <w:p w14:paraId="1090CFA5" w14:textId="6AB7B7EF" w:rsidR="23FA0009" w:rsidRDefault="23FA0009" w:rsidP="23FA0009">
      <w:pPr>
        <w:rPr>
          <w:rFonts w:ascii="Aptos" w:eastAsia="Aptos" w:hAnsi="Aptos" w:cs="Aptos"/>
          <w:color w:val="000000" w:themeColor="text1"/>
          <w:sz w:val="24"/>
          <w:szCs w:val="24"/>
          <w:lang w:val="es-ES"/>
        </w:rPr>
      </w:pPr>
    </w:p>
    <w:p w14:paraId="7CC288DA" w14:textId="59ACEA53" w:rsidR="23FA0009" w:rsidRDefault="23FA0009" w:rsidP="23FA0009">
      <w:pPr>
        <w:rPr>
          <w:rFonts w:ascii="Aptos" w:eastAsia="Aptos" w:hAnsi="Aptos" w:cs="Aptos"/>
          <w:color w:val="000000" w:themeColor="text1"/>
          <w:sz w:val="24"/>
          <w:szCs w:val="24"/>
          <w:lang w:val="es-ES"/>
        </w:rPr>
      </w:pPr>
    </w:p>
    <w:p w14:paraId="2D643C91" w14:textId="1F32AE27" w:rsidR="2A2B608C" w:rsidRDefault="2A2B608C" w:rsidP="2A2B608C">
      <w:pPr>
        <w:rPr>
          <w:rFonts w:ascii="Aptos" w:eastAsia="Aptos" w:hAnsi="Aptos" w:cs="Aptos"/>
          <w:color w:val="000000" w:themeColor="text1"/>
          <w:sz w:val="24"/>
          <w:szCs w:val="24"/>
          <w:lang w:val="es-ES"/>
        </w:rPr>
      </w:pPr>
    </w:p>
    <w:p w14:paraId="6764F7A5" w14:textId="6591113B" w:rsidR="2A2B608C" w:rsidRDefault="2A2B608C" w:rsidP="2A2B608C">
      <w:pPr>
        <w:rPr>
          <w:rFonts w:ascii="Aptos" w:eastAsia="Aptos" w:hAnsi="Aptos" w:cs="Aptos"/>
          <w:color w:val="000000" w:themeColor="text1"/>
          <w:sz w:val="24"/>
          <w:szCs w:val="24"/>
          <w:lang w:val="es-ES"/>
        </w:rPr>
      </w:pPr>
    </w:p>
    <w:p w14:paraId="7249C88F" w14:textId="5A46E039" w:rsidR="5B7759CF" w:rsidRDefault="5B7759CF" w:rsidP="2A2B608C">
      <w:pPr>
        <w:rPr>
          <w:rFonts w:ascii="Arial" w:eastAsia="Arial" w:hAnsi="Arial" w:cs="Arial"/>
          <w:b/>
          <w:bCs/>
          <w:color w:val="000000" w:themeColor="text1"/>
          <w:sz w:val="32"/>
          <w:szCs w:val="32"/>
        </w:rPr>
      </w:pPr>
      <w:r w:rsidRPr="2A2B608C">
        <w:rPr>
          <w:rFonts w:ascii="Arial" w:eastAsia="Arial" w:hAnsi="Arial" w:cs="Arial"/>
          <w:b/>
          <w:bCs/>
          <w:color w:val="000000" w:themeColor="text1"/>
          <w:sz w:val="32"/>
          <w:szCs w:val="32"/>
          <w:lang w:val="es-ES"/>
        </w:rPr>
        <w:t>Resultado</w:t>
      </w:r>
      <w:r w:rsidR="0AC559C9" w:rsidRPr="2A2B608C">
        <w:rPr>
          <w:rFonts w:ascii="Arial" w:eastAsia="Arial" w:hAnsi="Arial" w:cs="Arial"/>
          <w:b/>
          <w:bCs/>
          <w:color w:val="000000" w:themeColor="text1"/>
          <w:sz w:val="32"/>
          <w:szCs w:val="32"/>
          <w:lang w:val="es-ES"/>
        </w:rPr>
        <w:t>s</w:t>
      </w:r>
    </w:p>
    <w:p w14:paraId="22A15193" w14:textId="37C987BF" w:rsidR="5B7759CF" w:rsidRDefault="5B7759CF" w:rsidP="2A2B608C">
      <w:pPr>
        <w:pStyle w:val="Prrafodelista"/>
        <w:numPr>
          <w:ilvl w:val="0"/>
          <w:numId w:val="3"/>
        </w:numPr>
        <w:rPr>
          <w:rFonts w:ascii="Arial" w:eastAsia="Arial" w:hAnsi="Arial" w:cs="Arial"/>
          <w:b/>
          <w:bCs/>
          <w:color w:val="000000" w:themeColor="text1"/>
          <w:sz w:val="24"/>
          <w:szCs w:val="24"/>
        </w:rPr>
      </w:pPr>
      <w:r w:rsidRPr="2A2B608C">
        <w:rPr>
          <w:rFonts w:ascii="Arial" w:eastAsia="Arial" w:hAnsi="Arial" w:cs="Arial"/>
          <w:b/>
          <w:bCs/>
          <w:color w:val="000000" w:themeColor="text1"/>
          <w:sz w:val="24"/>
          <w:szCs w:val="24"/>
          <w:lang w:val="es-ES"/>
        </w:rPr>
        <w:t xml:space="preserve">Cruz Gómez </w:t>
      </w:r>
      <w:proofErr w:type="spellStart"/>
      <w:r w:rsidRPr="2A2B608C">
        <w:rPr>
          <w:rFonts w:ascii="Arial" w:eastAsia="Arial" w:hAnsi="Arial" w:cs="Arial"/>
          <w:b/>
          <w:bCs/>
          <w:color w:val="000000" w:themeColor="text1"/>
          <w:sz w:val="24"/>
          <w:szCs w:val="24"/>
          <w:lang w:val="es-ES"/>
        </w:rPr>
        <w:t>Lizette</w:t>
      </w:r>
      <w:proofErr w:type="spellEnd"/>
      <w:r w:rsidRPr="2A2B608C">
        <w:rPr>
          <w:rFonts w:ascii="Arial" w:eastAsia="Arial" w:hAnsi="Arial" w:cs="Arial"/>
          <w:b/>
          <w:bCs/>
          <w:color w:val="000000" w:themeColor="text1"/>
          <w:sz w:val="24"/>
          <w:szCs w:val="24"/>
          <w:lang w:val="es-ES"/>
        </w:rPr>
        <w:t xml:space="preserve"> Jacqueline</w:t>
      </w:r>
    </w:p>
    <w:p w14:paraId="346E1FC8" w14:textId="6F76D65C" w:rsidR="2A2B608C" w:rsidRDefault="2A2B608C" w:rsidP="2A2B608C">
      <w:pPr>
        <w:pStyle w:val="Prrafodelista"/>
        <w:rPr>
          <w:rFonts w:ascii="Arial" w:eastAsia="Arial" w:hAnsi="Arial" w:cs="Arial"/>
          <w:b/>
          <w:bCs/>
          <w:color w:val="000000" w:themeColor="text1"/>
          <w:sz w:val="24"/>
          <w:szCs w:val="24"/>
        </w:rPr>
      </w:pPr>
    </w:p>
    <w:p w14:paraId="77416D01" w14:textId="1CE39F78" w:rsidR="436F206F" w:rsidRDefault="436F206F" w:rsidP="23FA0009">
      <w:pPr>
        <w:pStyle w:val="Prrafodelista"/>
      </w:pPr>
      <w:r>
        <w:rPr>
          <w:noProof/>
        </w:rPr>
        <w:drawing>
          <wp:inline distT="0" distB="0" distL="0" distR="0" wp14:anchorId="022AF503" wp14:editId="3B73D70F">
            <wp:extent cx="3866493" cy="2371725"/>
            <wp:effectExtent l="0" t="0" r="0" b="0"/>
            <wp:docPr id="2131152653" name="drawing">
              <a:extLst xmlns:a="http://schemas.openxmlformats.org/drawingml/2006/main">
                <a:ext uri="{FF2B5EF4-FFF2-40B4-BE49-F238E27FC236}">
                  <a16:creationId xmlns:a16="http://schemas.microsoft.com/office/drawing/2014/main" id="{7B5466F1-5EE2-4067-970C-D60A93DEC0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52653" name="Picture 2131152653"/>
                    <pic:cNvPicPr/>
                  </pic:nvPicPr>
                  <pic:blipFill>
                    <a:blip r:embed="rId9">
                      <a:extLst>
                        <a:ext uri="{28A0092B-C50C-407E-A947-70E740481C1C}">
                          <a14:useLocalDpi xmlns:a14="http://schemas.microsoft.com/office/drawing/2010/main"/>
                        </a:ext>
                      </a:extLst>
                    </a:blip>
                    <a:stretch>
                      <a:fillRect/>
                    </a:stretch>
                  </pic:blipFill>
                  <pic:spPr>
                    <a:xfrm>
                      <a:off x="0" y="0"/>
                      <a:ext cx="3866493" cy="2371725"/>
                    </a:xfrm>
                    <a:prstGeom prst="rect">
                      <a:avLst/>
                    </a:prstGeom>
                  </pic:spPr>
                </pic:pic>
              </a:graphicData>
            </a:graphic>
          </wp:inline>
        </w:drawing>
      </w:r>
    </w:p>
    <w:p w14:paraId="3ECC6D99" w14:textId="73E83F60" w:rsidR="23FA0009" w:rsidRDefault="23FA0009" w:rsidP="23FA0009">
      <w:pPr>
        <w:pStyle w:val="Prrafodelista"/>
      </w:pPr>
    </w:p>
    <w:p w14:paraId="6CA3C7CA" w14:textId="043E0761" w:rsidR="436F206F" w:rsidRDefault="436F206F" w:rsidP="23FA0009">
      <w:pPr>
        <w:pStyle w:val="Prrafodelista"/>
      </w:pPr>
      <w:r>
        <w:rPr>
          <w:noProof/>
        </w:rPr>
        <w:drawing>
          <wp:inline distT="0" distB="0" distL="0" distR="0" wp14:anchorId="5C16ADEC" wp14:editId="0D327F2B">
            <wp:extent cx="3901547" cy="2299713"/>
            <wp:effectExtent l="0" t="0" r="0" b="0"/>
            <wp:docPr id="1002917873" name="drawing">
              <a:extLst xmlns:a="http://schemas.openxmlformats.org/drawingml/2006/main">
                <a:ext uri="{FF2B5EF4-FFF2-40B4-BE49-F238E27FC236}">
                  <a16:creationId xmlns:a16="http://schemas.microsoft.com/office/drawing/2014/main" id="{3E51E7E5-076F-4241-97B0-55398638B1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33569" name="Picture 506333569"/>
                    <pic:cNvPicPr/>
                  </pic:nvPicPr>
                  <pic:blipFill>
                    <a:blip r:embed="rId10">
                      <a:extLst>
                        <a:ext uri="{28A0092B-C50C-407E-A947-70E740481C1C}">
                          <a14:useLocalDpi xmlns:a14="http://schemas.microsoft.com/office/drawing/2010/main"/>
                        </a:ext>
                      </a:extLst>
                    </a:blip>
                    <a:stretch>
                      <a:fillRect/>
                    </a:stretch>
                  </pic:blipFill>
                  <pic:spPr>
                    <a:xfrm>
                      <a:off x="0" y="0"/>
                      <a:ext cx="3901547" cy="2299713"/>
                    </a:xfrm>
                    <a:prstGeom prst="rect">
                      <a:avLst/>
                    </a:prstGeom>
                  </pic:spPr>
                </pic:pic>
              </a:graphicData>
            </a:graphic>
          </wp:inline>
        </w:drawing>
      </w:r>
    </w:p>
    <w:p w14:paraId="1F3D4CB3" w14:textId="59498399" w:rsidR="23FA0009" w:rsidRDefault="50E6EFEC" w:rsidP="23FA0009">
      <w:pPr>
        <w:pStyle w:val="Prrafodelista"/>
      </w:pPr>
      <w:r>
        <w:rPr>
          <w:noProof/>
        </w:rPr>
        <mc:AlternateContent>
          <mc:Choice Requires="wps">
            <w:drawing>
              <wp:inline distT="45720" distB="45720" distL="114300" distR="114300" wp14:anchorId="1A0E6B4E" wp14:editId="59A55F7E">
                <wp:extent cx="4314825" cy="621665"/>
                <wp:effectExtent l="0" t="0" r="9525" b="6985"/>
                <wp:docPr id="1894177817" name="Cuadro de texto 1">
                  <a:extLst xmlns:a="http://schemas.openxmlformats.org/drawingml/2006/main">
                    <a:ext uri="{FF2B5EF4-FFF2-40B4-BE49-F238E27FC236}">
                      <a16:creationId xmlns:a16="http://schemas.microsoft.com/office/drawing/2014/main" id="{507BED76-13D4-4B5D-A36E-882AA7F1387F}"/>
                    </a:ext>
                  </a:extLst>
                </wp:docPr>
                <wp:cNvGraphicFramePr/>
                <a:graphic xmlns:a="http://schemas.openxmlformats.org/drawingml/2006/main">
                  <a:graphicData uri="http://schemas.microsoft.com/office/word/2010/wordprocessingShape">
                    <wps:wsp>
                      <wps:cNvSpPr txBox="1"/>
                      <wps:spPr>
                        <a:xfrm>
                          <a:off x="0" y="0"/>
                          <a:ext cx="4314825" cy="621665"/>
                        </a:xfrm>
                        <a:prstGeom prst="rect">
                          <a:avLst/>
                        </a:prstGeom>
                        <a:solidFill>
                          <a:prstClr val="white"/>
                        </a:solidFill>
                        <a:ln w="6350">
                          <a:noFill/>
                        </a:ln>
                      </wps:spPr>
                      <wps:txbx>
                        <w:txbxContent>
                          <w:p w14:paraId="4940EC43" w14:textId="77777777" w:rsidR="004A076F" w:rsidRDefault="004A076F">
                            <w:r>
                              <w:t>1.1 Google académico. Búsqueda de información acerca de los repositorios 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1A0E6B4E" id="_x0000_t202" coordsize="21600,21600" o:spt="202" path="m,l,21600r21600,l21600,xe">
                <v:stroke joinstyle="miter"/>
                <v:path gradientshapeok="t" o:connecttype="rect"/>
              </v:shapetype>
              <v:shape id="Cuadro de texto 1" o:spid="_x0000_s1026" type="#_x0000_t202" style="width:339.75pt;height:48.9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" stroked="f" strokeweight=".5pt">
                <v:textbox style="mso-fit-shape-to-text:t">
                  <w:txbxContent>
                    <w:p w14:paraId="4940EC43" w14:textId="77777777" w:rsidR="004A076F" w:rsidRDefault="004A076F">
                      <w:r>
                        <w:t>1.1 Google académico. Búsqueda de información acerca de los repositorios digitales.</w:t>
                      </w:r>
                    </w:p>
                  </w:txbxContent>
                </v:textbox>
                <w10:anchorlock/>
              </v:shape>
            </w:pict>
          </mc:Fallback>
        </mc:AlternateContent>
      </w:r>
    </w:p>
    <w:p w14:paraId="636E9946" w14:textId="6B5717A1" w:rsidR="5B7759CF" w:rsidRDefault="5B7759CF" w:rsidP="2A2B608C">
      <w:pPr>
        <w:pStyle w:val="Prrafodelista"/>
        <w:numPr>
          <w:ilvl w:val="0"/>
          <w:numId w:val="3"/>
        </w:numPr>
        <w:rPr>
          <w:rFonts w:ascii="Arial" w:eastAsia="Arial" w:hAnsi="Arial" w:cs="Arial"/>
          <w:b/>
          <w:bCs/>
          <w:color w:val="000000" w:themeColor="text1"/>
          <w:sz w:val="24"/>
          <w:szCs w:val="24"/>
        </w:rPr>
      </w:pPr>
      <w:r w:rsidRPr="2A2B608C">
        <w:rPr>
          <w:rFonts w:ascii="Arial" w:eastAsia="Arial" w:hAnsi="Arial" w:cs="Arial"/>
          <w:b/>
          <w:bCs/>
          <w:color w:val="000000" w:themeColor="text1"/>
          <w:sz w:val="24"/>
          <w:szCs w:val="24"/>
        </w:rPr>
        <w:t>Nolasco Ramírez Sofía</w:t>
      </w:r>
    </w:p>
    <w:p w14:paraId="05B84DBE" w14:textId="5B8A1AE4" w:rsidR="2A2B608C" w:rsidRDefault="2A2B608C" w:rsidP="2A2B608C">
      <w:pPr>
        <w:pStyle w:val="Prrafodelista"/>
        <w:rPr>
          <w:rFonts w:ascii="Arial" w:eastAsia="Arial" w:hAnsi="Arial" w:cs="Arial"/>
          <w:b/>
          <w:bCs/>
          <w:color w:val="000000" w:themeColor="text1"/>
          <w:sz w:val="24"/>
          <w:szCs w:val="24"/>
        </w:rPr>
      </w:pPr>
    </w:p>
    <w:p w14:paraId="371ADAC2" w14:textId="68CB958F" w:rsidR="5B7759CF" w:rsidRDefault="5B7759CF" w:rsidP="50E6EFEC">
      <w:pPr>
        <w:pStyle w:val="Prrafodelista"/>
      </w:pPr>
      <w:r>
        <w:rPr>
          <w:noProof/>
        </w:rPr>
        <w:lastRenderedPageBreak/>
        <w:drawing>
          <wp:inline distT="0" distB="0" distL="0" distR="0" wp14:anchorId="0B8B07FD" wp14:editId="0B275C39">
            <wp:extent cx="3862997" cy="1965906"/>
            <wp:effectExtent l="0" t="0" r="0" b="0"/>
            <wp:docPr id="230745160" name="drawing">
              <a:extLst xmlns:a="http://schemas.openxmlformats.org/drawingml/2006/main">
                <a:ext uri="{FF2B5EF4-FFF2-40B4-BE49-F238E27FC236}">
                  <a16:creationId xmlns:a16="http://schemas.microsoft.com/office/drawing/2014/main" id="{37B93045-D065-4B66-8B57-97CF67748B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45160" name="Picture 230745160"/>
                    <pic:cNvPicPr/>
                  </pic:nvPicPr>
                  <pic:blipFill>
                    <a:blip r:embed="rId11">
                      <a:extLst>
                        <a:ext uri="{28A0092B-C50C-407E-A947-70E740481C1C}">
                          <a14:useLocalDpi xmlns:a14="http://schemas.microsoft.com/office/drawing/2010/main"/>
                        </a:ext>
                      </a:extLst>
                    </a:blip>
                    <a:stretch>
                      <a:fillRect/>
                    </a:stretch>
                  </pic:blipFill>
                  <pic:spPr>
                    <a:xfrm>
                      <a:off x="0" y="0"/>
                      <a:ext cx="3862997" cy="1965906"/>
                    </a:xfrm>
                    <a:prstGeom prst="rect">
                      <a:avLst/>
                    </a:prstGeom>
                  </pic:spPr>
                </pic:pic>
              </a:graphicData>
            </a:graphic>
          </wp:inline>
        </w:drawing>
      </w:r>
    </w:p>
    <w:p w14:paraId="6ABFFDE3" w14:textId="55C51847" w:rsidR="50E6EFEC" w:rsidRDefault="50E6EFEC" w:rsidP="50E6EFEC">
      <w:pPr>
        <w:pStyle w:val="Prrafodelista"/>
      </w:pPr>
    </w:p>
    <w:p w14:paraId="54C9F8CF" w14:textId="5FF93EFE" w:rsidR="6F4FB0AA" w:rsidRDefault="54FE5D63" w:rsidP="5FE7032E">
      <w:pPr>
        <w:pStyle w:val="Prrafodelista"/>
      </w:pPr>
      <w:r>
        <w:rPr>
          <w:noProof/>
        </w:rPr>
        <w:drawing>
          <wp:inline distT="0" distB="0" distL="0" distR="0" wp14:anchorId="5111B418" wp14:editId="47FCF567">
            <wp:extent cx="3892369" cy="2377755"/>
            <wp:effectExtent l="0" t="0" r="0" b="0"/>
            <wp:docPr id="74375382" name="drawing">
              <a:extLst xmlns:a="http://schemas.openxmlformats.org/drawingml/2006/main">
                <a:ext uri="{FF2B5EF4-FFF2-40B4-BE49-F238E27FC236}">
                  <a16:creationId xmlns:a16="http://schemas.microsoft.com/office/drawing/2014/main" id="{73D1B1C9-02CC-441E-A591-091373C949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67391" name="Picture 302867391"/>
                    <pic:cNvPicPr/>
                  </pic:nvPicPr>
                  <pic:blipFill>
                    <a:blip r:embed="rId12">
                      <a:extLst>
                        <a:ext uri="{28A0092B-C50C-407E-A947-70E740481C1C}">
                          <a14:useLocalDpi xmlns:a14="http://schemas.microsoft.com/office/drawing/2010/main"/>
                        </a:ext>
                      </a:extLst>
                    </a:blip>
                    <a:stretch>
                      <a:fillRect/>
                    </a:stretch>
                  </pic:blipFill>
                  <pic:spPr>
                    <a:xfrm>
                      <a:off x="0" y="0"/>
                      <a:ext cx="3892369" cy="2377755"/>
                    </a:xfrm>
                    <a:prstGeom prst="rect">
                      <a:avLst/>
                    </a:prstGeom>
                  </pic:spPr>
                </pic:pic>
              </a:graphicData>
            </a:graphic>
          </wp:inline>
        </w:drawing>
      </w:r>
      <w:r w:rsidR="001E0575">
        <w:rPr>
          <w:noProof/>
        </w:rPr>
        <mc:AlternateContent>
          <mc:Choice Requires="wps">
            <w:drawing>
              <wp:inline distT="45720" distB="45720" distL="114300" distR="114300" wp14:anchorId="7F14452F" wp14:editId="1B1A5C8E">
                <wp:extent cx="3943985" cy="621665"/>
                <wp:effectExtent l="0" t="0" r="0" b="6985"/>
                <wp:docPr id="1384644930" name="Cuadro de texto 2">
                  <a:extLst xmlns:a="http://schemas.openxmlformats.org/drawingml/2006/main">
                    <a:ext uri="{FF2B5EF4-FFF2-40B4-BE49-F238E27FC236}">
                      <a16:creationId xmlns:a16="http://schemas.microsoft.com/office/drawing/2014/main" id="{C5AD8A2D-7520-40EE-952B-982982BFFE69}"/>
                    </a:ext>
                  </a:extLst>
                </wp:docPr>
                <wp:cNvGraphicFramePr/>
                <a:graphic xmlns:a="http://schemas.openxmlformats.org/drawingml/2006/main">
                  <a:graphicData uri="http://schemas.microsoft.com/office/word/2010/wordprocessingShape">
                    <wps:wsp>
                      <wps:cNvSpPr txBox="1"/>
                      <wps:spPr>
                        <a:xfrm>
                          <a:off x="0" y="0"/>
                          <a:ext cx="3943985" cy="621665"/>
                        </a:xfrm>
                        <a:prstGeom prst="rect">
                          <a:avLst/>
                        </a:prstGeom>
                        <a:solidFill>
                          <a:prstClr val="white"/>
                        </a:solidFill>
                        <a:ln w="6350">
                          <a:noFill/>
                        </a:ln>
                      </wps:spPr>
                      <wps:txbx>
                        <w:txbxContent>
                          <w:p w14:paraId="423F6DD6" w14:textId="77777777" w:rsidR="008A4478" w:rsidRDefault="008A4478">
                            <w:r>
                              <w:t xml:space="preserve">1.2 </w:t>
                            </w:r>
                            <w:r>
                              <w:t>ScienceDirect. Búsqueda acerca de los repositorios 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F14452F" id="Cuadro de texto 2" o:spid="_x0000_s1027" type="#_x0000_t202" style="width:310.55pt;height:48.9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" stroked="f" strokeweight=".5pt">
                <v:textbox style="mso-fit-shape-to-text:t">
                  <w:txbxContent>
                    <w:p w14:paraId="423F6DD6" w14:textId="77777777" w:rsidR="008A4478" w:rsidRDefault="008A4478">
                      <w:r>
                        <w:t xml:space="preserve">1.2 </w:t>
                      </w:r>
                      <w:r>
                        <w:t>ScienceDirect. Búsqueda acerca de los repositorios digitales.</w:t>
                      </w:r>
                    </w:p>
                  </w:txbxContent>
                </v:textbox>
                <w10:anchorlock/>
              </v:shape>
            </w:pict>
          </mc:Fallback>
        </mc:AlternateContent>
      </w:r>
    </w:p>
    <w:p w14:paraId="483A0FBB" w14:textId="2FC9D423" w:rsidR="6F4FB0AA" w:rsidRDefault="6F4FB0AA" w:rsidP="2A2B608C">
      <w:pPr>
        <w:pStyle w:val="Prrafodelista"/>
        <w:numPr>
          <w:ilvl w:val="0"/>
          <w:numId w:val="3"/>
        </w:numPr>
        <w:rPr>
          <w:rFonts w:ascii="Arial" w:eastAsia="Arial" w:hAnsi="Arial" w:cs="Arial"/>
          <w:b/>
          <w:bCs/>
          <w:color w:val="000000" w:themeColor="text1"/>
          <w:sz w:val="24"/>
          <w:szCs w:val="24"/>
          <w:lang w:val="es-ES"/>
        </w:rPr>
      </w:pPr>
      <w:r w:rsidRPr="2A2B608C">
        <w:rPr>
          <w:rFonts w:ascii="Arial" w:eastAsia="Arial" w:hAnsi="Arial" w:cs="Arial"/>
          <w:b/>
          <w:bCs/>
          <w:color w:val="000000" w:themeColor="text1"/>
          <w:sz w:val="24"/>
          <w:szCs w:val="24"/>
          <w:lang w:val="es-ES"/>
        </w:rPr>
        <w:t xml:space="preserve">Díaz Rodríguez José Pablo </w:t>
      </w:r>
      <w:r w:rsidRPr="2A2B608C">
        <w:rPr>
          <w:rFonts w:ascii="Arial" w:eastAsia="Arial" w:hAnsi="Arial" w:cs="Arial"/>
          <w:b/>
          <w:bCs/>
        </w:rPr>
        <w:t xml:space="preserve"> </w:t>
      </w:r>
    </w:p>
    <w:p w14:paraId="09B1DCAE" w14:textId="1B7F7563" w:rsidR="2A2B608C" w:rsidRDefault="2A2B608C" w:rsidP="2A2B608C">
      <w:pPr>
        <w:pStyle w:val="Prrafodelista"/>
        <w:rPr>
          <w:rFonts w:ascii="Arial" w:eastAsia="Arial" w:hAnsi="Arial" w:cs="Arial"/>
          <w:b/>
          <w:bCs/>
          <w:color w:val="000000" w:themeColor="text1"/>
          <w:sz w:val="24"/>
          <w:szCs w:val="24"/>
          <w:lang w:val="es-ES"/>
        </w:rPr>
      </w:pPr>
    </w:p>
    <w:p w14:paraId="1814C3E6" w14:textId="1B0E85FC" w:rsidR="00904607" w:rsidRDefault="28EBC0C8" w:rsidP="2E67715D">
      <w:pPr>
        <w:pStyle w:val="Prrafodelista"/>
      </w:pPr>
      <w:r>
        <w:rPr>
          <w:noProof/>
        </w:rPr>
        <w:drawing>
          <wp:inline distT="0" distB="0" distL="0" distR="0" wp14:anchorId="23F4630A" wp14:editId="179D386A">
            <wp:extent cx="3858260" cy="2191658"/>
            <wp:effectExtent l="0" t="0" r="8890" b="0"/>
            <wp:docPr id="40724789" name="drawing">
              <a:extLst xmlns:a="http://schemas.openxmlformats.org/drawingml/2006/main">
                <a:ext uri="{FF2B5EF4-FFF2-40B4-BE49-F238E27FC236}">
                  <a16:creationId xmlns:a16="http://schemas.microsoft.com/office/drawing/2014/main" id="{999DECFF-362C-4F7C-82D3-B61CE2FFC9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4789" name="Picture 40724789"/>
                    <pic:cNvPicPr/>
                  </pic:nvPicPr>
                  <pic:blipFill>
                    <a:blip r:embed="rId13">
                      <a:extLst>
                        <a:ext uri="{28A0092B-C50C-407E-A947-70E740481C1C}">
                          <a14:useLocalDpi xmlns:a14="http://schemas.microsoft.com/office/drawing/2010/main"/>
                        </a:ext>
                      </a:extLst>
                    </a:blip>
                    <a:stretch>
                      <a:fillRect/>
                    </a:stretch>
                  </pic:blipFill>
                  <pic:spPr>
                    <a:xfrm>
                      <a:off x="0" y="0"/>
                      <a:ext cx="3858845" cy="2191990"/>
                    </a:xfrm>
                    <a:prstGeom prst="rect">
                      <a:avLst/>
                    </a:prstGeom>
                  </pic:spPr>
                </pic:pic>
              </a:graphicData>
            </a:graphic>
          </wp:inline>
        </w:drawing>
      </w:r>
    </w:p>
    <w:p w14:paraId="0BFFFCB1" w14:textId="3A064BFF" w:rsidR="00904607" w:rsidRDefault="00904607" w:rsidP="2E67715D">
      <w:pPr>
        <w:pStyle w:val="Prrafodelista"/>
      </w:pPr>
    </w:p>
    <w:p w14:paraId="6BE5ACEB" w14:textId="0696150F" w:rsidR="00904607" w:rsidRDefault="5D6E894F" w:rsidP="2E67715D">
      <w:pPr>
        <w:pStyle w:val="Prrafodelista"/>
      </w:pPr>
      <w:r>
        <w:rPr>
          <w:noProof/>
        </w:rPr>
        <w:lastRenderedPageBreak/>
        <w:drawing>
          <wp:inline distT="0" distB="0" distL="0" distR="0" wp14:anchorId="0392E2CF" wp14:editId="07B21CB6">
            <wp:extent cx="3898265" cy="2383790"/>
            <wp:effectExtent l="0" t="0" r="0" b="0"/>
            <wp:docPr id="1938893322" name="drawing">
              <a:extLst xmlns:a="http://schemas.openxmlformats.org/drawingml/2006/main">
                <a:ext uri="{FF2B5EF4-FFF2-40B4-BE49-F238E27FC236}">
                  <a16:creationId xmlns:a16="http://schemas.microsoft.com/office/drawing/2014/main" id="{A95C5A43-5DB8-401E-A3DE-EFB23FC0D4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2158" name="Picture 1076312158"/>
                    <pic:cNvPicPr/>
                  </pic:nvPicPr>
                  <pic:blipFill>
                    <a:blip r:embed="rId14">
                      <a:extLst>
                        <a:ext uri="{28A0092B-C50C-407E-A947-70E740481C1C}">
                          <a14:useLocalDpi xmlns:a14="http://schemas.microsoft.com/office/drawing/2010/main"/>
                        </a:ext>
                      </a:extLst>
                    </a:blip>
                    <a:stretch>
                      <a:fillRect/>
                    </a:stretch>
                  </pic:blipFill>
                  <pic:spPr>
                    <a:xfrm>
                      <a:off x="0" y="0"/>
                      <a:ext cx="3898265" cy="2383790"/>
                    </a:xfrm>
                    <a:prstGeom prst="rect">
                      <a:avLst/>
                    </a:prstGeom>
                  </pic:spPr>
                </pic:pic>
              </a:graphicData>
            </a:graphic>
          </wp:inline>
        </w:drawing>
      </w:r>
    </w:p>
    <w:p w14:paraId="7CC0785A" w14:textId="34CA12E0" w:rsidR="0495B17E" w:rsidRDefault="000D11A6" w:rsidP="133A1F9D">
      <w:pPr>
        <w:ind w:left="720"/>
        <w:jc w:val="center"/>
        <w:rPr>
          <w:rFonts w:ascii="Arial" w:eastAsia="Arial" w:hAnsi="Arial" w:cs="Arial"/>
          <w:b/>
          <w:sz w:val="20"/>
          <w:szCs w:val="20"/>
        </w:rPr>
      </w:pPr>
      <w:r>
        <w:rPr>
          <w:rFonts w:ascii="Arial" w:eastAsia="Arial" w:hAnsi="Arial" w:cs="Arial"/>
          <w:b/>
          <w:noProof/>
          <w:sz w:val="20"/>
          <w:szCs w:val="20"/>
        </w:rPr>
        <mc:AlternateContent>
          <mc:Choice Requires="wps">
            <w:drawing>
              <wp:anchor distT="45720" distB="45720" distL="114300" distR="114300" simplePos="0" relativeHeight="251658240" behindDoc="0" locked="0" layoutInCell="1" allowOverlap="1" wp14:anchorId="3FB375B2" wp14:editId="069FF766">
                <wp:simplePos x="0" y="0"/>
                <wp:positionH relativeFrom="column">
                  <wp:posOffset>490855</wp:posOffset>
                </wp:positionH>
                <wp:positionV relativeFrom="paragraph">
                  <wp:posOffset>43180</wp:posOffset>
                </wp:positionV>
                <wp:extent cx="3759200" cy="530225"/>
                <wp:effectExtent l="0" t="0" r="0" b="3175"/>
                <wp:wrapSquare wrapText="bothSides"/>
                <wp:docPr id="142864325" name="Cuadro de texto 1">
                  <a:extLst xmlns:a="http://schemas.openxmlformats.org/drawingml/2006/main">
                    <a:ext uri="{FF2B5EF4-FFF2-40B4-BE49-F238E27FC236}">
                      <a16:creationId xmlns:a16="http://schemas.microsoft.com/office/drawing/2014/main" id="{AC4FD698-D4B3-480A-9E6B-364867357BFC}"/>
                    </a:ext>
                  </a:extLst>
                </wp:docPr>
                <wp:cNvGraphicFramePr/>
                <a:graphic xmlns:a="http://schemas.openxmlformats.org/drawingml/2006/main">
                  <a:graphicData uri="http://schemas.microsoft.com/office/word/2010/wordprocessingShape">
                    <wps:wsp>
                      <wps:cNvSpPr txBox="1"/>
                      <wps:spPr>
                        <a:xfrm>
                          <a:off x="0" y="0"/>
                          <a:ext cx="3759200" cy="530225"/>
                        </a:xfrm>
                        <a:prstGeom prst="rect">
                          <a:avLst/>
                        </a:prstGeom>
                        <a:solidFill>
                          <a:prstClr val="white"/>
                        </a:solidFill>
                        <a:ln w="6350">
                          <a:noFill/>
                        </a:ln>
                      </wps:spPr>
                      <wps:txbx>
                        <w:txbxContent>
                          <w:p w14:paraId="2C18469D" w14:textId="288DCA29" w:rsidR="000D11A6" w:rsidRDefault="004F36FC">
                            <w:r>
                              <w:t xml:space="preserve">1.2 </w:t>
                            </w:r>
                            <w:r w:rsidR="00A64ADF">
                              <w:t xml:space="preserve">Repositorio Institucional de la </w:t>
                            </w:r>
                            <w:r w:rsidR="00A64ADF">
                              <w:t>Unam. Búsqueda de información acerca de los repositorios 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375B2" id="_x0000_s1028" type="#_x0000_t202" style="position:absolute;left:0;text-align:left;margin-left:38.65pt;margin-top:3.4pt;width:296pt;height:41.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" stroked="f" strokeweight=".5pt">
                <v:textbox>
                  <w:txbxContent>
                    <w:p w14:paraId="2C18469D" w14:textId="288DCA29" w:rsidR="000D11A6" w:rsidRDefault="004F36FC">
                      <w:r>
                        <w:t xml:space="preserve">1.2 </w:t>
                      </w:r>
                      <w:r w:rsidR="00A64ADF">
                        <w:t xml:space="preserve">Repositorio Institucional de la </w:t>
                      </w:r>
                      <w:r w:rsidR="00A64ADF">
                        <w:t>Unam. Búsqueda de información acerca de los repositorios digitales.</w:t>
                      </w:r>
                    </w:p>
                  </w:txbxContent>
                </v:textbox>
                <w10:wrap type="square"/>
              </v:shape>
            </w:pict>
          </mc:Fallback>
        </mc:AlternateContent>
      </w:r>
    </w:p>
    <w:p w14:paraId="4356FCF1" w14:textId="473EDFEC" w:rsidR="00FB23DC" w:rsidRDefault="00A04DEE" w:rsidP="4EC26E60">
      <w:pPr>
        <w:ind w:left="720"/>
        <w:jc w:val="center"/>
        <w:rPr>
          <w:rFonts w:ascii="Arial" w:eastAsia="Arial" w:hAnsi="Arial" w:cs="Arial"/>
          <w:b/>
          <w:sz w:val="20"/>
          <w:szCs w:val="20"/>
          <w:lang w:val="es-ES"/>
        </w:rPr>
      </w:pPr>
      <w:r>
        <w:rPr>
          <w:noProof/>
        </w:rPr>
        <w:drawing>
          <wp:anchor distT="0" distB="0" distL="114300" distR="114300" simplePos="0" relativeHeight="251658241" behindDoc="1" locked="0" layoutInCell="1" allowOverlap="1" wp14:anchorId="082E0FD0" wp14:editId="71C831C3">
            <wp:simplePos x="0" y="0"/>
            <wp:positionH relativeFrom="column">
              <wp:posOffset>591185</wp:posOffset>
            </wp:positionH>
            <wp:positionV relativeFrom="paragraph">
              <wp:posOffset>128270</wp:posOffset>
            </wp:positionV>
            <wp:extent cx="3723640" cy="2243455"/>
            <wp:effectExtent l="0" t="0" r="0" b="4445"/>
            <wp:wrapTight wrapText="bothSides">
              <wp:wrapPolygon edited="0">
                <wp:start x="0" y="0"/>
                <wp:lineTo x="0" y="21459"/>
                <wp:lineTo x="21438" y="21459"/>
                <wp:lineTo x="21438" y="0"/>
                <wp:lineTo x="0" y="0"/>
              </wp:wrapPolygon>
            </wp:wrapTight>
            <wp:docPr id="639056834" name="drawing">
              <a:extLst xmlns:a="http://schemas.openxmlformats.org/drawingml/2006/main">
                <a:ext uri="{FF2B5EF4-FFF2-40B4-BE49-F238E27FC236}">
                  <a16:creationId xmlns:a16="http://schemas.microsoft.com/office/drawing/2014/main" id="{D8ECA878-8204-4A93-8CC7-2CC126C46D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00741" name="Picture 6903007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3640" cy="2243455"/>
                    </a:xfrm>
                    <a:prstGeom prst="rect">
                      <a:avLst/>
                    </a:prstGeom>
                  </pic:spPr>
                </pic:pic>
              </a:graphicData>
            </a:graphic>
            <wp14:sizeRelH relativeFrom="page">
              <wp14:pctWidth>0</wp14:pctWidth>
            </wp14:sizeRelH>
            <wp14:sizeRelV relativeFrom="page">
              <wp14:pctHeight>0</wp14:pctHeight>
            </wp14:sizeRelV>
          </wp:anchor>
        </w:drawing>
      </w:r>
    </w:p>
    <w:p w14:paraId="735C56B5" w14:textId="7D8106B6" w:rsidR="00FB23DC" w:rsidRDefault="00FB23DC" w:rsidP="53A94EAE">
      <w:pPr>
        <w:ind w:left="576"/>
      </w:pPr>
    </w:p>
    <w:p w14:paraId="079C650F" w14:textId="1A49FBAE" w:rsidR="00F91739" w:rsidRDefault="00F91739" w:rsidP="0BABA919">
      <w:pPr>
        <w:ind w:left="576"/>
        <w:rPr>
          <w:rFonts w:ascii="Arial" w:eastAsia="Arial" w:hAnsi="Arial" w:cs="Arial"/>
          <w:color w:val="000000" w:themeColor="text1"/>
          <w:sz w:val="24"/>
          <w:szCs w:val="24"/>
          <w:lang w:val="es-ES"/>
        </w:rPr>
      </w:pPr>
      <w:r>
        <w:rPr>
          <w:noProof/>
        </w:rPr>
        <mc:AlternateContent>
          <mc:Choice Requires="wps">
            <w:drawing>
              <wp:inline distT="0" distB="0" distL="114300" distR="114300" wp14:anchorId="354E496B" wp14:editId="51256F14">
                <wp:extent cx="3784600" cy="521970"/>
                <wp:effectExtent l="0" t="0" r="6350" b="0"/>
                <wp:docPr id="121570296" name="Cuadro de texto 1"/>
                <wp:cNvGraphicFramePr/>
                <a:graphic xmlns:a="http://schemas.openxmlformats.org/drawingml/2006/main">
                  <a:graphicData uri="http://schemas.microsoft.com/office/word/2010/wordprocessingShape">
                    <wps:wsp>
                      <wps:cNvSpPr txBox="1"/>
                      <wps:spPr>
                        <a:xfrm>
                          <a:off x="0" y="0"/>
                          <a:ext cx="3784600" cy="521970"/>
                        </a:xfrm>
                        <a:prstGeom prst="rect">
                          <a:avLst/>
                        </a:prstGeom>
                        <a:solidFill>
                          <a:prstClr val="white"/>
                        </a:solidFill>
                        <a:ln w="6350">
                          <a:noFill/>
                        </a:ln>
                      </wps:spPr>
                      <wps:txbx>
                        <w:txbxContent>
                          <w:p w14:paraId="5DB41D8D" w14:textId="77777777" w:rsidR="002E17CC" w:rsidRDefault="002E17CC">
                            <w:r w:rsidRPr="00F83583">
                              <w:rPr>
                                <w:b/>
                                <w:bCs/>
                              </w:rPr>
                              <w:t xml:space="preserve">Chat GPT. Resultado después de pedirle con instrucciones detallas información sobre los repositorios y sus medios </w:t>
                            </w:r>
                            <w:r w:rsidRPr="00102ECF">
                              <w:t>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54E496B" id="_x0000_s1029" type="#_x0000_t202" style="width:298pt;height:41.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" stroked="f" strokeweight=".5pt">
                <v:textbox>
                  <w:txbxContent>
                    <w:p w14:paraId="5DB41D8D" w14:textId="77777777" w:rsidR="002E17CC" w:rsidRDefault="002E17CC">
                      <w:r w:rsidRPr="00F83583">
                        <w:rPr>
                          <w:b/>
                          <w:bCs/>
                        </w:rPr>
                        <w:t xml:space="preserve">Chat GPT. Resultado después de pedirle con instrucciones detallas información sobre los repositorios y sus medios </w:t>
                      </w:r>
                      <w:r w:rsidRPr="00102ECF">
                        <w:t>digitales.</w:t>
                      </w:r>
                    </w:p>
                  </w:txbxContent>
                </v:textbox>
                <w10:anchorlock/>
              </v:shape>
            </w:pict>
          </mc:Fallback>
        </mc:AlternateContent>
      </w:r>
    </w:p>
    <w:p w14:paraId="0A1E45C4" w14:textId="5E059F51" w:rsidR="5F1659A1" w:rsidRDefault="5F1659A1" w:rsidP="2A2B608C">
      <w:pPr>
        <w:rPr>
          <w:rFonts w:ascii="Arial" w:eastAsia="Arial" w:hAnsi="Arial" w:cs="Arial"/>
          <w:b/>
          <w:bCs/>
          <w:color w:val="000000" w:themeColor="text1"/>
          <w:sz w:val="28"/>
          <w:szCs w:val="28"/>
        </w:rPr>
      </w:pPr>
      <w:r w:rsidRPr="2A2B608C">
        <w:rPr>
          <w:rFonts w:ascii="Arial" w:eastAsia="Arial" w:hAnsi="Arial" w:cs="Arial"/>
          <w:b/>
          <w:bCs/>
          <w:color w:val="000000" w:themeColor="text1"/>
          <w:sz w:val="28"/>
          <w:szCs w:val="28"/>
          <w:lang w:val="es-ES"/>
        </w:rPr>
        <w:t>Conclusión</w:t>
      </w:r>
    </w:p>
    <w:p w14:paraId="476234A7" w14:textId="4AB3C831" w:rsidR="50E6EFEC" w:rsidRDefault="5F1659A1" w:rsidP="2A2B608C">
      <w:pPr>
        <w:jc w:val="both"/>
        <w:rPr>
          <w:rFonts w:ascii="Arial" w:eastAsia="Arial" w:hAnsi="Arial" w:cs="Arial"/>
          <w:color w:val="000000" w:themeColor="text1"/>
          <w:sz w:val="24"/>
          <w:szCs w:val="24"/>
          <w:lang w:val="es-ES"/>
        </w:rPr>
      </w:pPr>
      <w:r w:rsidRPr="2A2B608C">
        <w:rPr>
          <w:rFonts w:ascii="Arial" w:eastAsia="Arial" w:hAnsi="Arial" w:cs="Arial"/>
          <w:b/>
          <w:bCs/>
          <w:color w:val="000000" w:themeColor="text1"/>
          <w:sz w:val="24"/>
          <w:szCs w:val="24"/>
          <w:lang w:val="es-ES"/>
        </w:rPr>
        <w:t>Díaz Rodríguez José Pablo :</w:t>
      </w:r>
      <w:r w:rsidRPr="2A2B608C">
        <w:rPr>
          <w:rFonts w:ascii="Arial" w:eastAsia="Arial" w:hAnsi="Arial" w:cs="Arial"/>
          <w:color w:val="000000" w:themeColor="text1"/>
          <w:sz w:val="24"/>
          <w:szCs w:val="24"/>
          <w:lang w:val="es-ES"/>
        </w:rPr>
        <w:t xml:space="preserve">Mi conclusión fue la siguiente, como dice el </w:t>
      </w:r>
      <w:r w:rsidR="32C50D40" w:rsidRPr="0BABA919">
        <w:rPr>
          <w:rFonts w:ascii="Arial" w:eastAsia="Arial" w:hAnsi="Arial" w:cs="Arial"/>
          <w:color w:val="000000" w:themeColor="text1"/>
          <w:sz w:val="24"/>
          <w:szCs w:val="24"/>
          <w:lang w:val="es-ES"/>
        </w:rPr>
        <w:t>título</w:t>
      </w:r>
      <w:r w:rsidRPr="2A2B608C">
        <w:rPr>
          <w:rFonts w:ascii="Arial" w:eastAsia="Arial" w:hAnsi="Arial" w:cs="Arial"/>
          <w:color w:val="000000" w:themeColor="text1"/>
          <w:sz w:val="24"/>
          <w:szCs w:val="24"/>
          <w:lang w:val="es-ES"/>
        </w:rPr>
        <w:t xml:space="preserve"> de la actividad  de laboratorio, la “computación como una herramienta de trabajo</w:t>
      </w:r>
      <w:r w:rsidR="77B82406" w:rsidRPr="0BABA919">
        <w:rPr>
          <w:rFonts w:ascii="Arial" w:eastAsia="Arial" w:hAnsi="Arial" w:cs="Arial"/>
          <w:color w:val="000000" w:themeColor="text1"/>
          <w:sz w:val="24"/>
          <w:szCs w:val="24"/>
          <w:lang w:val="es-ES"/>
        </w:rPr>
        <w:t xml:space="preserve">", </w:t>
      </w:r>
      <w:r w:rsidRPr="2A2B608C">
        <w:rPr>
          <w:rFonts w:ascii="Arial" w:eastAsia="Arial" w:hAnsi="Arial" w:cs="Arial"/>
          <w:color w:val="000000" w:themeColor="text1"/>
          <w:sz w:val="24"/>
          <w:szCs w:val="24"/>
          <w:lang w:val="es-ES"/>
        </w:rPr>
        <w:t xml:space="preserve">nosotros tenemos una ventaja sobre las generaciones anteriores ya que la computación provocó que documentos e incluso cualquier información esté  al alcance  de nuestras manos con un solo </w:t>
      </w:r>
      <w:proofErr w:type="spellStart"/>
      <w:r w:rsidRPr="2A2B608C">
        <w:rPr>
          <w:rFonts w:ascii="Arial" w:eastAsia="Arial" w:hAnsi="Arial" w:cs="Arial"/>
          <w:color w:val="000000" w:themeColor="text1"/>
          <w:sz w:val="24"/>
          <w:szCs w:val="24"/>
          <w:lang w:val="es-ES"/>
        </w:rPr>
        <w:t>click</w:t>
      </w:r>
      <w:proofErr w:type="spellEnd"/>
      <w:r w:rsidRPr="2A2B608C">
        <w:rPr>
          <w:rFonts w:ascii="Arial" w:eastAsia="Arial" w:hAnsi="Arial" w:cs="Arial"/>
          <w:color w:val="000000" w:themeColor="text1"/>
          <w:sz w:val="24"/>
          <w:szCs w:val="24"/>
          <w:lang w:val="es-ES"/>
        </w:rPr>
        <w:t xml:space="preserve">, en lo personal yo </w:t>
      </w:r>
      <w:r w:rsidR="6B239C6A" w:rsidRPr="0BABA919">
        <w:rPr>
          <w:rFonts w:ascii="Arial" w:eastAsia="Arial" w:hAnsi="Arial" w:cs="Arial"/>
          <w:color w:val="000000" w:themeColor="text1"/>
          <w:sz w:val="24"/>
          <w:szCs w:val="24"/>
          <w:lang w:val="es-ES"/>
        </w:rPr>
        <w:t>sabía</w:t>
      </w:r>
      <w:r w:rsidRPr="2A2B608C">
        <w:rPr>
          <w:rFonts w:ascii="Arial" w:eastAsia="Arial" w:hAnsi="Arial" w:cs="Arial"/>
          <w:color w:val="000000" w:themeColor="text1"/>
          <w:sz w:val="24"/>
          <w:szCs w:val="24"/>
          <w:lang w:val="es-ES"/>
        </w:rPr>
        <w:t xml:space="preserve"> que existía  </w:t>
      </w:r>
      <w:r w:rsidR="18403D08" w:rsidRPr="0BABA919">
        <w:rPr>
          <w:rFonts w:ascii="Arial" w:eastAsia="Arial" w:hAnsi="Arial" w:cs="Arial"/>
          <w:color w:val="000000" w:themeColor="text1"/>
          <w:sz w:val="24"/>
          <w:szCs w:val="24"/>
          <w:lang w:val="es-ES"/>
        </w:rPr>
        <w:t>GitHub</w:t>
      </w:r>
      <w:r w:rsidRPr="2A2B608C">
        <w:rPr>
          <w:rFonts w:ascii="Arial" w:eastAsia="Arial" w:hAnsi="Arial" w:cs="Arial"/>
          <w:color w:val="000000" w:themeColor="text1"/>
          <w:sz w:val="24"/>
          <w:szCs w:val="24"/>
          <w:lang w:val="es-ES"/>
        </w:rPr>
        <w:t xml:space="preserve"> pero no sabía su verdadera funcionalidad y veracidad que tiene como estar aprobada por instituciones de educación, en fin tenemos que aprovechar lo más posible las herramientas de los dispositivos para poder ser más efectivos y más rápidos.</w:t>
      </w:r>
    </w:p>
    <w:p w14:paraId="76A50AD8" w14:textId="393FB807" w:rsidR="5F1659A1" w:rsidRDefault="5F1659A1" w:rsidP="2A2B608C">
      <w:pPr>
        <w:jc w:val="both"/>
        <w:rPr>
          <w:rFonts w:ascii="Arial" w:eastAsia="Arial" w:hAnsi="Arial" w:cs="Arial"/>
          <w:b/>
          <w:bCs/>
          <w:color w:val="000000" w:themeColor="text1"/>
          <w:sz w:val="24"/>
          <w:szCs w:val="24"/>
          <w:lang w:val="es-ES"/>
        </w:rPr>
      </w:pPr>
      <w:r w:rsidRPr="2A2B608C">
        <w:rPr>
          <w:rFonts w:ascii="Arial" w:eastAsia="Arial" w:hAnsi="Arial" w:cs="Arial"/>
          <w:b/>
          <w:bCs/>
          <w:color w:val="000000" w:themeColor="text1"/>
          <w:sz w:val="24"/>
          <w:szCs w:val="24"/>
          <w:lang w:val="es-ES"/>
        </w:rPr>
        <w:t xml:space="preserve">Nolasco Ramírez </w:t>
      </w:r>
      <w:proofErr w:type="spellStart"/>
      <w:r w:rsidRPr="2A2B608C">
        <w:rPr>
          <w:rFonts w:ascii="Arial" w:eastAsia="Arial" w:hAnsi="Arial" w:cs="Arial"/>
          <w:b/>
          <w:bCs/>
          <w:color w:val="000000" w:themeColor="text1"/>
          <w:sz w:val="24"/>
          <w:szCs w:val="24"/>
          <w:lang w:val="es-ES"/>
        </w:rPr>
        <w:t>Sofia</w:t>
      </w:r>
      <w:proofErr w:type="spellEnd"/>
      <w:r w:rsidRPr="2A2B608C">
        <w:rPr>
          <w:rFonts w:ascii="Arial" w:eastAsia="Arial" w:hAnsi="Arial" w:cs="Arial"/>
          <w:b/>
          <w:bCs/>
          <w:color w:val="000000" w:themeColor="text1"/>
          <w:sz w:val="24"/>
          <w:szCs w:val="24"/>
          <w:lang w:val="es-ES"/>
        </w:rPr>
        <w:t xml:space="preserve">: </w:t>
      </w:r>
      <w:r w:rsidRPr="2A2B608C">
        <w:rPr>
          <w:rFonts w:ascii="Arial" w:eastAsia="Arial" w:hAnsi="Arial" w:cs="Arial"/>
          <w:sz w:val="24"/>
          <w:szCs w:val="24"/>
          <w:lang w:val="es-ES"/>
        </w:rPr>
        <w:t xml:space="preserve">Pude probar por mi propia cuenta distintas de las numerosas herramientas que la práctica mencionó para la búsqueda de información. Con anterioridad ya había hecho uso de una de estas herramientas que fue </w:t>
      </w:r>
      <w:proofErr w:type="spellStart"/>
      <w:r w:rsidRPr="2A2B608C">
        <w:rPr>
          <w:rFonts w:ascii="Arial" w:eastAsia="Arial" w:hAnsi="Arial" w:cs="Arial"/>
          <w:sz w:val="24"/>
          <w:szCs w:val="24"/>
          <w:lang w:val="es-ES"/>
        </w:rPr>
        <w:t>BidiUNAM</w:t>
      </w:r>
      <w:proofErr w:type="spellEnd"/>
      <w:r w:rsidRPr="2A2B608C">
        <w:rPr>
          <w:rFonts w:ascii="Arial" w:eastAsia="Arial" w:hAnsi="Arial" w:cs="Arial"/>
          <w:sz w:val="24"/>
          <w:szCs w:val="24"/>
          <w:lang w:val="es-ES"/>
        </w:rPr>
        <w:t xml:space="preserve">, y fue gracias a ella en el semestre anterior que pude darme cuenta de la importancia de contar con páginas como esta que te facilitan la búsqueda de información, aunque por la parte de los repositorios nunca he hecho uso de alguno de estos es útil </w:t>
      </w:r>
      <w:r w:rsidRPr="2A2B608C">
        <w:rPr>
          <w:rFonts w:ascii="Arial" w:eastAsia="Arial" w:hAnsi="Arial" w:cs="Arial"/>
          <w:sz w:val="24"/>
          <w:szCs w:val="24"/>
          <w:lang w:val="es-ES"/>
        </w:rPr>
        <w:lastRenderedPageBreak/>
        <w:t>saber sus funciones para poder darles uso en algún momento futuro. Todas estas herramientas son prueba de que podemos darle un buen uso a la tecnología que tenemos al alcance de nuestras manos hoy en día, pienso que al tener todas estas herramientas que nos pueden beneficiar, es nuestro deber darle un buen uso.</w:t>
      </w:r>
    </w:p>
    <w:p w14:paraId="46C539B1" w14:textId="665E21D3" w:rsidR="50E6EFEC" w:rsidRDefault="0811A802" w:rsidP="74204EBE">
      <w:pPr>
        <w:rPr>
          <w:rFonts w:ascii="Arial" w:eastAsia="Arial" w:hAnsi="Arial" w:cs="Arial"/>
          <w:b/>
          <w:bCs/>
          <w:color w:val="000000" w:themeColor="text1"/>
          <w:sz w:val="24"/>
          <w:szCs w:val="24"/>
          <w:lang w:val="es-ES"/>
        </w:rPr>
      </w:pPr>
      <w:r w:rsidRPr="74204EBE">
        <w:rPr>
          <w:rFonts w:ascii="Arial" w:eastAsia="Arial" w:hAnsi="Arial" w:cs="Arial"/>
          <w:b/>
          <w:bCs/>
          <w:color w:val="000000" w:themeColor="text1"/>
          <w:sz w:val="24"/>
          <w:szCs w:val="24"/>
          <w:lang w:val="es-ES"/>
        </w:rPr>
        <w:t xml:space="preserve">Cruz Gómez </w:t>
      </w:r>
      <w:proofErr w:type="spellStart"/>
      <w:r w:rsidRPr="74204EBE">
        <w:rPr>
          <w:rFonts w:ascii="Arial" w:eastAsia="Arial" w:hAnsi="Arial" w:cs="Arial"/>
          <w:b/>
          <w:bCs/>
          <w:color w:val="000000" w:themeColor="text1"/>
          <w:sz w:val="24"/>
          <w:szCs w:val="24"/>
          <w:lang w:val="es-ES"/>
        </w:rPr>
        <w:t>Lizette</w:t>
      </w:r>
      <w:proofErr w:type="spellEnd"/>
      <w:r w:rsidRPr="74204EBE">
        <w:rPr>
          <w:rFonts w:ascii="Arial" w:eastAsia="Arial" w:hAnsi="Arial" w:cs="Arial"/>
          <w:b/>
          <w:bCs/>
          <w:color w:val="000000" w:themeColor="text1"/>
          <w:sz w:val="24"/>
          <w:szCs w:val="24"/>
          <w:lang w:val="es-ES"/>
        </w:rPr>
        <w:t xml:space="preserve"> Jacqueline: </w:t>
      </w:r>
    </w:p>
    <w:p w14:paraId="284CE40E" w14:textId="5E8CAC52" w:rsidR="069AD175" w:rsidRDefault="069AD175" w:rsidP="5285B21C">
      <w:pPr>
        <w:jc w:val="both"/>
        <w:rPr>
          <w:rFonts w:ascii="Arial" w:eastAsia="Arial" w:hAnsi="Arial" w:cs="Arial"/>
          <w:sz w:val="24"/>
          <w:szCs w:val="24"/>
          <w:lang w:val="es-ES"/>
        </w:rPr>
      </w:pPr>
      <w:r w:rsidRPr="5285B21C">
        <w:rPr>
          <w:rFonts w:ascii="Arial" w:eastAsia="Arial" w:hAnsi="Arial" w:cs="Arial"/>
          <w:sz w:val="24"/>
          <w:szCs w:val="24"/>
          <w:lang w:val="es-ES"/>
        </w:rPr>
        <w:t xml:space="preserve">La práctica 1 </w:t>
      </w:r>
      <w:r w:rsidR="4D492A06" w:rsidRPr="5285B21C">
        <w:rPr>
          <w:rFonts w:ascii="Arial" w:eastAsia="Arial" w:hAnsi="Arial" w:cs="Arial"/>
          <w:sz w:val="24"/>
          <w:szCs w:val="24"/>
          <w:lang w:val="es-ES"/>
        </w:rPr>
        <w:t xml:space="preserve">nos </w:t>
      </w:r>
      <w:r w:rsidRPr="5285B21C">
        <w:rPr>
          <w:rFonts w:ascii="Arial" w:eastAsia="Arial" w:hAnsi="Arial" w:cs="Arial"/>
          <w:sz w:val="24"/>
          <w:szCs w:val="24"/>
          <w:lang w:val="es-ES"/>
        </w:rPr>
        <w:t xml:space="preserve">permitió reconocer la importancia del uso organizado y responsable de herramientas digitales en la </w:t>
      </w:r>
      <w:r w:rsidR="21CF9654" w:rsidRPr="5285B21C">
        <w:rPr>
          <w:rFonts w:ascii="Arial" w:eastAsia="Arial" w:hAnsi="Arial" w:cs="Arial"/>
          <w:sz w:val="24"/>
          <w:szCs w:val="24"/>
          <w:lang w:val="es-ES"/>
        </w:rPr>
        <w:t>formación del Ingeniero. El trabajo con GitHub facilitó la comprensión del con</w:t>
      </w:r>
      <w:r w:rsidR="1EA95F44" w:rsidRPr="5285B21C">
        <w:rPr>
          <w:rFonts w:ascii="Arial" w:eastAsia="Arial" w:hAnsi="Arial" w:cs="Arial"/>
          <w:sz w:val="24"/>
          <w:szCs w:val="24"/>
          <w:lang w:val="es-ES"/>
        </w:rPr>
        <w:t>cepto de control de versiones, destacando la importancia de mantener un registro organizado, verificable y trazable</w:t>
      </w:r>
      <w:r w:rsidR="102FE12A" w:rsidRPr="5285B21C">
        <w:rPr>
          <w:rFonts w:ascii="Arial" w:eastAsia="Arial" w:hAnsi="Arial" w:cs="Arial"/>
          <w:sz w:val="24"/>
          <w:szCs w:val="24"/>
          <w:lang w:val="es-ES"/>
        </w:rPr>
        <w:t xml:space="preserve"> de las modificaciones realizadas en un proyecto</w:t>
      </w:r>
      <w:r w:rsidR="714827BE" w:rsidRPr="5285B21C">
        <w:rPr>
          <w:rFonts w:ascii="Arial" w:eastAsia="Arial" w:hAnsi="Arial" w:cs="Arial"/>
          <w:sz w:val="24"/>
          <w:szCs w:val="24"/>
          <w:lang w:val="es-ES"/>
        </w:rPr>
        <w:t>.</w:t>
      </w:r>
      <w:r w:rsidR="28F1A913" w:rsidRPr="5285B21C">
        <w:rPr>
          <w:rFonts w:ascii="Arial" w:eastAsia="Arial" w:hAnsi="Arial" w:cs="Arial"/>
          <w:sz w:val="24"/>
          <w:szCs w:val="24"/>
          <w:lang w:val="es-ES"/>
        </w:rPr>
        <w:t xml:space="preserve"> A</w:t>
      </w:r>
      <w:r w:rsidR="714827BE" w:rsidRPr="5285B21C">
        <w:rPr>
          <w:rFonts w:ascii="Arial" w:eastAsia="Arial" w:hAnsi="Arial" w:cs="Arial"/>
          <w:sz w:val="24"/>
          <w:szCs w:val="24"/>
          <w:lang w:val="es-ES"/>
        </w:rPr>
        <w:t>simismo, el análisis de servicios en la nube y buscadores académicos evidenció la necesidad de emplear recursos confiables par</w:t>
      </w:r>
      <w:r w:rsidR="43A4B087" w:rsidRPr="5285B21C">
        <w:rPr>
          <w:rFonts w:ascii="Arial" w:eastAsia="Arial" w:hAnsi="Arial" w:cs="Arial"/>
          <w:sz w:val="24"/>
          <w:szCs w:val="24"/>
          <w:lang w:val="es-ES"/>
        </w:rPr>
        <w:t xml:space="preserve">a la gestión y consulta de información. </w:t>
      </w:r>
      <w:r w:rsidR="310D9DA0" w:rsidRPr="5285B21C">
        <w:rPr>
          <w:rFonts w:ascii="Arial" w:eastAsia="Arial" w:hAnsi="Arial" w:cs="Arial"/>
          <w:sz w:val="24"/>
          <w:szCs w:val="24"/>
          <w:lang w:val="es-ES"/>
        </w:rPr>
        <w:t>Estas herramientas no solo optimizan el acceso, sino</w:t>
      </w:r>
      <w:r w:rsidR="18876C53" w:rsidRPr="5285B21C">
        <w:rPr>
          <w:rFonts w:ascii="Arial" w:eastAsia="Arial" w:hAnsi="Arial" w:cs="Arial"/>
          <w:sz w:val="24"/>
          <w:szCs w:val="24"/>
          <w:lang w:val="es-ES"/>
        </w:rPr>
        <w:t xml:space="preserve"> que fortalecen el rito y la responsabilidad en el manejo de datos. </w:t>
      </w:r>
      <w:r w:rsidR="43A4B087" w:rsidRPr="5285B21C">
        <w:rPr>
          <w:rFonts w:ascii="Arial" w:eastAsia="Arial" w:hAnsi="Arial" w:cs="Arial"/>
          <w:sz w:val="24"/>
          <w:szCs w:val="24"/>
          <w:lang w:val="es-ES"/>
        </w:rPr>
        <w:t>En conjunto, la práctica fortaleció competencias digitales esenciales para el desarrollo académico y profesional.</w:t>
      </w:r>
    </w:p>
    <w:p w14:paraId="27C075D9" w14:textId="77777777" w:rsidR="005A2244" w:rsidRPr="00060F3E" w:rsidRDefault="005A2244" w:rsidP="00060F3E">
      <w:pPr>
        <w:jc w:val="both"/>
        <w:rPr>
          <w:rFonts w:ascii="Arial" w:hAnsi="Arial" w:cs="Arial"/>
          <w:b/>
          <w:bCs/>
          <w:sz w:val="24"/>
          <w:szCs w:val="24"/>
          <w:lang w:val="es-ES"/>
        </w:rPr>
      </w:pPr>
      <w:proofErr w:type="spellStart"/>
      <w:r w:rsidRPr="00060F3E">
        <w:rPr>
          <w:rFonts w:ascii="Arial" w:hAnsi="Arial" w:cs="Arial"/>
          <w:b/>
          <w:bCs/>
          <w:sz w:val="24"/>
          <w:szCs w:val="24"/>
          <w:lang w:val="es-ES"/>
        </w:rPr>
        <w:t>Macay</w:t>
      </w:r>
      <w:proofErr w:type="spellEnd"/>
      <w:r w:rsidRPr="00060F3E">
        <w:rPr>
          <w:rFonts w:ascii="Arial" w:hAnsi="Arial" w:cs="Arial"/>
          <w:b/>
          <w:bCs/>
          <w:sz w:val="24"/>
          <w:szCs w:val="24"/>
          <w:lang w:val="es-ES"/>
        </w:rPr>
        <w:t xml:space="preserve"> Martínez David. </w:t>
      </w:r>
    </w:p>
    <w:p w14:paraId="4A49E6BD" w14:textId="3DB34547" w:rsidR="005A2244" w:rsidRPr="00060F3E" w:rsidRDefault="005A2244" w:rsidP="00060F3E">
      <w:pPr>
        <w:jc w:val="both"/>
        <w:rPr>
          <w:rFonts w:ascii="Arial" w:hAnsi="Arial" w:cs="Arial"/>
          <w:sz w:val="24"/>
          <w:szCs w:val="24"/>
          <w:lang w:val="es-ES"/>
        </w:rPr>
      </w:pPr>
      <w:r w:rsidRPr="00060F3E">
        <w:rPr>
          <w:rFonts w:ascii="Arial" w:hAnsi="Arial" w:cs="Arial"/>
          <w:sz w:val="24"/>
          <w:szCs w:val="24"/>
          <w:lang w:val="es-ES"/>
        </w:rPr>
        <w:t>Después de haber realizado la práctica anterior se puede concluir, que la elaboración de un repositorio puede ser importante para el respaldo de archivos y la modificación de los mismos. Además de poderse modificar en tiempo real, este tipo de herramientas permiten conocer la fecha de modificación y poder realizar una comparación entre el archivo anterior y el actual dentro del repositorio.</w:t>
      </w:r>
    </w:p>
    <w:p w14:paraId="69638E11" w14:textId="630AED37" w:rsidR="60C03D30" w:rsidRDefault="60C03D30" w:rsidP="60C03D30">
      <w:pPr>
        <w:rPr>
          <w:rFonts w:ascii="Arial" w:eastAsia="Arial" w:hAnsi="Arial" w:cs="Arial"/>
          <w:sz w:val="24"/>
          <w:szCs w:val="24"/>
          <w:lang w:val="es-ES"/>
        </w:rPr>
      </w:pPr>
    </w:p>
    <w:p w14:paraId="31D53C68" w14:textId="25EE70AD" w:rsidR="661EFF12" w:rsidRDefault="661EFF12" w:rsidP="2A2B608C">
      <w:pPr>
        <w:rPr>
          <w:rFonts w:ascii="airal" w:eastAsia="airal" w:hAnsi="airal" w:cs="airal"/>
          <w:b/>
          <w:bCs/>
          <w:color w:val="000000" w:themeColor="text1"/>
          <w:sz w:val="28"/>
          <w:szCs w:val="28"/>
        </w:rPr>
      </w:pPr>
      <w:r w:rsidRPr="2A2B608C">
        <w:rPr>
          <w:rFonts w:ascii="airal" w:eastAsia="airal" w:hAnsi="airal" w:cs="airal"/>
          <w:b/>
          <w:bCs/>
          <w:color w:val="000000" w:themeColor="text1"/>
          <w:sz w:val="28"/>
          <w:szCs w:val="28"/>
          <w:lang w:val="es-ES"/>
        </w:rPr>
        <w:t>Bibliografía</w:t>
      </w:r>
    </w:p>
    <w:p w14:paraId="2BD4354F" w14:textId="05D59317" w:rsidR="661EFF12" w:rsidRDefault="661EFF12" w:rsidP="2A2B608C">
      <w:pPr>
        <w:spacing w:before="170" w:after="170"/>
        <w:rPr>
          <w:rFonts w:ascii="Arial" w:eastAsia="Arial" w:hAnsi="Arial" w:cs="Arial"/>
          <w:color w:val="000000" w:themeColor="text1"/>
          <w:sz w:val="24"/>
          <w:szCs w:val="24"/>
        </w:rPr>
      </w:pPr>
      <w:hyperlink r:id="rId16">
        <w:r w:rsidRPr="2A2B608C">
          <w:rPr>
            <w:rStyle w:val="Hipervnculo"/>
            <w:rFonts w:ascii="Arial" w:eastAsia="Arial" w:hAnsi="Arial" w:cs="Arial"/>
            <w:color w:val="000000" w:themeColor="text1"/>
            <w:sz w:val="24"/>
            <w:szCs w:val="24"/>
            <w:lang w:val="es-ES"/>
          </w:rPr>
          <w:t>http://rypress.com/tutorials/git</w:t>
        </w:r>
      </w:hyperlink>
    </w:p>
    <w:p w14:paraId="529C1934" w14:textId="4052AFC9" w:rsidR="661EFF12" w:rsidRDefault="661EFF12" w:rsidP="2A2B608C">
      <w:pPr>
        <w:spacing w:before="170" w:after="170"/>
        <w:rPr>
          <w:rFonts w:ascii="Arial" w:eastAsia="Arial" w:hAnsi="Arial" w:cs="Arial"/>
          <w:color w:val="000000" w:themeColor="text1"/>
          <w:sz w:val="24"/>
          <w:szCs w:val="24"/>
        </w:rPr>
      </w:pPr>
      <w:hyperlink r:id="rId17">
        <w:r w:rsidRPr="2A2B608C">
          <w:rPr>
            <w:rStyle w:val="Hipervnculo"/>
            <w:rFonts w:ascii="Arial" w:eastAsia="Arial" w:hAnsi="Arial" w:cs="Arial"/>
            <w:color w:val="000000" w:themeColor="text1"/>
            <w:sz w:val="24"/>
            <w:szCs w:val="24"/>
            <w:lang w:val="es-ES"/>
          </w:rPr>
          <w:t>https://git-scm.com/book/es/v1/Empezando-</w:t>
        </w:r>
      </w:hyperlink>
    </w:p>
    <w:p w14:paraId="0B430107" w14:textId="6D8EBB24" w:rsidR="661EFF12" w:rsidRDefault="661EFF12" w:rsidP="2A2B608C">
      <w:pPr>
        <w:spacing w:before="170" w:after="170"/>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Acerca-del-control-de- versiones</w:t>
      </w:r>
    </w:p>
    <w:p w14:paraId="62FC1F4F" w14:textId="73137A9D" w:rsidR="661EFF12" w:rsidRDefault="661EFF12" w:rsidP="2A2B608C">
      <w:pPr>
        <w:spacing w:before="170" w:after="170"/>
        <w:rPr>
          <w:rFonts w:ascii="Arial" w:eastAsia="Arial" w:hAnsi="Arial" w:cs="Arial"/>
          <w:color w:val="000000" w:themeColor="text1"/>
          <w:sz w:val="24"/>
          <w:szCs w:val="24"/>
        </w:rPr>
      </w:pPr>
      <w:hyperlink r:id="rId18">
        <w:r w:rsidRPr="2A2B608C">
          <w:rPr>
            <w:rStyle w:val="Hipervnculo"/>
            <w:rFonts w:ascii="Arial" w:eastAsia="Arial" w:hAnsi="Arial" w:cs="Arial"/>
            <w:color w:val="000000" w:themeColor="text1"/>
            <w:sz w:val="24"/>
            <w:szCs w:val="24"/>
            <w:lang w:val="es-ES"/>
          </w:rPr>
          <w:t>https://www.dropbox.com/</w:t>
        </w:r>
      </w:hyperlink>
    </w:p>
    <w:p w14:paraId="76C40954" w14:textId="039E64F0" w:rsidR="661EFF12" w:rsidRDefault="661EFF12" w:rsidP="2A2B608C">
      <w:pPr>
        <w:spacing w:before="165" w:after="165"/>
        <w:rPr>
          <w:rFonts w:ascii="Arial" w:eastAsia="Arial" w:hAnsi="Arial" w:cs="Arial"/>
          <w:color w:val="000000" w:themeColor="text1"/>
          <w:sz w:val="24"/>
          <w:szCs w:val="24"/>
        </w:rPr>
      </w:pPr>
      <w:hyperlink r:id="rId19">
        <w:r w:rsidRPr="2A2B608C">
          <w:rPr>
            <w:rStyle w:val="Hipervnculo"/>
            <w:rFonts w:ascii="Arial" w:eastAsia="Arial" w:hAnsi="Arial" w:cs="Arial"/>
            <w:color w:val="000000" w:themeColor="text1"/>
            <w:sz w:val="24"/>
            <w:szCs w:val="24"/>
            <w:lang w:val="es-ES"/>
          </w:rPr>
          <w:t>https://scholar.google.com/</w:t>
        </w:r>
      </w:hyperlink>
    </w:p>
    <w:p w14:paraId="5E106D3C" w14:textId="7BCB1BB0" w:rsidR="661EFF12" w:rsidRDefault="661EFF12" w:rsidP="2A2B608C">
      <w:pPr>
        <w:spacing w:before="165" w:after="165"/>
        <w:rPr>
          <w:rFonts w:ascii="Arial" w:eastAsia="Arial" w:hAnsi="Arial" w:cs="Arial"/>
          <w:color w:val="000000" w:themeColor="text1"/>
          <w:sz w:val="24"/>
          <w:szCs w:val="24"/>
        </w:rPr>
      </w:pPr>
      <w:hyperlink r:id="rId20">
        <w:r w:rsidRPr="2A2B608C">
          <w:rPr>
            <w:rStyle w:val="Hipervnculo"/>
            <w:rFonts w:ascii="Arial" w:eastAsia="Arial" w:hAnsi="Arial" w:cs="Arial"/>
            <w:color w:val="000000" w:themeColor="text1"/>
            <w:sz w:val="24"/>
            <w:szCs w:val="24"/>
            <w:lang w:val="es-ES"/>
          </w:rPr>
          <w:t>https://www.microsoft.com/en-us/research/project/academic/</w:t>
        </w:r>
      </w:hyperlink>
    </w:p>
    <w:p w14:paraId="2646ADB9" w14:textId="73AAC0FC" w:rsidR="661EFF12" w:rsidRDefault="661EFF12" w:rsidP="2A2B608C">
      <w:pPr>
        <w:spacing w:before="165" w:after="165"/>
        <w:rPr>
          <w:rFonts w:ascii="Arial" w:eastAsia="Arial" w:hAnsi="Arial" w:cs="Arial"/>
          <w:color w:val="000000" w:themeColor="text1"/>
          <w:sz w:val="24"/>
          <w:szCs w:val="24"/>
        </w:rPr>
      </w:pPr>
      <w:hyperlink r:id="rId21">
        <w:r w:rsidRPr="2A2B608C">
          <w:rPr>
            <w:rStyle w:val="Hipervnculo"/>
            <w:rFonts w:ascii="Arial" w:eastAsia="Arial" w:hAnsi="Arial" w:cs="Arial"/>
            <w:color w:val="000000" w:themeColor="text1"/>
            <w:sz w:val="24"/>
            <w:szCs w:val="24"/>
            <w:lang w:val="es-ES"/>
          </w:rPr>
          <w:t>https://www.sciencedirect.com/topics/biochemistry-genetics-and-</w:t>
        </w:r>
      </w:hyperlink>
    </w:p>
    <w:p w14:paraId="2DFBF5DA" w14:textId="02832B4D" w:rsidR="661EFF12" w:rsidRDefault="661EFF12" w:rsidP="2A2B608C">
      <w:pPr>
        <w:spacing w:before="165" w:after="165"/>
        <w:rPr>
          <w:rFonts w:ascii="Arial" w:eastAsia="Arial" w:hAnsi="Arial" w:cs="Arial"/>
          <w:color w:val="000000" w:themeColor="text1"/>
          <w:sz w:val="24"/>
          <w:szCs w:val="24"/>
        </w:rPr>
      </w:pPr>
      <w:r w:rsidRPr="2A2B608C">
        <w:rPr>
          <w:rFonts w:ascii="Arial" w:eastAsia="Arial" w:hAnsi="Arial" w:cs="Arial"/>
          <w:color w:val="000000" w:themeColor="text1"/>
          <w:sz w:val="24"/>
          <w:szCs w:val="24"/>
          <w:lang w:val="es-ES"/>
        </w:rPr>
        <w:t>molecular-</w:t>
      </w:r>
      <w:proofErr w:type="spellStart"/>
      <w:r w:rsidRPr="2A2B608C">
        <w:rPr>
          <w:rFonts w:ascii="Arial" w:eastAsia="Arial" w:hAnsi="Arial" w:cs="Arial"/>
          <w:color w:val="000000" w:themeColor="text1"/>
          <w:sz w:val="24"/>
          <w:szCs w:val="24"/>
          <w:lang w:val="es-ES"/>
        </w:rPr>
        <w:t>biology</w:t>
      </w:r>
      <w:proofErr w:type="spellEnd"/>
      <w:r w:rsidRPr="2A2B608C">
        <w:rPr>
          <w:rFonts w:ascii="Arial" w:eastAsia="Arial" w:hAnsi="Arial" w:cs="Arial"/>
          <w:color w:val="000000" w:themeColor="text1"/>
          <w:sz w:val="24"/>
          <w:szCs w:val="24"/>
          <w:lang w:val="es-ES"/>
        </w:rPr>
        <w:t>/</w:t>
      </w:r>
      <w:proofErr w:type="spellStart"/>
      <w:r w:rsidRPr="2A2B608C">
        <w:rPr>
          <w:rFonts w:ascii="Arial" w:eastAsia="Arial" w:hAnsi="Arial" w:cs="Arial"/>
          <w:color w:val="000000" w:themeColor="text1"/>
          <w:sz w:val="24"/>
          <w:szCs w:val="24"/>
          <w:lang w:val="es-ES"/>
        </w:rPr>
        <w:t>springerlink</w:t>
      </w:r>
      <w:proofErr w:type="spellEnd"/>
    </w:p>
    <w:p w14:paraId="5C655292" w14:textId="5166C2F8" w:rsidR="661EFF12" w:rsidRDefault="661EFF12" w:rsidP="2A2B608C">
      <w:pPr>
        <w:spacing w:before="165" w:after="165"/>
        <w:rPr>
          <w:rFonts w:ascii="Times New Roman" w:eastAsia="Times New Roman" w:hAnsi="Times New Roman"/>
          <w:color w:val="000000" w:themeColor="text1"/>
          <w:sz w:val="24"/>
          <w:szCs w:val="24"/>
        </w:rPr>
      </w:pPr>
      <w:hyperlink r:id="rId22">
        <w:r w:rsidRPr="2A2B608C">
          <w:rPr>
            <w:rStyle w:val="Hipervnculo"/>
            <w:rFonts w:ascii="Arial" w:eastAsia="Arial" w:hAnsi="Arial" w:cs="Arial"/>
            <w:color w:val="000000" w:themeColor="text1"/>
            <w:sz w:val="24"/>
            <w:szCs w:val="24"/>
            <w:lang w:val="es-ES"/>
          </w:rPr>
          <w:t>https://www.researchgate.net/</w:t>
        </w:r>
      </w:hyperlink>
    </w:p>
    <w:p w14:paraId="159FF64C" w14:textId="223C906E" w:rsidR="661EFF12" w:rsidRDefault="661EFF12" w:rsidP="2A2B608C">
      <w:pPr>
        <w:spacing w:before="165" w:after="165"/>
        <w:rPr>
          <w:rFonts w:ascii="Arial" w:eastAsia="Arial" w:hAnsi="Arial" w:cs="Arial"/>
          <w:color w:val="000000" w:themeColor="text1"/>
          <w:sz w:val="24"/>
          <w:szCs w:val="24"/>
        </w:rPr>
      </w:pPr>
      <w:hyperlink r:id="rId23">
        <w:r w:rsidRPr="2A2B608C">
          <w:rPr>
            <w:rStyle w:val="Hipervnculo"/>
            <w:rFonts w:ascii="Arial" w:eastAsia="Arial" w:hAnsi="Arial" w:cs="Arial"/>
            <w:color w:val="000000" w:themeColor="text1"/>
            <w:sz w:val="24"/>
            <w:szCs w:val="24"/>
            <w:lang w:val="es-ES"/>
          </w:rPr>
          <w:t>https://www.base-search.net/</w:t>
        </w:r>
      </w:hyperlink>
    </w:p>
    <w:p w14:paraId="71828234" w14:textId="62B15EAE" w:rsidR="50E6EFEC" w:rsidRDefault="50E6EFEC" w:rsidP="50E6EFEC">
      <w:pPr>
        <w:ind w:left="720"/>
        <w:rPr>
          <w:rFonts w:ascii="Aptos" w:eastAsia="Aptos" w:hAnsi="Aptos" w:cs="Aptos"/>
          <w:color w:val="000000" w:themeColor="text1"/>
          <w:sz w:val="24"/>
          <w:szCs w:val="24"/>
        </w:rPr>
      </w:pPr>
    </w:p>
    <w:sectPr w:rsidR="50E6EFEC" w:rsidSect="00550023">
      <w:headerReference w:type="first" r:id="rId24"/>
      <w:pgSz w:w="12240" w:h="15840" w:code="1"/>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7047D" w14:textId="77777777" w:rsidR="009722B7" w:rsidRDefault="009722B7" w:rsidP="00042648">
      <w:pPr>
        <w:spacing w:after="0" w:line="240" w:lineRule="auto"/>
      </w:pPr>
      <w:r>
        <w:separator/>
      </w:r>
    </w:p>
  </w:endnote>
  <w:endnote w:type="continuationSeparator" w:id="0">
    <w:p w14:paraId="01E6412E" w14:textId="77777777" w:rsidR="009722B7" w:rsidRDefault="009722B7" w:rsidP="0004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iral">
    <w:altName w:val="Cambria"/>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424B5" w14:textId="77777777" w:rsidR="009722B7" w:rsidRDefault="009722B7" w:rsidP="00042648">
      <w:pPr>
        <w:spacing w:after="0" w:line="240" w:lineRule="auto"/>
      </w:pPr>
      <w:r>
        <w:separator/>
      </w:r>
    </w:p>
  </w:footnote>
  <w:footnote w:type="continuationSeparator" w:id="0">
    <w:p w14:paraId="7E619022" w14:textId="77777777" w:rsidR="009722B7" w:rsidRDefault="009722B7" w:rsidP="00042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647001" w:rsidRPr="002D3899" w:rsidRDefault="00647001" w:rsidP="00647001">
    <w:pPr>
      <w:pStyle w:val="Encabezado"/>
    </w:pPr>
  </w:p>
  <w:tbl>
    <w:tblPr>
      <w:tblW w:w="1077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3402"/>
      <w:gridCol w:w="5670"/>
    </w:tblGrid>
    <w:tr w:rsidR="00647001" w:rsidRPr="002D3899" w14:paraId="3F0A4E16" w14:textId="77777777" w:rsidTr="00647001">
      <w:trPr>
        <w:trHeight w:val="1420"/>
      </w:trPr>
      <w:tc>
        <w:tcPr>
          <w:tcW w:w="1701" w:type="dxa"/>
        </w:tcPr>
        <w:p w14:paraId="70DF9E56" w14:textId="77777777" w:rsidR="00647001" w:rsidRPr="002D3899" w:rsidRDefault="00647001" w:rsidP="002D3899">
          <w:pPr>
            <w:pStyle w:val="Encabezado"/>
            <w:jc w:val="center"/>
            <w:rPr>
              <w:rFonts w:ascii="Arial" w:hAnsi="Arial" w:cs="Arial"/>
              <w:sz w:val="24"/>
              <w:szCs w:val="24"/>
            </w:rPr>
          </w:pPr>
        </w:p>
        <w:p w14:paraId="44E871BC" w14:textId="77777777" w:rsidR="00647001" w:rsidRPr="002D3899" w:rsidRDefault="003E1A5F" w:rsidP="002D3899">
          <w:pPr>
            <w:pStyle w:val="Encabezado"/>
            <w:jc w:val="center"/>
            <w:rPr>
              <w:rFonts w:ascii="Arial" w:hAnsi="Arial" w:cs="Arial"/>
              <w:sz w:val="24"/>
              <w:szCs w:val="24"/>
            </w:rPr>
          </w:pPr>
          <w:r w:rsidRPr="00B3371F">
            <w:rPr>
              <w:rFonts w:ascii="Arial" w:hAnsi="Arial" w:cs="Arial"/>
              <w:noProof/>
              <w:sz w:val="24"/>
              <w:szCs w:val="24"/>
            </w:rPr>
            <w:drawing>
              <wp:inline distT="0" distB="0" distL="0" distR="0" wp14:anchorId="15630B5F" wp14:editId="07777777">
                <wp:extent cx="600075" cy="619125"/>
                <wp:effectExtent l="0" t="0" r="0" b="0"/>
                <wp:docPr id="1" name="Imagen 1267" descr="escudofi_color_m2008_jpg">
                  <a:extLst xmlns:a="http://schemas.openxmlformats.org/drawingml/2006/main">
                    <a:ext uri="{FF2B5EF4-FFF2-40B4-BE49-F238E27FC236}">
                      <a16:creationId xmlns:a16="http://schemas.microsoft.com/office/drawing/2014/main" id="{8604C448-3F49-41F3-A6FE-12650E864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67" descr="escudofi_color_m2008_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19125"/>
                        </a:xfrm>
                        <a:prstGeom prst="rect">
                          <a:avLst/>
                        </a:prstGeom>
                        <a:noFill/>
                        <a:ln>
                          <a:noFill/>
                        </a:ln>
                      </pic:spPr>
                    </pic:pic>
                  </a:graphicData>
                </a:graphic>
              </wp:inline>
            </w:drawing>
          </w:r>
        </w:p>
      </w:tc>
      <w:tc>
        <w:tcPr>
          <w:tcW w:w="9072" w:type="dxa"/>
          <w:gridSpan w:val="2"/>
          <w:vAlign w:val="center"/>
        </w:tcPr>
        <w:p w14:paraId="446FDE11" w14:textId="77777777" w:rsidR="00647001" w:rsidRPr="00B254FE" w:rsidRDefault="00647001" w:rsidP="002D3899">
          <w:pPr>
            <w:pStyle w:val="Encabezado"/>
            <w:jc w:val="center"/>
            <w:rPr>
              <w:rFonts w:ascii="Arial" w:hAnsi="Arial" w:cs="Arial"/>
              <w:b/>
              <w:sz w:val="24"/>
              <w:szCs w:val="24"/>
            </w:rPr>
          </w:pPr>
          <w:r w:rsidRPr="00B254FE">
            <w:rPr>
              <w:rFonts w:ascii="Arial" w:hAnsi="Arial" w:cs="Arial"/>
              <w:b/>
              <w:sz w:val="24"/>
              <w:szCs w:val="24"/>
            </w:rPr>
            <w:t>Carátula para entrega de prácticas</w:t>
          </w:r>
        </w:p>
      </w:tc>
    </w:tr>
    <w:tr w:rsidR="00647001" w:rsidRPr="002D3899" w14:paraId="45FBB196" w14:textId="77777777" w:rsidTr="00647001">
      <w:trPr>
        <w:trHeight w:val="357"/>
      </w:trPr>
      <w:tc>
        <w:tcPr>
          <w:tcW w:w="5103" w:type="dxa"/>
          <w:gridSpan w:val="2"/>
          <w:vAlign w:val="center"/>
        </w:tcPr>
        <w:p w14:paraId="12ECCC93" w14:textId="77777777" w:rsidR="00647001" w:rsidRPr="002D3899" w:rsidRDefault="00647001" w:rsidP="002D3899">
          <w:pPr>
            <w:pStyle w:val="Encabezado"/>
            <w:jc w:val="center"/>
            <w:rPr>
              <w:rFonts w:ascii="Arial" w:hAnsi="Arial" w:cs="Arial"/>
              <w:sz w:val="24"/>
              <w:szCs w:val="24"/>
            </w:rPr>
          </w:pPr>
          <w:r w:rsidRPr="002D3899">
            <w:rPr>
              <w:rFonts w:ascii="Arial" w:hAnsi="Arial" w:cs="Arial"/>
              <w:sz w:val="24"/>
              <w:szCs w:val="24"/>
            </w:rPr>
            <w:t>Facultad de Ingeniería</w:t>
          </w:r>
        </w:p>
      </w:tc>
      <w:tc>
        <w:tcPr>
          <w:tcW w:w="5670" w:type="dxa"/>
          <w:vAlign w:val="center"/>
        </w:tcPr>
        <w:p w14:paraId="23AE2757" w14:textId="77777777" w:rsidR="00647001" w:rsidRPr="002D3899" w:rsidRDefault="00647001" w:rsidP="002D3899">
          <w:pPr>
            <w:pStyle w:val="Encabezado"/>
            <w:jc w:val="center"/>
            <w:rPr>
              <w:rFonts w:ascii="Arial" w:hAnsi="Arial" w:cs="Arial"/>
              <w:sz w:val="24"/>
              <w:szCs w:val="24"/>
            </w:rPr>
          </w:pPr>
          <w:r w:rsidRPr="002D3899">
            <w:rPr>
              <w:rFonts w:ascii="Arial" w:hAnsi="Arial" w:cs="Arial"/>
              <w:sz w:val="24"/>
              <w:szCs w:val="24"/>
            </w:rPr>
            <w:t>Laboratorios de docencia</w:t>
          </w:r>
        </w:p>
      </w:tc>
    </w:tr>
  </w:tbl>
  <w:p w14:paraId="144A5D23" w14:textId="77777777" w:rsidR="00647001" w:rsidRPr="002D3899" w:rsidRDefault="00647001" w:rsidP="00647001">
    <w:pPr>
      <w:pStyle w:val="Encabezado"/>
    </w:pPr>
  </w:p>
  <w:p w14:paraId="738610EB" w14:textId="77777777" w:rsidR="00647001" w:rsidRPr="002D3899" w:rsidRDefault="00647001" w:rsidP="00647001">
    <w:pPr>
      <w:pStyle w:val="Encabezado"/>
    </w:pPr>
  </w:p>
  <w:p w14:paraId="637805D2" w14:textId="77777777" w:rsidR="00042648" w:rsidRPr="00647001" w:rsidRDefault="00042648" w:rsidP="006470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1A84"/>
    <w:multiLevelType w:val="hybridMultilevel"/>
    <w:tmpl w:val="F3FEEDF6"/>
    <w:lvl w:ilvl="0" w:tplc="080A0001">
      <w:start w:val="1"/>
      <w:numFmt w:val="bullet"/>
      <w:lvlText w:val=""/>
      <w:lvlJc w:val="left"/>
      <w:pPr>
        <w:ind w:left="1815" w:hanging="360"/>
      </w:pPr>
      <w:rPr>
        <w:rFonts w:ascii="Symbol" w:hAnsi="Symbol" w:hint="default"/>
      </w:rPr>
    </w:lvl>
    <w:lvl w:ilvl="1" w:tplc="080A0003" w:tentative="1">
      <w:start w:val="1"/>
      <w:numFmt w:val="bullet"/>
      <w:lvlText w:val="o"/>
      <w:lvlJc w:val="left"/>
      <w:pPr>
        <w:ind w:left="2535" w:hanging="360"/>
      </w:pPr>
      <w:rPr>
        <w:rFonts w:ascii="Courier New" w:hAnsi="Courier New" w:cs="Courier New" w:hint="default"/>
      </w:rPr>
    </w:lvl>
    <w:lvl w:ilvl="2" w:tplc="080A0005" w:tentative="1">
      <w:start w:val="1"/>
      <w:numFmt w:val="bullet"/>
      <w:lvlText w:val=""/>
      <w:lvlJc w:val="left"/>
      <w:pPr>
        <w:ind w:left="3255" w:hanging="360"/>
      </w:pPr>
      <w:rPr>
        <w:rFonts w:ascii="Wingdings" w:hAnsi="Wingdings" w:hint="default"/>
      </w:rPr>
    </w:lvl>
    <w:lvl w:ilvl="3" w:tplc="080A0001" w:tentative="1">
      <w:start w:val="1"/>
      <w:numFmt w:val="bullet"/>
      <w:lvlText w:val=""/>
      <w:lvlJc w:val="left"/>
      <w:pPr>
        <w:ind w:left="3975" w:hanging="360"/>
      </w:pPr>
      <w:rPr>
        <w:rFonts w:ascii="Symbol" w:hAnsi="Symbol" w:hint="default"/>
      </w:rPr>
    </w:lvl>
    <w:lvl w:ilvl="4" w:tplc="080A0003" w:tentative="1">
      <w:start w:val="1"/>
      <w:numFmt w:val="bullet"/>
      <w:lvlText w:val="o"/>
      <w:lvlJc w:val="left"/>
      <w:pPr>
        <w:ind w:left="4695" w:hanging="360"/>
      </w:pPr>
      <w:rPr>
        <w:rFonts w:ascii="Courier New" w:hAnsi="Courier New" w:cs="Courier New" w:hint="default"/>
      </w:rPr>
    </w:lvl>
    <w:lvl w:ilvl="5" w:tplc="080A0005" w:tentative="1">
      <w:start w:val="1"/>
      <w:numFmt w:val="bullet"/>
      <w:lvlText w:val=""/>
      <w:lvlJc w:val="left"/>
      <w:pPr>
        <w:ind w:left="5415" w:hanging="360"/>
      </w:pPr>
      <w:rPr>
        <w:rFonts w:ascii="Wingdings" w:hAnsi="Wingdings" w:hint="default"/>
      </w:rPr>
    </w:lvl>
    <w:lvl w:ilvl="6" w:tplc="080A0001" w:tentative="1">
      <w:start w:val="1"/>
      <w:numFmt w:val="bullet"/>
      <w:lvlText w:val=""/>
      <w:lvlJc w:val="left"/>
      <w:pPr>
        <w:ind w:left="6135" w:hanging="360"/>
      </w:pPr>
      <w:rPr>
        <w:rFonts w:ascii="Symbol" w:hAnsi="Symbol" w:hint="default"/>
      </w:rPr>
    </w:lvl>
    <w:lvl w:ilvl="7" w:tplc="080A0003" w:tentative="1">
      <w:start w:val="1"/>
      <w:numFmt w:val="bullet"/>
      <w:lvlText w:val="o"/>
      <w:lvlJc w:val="left"/>
      <w:pPr>
        <w:ind w:left="6855" w:hanging="360"/>
      </w:pPr>
      <w:rPr>
        <w:rFonts w:ascii="Courier New" w:hAnsi="Courier New" w:cs="Courier New" w:hint="default"/>
      </w:rPr>
    </w:lvl>
    <w:lvl w:ilvl="8" w:tplc="080A0005" w:tentative="1">
      <w:start w:val="1"/>
      <w:numFmt w:val="bullet"/>
      <w:lvlText w:val=""/>
      <w:lvlJc w:val="left"/>
      <w:pPr>
        <w:ind w:left="7575" w:hanging="360"/>
      </w:pPr>
      <w:rPr>
        <w:rFonts w:ascii="Wingdings" w:hAnsi="Wingdings" w:hint="default"/>
      </w:rPr>
    </w:lvl>
  </w:abstractNum>
  <w:abstractNum w:abstractNumId="1" w15:restartNumberingAfterBreak="0">
    <w:nsid w:val="3D6F2895"/>
    <w:multiLevelType w:val="hybridMultilevel"/>
    <w:tmpl w:val="FFFFFFFF"/>
    <w:lvl w:ilvl="0" w:tplc="52141B80">
      <w:start w:val="1"/>
      <w:numFmt w:val="bullet"/>
      <w:lvlText w:val=""/>
      <w:lvlJc w:val="left"/>
      <w:pPr>
        <w:ind w:left="1080" w:hanging="360"/>
      </w:pPr>
      <w:rPr>
        <w:rFonts w:ascii="Symbol" w:hAnsi="Symbol" w:hint="default"/>
      </w:rPr>
    </w:lvl>
    <w:lvl w:ilvl="1" w:tplc="3E2C6C52">
      <w:start w:val="1"/>
      <w:numFmt w:val="bullet"/>
      <w:lvlText w:val="o"/>
      <w:lvlJc w:val="left"/>
      <w:pPr>
        <w:ind w:left="1800" w:hanging="360"/>
      </w:pPr>
      <w:rPr>
        <w:rFonts w:ascii="Courier New" w:hAnsi="Courier New" w:hint="default"/>
      </w:rPr>
    </w:lvl>
    <w:lvl w:ilvl="2" w:tplc="EF5C3F44">
      <w:start w:val="1"/>
      <w:numFmt w:val="bullet"/>
      <w:lvlText w:val=""/>
      <w:lvlJc w:val="left"/>
      <w:pPr>
        <w:ind w:left="2520" w:hanging="360"/>
      </w:pPr>
      <w:rPr>
        <w:rFonts w:ascii="Wingdings" w:hAnsi="Wingdings" w:hint="default"/>
      </w:rPr>
    </w:lvl>
    <w:lvl w:ilvl="3" w:tplc="917EF490">
      <w:start w:val="1"/>
      <w:numFmt w:val="bullet"/>
      <w:lvlText w:val=""/>
      <w:lvlJc w:val="left"/>
      <w:pPr>
        <w:ind w:left="3240" w:hanging="360"/>
      </w:pPr>
      <w:rPr>
        <w:rFonts w:ascii="Symbol" w:hAnsi="Symbol" w:hint="default"/>
      </w:rPr>
    </w:lvl>
    <w:lvl w:ilvl="4" w:tplc="BF8022C4">
      <w:start w:val="1"/>
      <w:numFmt w:val="bullet"/>
      <w:lvlText w:val="o"/>
      <w:lvlJc w:val="left"/>
      <w:pPr>
        <w:ind w:left="3960" w:hanging="360"/>
      </w:pPr>
      <w:rPr>
        <w:rFonts w:ascii="Courier New" w:hAnsi="Courier New" w:hint="default"/>
      </w:rPr>
    </w:lvl>
    <w:lvl w:ilvl="5" w:tplc="125CBE10">
      <w:start w:val="1"/>
      <w:numFmt w:val="bullet"/>
      <w:lvlText w:val=""/>
      <w:lvlJc w:val="left"/>
      <w:pPr>
        <w:ind w:left="4680" w:hanging="360"/>
      </w:pPr>
      <w:rPr>
        <w:rFonts w:ascii="Wingdings" w:hAnsi="Wingdings" w:hint="default"/>
      </w:rPr>
    </w:lvl>
    <w:lvl w:ilvl="6" w:tplc="EFC4F1D8">
      <w:start w:val="1"/>
      <w:numFmt w:val="bullet"/>
      <w:lvlText w:val=""/>
      <w:lvlJc w:val="left"/>
      <w:pPr>
        <w:ind w:left="5400" w:hanging="360"/>
      </w:pPr>
      <w:rPr>
        <w:rFonts w:ascii="Symbol" w:hAnsi="Symbol" w:hint="default"/>
      </w:rPr>
    </w:lvl>
    <w:lvl w:ilvl="7" w:tplc="AF863F62">
      <w:start w:val="1"/>
      <w:numFmt w:val="bullet"/>
      <w:lvlText w:val="o"/>
      <w:lvlJc w:val="left"/>
      <w:pPr>
        <w:ind w:left="6120" w:hanging="360"/>
      </w:pPr>
      <w:rPr>
        <w:rFonts w:ascii="Courier New" w:hAnsi="Courier New" w:hint="default"/>
      </w:rPr>
    </w:lvl>
    <w:lvl w:ilvl="8" w:tplc="F564B986">
      <w:start w:val="1"/>
      <w:numFmt w:val="bullet"/>
      <w:lvlText w:val=""/>
      <w:lvlJc w:val="left"/>
      <w:pPr>
        <w:ind w:left="6840" w:hanging="360"/>
      </w:pPr>
      <w:rPr>
        <w:rFonts w:ascii="Wingdings" w:hAnsi="Wingdings" w:hint="default"/>
      </w:rPr>
    </w:lvl>
  </w:abstractNum>
  <w:abstractNum w:abstractNumId="2" w15:restartNumberingAfterBreak="0">
    <w:nsid w:val="484521C1"/>
    <w:multiLevelType w:val="hybridMultilevel"/>
    <w:tmpl w:val="FFFFFFFF"/>
    <w:lvl w:ilvl="0" w:tplc="211C87E4">
      <w:start w:val="1"/>
      <w:numFmt w:val="bullet"/>
      <w:lvlText w:val=""/>
      <w:lvlJc w:val="left"/>
      <w:pPr>
        <w:ind w:left="720" w:hanging="360"/>
      </w:pPr>
      <w:rPr>
        <w:rFonts w:ascii="Symbol" w:hAnsi="Symbol" w:hint="default"/>
      </w:rPr>
    </w:lvl>
    <w:lvl w:ilvl="1" w:tplc="DAC2CFAE">
      <w:start w:val="1"/>
      <w:numFmt w:val="bullet"/>
      <w:lvlText w:val="o"/>
      <w:lvlJc w:val="left"/>
      <w:pPr>
        <w:ind w:left="1440" w:hanging="360"/>
      </w:pPr>
      <w:rPr>
        <w:rFonts w:ascii="Courier New" w:hAnsi="Courier New" w:hint="default"/>
      </w:rPr>
    </w:lvl>
    <w:lvl w:ilvl="2" w:tplc="00F07914">
      <w:start w:val="1"/>
      <w:numFmt w:val="bullet"/>
      <w:lvlText w:val=""/>
      <w:lvlJc w:val="left"/>
      <w:pPr>
        <w:ind w:left="2160" w:hanging="360"/>
      </w:pPr>
      <w:rPr>
        <w:rFonts w:ascii="Wingdings" w:hAnsi="Wingdings" w:hint="default"/>
      </w:rPr>
    </w:lvl>
    <w:lvl w:ilvl="3" w:tplc="704812CC">
      <w:start w:val="1"/>
      <w:numFmt w:val="bullet"/>
      <w:lvlText w:val=""/>
      <w:lvlJc w:val="left"/>
      <w:pPr>
        <w:ind w:left="2880" w:hanging="360"/>
      </w:pPr>
      <w:rPr>
        <w:rFonts w:ascii="Symbol" w:hAnsi="Symbol" w:hint="default"/>
      </w:rPr>
    </w:lvl>
    <w:lvl w:ilvl="4" w:tplc="8C6C93C2">
      <w:start w:val="1"/>
      <w:numFmt w:val="bullet"/>
      <w:lvlText w:val="o"/>
      <w:lvlJc w:val="left"/>
      <w:pPr>
        <w:ind w:left="3600" w:hanging="360"/>
      </w:pPr>
      <w:rPr>
        <w:rFonts w:ascii="Courier New" w:hAnsi="Courier New" w:hint="default"/>
      </w:rPr>
    </w:lvl>
    <w:lvl w:ilvl="5" w:tplc="E88AA582">
      <w:start w:val="1"/>
      <w:numFmt w:val="bullet"/>
      <w:lvlText w:val=""/>
      <w:lvlJc w:val="left"/>
      <w:pPr>
        <w:ind w:left="4320" w:hanging="360"/>
      </w:pPr>
      <w:rPr>
        <w:rFonts w:ascii="Wingdings" w:hAnsi="Wingdings" w:hint="default"/>
      </w:rPr>
    </w:lvl>
    <w:lvl w:ilvl="6" w:tplc="DE0020CC">
      <w:start w:val="1"/>
      <w:numFmt w:val="bullet"/>
      <w:lvlText w:val=""/>
      <w:lvlJc w:val="left"/>
      <w:pPr>
        <w:ind w:left="5040" w:hanging="360"/>
      </w:pPr>
      <w:rPr>
        <w:rFonts w:ascii="Symbol" w:hAnsi="Symbol" w:hint="default"/>
      </w:rPr>
    </w:lvl>
    <w:lvl w:ilvl="7" w:tplc="9B3E28D8">
      <w:start w:val="1"/>
      <w:numFmt w:val="bullet"/>
      <w:lvlText w:val="o"/>
      <w:lvlJc w:val="left"/>
      <w:pPr>
        <w:ind w:left="5760" w:hanging="360"/>
      </w:pPr>
      <w:rPr>
        <w:rFonts w:ascii="Courier New" w:hAnsi="Courier New" w:hint="default"/>
      </w:rPr>
    </w:lvl>
    <w:lvl w:ilvl="8" w:tplc="61F21B90">
      <w:start w:val="1"/>
      <w:numFmt w:val="bullet"/>
      <w:lvlText w:val=""/>
      <w:lvlJc w:val="left"/>
      <w:pPr>
        <w:ind w:left="6480" w:hanging="360"/>
      </w:pPr>
      <w:rPr>
        <w:rFonts w:ascii="Wingdings" w:hAnsi="Wingdings" w:hint="default"/>
      </w:rPr>
    </w:lvl>
  </w:abstractNum>
  <w:abstractNum w:abstractNumId="3" w15:restartNumberingAfterBreak="0">
    <w:nsid w:val="5AD4D315"/>
    <w:multiLevelType w:val="hybridMultilevel"/>
    <w:tmpl w:val="FFFFFFFF"/>
    <w:lvl w:ilvl="0" w:tplc="C9264A62">
      <w:start w:val="1"/>
      <w:numFmt w:val="bullet"/>
      <w:lvlText w:val=""/>
      <w:lvlJc w:val="left"/>
      <w:pPr>
        <w:ind w:left="720" w:hanging="360"/>
      </w:pPr>
      <w:rPr>
        <w:rFonts w:ascii="Symbol" w:hAnsi="Symbol" w:hint="default"/>
      </w:rPr>
    </w:lvl>
    <w:lvl w:ilvl="1" w:tplc="0AAEFA70">
      <w:start w:val="1"/>
      <w:numFmt w:val="bullet"/>
      <w:lvlText w:val="o"/>
      <w:lvlJc w:val="left"/>
      <w:pPr>
        <w:ind w:left="1440" w:hanging="360"/>
      </w:pPr>
      <w:rPr>
        <w:rFonts w:ascii="Courier New" w:hAnsi="Courier New" w:hint="default"/>
      </w:rPr>
    </w:lvl>
    <w:lvl w:ilvl="2" w:tplc="2278BB86">
      <w:start w:val="1"/>
      <w:numFmt w:val="bullet"/>
      <w:lvlText w:val=""/>
      <w:lvlJc w:val="left"/>
      <w:pPr>
        <w:ind w:left="2160" w:hanging="360"/>
      </w:pPr>
      <w:rPr>
        <w:rFonts w:ascii="Wingdings" w:hAnsi="Wingdings" w:hint="default"/>
      </w:rPr>
    </w:lvl>
    <w:lvl w:ilvl="3" w:tplc="73CA7D22">
      <w:start w:val="1"/>
      <w:numFmt w:val="bullet"/>
      <w:lvlText w:val=""/>
      <w:lvlJc w:val="left"/>
      <w:pPr>
        <w:ind w:left="2880" w:hanging="360"/>
      </w:pPr>
      <w:rPr>
        <w:rFonts w:ascii="Symbol" w:hAnsi="Symbol" w:hint="default"/>
      </w:rPr>
    </w:lvl>
    <w:lvl w:ilvl="4" w:tplc="231A1728">
      <w:start w:val="1"/>
      <w:numFmt w:val="bullet"/>
      <w:lvlText w:val="o"/>
      <w:lvlJc w:val="left"/>
      <w:pPr>
        <w:ind w:left="3600" w:hanging="360"/>
      </w:pPr>
      <w:rPr>
        <w:rFonts w:ascii="Courier New" w:hAnsi="Courier New" w:hint="default"/>
      </w:rPr>
    </w:lvl>
    <w:lvl w:ilvl="5" w:tplc="D8E2144E">
      <w:start w:val="1"/>
      <w:numFmt w:val="bullet"/>
      <w:lvlText w:val=""/>
      <w:lvlJc w:val="left"/>
      <w:pPr>
        <w:ind w:left="4320" w:hanging="360"/>
      </w:pPr>
      <w:rPr>
        <w:rFonts w:ascii="Wingdings" w:hAnsi="Wingdings" w:hint="default"/>
      </w:rPr>
    </w:lvl>
    <w:lvl w:ilvl="6" w:tplc="638442E6">
      <w:start w:val="1"/>
      <w:numFmt w:val="bullet"/>
      <w:lvlText w:val=""/>
      <w:lvlJc w:val="left"/>
      <w:pPr>
        <w:ind w:left="5040" w:hanging="360"/>
      </w:pPr>
      <w:rPr>
        <w:rFonts w:ascii="Symbol" w:hAnsi="Symbol" w:hint="default"/>
      </w:rPr>
    </w:lvl>
    <w:lvl w:ilvl="7" w:tplc="CD3C128E">
      <w:start w:val="1"/>
      <w:numFmt w:val="bullet"/>
      <w:lvlText w:val="o"/>
      <w:lvlJc w:val="left"/>
      <w:pPr>
        <w:ind w:left="5760" w:hanging="360"/>
      </w:pPr>
      <w:rPr>
        <w:rFonts w:ascii="Courier New" w:hAnsi="Courier New" w:hint="default"/>
      </w:rPr>
    </w:lvl>
    <w:lvl w:ilvl="8" w:tplc="442E0682">
      <w:start w:val="1"/>
      <w:numFmt w:val="bullet"/>
      <w:lvlText w:val=""/>
      <w:lvlJc w:val="left"/>
      <w:pPr>
        <w:ind w:left="6480" w:hanging="360"/>
      </w:pPr>
      <w:rPr>
        <w:rFonts w:ascii="Wingdings" w:hAnsi="Wingdings" w:hint="default"/>
      </w:rPr>
    </w:lvl>
  </w:abstractNum>
  <w:abstractNum w:abstractNumId="4" w15:restartNumberingAfterBreak="0">
    <w:nsid w:val="5ADDB304"/>
    <w:multiLevelType w:val="hybridMultilevel"/>
    <w:tmpl w:val="FFFFFFFF"/>
    <w:lvl w:ilvl="0" w:tplc="CF7C5AF0">
      <w:start w:val="1"/>
      <w:numFmt w:val="bullet"/>
      <w:lvlText w:val=""/>
      <w:lvlJc w:val="left"/>
      <w:pPr>
        <w:ind w:left="1068" w:hanging="360"/>
      </w:pPr>
      <w:rPr>
        <w:rFonts w:ascii="Symbol" w:hAnsi="Symbol" w:hint="default"/>
      </w:rPr>
    </w:lvl>
    <w:lvl w:ilvl="1" w:tplc="0F9E99F4">
      <w:start w:val="1"/>
      <w:numFmt w:val="bullet"/>
      <w:lvlText w:val="o"/>
      <w:lvlJc w:val="left"/>
      <w:pPr>
        <w:ind w:left="1788" w:hanging="360"/>
      </w:pPr>
      <w:rPr>
        <w:rFonts w:ascii="Courier New" w:hAnsi="Courier New" w:hint="default"/>
      </w:rPr>
    </w:lvl>
    <w:lvl w:ilvl="2" w:tplc="92787FD4">
      <w:start w:val="1"/>
      <w:numFmt w:val="bullet"/>
      <w:lvlText w:val=""/>
      <w:lvlJc w:val="left"/>
      <w:pPr>
        <w:ind w:left="2508" w:hanging="360"/>
      </w:pPr>
      <w:rPr>
        <w:rFonts w:ascii="Wingdings" w:hAnsi="Wingdings" w:hint="default"/>
      </w:rPr>
    </w:lvl>
    <w:lvl w:ilvl="3" w:tplc="5FEEC1B4">
      <w:start w:val="1"/>
      <w:numFmt w:val="bullet"/>
      <w:lvlText w:val=""/>
      <w:lvlJc w:val="left"/>
      <w:pPr>
        <w:ind w:left="3228" w:hanging="360"/>
      </w:pPr>
      <w:rPr>
        <w:rFonts w:ascii="Symbol" w:hAnsi="Symbol" w:hint="default"/>
      </w:rPr>
    </w:lvl>
    <w:lvl w:ilvl="4" w:tplc="8C96E6EA">
      <w:start w:val="1"/>
      <w:numFmt w:val="bullet"/>
      <w:lvlText w:val="o"/>
      <w:lvlJc w:val="left"/>
      <w:pPr>
        <w:ind w:left="3948" w:hanging="360"/>
      </w:pPr>
      <w:rPr>
        <w:rFonts w:ascii="Courier New" w:hAnsi="Courier New" w:hint="default"/>
      </w:rPr>
    </w:lvl>
    <w:lvl w:ilvl="5" w:tplc="3FC61054">
      <w:start w:val="1"/>
      <w:numFmt w:val="bullet"/>
      <w:lvlText w:val=""/>
      <w:lvlJc w:val="left"/>
      <w:pPr>
        <w:ind w:left="4668" w:hanging="360"/>
      </w:pPr>
      <w:rPr>
        <w:rFonts w:ascii="Wingdings" w:hAnsi="Wingdings" w:hint="default"/>
      </w:rPr>
    </w:lvl>
    <w:lvl w:ilvl="6" w:tplc="C5501510">
      <w:start w:val="1"/>
      <w:numFmt w:val="bullet"/>
      <w:lvlText w:val=""/>
      <w:lvlJc w:val="left"/>
      <w:pPr>
        <w:ind w:left="5388" w:hanging="360"/>
      </w:pPr>
      <w:rPr>
        <w:rFonts w:ascii="Symbol" w:hAnsi="Symbol" w:hint="default"/>
      </w:rPr>
    </w:lvl>
    <w:lvl w:ilvl="7" w:tplc="4CE688B2">
      <w:start w:val="1"/>
      <w:numFmt w:val="bullet"/>
      <w:lvlText w:val="o"/>
      <w:lvlJc w:val="left"/>
      <w:pPr>
        <w:ind w:left="6108" w:hanging="360"/>
      </w:pPr>
      <w:rPr>
        <w:rFonts w:ascii="Courier New" w:hAnsi="Courier New" w:hint="default"/>
      </w:rPr>
    </w:lvl>
    <w:lvl w:ilvl="8" w:tplc="7F2EA77C">
      <w:start w:val="1"/>
      <w:numFmt w:val="bullet"/>
      <w:lvlText w:val=""/>
      <w:lvlJc w:val="left"/>
      <w:pPr>
        <w:ind w:left="6828" w:hanging="360"/>
      </w:pPr>
      <w:rPr>
        <w:rFonts w:ascii="Wingdings" w:hAnsi="Wingdings" w:hint="default"/>
      </w:rPr>
    </w:lvl>
  </w:abstractNum>
  <w:abstractNum w:abstractNumId="5" w15:restartNumberingAfterBreak="0">
    <w:nsid w:val="61DE3AC7"/>
    <w:multiLevelType w:val="hybridMultilevel"/>
    <w:tmpl w:val="761440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E303AFF"/>
    <w:multiLevelType w:val="hybridMultilevel"/>
    <w:tmpl w:val="172412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29294194">
    <w:abstractNumId w:val="4"/>
  </w:num>
  <w:num w:numId="2" w16cid:durableId="1747261901">
    <w:abstractNumId w:val="1"/>
  </w:num>
  <w:num w:numId="3" w16cid:durableId="725109575">
    <w:abstractNumId w:val="3"/>
  </w:num>
  <w:num w:numId="4" w16cid:durableId="1079794424">
    <w:abstractNumId w:val="2"/>
  </w:num>
  <w:num w:numId="5" w16cid:durableId="1294824657">
    <w:abstractNumId w:val="6"/>
  </w:num>
  <w:num w:numId="6" w16cid:durableId="1416394713">
    <w:abstractNumId w:val="0"/>
  </w:num>
  <w:num w:numId="7" w16cid:durableId="395855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0F"/>
    <w:rsid w:val="00010481"/>
    <w:rsid w:val="00021C09"/>
    <w:rsid w:val="000303E2"/>
    <w:rsid w:val="00042648"/>
    <w:rsid w:val="00042CD4"/>
    <w:rsid w:val="0004452B"/>
    <w:rsid w:val="00060C34"/>
    <w:rsid w:val="00060F3E"/>
    <w:rsid w:val="00065C7C"/>
    <w:rsid w:val="00066FEC"/>
    <w:rsid w:val="000677C3"/>
    <w:rsid w:val="000710E1"/>
    <w:rsid w:val="00071549"/>
    <w:rsid w:val="00081E13"/>
    <w:rsid w:val="0009475D"/>
    <w:rsid w:val="00096B94"/>
    <w:rsid w:val="000A2139"/>
    <w:rsid w:val="000B660D"/>
    <w:rsid w:val="000C45B0"/>
    <w:rsid w:val="000D11A6"/>
    <w:rsid w:val="000D1A98"/>
    <w:rsid w:val="000D3C96"/>
    <w:rsid w:val="000D656B"/>
    <w:rsid w:val="000F3326"/>
    <w:rsid w:val="001020B2"/>
    <w:rsid w:val="00102DED"/>
    <w:rsid w:val="00102ECF"/>
    <w:rsid w:val="00103FAE"/>
    <w:rsid w:val="00124D81"/>
    <w:rsid w:val="001252A5"/>
    <w:rsid w:val="00126E7E"/>
    <w:rsid w:val="00131C97"/>
    <w:rsid w:val="0013320A"/>
    <w:rsid w:val="001338B2"/>
    <w:rsid w:val="001434B1"/>
    <w:rsid w:val="001477E5"/>
    <w:rsid w:val="00147EC0"/>
    <w:rsid w:val="00151089"/>
    <w:rsid w:val="00154DB1"/>
    <w:rsid w:val="001606F3"/>
    <w:rsid w:val="00173626"/>
    <w:rsid w:val="00173B0C"/>
    <w:rsid w:val="001840C0"/>
    <w:rsid w:val="001A101B"/>
    <w:rsid w:val="001A2402"/>
    <w:rsid w:val="001C0D2C"/>
    <w:rsid w:val="001D134D"/>
    <w:rsid w:val="001E0575"/>
    <w:rsid w:val="001E3B70"/>
    <w:rsid w:val="001F2799"/>
    <w:rsid w:val="001F4B37"/>
    <w:rsid w:val="002008DC"/>
    <w:rsid w:val="00207FDE"/>
    <w:rsid w:val="00217718"/>
    <w:rsid w:val="0022406D"/>
    <w:rsid w:val="00234391"/>
    <w:rsid w:val="002521C7"/>
    <w:rsid w:val="0025766E"/>
    <w:rsid w:val="00266644"/>
    <w:rsid w:val="00272235"/>
    <w:rsid w:val="00276A9B"/>
    <w:rsid w:val="00276E8A"/>
    <w:rsid w:val="002878AE"/>
    <w:rsid w:val="002A2916"/>
    <w:rsid w:val="002A6451"/>
    <w:rsid w:val="002B21B7"/>
    <w:rsid w:val="002C7E19"/>
    <w:rsid w:val="002D3899"/>
    <w:rsid w:val="002E17CC"/>
    <w:rsid w:val="002E3988"/>
    <w:rsid w:val="002E563A"/>
    <w:rsid w:val="00302885"/>
    <w:rsid w:val="00302A7A"/>
    <w:rsid w:val="0031010F"/>
    <w:rsid w:val="00311BE1"/>
    <w:rsid w:val="0031253D"/>
    <w:rsid w:val="00315956"/>
    <w:rsid w:val="00320293"/>
    <w:rsid w:val="003309F9"/>
    <w:rsid w:val="00332D2E"/>
    <w:rsid w:val="00335DB9"/>
    <w:rsid w:val="003438E2"/>
    <w:rsid w:val="00345FEE"/>
    <w:rsid w:val="00353C00"/>
    <w:rsid w:val="0037236A"/>
    <w:rsid w:val="00374657"/>
    <w:rsid w:val="00377B24"/>
    <w:rsid w:val="00387DA0"/>
    <w:rsid w:val="0039515E"/>
    <w:rsid w:val="00397235"/>
    <w:rsid w:val="003A2089"/>
    <w:rsid w:val="003A7802"/>
    <w:rsid w:val="003B1530"/>
    <w:rsid w:val="003C0ED5"/>
    <w:rsid w:val="003D1A99"/>
    <w:rsid w:val="003D32F5"/>
    <w:rsid w:val="003E0E64"/>
    <w:rsid w:val="003E1A5F"/>
    <w:rsid w:val="003E6710"/>
    <w:rsid w:val="00411587"/>
    <w:rsid w:val="004171DA"/>
    <w:rsid w:val="0042230D"/>
    <w:rsid w:val="00423C19"/>
    <w:rsid w:val="0044129D"/>
    <w:rsid w:val="00443871"/>
    <w:rsid w:val="00447AF4"/>
    <w:rsid w:val="004516A1"/>
    <w:rsid w:val="0045300E"/>
    <w:rsid w:val="004539FE"/>
    <w:rsid w:val="0046083A"/>
    <w:rsid w:val="00462307"/>
    <w:rsid w:val="00464D20"/>
    <w:rsid w:val="004743E9"/>
    <w:rsid w:val="004868EB"/>
    <w:rsid w:val="00486ED0"/>
    <w:rsid w:val="00497E20"/>
    <w:rsid w:val="004A076F"/>
    <w:rsid w:val="004A20CF"/>
    <w:rsid w:val="004A2D7D"/>
    <w:rsid w:val="004A40C4"/>
    <w:rsid w:val="004B189D"/>
    <w:rsid w:val="004B1CFC"/>
    <w:rsid w:val="004B38E8"/>
    <w:rsid w:val="004E0CC5"/>
    <w:rsid w:val="004E3E9B"/>
    <w:rsid w:val="004E6C3B"/>
    <w:rsid w:val="004F0DA4"/>
    <w:rsid w:val="004F0EDD"/>
    <w:rsid w:val="004F36FC"/>
    <w:rsid w:val="004F40BF"/>
    <w:rsid w:val="004F44D7"/>
    <w:rsid w:val="004F5F77"/>
    <w:rsid w:val="00500F60"/>
    <w:rsid w:val="0051294E"/>
    <w:rsid w:val="00516D1A"/>
    <w:rsid w:val="005179DF"/>
    <w:rsid w:val="0052198B"/>
    <w:rsid w:val="00524527"/>
    <w:rsid w:val="00537BEF"/>
    <w:rsid w:val="00550023"/>
    <w:rsid w:val="00552A1E"/>
    <w:rsid w:val="00556EFF"/>
    <w:rsid w:val="00561732"/>
    <w:rsid w:val="00561925"/>
    <w:rsid w:val="0057394E"/>
    <w:rsid w:val="00577CA4"/>
    <w:rsid w:val="00577FEB"/>
    <w:rsid w:val="00580653"/>
    <w:rsid w:val="00586B97"/>
    <w:rsid w:val="00592207"/>
    <w:rsid w:val="00594291"/>
    <w:rsid w:val="00595DEE"/>
    <w:rsid w:val="00597F13"/>
    <w:rsid w:val="005A0129"/>
    <w:rsid w:val="005A2244"/>
    <w:rsid w:val="005A4DE6"/>
    <w:rsid w:val="005B1E17"/>
    <w:rsid w:val="005B55BF"/>
    <w:rsid w:val="005C0EB8"/>
    <w:rsid w:val="005C18D6"/>
    <w:rsid w:val="005F138F"/>
    <w:rsid w:val="005F4F48"/>
    <w:rsid w:val="005F65FE"/>
    <w:rsid w:val="005F6DD6"/>
    <w:rsid w:val="00601129"/>
    <w:rsid w:val="0060764D"/>
    <w:rsid w:val="00614E4C"/>
    <w:rsid w:val="006257B1"/>
    <w:rsid w:val="00631183"/>
    <w:rsid w:val="00635D20"/>
    <w:rsid w:val="0064534C"/>
    <w:rsid w:val="00647001"/>
    <w:rsid w:val="006511A2"/>
    <w:rsid w:val="00663A2F"/>
    <w:rsid w:val="00665935"/>
    <w:rsid w:val="006671F5"/>
    <w:rsid w:val="00676F79"/>
    <w:rsid w:val="00690E98"/>
    <w:rsid w:val="00691F3C"/>
    <w:rsid w:val="006920C7"/>
    <w:rsid w:val="006A009C"/>
    <w:rsid w:val="006A57F2"/>
    <w:rsid w:val="006B2250"/>
    <w:rsid w:val="006B32AC"/>
    <w:rsid w:val="006B7E6C"/>
    <w:rsid w:val="006D6717"/>
    <w:rsid w:val="006E01F3"/>
    <w:rsid w:val="00700E3C"/>
    <w:rsid w:val="00703AB5"/>
    <w:rsid w:val="007049AF"/>
    <w:rsid w:val="007100F6"/>
    <w:rsid w:val="0071271C"/>
    <w:rsid w:val="0072190D"/>
    <w:rsid w:val="00766DB5"/>
    <w:rsid w:val="00767097"/>
    <w:rsid w:val="00777E99"/>
    <w:rsid w:val="00790186"/>
    <w:rsid w:val="007907FB"/>
    <w:rsid w:val="0079738F"/>
    <w:rsid w:val="007A299D"/>
    <w:rsid w:val="007B0D40"/>
    <w:rsid w:val="007C7D59"/>
    <w:rsid w:val="007E6617"/>
    <w:rsid w:val="007E696D"/>
    <w:rsid w:val="00801469"/>
    <w:rsid w:val="00806C8D"/>
    <w:rsid w:val="00816FFF"/>
    <w:rsid w:val="0082444A"/>
    <w:rsid w:val="00826081"/>
    <w:rsid w:val="008378CA"/>
    <w:rsid w:val="00850D86"/>
    <w:rsid w:val="00856132"/>
    <w:rsid w:val="00857619"/>
    <w:rsid w:val="00873C27"/>
    <w:rsid w:val="008768E3"/>
    <w:rsid w:val="00882B33"/>
    <w:rsid w:val="00883A18"/>
    <w:rsid w:val="00893BB8"/>
    <w:rsid w:val="008A4478"/>
    <w:rsid w:val="008C534B"/>
    <w:rsid w:val="008D48DF"/>
    <w:rsid w:val="008D4BE7"/>
    <w:rsid w:val="008D4DA9"/>
    <w:rsid w:val="008D648C"/>
    <w:rsid w:val="008E21E1"/>
    <w:rsid w:val="008F4657"/>
    <w:rsid w:val="008F5DC2"/>
    <w:rsid w:val="008F6200"/>
    <w:rsid w:val="00904607"/>
    <w:rsid w:val="00905BDE"/>
    <w:rsid w:val="00911E4C"/>
    <w:rsid w:val="00911EFC"/>
    <w:rsid w:val="009352A8"/>
    <w:rsid w:val="009614D2"/>
    <w:rsid w:val="009722B7"/>
    <w:rsid w:val="00980C0A"/>
    <w:rsid w:val="00990FCD"/>
    <w:rsid w:val="0099255D"/>
    <w:rsid w:val="009944D0"/>
    <w:rsid w:val="009A52AF"/>
    <w:rsid w:val="009A6125"/>
    <w:rsid w:val="009B445F"/>
    <w:rsid w:val="009C043A"/>
    <w:rsid w:val="009D0650"/>
    <w:rsid w:val="009D13B4"/>
    <w:rsid w:val="009D17F7"/>
    <w:rsid w:val="009D32E8"/>
    <w:rsid w:val="009D3FC1"/>
    <w:rsid w:val="009D45CD"/>
    <w:rsid w:val="009D6A09"/>
    <w:rsid w:val="009E4DAF"/>
    <w:rsid w:val="009F0ECD"/>
    <w:rsid w:val="009F52FD"/>
    <w:rsid w:val="009F7940"/>
    <w:rsid w:val="00A04DEE"/>
    <w:rsid w:val="00A11A28"/>
    <w:rsid w:val="00A12268"/>
    <w:rsid w:val="00A166A0"/>
    <w:rsid w:val="00A17A34"/>
    <w:rsid w:val="00A27419"/>
    <w:rsid w:val="00A36361"/>
    <w:rsid w:val="00A41B2C"/>
    <w:rsid w:val="00A47E8A"/>
    <w:rsid w:val="00A554B7"/>
    <w:rsid w:val="00A566C0"/>
    <w:rsid w:val="00A57B98"/>
    <w:rsid w:val="00A64ADF"/>
    <w:rsid w:val="00A67F64"/>
    <w:rsid w:val="00A73990"/>
    <w:rsid w:val="00A84E23"/>
    <w:rsid w:val="00A904F9"/>
    <w:rsid w:val="00A93557"/>
    <w:rsid w:val="00AA6382"/>
    <w:rsid w:val="00AB534D"/>
    <w:rsid w:val="00AB609D"/>
    <w:rsid w:val="00AB6910"/>
    <w:rsid w:val="00AE0131"/>
    <w:rsid w:val="00AE09D7"/>
    <w:rsid w:val="00AE4DC3"/>
    <w:rsid w:val="00B07974"/>
    <w:rsid w:val="00B23394"/>
    <w:rsid w:val="00B254FE"/>
    <w:rsid w:val="00B3371F"/>
    <w:rsid w:val="00B413AC"/>
    <w:rsid w:val="00B420E1"/>
    <w:rsid w:val="00B4743C"/>
    <w:rsid w:val="00B558F1"/>
    <w:rsid w:val="00B620EF"/>
    <w:rsid w:val="00B63555"/>
    <w:rsid w:val="00B65878"/>
    <w:rsid w:val="00B6625E"/>
    <w:rsid w:val="00B70923"/>
    <w:rsid w:val="00B74E47"/>
    <w:rsid w:val="00B81F8F"/>
    <w:rsid w:val="00B90ECB"/>
    <w:rsid w:val="00B92EAF"/>
    <w:rsid w:val="00B94B1E"/>
    <w:rsid w:val="00B967E1"/>
    <w:rsid w:val="00BA3643"/>
    <w:rsid w:val="00BA443B"/>
    <w:rsid w:val="00BB09FC"/>
    <w:rsid w:val="00BB1274"/>
    <w:rsid w:val="00BB58CC"/>
    <w:rsid w:val="00BC5A9F"/>
    <w:rsid w:val="00BC6BC0"/>
    <w:rsid w:val="00BF47C5"/>
    <w:rsid w:val="00C14187"/>
    <w:rsid w:val="00C24276"/>
    <w:rsid w:val="00C278F7"/>
    <w:rsid w:val="00C31FF8"/>
    <w:rsid w:val="00C35A89"/>
    <w:rsid w:val="00C364FE"/>
    <w:rsid w:val="00C367AE"/>
    <w:rsid w:val="00C44A4A"/>
    <w:rsid w:val="00C507FA"/>
    <w:rsid w:val="00C70425"/>
    <w:rsid w:val="00C71958"/>
    <w:rsid w:val="00C737BC"/>
    <w:rsid w:val="00CA0B60"/>
    <w:rsid w:val="00CA2D1A"/>
    <w:rsid w:val="00CA2D56"/>
    <w:rsid w:val="00CB1C67"/>
    <w:rsid w:val="00CB74BD"/>
    <w:rsid w:val="00CC0326"/>
    <w:rsid w:val="00CD4F62"/>
    <w:rsid w:val="00CF1840"/>
    <w:rsid w:val="00CF4BB4"/>
    <w:rsid w:val="00CF5024"/>
    <w:rsid w:val="00CF767A"/>
    <w:rsid w:val="00D02336"/>
    <w:rsid w:val="00D25855"/>
    <w:rsid w:val="00D34EC3"/>
    <w:rsid w:val="00D43D16"/>
    <w:rsid w:val="00D47356"/>
    <w:rsid w:val="00D54829"/>
    <w:rsid w:val="00D553B6"/>
    <w:rsid w:val="00D71D52"/>
    <w:rsid w:val="00D912C9"/>
    <w:rsid w:val="00D9326A"/>
    <w:rsid w:val="00DA3636"/>
    <w:rsid w:val="00DB7033"/>
    <w:rsid w:val="00DC085E"/>
    <w:rsid w:val="00DC0D55"/>
    <w:rsid w:val="00DC393A"/>
    <w:rsid w:val="00DC7127"/>
    <w:rsid w:val="00DE22D8"/>
    <w:rsid w:val="00DE2408"/>
    <w:rsid w:val="00DE3F1C"/>
    <w:rsid w:val="00DF6391"/>
    <w:rsid w:val="00DF73ED"/>
    <w:rsid w:val="00E37593"/>
    <w:rsid w:val="00E4553A"/>
    <w:rsid w:val="00E55842"/>
    <w:rsid w:val="00E57BF2"/>
    <w:rsid w:val="00E6084A"/>
    <w:rsid w:val="00E70F0F"/>
    <w:rsid w:val="00E77FE4"/>
    <w:rsid w:val="00E8512E"/>
    <w:rsid w:val="00E918E2"/>
    <w:rsid w:val="00E91A91"/>
    <w:rsid w:val="00E92428"/>
    <w:rsid w:val="00E935C8"/>
    <w:rsid w:val="00E97E45"/>
    <w:rsid w:val="00EA0C29"/>
    <w:rsid w:val="00EA1CDB"/>
    <w:rsid w:val="00EA4356"/>
    <w:rsid w:val="00EB3A3D"/>
    <w:rsid w:val="00EB77F1"/>
    <w:rsid w:val="00ED4DAC"/>
    <w:rsid w:val="00ED7CF0"/>
    <w:rsid w:val="00EE1DA7"/>
    <w:rsid w:val="00EE30AD"/>
    <w:rsid w:val="00EE561B"/>
    <w:rsid w:val="00EE62D7"/>
    <w:rsid w:val="00EF3E96"/>
    <w:rsid w:val="00EF5772"/>
    <w:rsid w:val="00F21D36"/>
    <w:rsid w:val="00F317A6"/>
    <w:rsid w:val="00F3763B"/>
    <w:rsid w:val="00F40E5F"/>
    <w:rsid w:val="00F44212"/>
    <w:rsid w:val="00F50572"/>
    <w:rsid w:val="00F64039"/>
    <w:rsid w:val="00F723FB"/>
    <w:rsid w:val="00F7623F"/>
    <w:rsid w:val="00F807B1"/>
    <w:rsid w:val="00F82356"/>
    <w:rsid w:val="00F830E9"/>
    <w:rsid w:val="00F83126"/>
    <w:rsid w:val="00F83583"/>
    <w:rsid w:val="00F8756B"/>
    <w:rsid w:val="00F91739"/>
    <w:rsid w:val="00FA0D50"/>
    <w:rsid w:val="00FA38C5"/>
    <w:rsid w:val="00FA6772"/>
    <w:rsid w:val="00FB1F90"/>
    <w:rsid w:val="00FB23DC"/>
    <w:rsid w:val="00FB2766"/>
    <w:rsid w:val="00FC2C0C"/>
    <w:rsid w:val="00FD1AEC"/>
    <w:rsid w:val="00FE21C1"/>
    <w:rsid w:val="00FE4764"/>
    <w:rsid w:val="00FE61B4"/>
    <w:rsid w:val="00FF2AB8"/>
    <w:rsid w:val="00FF6C1B"/>
    <w:rsid w:val="00FF7A19"/>
    <w:rsid w:val="025AC2B7"/>
    <w:rsid w:val="025E8071"/>
    <w:rsid w:val="028AEFCE"/>
    <w:rsid w:val="043D028F"/>
    <w:rsid w:val="0495B17E"/>
    <w:rsid w:val="04F01804"/>
    <w:rsid w:val="055879F9"/>
    <w:rsid w:val="0680B841"/>
    <w:rsid w:val="069AD175"/>
    <w:rsid w:val="06DCC2DD"/>
    <w:rsid w:val="079D072B"/>
    <w:rsid w:val="07E37E4E"/>
    <w:rsid w:val="0803214A"/>
    <w:rsid w:val="0811A802"/>
    <w:rsid w:val="096C4A46"/>
    <w:rsid w:val="0981BFEF"/>
    <w:rsid w:val="09BA79A7"/>
    <w:rsid w:val="0A411F13"/>
    <w:rsid w:val="0A91DF98"/>
    <w:rsid w:val="0AC559C9"/>
    <w:rsid w:val="0BA6496F"/>
    <w:rsid w:val="0BABA919"/>
    <w:rsid w:val="0BCDFA0D"/>
    <w:rsid w:val="0CD082DA"/>
    <w:rsid w:val="0D568A3D"/>
    <w:rsid w:val="0E0C380B"/>
    <w:rsid w:val="0E3E7BB8"/>
    <w:rsid w:val="0E9A959A"/>
    <w:rsid w:val="0EA0C8FA"/>
    <w:rsid w:val="0F657F94"/>
    <w:rsid w:val="0F6E8CFD"/>
    <w:rsid w:val="0F7B4D05"/>
    <w:rsid w:val="1003AC13"/>
    <w:rsid w:val="102D79C7"/>
    <w:rsid w:val="102FE12A"/>
    <w:rsid w:val="10DFC6F4"/>
    <w:rsid w:val="1138F785"/>
    <w:rsid w:val="121D927D"/>
    <w:rsid w:val="12BC5CA8"/>
    <w:rsid w:val="133A1F9D"/>
    <w:rsid w:val="158239F1"/>
    <w:rsid w:val="16B631D5"/>
    <w:rsid w:val="16E2FAD5"/>
    <w:rsid w:val="1728E210"/>
    <w:rsid w:val="181C4945"/>
    <w:rsid w:val="18403D08"/>
    <w:rsid w:val="18876C53"/>
    <w:rsid w:val="189CDF8A"/>
    <w:rsid w:val="18B59F1E"/>
    <w:rsid w:val="192A6093"/>
    <w:rsid w:val="199FEF5F"/>
    <w:rsid w:val="1A51BDC6"/>
    <w:rsid w:val="1AC63053"/>
    <w:rsid w:val="1AEC701E"/>
    <w:rsid w:val="1B0B94F8"/>
    <w:rsid w:val="1B8AF226"/>
    <w:rsid w:val="1B9CC58D"/>
    <w:rsid w:val="1D5F06C7"/>
    <w:rsid w:val="1DCB7C64"/>
    <w:rsid w:val="1EA95F44"/>
    <w:rsid w:val="1F7749B3"/>
    <w:rsid w:val="2020299A"/>
    <w:rsid w:val="20BB7BAC"/>
    <w:rsid w:val="21CF9654"/>
    <w:rsid w:val="22064F05"/>
    <w:rsid w:val="220D8A1B"/>
    <w:rsid w:val="233648FC"/>
    <w:rsid w:val="23B061A4"/>
    <w:rsid w:val="23FA0009"/>
    <w:rsid w:val="268682FC"/>
    <w:rsid w:val="26B80C2D"/>
    <w:rsid w:val="26C6FA81"/>
    <w:rsid w:val="272FFA21"/>
    <w:rsid w:val="2786E48F"/>
    <w:rsid w:val="28EBC0C8"/>
    <w:rsid w:val="28F1A913"/>
    <w:rsid w:val="292B8926"/>
    <w:rsid w:val="293002C7"/>
    <w:rsid w:val="2A2B608C"/>
    <w:rsid w:val="2A4E3141"/>
    <w:rsid w:val="2A7604D3"/>
    <w:rsid w:val="2AFB0F32"/>
    <w:rsid w:val="2B03C132"/>
    <w:rsid w:val="2C2EAAC8"/>
    <w:rsid w:val="2C68E2DB"/>
    <w:rsid w:val="2CDEFF3C"/>
    <w:rsid w:val="2CE44F4A"/>
    <w:rsid w:val="2D41DB3F"/>
    <w:rsid w:val="2D8717D6"/>
    <w:rsid w:val="2E3DD566"/>
    <w:rsid w:val="2E610964"/>
    <w:rsid w:val="2E67715D"/>
    <w:rsid w:val="2E9DD722"/>
    <w:rsid w:val="2F9B1604"/>
    <w:rsid w:val="305CA6DC"/>
    <w:rsid w:val="309EC4EC"/>
    <w:rsid w:val="30AFBE06"/>
    <w:rsid w:val="30CCD4E7"/>
    <w:rsid w:val="310D9DA0"/>
    <w:rsid w:val="312F2208"/>
    <w:rsid w:val="316AF95B"/>
    <w:rsid w:val="31829F5C"/>
    <w:rsid w:val="32C50D40"/>
    <w:rsid w:val="32C55D2C"/>
    <w:rsid w:val="3322315A"/>
    <w:rsid w:val="335CC34B"/>
    <w:rsid w:val="34105279"/>
    <w:rsid w:val="346F3DA0"/>
    <w:rsid w:val="34BF0D8C"/>
    <w:rsid w:val="34DA005F"/>
    <w:rsid w:val="3886A2FA"/>
    <w:rsid w:val="3AC1F00D"/>
    <w:rsid w:val="3BCFA35D"/>
    <w:rsid w:val="3C307451"/>
    <w:rsid w:val="3C504204"/>
    <w:rsid w:val="3CAD0A30"/>
    <w:rsid w:val="3D5AEC48"/>
    <w:rsid w:val="3DDB4312"/>
    <w:rsid w:val="3F60D838"/>
    <w:rsid w:val="3FD18635"/>
    <w:rsid w:val="402D8789"/>
    <w:rsid w:val="40C019CB"/>
    <w:rsid w:val="40E782D6"/>
    <w:rsid w:val="433A23A5"/>
    <w:rsid w:val="436F206F"/>
    <w:rsid w:val="43988238"/>
    <w:rsid w:val="43A4B087"/>
    <w:rsid w:val="44623CDA"/>
    <w:rsid w:val="44714781"/>
    <w:rsid w:val="44737308"/>
    <w:rsid w:val="44A63F0B"/>
    <w:rsid w:val="45718C34"/>
    <w:rsid w:val="45B198F9"/>
    <w:rsid w:val="460B4EDE"/>
    <w:rsid w:val="47FAE6F7"/>
    <w:rsid w:val="4808179B"/>
    <w:rsid w:val="480F380C"/>
    <w:rsid w:val="4880E6DD"/>
    <w:rsid w:val="48CC25C8"/>
    <w:rsid w:val="490CB097"/>
    <w:rsid w:val="49ACC309"/>
    <w:rsid w:val="4A432F00"/>
    <w:rsid w:val="4C66931A"/>
    <w:rsid w:val="4D09B4BD"/>
    <w:rsid w:val="4D10D370"/>
    <w:rsid w:val="4D492A06"/>
    <w:rsid w:val="4E7B78B5"/>
    <w:rsid w:val="4EC26E60"/>
    <w:rsid w:val="4EEC21EA"/>
    <w:rsid w:val="5055C2C6"/>
    <w:rsid w:val="50951F61"/>
    <w:rsid w:val="50CA22BD"/>
    <w:rsid w:val="50D6A0F4"/>
    <w:rsid w:val="50DF8BAE"/>
    <w:rsid w:val="50E6EFEC"/>
    <w:rsid w:val="50F6CC2F"/>
    <w:rsid w:val="5285B21C"/>
    <w:rsid w:val="5336D462"/>
    <w:rsid w:val="53A94EAE"/>
    <w:rsid w:val="543AA2F6"/>
    <w:rsid w:val="54FE5D63"/>
    <w:rsid w:val="55A7194F"/>
    <w:rsid w:val="55E9A0B5"/>
    <w:rsid w:val="581B0CA9"/>
    <w:rsid w:val="58508C70"/>
    <w:rsid w:val="5A0DD4CB"/>
    <w:rsid w:val="5A5428BC"/>
    <w:rsid w:val="5A82A6C6"/>
    <w:rsid w:val="5B66FFD0"/>
    <w:rsid w:val="5B7759CF"/>
    <w:rsid w:val="5D0EBC40"/>
    <w:rsid w:val="5D5500E2"/>
    <w:rsid w:val="5D6E894F"/>
    <w:rsid w:val="5DB6AC57"/>
    <w:rsid w:val="5E8084C3"/>
    <w:rsid w:val="5F1659A1"/>
    <w:rsid w:val="5FE7032E"/>
    <w:rsid w:val="60B4A294"/>
    <w:rsid w:val="60C03D30"/>
    <w:rsid w:val="63643E0F"/>
    <w:rsid w:val="6470826E"/>
    <w:rsid w:val="658E51AC"/>
    <w:rsid w:val="65965C94"/>
    <w:rsid w:val="661EFF12"/>
    <w:rsid w:val="6625105A"/>
    <w:rsid w:val="66A080A9"/>
    <w:rsid w:val="66FEC48A"/>
    <w:rsid w:val="6709E2DC"/>
    <w:rsid w:val="67C1BEEE"/>
    <w:rsid w:val="67D0EE15"/>
    <w:rsid w:val="6824C849"/>
    <w:rsid w:val="688FDAD2"/>
    <w:rsid w:val="690693B2"/>
    <w:rsid w:val="694BC1E2"/>
    <w:rsid w:val="694F539C"/>
    <w:rsid w:val="6A6655FD"/>
    <w:rsid w:val="6A7A7166"/>
    <w:rsid w:val="6B239C6A"/>
    <w:rsid w:val="6CDEC743"/>
    <w:rsid w:val="6D2E30D8"/>
    <w:rsid w:val="6D8B4510"/>
    <w:rsid w:val="6F4FB0AA"/>
    <w:rsid w:val="6F839159"/>
    <w:rsid w:val="6FA166DA"/>
    <w:rsid w:val="702711CF"/>
    <w:rsid w:val="70A6B7DA"/>
    <w:rsid w:val="70E1E7F9"/>
    <w:rsid w:val="714827BE"/>
    <w:rsid w:val="71561710"/>
    <w:rsid w:val="721B2F5E"/>
    <w:rsid w:val="72225414"/>
    <w:rsid w:val="728CF483"/>
    <w:rsid w:val="7357FD78"/>
    <w:rsid w:val="739835E4"/>
    <w:rsid w:val="74204EBE"/>
    <w:rsid w:val="7542BBD0"/>
    <w:rsid w:val="75A374B7"/>
    <w:rsid w:val="76268ED8"/>
    <w:rsid w:val="76272440"/>
    <w:rsid w:val="76702623"/>
    <w:rsid w:val="76DD41E0"/>
    <w:rsid w:val="77B82406"/>
    <w:rsid w:val="77DB5DAB"/>
    <w:rsid w:val="7A615089"/>
    <w:rsid w:val="7B5054FD"/>
    <w:rsid w:val="7CF1B2D6"/>
    <w:rsid w:val="7D533D52"/>
    <w:rsid w:val="7E310490"/>
    <w:rsid w:val="7E3DBA49"/>
    <w:rsid w:val="7FD4D331"/>
  </w:rsids>
  <m:mathPr>
    <m:mathFont m:val="Cambria Math"/>
    <m:brkBin m:val="before"/>
    <m:brkBinSub m:val="--"/>
    <m:smallFrac/>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C2E5C"/>
  <w15:chartTrackingRefBased/>
  <w15:docId w15:val="{55091FCF-5DDF-AF47-98D7-1585AA03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8CA"/>
    <w:pPr>
      <w:spacing w:after="200" w:line="276" w:lineRule="auto"/>
    </w:pPr>
    <w:rPr>
      <w:sz w:val="22"/>
      <w:szCs w:val="22"/>
      <w:lang w:eastAsia="en-US"/>
    </w:rPr>
  </w:style>
  <w:style w:type="paragraph" w:styleId="Ttulo1">
    <w:name w:val="heading 1"/>
    <w:basedOn w:val="Normal"/>
    <w:next w:val="Normal"/>
    <w:link w:val="Ttulo1Car"/>
    <w:uiPriority w:val="9"/>
    <w:qFormat/>
    <w:rsid w:val="00700E3C"/>
    <w:pPr>
      <w:keepNext/>
      <w:keepLines/>
      <w:spacing w:before="480" w:after="0"/>
      <w:outlineLvl w:val="0"/>
    </w:pPr>
    <w:rPr>
      <w:rFonts w:ascii="Cambria" w:eastAsia="Times New Roman" w:hAnsi="Cambria"/>
      <w:b/>
      <w:bCs/>
      <w:color w:val="365F91"/>
      <w:sz w:val="28"/>
      <w:szCs w:val="28"/>
      <w:lang w:val="x-none" w:eastAsia="x-none"/>
    </w:rPr>
  </w:style>
  <w:style w:type="paragraph" w:styleId="Ttulo2">
    <w:name w:val="heading 2"/>
    <w:basedOn w:val="Normal"/>
    <w:next w:val="Normal"/>
    <w:link w:val="Ttulo2Car"/>
    <w:uiPriority w:val="9"/>
    <w:unhideWhenUsed/>
    <w:qFormat/>
    <w:rsid w:val="00893BB8"/>
    <w:pPr>
      <w:keepNext/>
      <w:keepLines/>
      <w:spacing w:before="200" w:after="0"/>
      <w:outlineLvl w:val="1"/>
    </w:pPr>
    <w:rPr>
      <w:rFonts w:ascii="Cambria" w:eastAsia="Times New Roman" w:hAnsi="Cambria"/>
      <w:b/>
      <w:bCs/>
      <w:color w:val="4F81BD"/>
      <w:sz w:val="26"/>
      <w:szCs w:val="26"/>
      <w:lang w:val="x-none" w:eastAsia="x-none"/>
    </w:rPr>
  </w:style>
  <w:style w:type="paragraph" w:styleId="Ttulo3">
    <w:name w:val="heading 3"/>
    <w:basedOn w:val="Normal"/>
    <w:next w:val="Normal"/>
    <w:link w:val="Ttulo3Car"/>
    <w:uiPriority w:val="9"/>
    <w:unhideWhenUsed/>
    <w:qFormat/>
    <w:rsid w:val="00893BB8"/>
    <w:pPr>
      <w:keepNext/>
      <w:keepLines/>
      <w:spacing w:before="200" w:after="0"/>
      <w:outlineLvl w:val="2"/>
    </w:pPr>
    <w:rPr>
      <w:rFonts w:ascii="Cambria" w:eastAsia="Times New Roman" w:hAnsi="Cambria"/>
      <w:b/>
      <w:bCs/>
      <w:color w:val="4F81BD"/>
      <w:sz w:val="20"/>
      <w:szCs w:val="20"/>
      <w:lang w:val="x-none" w:eastAsia="x-none"/>
    </w:rPr>
  </w:style>
  <w:style w:type="paragraph" w:styleId="Ttulo4">
    <w:name w:val="heading 4"/>
    <w:basedOn w:val="Normal"/>
    <w:next w:val="Normal"/>
    <w:link w:val="Ttulo4Car"/>
    <w:uiPriority w:val="9"/>
    <w:unhideWhenUsed/>
    <w:qFormat/>
    <w:rsid w:val="00893BB8"/>
    <w:pPr>
      <w:keepNext/>
      <w:keepLines/>
      <w:spacing w:before="200" w:after="0"/>
      <w:outlineLvl w:val="3"/>
    </w:pPr>
    <w:rPr>
      <w:rFonts w:ascii="Cambria" w:eastAsia="Times New Roman" w:hAnsi="Cambria"/>
      <w:b/>
      <w:bCs/>
      <w:i/>
      <w:iCs/>
      <w:color w:val="4F81BD"/>
      <w:sz w:val="20"/>
      <w:szCs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70F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4516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7092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B70923"/>
    <w:rPr>
      <w:rFonts w:ascii="Tahoma" w:hAnsi="Tahoma" w:cs="Tahoma"/>
      <w:sz w:val="16"/>
      <w:szCs w:val="16"/>
    </w:rPr>
  </w:style>
  <w:style w:type="paragraph" w:styleId="Prrafodelista">
    <w:name w:val="List Paragraph"/>
    <w:basedOn w:val="Normal"/>
    <w:uiPriority w:val="34"/>
    <w:qFormat/>
    <w:rsid w:val="009D13B4"/>
    <w:pPr>
      <w:ind w:left="720"/>
      <w:contextualSpacing/>
    </w:pPr>
  </w:style>
  <w:style w:type="character" w:customStyle="1" w:styleId="Ttulo1Car">
    <w:name w:val="Título 1 Car"/>
    <w:link w:val="Ttulo1"/>
    <w:uiPriority w:val="9"/>
    <w:rsid w:val="00700E3C"/>
    <w:rPr>
      <w:rFonts w:ascii="Cambria" w:eastAsia="Times New Roman" w:hAnsi="Cambria" w:cs="Times New Roman"/>
      <w:b/>
      <w:bCs/>
      <w:color w:val="365F91"/>
      <w:sz w:val="28"/>
      <w:szCs w:val="28"/>
    </w:rPr>
  </w:style>
  <w:style w:type="paragraph" w:styleId="Ttulo">
    <w:name w:val="Title"/>
    <w:basedOn w:val="Normal"/>
    <w:next w:val="Normal"/>
    <w:link w:val="TtuloCar"/>
    <w:uiPriority w:val="10"/>
    <w:qFormat/>
    <w:rsid w:val="00700E3C"/>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eastAsia="x-none"/>
    </w:rPr>
  </w:style>
  <w:style w:type="character" w:customStyle="1" w:styleId="TtuloCar">
    <w:name w:val="Título Car"/>
    <w:link w:val="Ttulo"/>
    <w:uiPriority w:val="10"/>
    <w:rsid w:val="00700E3C"/>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A67F64"/>
    <w:pPr>
      <w:numPr>
        <w:ilvl w:val="1"/>
      </w:numPr>
    </w:pPr>
    <w:rPr>
      <w:rFonts w:ascii="Cambria" w:eastAsia="Times New Roman" w:hAnsi="Cambria"/>
      <w:i/>
      <w:iCs/>
      <w:color w:val="4F81BD"/>
      <w:spacing w:val="15"/>
      <w:sz w:val="24"/>
      <w:szCs w:val="24"/>
      <w:lang w:val="x-none" w:eastAsia="x-none"/>
    </w:rPr>
  </w:style>
  <w:style w:type="character" w:customStyle="1" w:styleId="SubttuloCar">
    <w:name w:val="Subtítulo Car"/>
    <w:link w:val="Subttulo"/>
    <w:uiPriority w:val="11"/>
    <w:rsid w:val="00A67F64"/>
    <w:rPr>
      <w:rFonts w:ascii="Cambria" w:eastAsia="Times New Roman" w:hAnsi="Cambria" w:cs="Times New Roman"/>
      <w:i/>
      <w:iCs/>
      <w:color w:val="4F81BD"/>
      <w:spacing w:val="15"/>
      <w:sz w:val="24"/>
      <w:szCs w:val="24"/>
    </w:rPr>
  </w:style>
  <w:style w:type="paragraph" w:styleId="Sinespaciado">
    <w:name w:val="No Spacing"/>
    <w:link w:val="SinespaciadoCar"/>
    <w:uiPriority w:val="1"/>
    <w:qFormat/>
    <w:rsid w:val="00550023"/>
    <w:rPr>
      <w:rFonts w:eastAsia="Times New Roman"/>
      <w:sz w:val="22"/>
      <w:szCs w:val="22"/>
      <w:lang w:eastAsia="es-MX"/>
    </w:rPr>
  </w:style>
  <w:style w:type="character" w:customStyle="1" w:styleId="SinespaciadoCar">
    <w:name w:val="Sin espaciado Car"/>
    <w:link w:val="Sinespaciado"/>
    <w:uiPriority w:val="1"/>
    <w:rsid w:val="00550023"/>
    <w:rPr>
      <w:rFonts w:eastAsia="Times New Roman"/>
      <w:sz w:val="22"/>
      <w:szCs w:val="22"/>
      <w:lang w:val="es-MX" w:eastAsia="es-MX" w:bidi="ar-SA"/>
    </w:rPr>
  </w:style>
  <w:style w:type="character" w:customStyle="1" w:styleId="Ttulo2Car">
    <w:name w:val="Título 2 Car"/>
    <w:link w:val="Ttulo2"/>
    <w:uiPriority w:val="9"/>
    <w:rsid w:val="00893BB8"/>
    <w:rPr>
      <w:rFonts w:ascii="Cambria" w:eastAsia="Times New Roman" w:hAnsi="Cambria" w:cs="Times New Roman"/>
      <w:b/>
      <w:bCs/>
      <w:color w:val="4F81BD"/>
      <w:sz w:val="26"/>
      <w:szCs w:val="26"/>
    </w:rPr>
  </w:style>
  <w:style w:type="character" w:customStyle="1" w:styleId="Ttulo3Car">
    <w:name w:val="Título 3 Car"/>
    <w:link w:val="Ttulo3"/>
    <w:uiPriority w:val="9"/>
    <w:rsid w:val="00893BB8"/>
    <w:rPr>
      <w:rFonts w:ascii="Cambria" w:eastAsia="Times New Roman" w:hAnsi="Cambria" w:cs="Times New Roman"/>
      <w:b/>
      <w:bCs/>
      <w:color w:val="4F81BD"/>
    </w:rPr>
  </w:style>
  <w:style w:type="character" w:customStyle="1" w:styleId="Ttulo4Car">
    <w:name w:val="Título 4 Car"/>
    <w:link w:val="Ttulo4"/>
    <w:uiPriority w:val="9"/>
    <w:rsid w:val="00893BB8"/>
    <w:rPr>
      <w:rFonts w:ascii="Cambria" w:eastAsia="Times New Roman" w:hAnsi="Cambria" w:cs="Times New Roman"/>
      <w:b/>
      <w:bCs/>
      <w:i/>
      <w:iCs/>
      <w:color w:val="4F81BD"/>
    </w:rPr>
  </w:style>
  <w:style w:type="paragraph" w:styleId="Encabezado">
    <w:name w:val="header"/>
    <w:basedOn w:val="Normal"/>
    <w:link w:val="EncabezadoCar"/>
    <w:uiPriority w:val="99"/>
    <w:unhideWhenUsed/>
    <w:rsid w:val="00042648"/>
    <w:pPr>
      <w:tabs>
        <w:tab w:val="center" w:pos="4419"/>
        <w:tab w:val="right" w:pos="8838"/>
      </w:tabs>
      <w:spacing w:after="0" w:line="240" w:lineRule="auto"/>
    </w:pPr>
  </w:style>
  <w:style w:type="character" w:customStyle="1" w:styleId="EncabezadoCar">
    <w:name w:val="Encabezado Car"/>
    <w:link w:val="Encabezado"/>
    <w:uiPriority w:val="99"/>
    <w:rsid w:val="50E6EFEC"/>
  </w:style>
  <w:style w:type="paragraph" w:styleId="Piedepgina">
    <w:name w:val="footer"/>
    <w:basedOn w:val="Normal"/>
    <w:link w:val="PiedepginaCar"/>
    <w:uiPriority w:val="99"/>
    <w:semiHidden/>
    <w:unhideWhenUsed/>
    <w:rsid w:val="00042648"/>
    <w:pPr>
      <w:tabs>
        <w:tab w:val="center" w:pos="4419"/>
        <w:tab w:val="right" w:pos="8838"/>
      </w:tabs>
      <w:spacing w:after="0" w:line="240" w:lineRule="auto"/>
    </w:pPr>
  </w:style>
  <w:style w:type="character" w:customStyle="1" w:styleId="PiedepginaCar">
    <w:name w:val="Pie de página Car"/>
    <w:link w:val="Piedepgina"/>
    <w:uiPriority w:val="99"/>
    <w:semiHidden/>
    <w:rsid w:val="50E6EFEC"/>
  </w:style>
  <w:style w:type="character" w:styleId="Hipervnculo">
    <w:name w:val="Hyperlink"/>
    <w:uiPriority w:val="99"/>
    <w:unhideWhenUsed/>
    <w:rsid w:val="50E6EFE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image" Target="media/image5.png" /><Relationship Id="rId18" Type="http://schemas.openxmlformats.org/officeDocument/2006/relationships/hyperlink" Target="https://www.dropbox.com/" TargetMode="External" /><Relationship Id="rId26" Type="http://schemas.openxmlformats.org/officeDocument/2006/relationships/theme" Target="theme/theme1.xml" /><Relationship Id="rId3" Type="http://schemas.openxmlformats.org/officeDocument/2006/relationships/numbering" Target="numbering.xml" /><Relationship Id="rId21" Type="http://schemas.openxmlformats.org/officeDocument/2006/relationships/hyperlink" Target="https://www.sciencedirect.com/topics/biochemistry-genetics-and-" TargetMode="External" /><Relationship Id="rId7" Type="http://schemas.openxmlformats.org/officeDocument/2006/relationships/footnotes" Target="footnotes.xml" /><Relationship Id="rId12" Type="http://schemas.openxmlformats.org/officeDocument/2006/relationships/image" Target="media/image4.png" /><Relationship Id="rId17" Type="http://schemas.openxmlformats.org/officeDocument/2006/relationships/hyperlink" Target="https://git-scm.com/book/es/v1/Empezando-" TargetMode="External" /><Relationship Id="rId25"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hyperlink" Target="http://rypress.com/tutorials/git" TargetMode="External" /><Relationship Id="rId20" Type="http://schemas.openxmlformats.org/officeDocument/2006/relationships/hyperlink" Target="https://www.microsoft.com/en-us/research/project/academic/" TargetMode="Externa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24" Type="http://schemas.openxmlformats.org/officeDocument/2006/relationships/header" Target="header1.xml" /><Relationship Id="rId5" Type="http://schemas.openxmlformats.org/officeDocument/2006/relationships/settings" Target="settings.xml" /><Relationship Id="rId15" Type="http://schemas.openxmlformats.org/officeDocument/2006/relationships/image" Target="media/image7.png" /><Relationship Id="rId23" Type="http://schemas.openxmlformats.org/officeDocument/2006/relationships/hyperlink" Target="https://www.base-search.net/" TargetMode="External" /><Relationship Id="rId10" Type="http://schemas.openxmlformats.org/officeDocument/2006/relationships/image" Target="media/image2.png" /><Relationship Id="rId19" Type="http://schemas.openxmlformats.org/officeDocument/2006/relationships/hyperlink" Target="https://scholar.google.com/" TargetMode="External" /><Relationship Id="rId4" Type="http://schemas.openxmlformats.org/officeDocument/2006/relationships/styles" Target="styles.xml" /><Relationship Id="rId9" Type="http://schemas.openxmlformats.org/officeDocument/2006/relationships/image" Target="media/image1.jpg" /><Relationship Id="rId14" Type="http://schemas.openxmlformats.org/officeDocument/2006/relationships/image" Target="media/image6.png" /><Relationship Id="rId22" Type="http://schemas.openxmlformats.org/officeDocument/2006/relationships/hyperlink" Target="https://www.researchgate.net/"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450AE7-46EB-47EF-A18B-32484896172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1399</Words>
  <Characters>7695</Characters>
  <Application>Microsoft Office Word</Application>
  <DocSecurity>0</DocSecurity>
  <Lines>64</Lines>
  <Paragraphs>18</Paragraphs>
  <ScaleCrop>false</ScaleCrop>
  <Company>UNAM</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de Redes y Seguridad</dc:title>
  <dc:subject>Formato para entrega de prácticas</dc:subject>
  <dc:creator>Laboratorio de Computación A-B</dc:creator>
  <cp:keywords/>
  <cp:lastModifiedBy>Sofi N</cp:lastModifiedBy>
  <cp:revision>2</cp:revision>
  <cp:lastPrinted>2023-09-05T17:33:00Z</cp:lastPrinted>
  <dcterms:created xsi:type="dcterms:W3CDTF">2026-02-20T17:34:00Z</dcterms:created>
  <dcterms:modified xsi:type="dcterms:W3CDTF">2026-02-20T17:34:00Z</dcterms:modified>
</cp:coreProperties>
</file>