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3802" w14:textId="77777777" w:rsidR="003B3EAC" w:rsidRDefault="00000000">
      <w:pPr>
        <w:spacing w:before="600" w:after="120"/>
        <w:jc w:val="center"/>
      </w:pPr>
      <w:proofErr w:type="spellStart"/>
      <w:r>
        <w:rPr>
          <w:b/>
          <w:bCs/>
          <w:color w:val="1F3864"/>
          <w:sz w:val="52"/>
          <w:szCs w:val="52"/>
        </w:rPr>
        <w:t>EduBench</w:t>
      </w:r>
      <w:proofErr w:type="spellEnd"/>
      <w:r>
        <w:rPr>
          <w:b/>
          <w:bCs/>
          <w:color w:val="1F3864"/>
          <w:sz w:val="52"/>
          <w:szCs w:val="52"/>
        </w:rPr>
        <w:t>-Local</w:t>
      </w:r>
    </w:p>
    <w:p w14:paraId="3DC26790" w14:textId="77777777" w:rsidR="003B3EAC" w:rsidRDefault="00000000">
      <w:pPr>
        <w:spacing w:after="200"/>
        <w:jc w:val="center"/>
      </w:pPr>
      <w:r>
        <w:rPr>
          <w:b/>
          <w:bCs/>
          <w:sz w:val="32"/>
          <w:szCs w:val="32"/>
        </w:rPr>
        <w:t>Evaluating Edge-Capable Small Language Models as Intelligent Educational Tutors</w:t>
      </w:r>
    </w:p>
    <w:p w14:paraId="660BDA0C" w14:textId="77777777" w:rsidR="003B3EAC" w:rsidRDefault="00000000">
      <w:pPr>
        <w:spacing w:after="60"/>
        <w:jc w:val="center"/>
      </w:pPr>
      <w:r>
        <w:rPr>
          <w:sz w:val="24"/>
          <w:szCs w:val="24"/>
        </w:rPr>
        <w:t xml:space="preserve">Rishi and the </w:t>
      </w:r>
      <w:proofErr w:type="spellStart"/>
      <w:r>
        <w:rPr>
          <w:sz w:val="24"/>
          <w:szCs w:val="24"/>
        </w:rPr>
        <w:t>EduBench</w:t>
      </w:r>
      <w:proofErr w:type="spellEnd"/>
      <w:r>
        <w:rPr>
          <w:sz w:val="24"/>
          <w:szCs w:val="24"/>
        </w:rPr>
        <w:t xml:space="preserve"> Research Team</w:t>
      </w:r>
    </w:p>
    <w:p w14:paraId="6FB8FD49" w14:textId="77777777" w:rsidR="003B3EAC" w:rsidRDefault="00000000">
      <w:pPr>
        <w:pBdr>
          <w:bottom w:val="single" w:sz="8" w:space="6" w:color="1F3864"/>
        </w:pBdr>
        <w:spacing w:after="240"/>
        <w:jc w:val="center"/>
      </w:pPr>
      <w:r>
        <w:rPr>
          <w:i/>
          <w:iCs/>
        </w:rPr>
        <w:t xml:space="preserve">Open-source repository: </w:t>
      </w:r>
      <w:proofErr w:type="spellStart"/>
      <w:r>
        <w:rPr>
          <w:i/>
          <w:iCs/>
        </w:rPr>
        <w:t>EduBench</w:t>
      </w:r>
      <w:proofErr w:type="spellEnd"/>
      <w:r>
        <w:rPr>
          <w:i/>
          <w:iCs/>
        </w:rPr>
        <w:t>-Local</w:t>
      </w:r>
    </w:p>
    <w:p w14:paraId="0CC7B3E0" w14:textId="77777777" w:rsidR="003B3EAC" w:rsidRDefault="00000000">
      <w:pPr>
        <w:pStyle w:val="Heading1"/>
        <w:spacing w:before="320" w:after="140"/>
      </w:pPr>
      <w:r>
        <w:rPr>
          <w:color w:val="1F3864"/>
        </w:rPr>
        <w:t>1. Abstract</w:t>
      </w:r>
    </w:p>
    <w:p w14:paraId="644C40D6" w14:textId="77777777" w:rsidR="003B3EAC" w:rsidRDefault="00000000">
      <w:pPr>
        <w:spacing w:after="120" w:line="276" w:lineRule="auto"/>
        <w:jc w:val="both"/>
      </w:pPr>
      <w:r>
        <w:t xml:space="preserve">Cloud-hosted large language models such as GPT-4 raise student-privacy concerns, require persistent internet access, and carry recurring API costs that underfunded schools cannot absorb. We ask whether an intelligent conversational tutor can instead run on severely constrained student hardware, specifically consumer laptops with 4GB of VRAM. We present </w:t>
      </w:r>
      <w:proofErr w:type="spellStart"/>
      <w:r>
        <w:t>EduBench</w:t>
      </w:r>
      <w:proofErr w:type="spellEnd"/>
      <w:r>
        <w:t xml:space="preserve">-Local, a fully open-source, edge-first framework that evaluates open-weight small language models (SLMs) entirely on-device using </w:t>
      </w:r>
      <w:proofErr w:type="spellStart"/>
      <w:r>
        <w:t>Ollama</w:t>
      </w:r>
      <w:proofErr w:type="spellEnd"/>
      <w:r>
        <w:t xml:space="preserve"> with a Vulkan backend on AMD GPUs. Models are scored on five educational datasets (ARC-Challenge, </w:t>
      </w:r>
      <w:proofErr w:type="spellStart"/>
      <w:r>
        <w:t>OpenBookQA</w:t>
      </w:r>
      <w:proofErr w:type="spellEnd"/>
      <w:r>
        <w:t xml:space="preserve">, </w:t>
      </w:r>
      <w:proofErr w:type="spellStart"/>
      <w:r>
        <w:t>SciQ</w:t>
      </w:r>
      <w:proofErr w:type="spellEnd"/>
      <w:r>
        <w:t xml:space="preserve">, RACE-Middle, and </w:t>
      </w:r>
      <w:proofErr w:type="spellStart"/>
      <w:r>
        <w:t>SQuAD</w:t>
      </w:r>
      <w:proofErr w:type="spellEnd"/>
      <w:r>
        <w:t xml:space="preserve">) using classical NLP metrics (ROUGE-L and </w:t>
      </w:r>
      <w:proofErr w:type="spellStart"/>
      <w:r>
        <w:t>BERTScore</w:t>
      </w:r>
      <w:proofErr w:type="spellEnd"/>
      <w:r>
        <w:t>) and an LLM-as-a-Judge score on a 1-5 scale. We compare Mistral 7B and Orca Mini 3B. Mistral 7B reaches a mean judge score of 4.52/5 at roughly 10 seconds per generation, while Orca Mini 3B is about three times faster (~3 seconds) but fails frequently on complex instruction following, particularly multiple-choice formatting. Classical metrics correlate only weakly with judged factual correctness, so no single metric is sufficient for evaluating tutoring quality. All inference is local, which guarantees 100% data privacy and zero recurring cost.</w:t>
      </w:r>
    </w:p>
    <w:p w14:paraId="5C602EE0" w14:textId="77777777" w:rsidR="003B3EAC" w:rsidRDefault="00000000">
      <w:pPr>
        <w:spacing w:after="120" w:line="276" w:lineRule="auto"/>
        <w:jc w:val="both"/>
      </w:pPr>
      <w:r>
        <w:rPr>
          <w:b/>
          <w:bCs/>
        </w:rPr>
        <w:t xml:space="preserve">Keywords: </w:t>
      </w:r>
      <w:r>
        <w:rPr>
          <w:i/>
          <w:iCs/>
        </w:rPr>
        <w:t xml:space="preserve">small language models, edge inference, educational NLP, LLM-as-a-Judge, quantization, AI tutoring, </w:t>
      </w:r>
      <w:proofErr w:type="spellStart"/>
      <w:r>
        <w:rPr>
          <w:i/>
          <w:iCs/>
        </w:rPr>
        <w:t>Ollama</w:t>
      </w:r>
      <w:proofErr w:type="spellEnd"/>
    </w:p>
    <w:p w14:paraId="70F33F1C" w14:textId="77777777" w:rsidR="003B3EAC" w:rsidRDefault="00000000">
      <w:pPr>
        <w:pStyle w:val="Heading1"/>
        <w:spacing w:before="320" w:after="140"/>
      </w:pPr>
      <w:r>
        <w:rPr>
          <w:color w:val="1F3864"/>
        </w:rPr>
        <w:t>2. Introduction</w:t>
      </w:r>
    </w:p>
    <w:p w14:paraId="3EC8F90D" w14:textId="77777777" w:rsidR="003B3EAC" w:rsidRDefault="00000000">
      <w:pPr>
        <w:pStyle w:val="Heading2"/>
        <w:spacing w:before="220" w:after="100"/>
      </w:pPr>
      <w:r>
        <w:rPr>
          <w:color w:val="2E5597"/>
        </w:rPr>
        <w:t>2.1 Motivation</w:t>
      </w:r>
    </w:p>
    <w:p w14:paraId="3F074682" w14:textId="77777777" w:rsidR="003B3EAC" w:rsidRDefault="00000000">
      <w:pPr>
        <w:spacing w:after="120" w:line="276" w:lineRule="auto"/>
        <w:jc w:val="both"/>
      </w:pPr>
      <w:r>
        <w:t>Large language models can explain concepts, answer questions, and adapt their responses to a learner, which makes them attractive as tutoring tools. The strongest systems, however, are massive proprietary cloud models. In educational settings this creates three barriers. First, student questions and personal data leave the device and are processed by third parties. Second, the tutor is unusable without persistent internet connectivity, which excludes many under-resourced classrooms. Third, per-token API fees recur indefinitely and scale with the number of students.</w:t>
      </w:r>
    </w:p>
    <w:p w14:paraId="1528BA74" w14:textId="77777777" w:rsidR="003B3EAC" w:rsidRDefault="00000000">
      <w:pPr>
        <w:spacing w:after="120" w:line="276" w:lineRule="auto"/>
        <w:jc w:val="both"/>
      </w:pPr>
      <w:r>
        <w:t>Locally deployed open-weight models could remove all three barriers. The open question is whether models small enough to fit on a typical student laptop are good enough to be useful.</w:t>
      </w:r>
    </w:p>
    <w:p w14:paraId="5685A3B8" w14:textId="77777777" w:rsidR="003B3EAC" w:rsidRDefault="00000000">
      <w:pPr>
        <w:pStyle w:val="Heading2"/>
        <w:spacing w:before="220" w:after="100"/>
      </w:pPr>
      <w:r>
        <w:rPr>
          <w:color w:val="2E5597"/>
        </w:rPr>
        <w:t>2.2 Gap in existing benchmarks</w:t>
      </w:r>
    </w:p>
    <w:p w14:paraId="5FE6B0CB" w14:textId="77777777" w:rsidR="003B3EAC" w:rsidRDefault="00000000">
      <w:pPr>
        <w:spacing w:after="120" w:line="276" w:lineRule="auto"/>
        <w:jc w:val="both"/>
      </w:pPr>
      <w:r>
        <w:lastRenderedPageBreak/>
        <w:t xml:space="preserve">Widely used benchmarks measure the capability of large models on </w:t>
      </w:r>
      <w:proofErr w:type="spellStart"/>
      <w:r>
        <w:t>datacenter</w:t>
      </w:r>
      <w:proofErr w:type="spellEnd"/>
      <w:r>
        <w:t xml:space="preserve"> or cloud hardware and rarely report deployment feasibility. Little published work evaluates quantized SLMs on realistic student hardware while jointly reporting answer quality, robustness, and latency. Furthermore, many evaluations rely on overlap metrics that cannot verify whether an answer is actually correct.</w:t>
      </w:r>
    </w:p>
    <w:p w14:paraId="30194B9E" w14:textId="77777777" w:rsidR="003B3EAC" w:rsidRDefault="00000000">
      <w:pPr>
        <w:pStyle w:val="Heading2"/>
        <w:spacing w:before="220" w:after="100"/>
      </w:pPr>
      <w:r>
        <w:rPr>
          <w:color w:val="2E5597"/>
        </w:rPr>
        <w:t>2.3 Research question</w:t>
      </w:r>
    </w:p>
    <w:p w14:paraId="5576A724" w14:textId="77777777" w:rsidR="003B3EAC" w:rsidRDefault="00000000">
      <w:pPr>
        <w:spacing w:after="120" w:line="276" w:lineRule="auto"/>
        <w:jc w:val="both"/>
      </w:pPr>
      <w:r>
        <w:rPr>
          <w:i/>
          <w:iCs/>
        </w:rPr>
        <w:t>Can we deploy intelligent, conversational AI tutors directly on severely constrained student hardware (e.g., consumer laptops with only 4GB VRAM)?</w:t>
      </w:r>
    </w:p>
    <w:p w14:paraId="43F6F981" w14:textId="77777777" w:rsidR="003B3EAC" w:rsidRDefault="00000000">
      <w:pPr>
        <w:pStyle w:val="Heading2"/>
        <w:spacing w:before="220" w:after="100"/>
      </w:pPr>
      <w:r>
        <w:rPr>
          <w:color w:val="2E5597"/>
        </w:rPr>
        <w:t>2.4 Contributions</w:t>
      </w:r>
    </w:p>
    <w:p w14:paraId="74CE9324" w14:textId="77777777" w:rsidR="003B3EAC" w:rsidRDefault="00000000">
      <w:pPr>
        <w:pStyle w:val="ListParagraph"/>
        <w:numPr>
          <w:ilvl w:val="0"/>
          <w:numId w:val="2"/>
        </w:numPr>
        <w:spacing w:after="80"/>
      </w:pPr>
      <w:r>
        <w:t xml:space="preserve">An open-source, fully local evaluation framework built on </w:t>
      </w:r>
      <w:proofErr w:type="spellStart"/>
      <w:r>
        <w:t>Ollama</w:t>
      </w:r>
      <w:proofErr w:type="spellEnd"/>
      <w:r>
        <w:t xml:space="preserve"> with a Vulkan backend, with no cloud API dependency.</w:t>
      </w:r>
    </w:p>
    <w:p w14:paraId="33EFBEA5" w14:textId="77777777" w:rsidR="003B3EAC" w:rsidRDefault="00000000">
      <w:pPr>
        <w:pStyle w:val="ListParagraph"/>
        <w:numPr>
          <w:ilvl w:val="0"/>
          <w:numId w:val="2"/>
        </w:numPr>
        <w:spacing w:after="80"/>
      </w:pPr>
      <w:r>
        <w:t xml:space="preserve">A multi-metric evaluation protocol that combines ROUGE-L, </w:t>
      </w:r>
      <w:proofErr w:type="spellStart"/>
      <w:r>
        <w:t>BERTScore</w:t>
      </w:r>
      <w:proofErr w:type="spellEnd"/>
      <w:r>
        <w:t>, and an LLM-as-a-Judge score.</w:t>
      </w:r>
    </w:p>
    <w:p w14:paraId="0F718F72" w14:textId="77777777" w:rsidR="003B3EAC" w:rsidRDefault="00000000">
      <w:pPr>
        <w:pStyle w:val="ListParagraph"/>
        <w:numPr>
          <w:ilvl w:val="0"/>
          <w:numId w:val="2"/>
        </w:numPr>
        <w:spacing w:after="80"/>
      </w:pPr>
      <w:r>
        <w:t>Evaluation across five educational datasets covering reading comprehension, factual science, and logical reasoning.</w:t>
      </w:r>
    </w:p>
    <w:p w14:paraId="1298B12E" w14:textId="77777777" w:rsidR="003B3EAC" w:rsidRDefault="00000000">
      <w:pPr>
        <w:pStyle w:val="ListParagraph"/>
        <w:numPr>
          <w:ilvl w:val="0"/>
          <w:numId w:val="2"/>
        </w:numPr>
        <w:spacing w:after="80"/>
      </w:pPr>
      <w:r>
        <w:t>A comparative study of Mistral 7B and Orca Mini 3B in terms of quality, robustness, and latency on 4GB-VRAM hardware.</w:t>
      </w:r>
    </w:p>
    <w:p w14:paraId="06D1DDFF" w14:textId="77777777" w:rsidR="003B3EAC" w:rsidRDefault="00000000">
      <w:pPr>
        <w:pStyle w:val="ListParagraph"/>
        <w:numPr>
          <w:ilvl w:val="0"/>
          <w:numId w:val="2"/>
        </w:numPr>
        <w:spacing w:after="80"/>
      </w:pPr>
      <w:r>
        <w:t>An automated visualization pipeline (Matplotlib/Seaborn) producing statistical charts, plus a static web leaderboard.</w:t>
      </w:r>
    </w:p>
    <w:p w14:paraId="3C3E4086" w14:textId="77777777" w:rsidR="003B3EAC" w:rsidRDefault="00000000">
      <w:pPr>
        <w:pStyle w:val="Heading1"/>
        <w:spacing w:before="320" w:after="140"/>
      </w:pPr>
      <w:r>
        <w:rPr>
          <w:color w:val="1F3864"/>
        </w:rPr>
        <w:t>3. Related Work</w:t>
      </w:r>
    </w:p>
    <w:p w14:paraId="3B3E3A0F" w14:textId="77777777" w:rsidR="003B3EAC" w:rsidRDefault="00000000">
      <w:pPr>
        <w:pStyle w:val="Heading2"/>
        <w:spacing w:before="220" w:after="100"/>
      </w:pPr>
      <w:r>
        <w:rPr>
          <w:color w:val="2E5597"/>
        </w:rPr>
        <w:t>3.1 General LLM benchmarks</w:t>
      </w:r>
    </w:p>
    <w:p w14:paraId="5D462212" w14:textId="717C2EE6" w:rsidR="003B3EAC" w:rsidRDefault="00000000">
      <w:pPr>
        <w:spacing w:after="120" w:line="276" w:lineRule="auto"/>
        <w:jc w:val="both"/>
      </w:pPr>
      <w:r>
        <w:t>Benchmarks such as MMLU, HELM, and BIG-bench assess broad knowledge and reasoning across many tasks. They are designed primarily for large models and do not consider hardware constraints or offline deployment.</w:t>
      </w:r>
      <w:r>
        <w:rPr>
          <w:b/>
          <w:bCs/>
          <w:color w:val="C00000"/>
          <w:highlight w:val="yellow"/>
        </w:rPr>
        <w:t xml:space="preserve"> </w:t>
      </w:r>
    </w:p>
    <w:p w14:paraId="6695F776" w14:textId="77777777" w:rsidR="003B3EAC" w:rsidRDefault="00000000">
      <w:pPr>
        <w:pStyle w:val="Heading2"/>
        <w:spacing w:before="220" w:after="100"/>
      </w:pPr>
      <w:r>
        <w:rPr>
          <w:color w:val="2E5597"/>
        </w:rPr>
        <w:t>3.2 Educational NLP evaluation</w:t>
      </w:r>
    </w:p>
    <w:p w14:paraId="22434B6D" w14:textId="48E302BE" w:rsidR="003B3EAC" w:rsidRDefault="00000000">
      <w:pPr>
        <w:spacing w:after="120" w:line="276" w:lineRule="auto"/>
        <w:jc w:val="both"/>
      </w:pPr>
      <w:r>
        <w:t xml:space="preserve">Reading-comprehension and science question-answering datasets (RACE, ARC, </w:t>
      </w:r>
      <w:proofErr w:type="spellStart"/>
      <w:r>
        <w:t>OpenBookQA</w:t>
      </w:r>
      <w:proofErr w:type="spellEnd"/>
      <w:r>
        <w:t xml:space="preserve">, </w:t>
      </w:r>
      <w:proofErr w:type="spellStart"/>
      <w:r>
        <w:t>SciQ</w:t>
      </w:r>
      <w:proofErr w:type="spellEnd"/>
      <w:r>
        <w:t xml:space="preserve">, </w:t>
      </w:r>
      <w:proofErr w:type="spellStart"/>
      <w:r>
        <w:t>SQuAD</w:t>
      </w:r>
      <w:proofErr w:type="spellEnd"/>
      <w:r>
        <w:t>) provide the task sources reused in this work. They were built to test models rather than to assess fitness for tutoring, which motivates a purpose-built evaluation harness.</w:t>
      </w:r>
      <w:r>
        <w:rPr>
          <w:b/>
          <w:bCs/>
          <w:color w:val="C00000"/>
          <w:highlight w:val="yellow"/>
        </w:rPr>
        <w:t xml:space="preserve"> </w:t>
      </w:r>
    </w:p>
    <w:p w14:paraId="0AB15B1C" w14:textId="77777777" w:rsidR="003B3EAC" w:rsidRDefault="00000000">
      <w:pPr>
        <w:pStyle w:val="Heading2"/>
        <w:spacing w:before="220" w:after="100"/>
      </w:pPr>
      <w:r>
        <w:rPr>
          <w:color w:val="2E5597"/>
        </w:rPr>
        <w:t>3.3 LLM-as-a-Judge</w:t>
      </w:r>
    </w:p>
    <w:p w14:paraId="5100F1BA" w14:textId="036BAA08" w:rsidR="003B3EAC" w:rsidRDefault="00000000">
      <w:pPr>
        <w:spacing w:after="120" w:line="276" w:lineRule="auto"/>
        <w:jc w:val="both"/>
      </w:pPr>
      <w:r>
        <w:t xml:space="preserve">Using a strong language model to grade free-form answers has been shown to agree better with human judgment than n-gram overlap, at the cost of judge-specific biases such as preferences for length or style. </w:t>
      </w:r>
      <w:r>
        <w:rPr>
          <w:b/>
          <w:bCs/>
          <w:color w:val="C00000"/>
          <w:highlight w:val="yellow"/>
        </w:rPr>
        <w:t xml:space="preserve"> </w:t>
      </w:r>
    </w:p>
    <w:p w14:paraId="2C463B06" w14:textId="77777777" w:rsidR="003B3EAC" w:rsidRDefault="00000000">
      <w:pPr>
        <w:pStyle w:val="Heading2"/>
        <w:spacing w:before="220" w:after="100"/>
      </w:pPr>
      <w:r>
        <w:rPr>
          <w:color w:val="2E5597"/>
        </w:rPr>
        <w:t>3.4 Efficient and edge inference</w:t>
      </w:r>
    </w:p>
    <w:p w14:paraId="1D530F7A" w14:textId="199DDAC2" w:rsidR="003B3EAC" w:rsidRDefault="00000000">
      <w:pPr>
        <w:spacing w:after="120" w:line="276" w:lineRule="auto"/>
        <w:jc w:val="both"/>
      </w:pPr>
      <w:r>
        <w:t xml:space="preserve">Quantization and portable GPU backends such as Vulkan make 3B-7B parameter models feasible on consumer GPUs. </w:t>
      </w:r>
      <w:r>
        <w:rPr>
          <w:b/>
          <w:bCs/>
          <w:color w:val="C00000"/>
          <w:highlight w:val="yellow"/>
        </w:rPr>
        <w:t xml:space="preserve"> </w:t>
      </w:r>
    </w:p>
    <w:p w14:paraId="16857AF0" w14:textId="77777777" w:rsidR="003B3EAC" w:rsidRDefault="00000000">
      <w:pPr>
        <w:pStyle w:val="Heading2"/>
        <w:spacing w:before="220" w:after="100"/>
      </w:pPr>
      <w:r>
        <w:rPr>
          <w:color w:val="2E5597"/>
        </w:rPr>
        <w:t>3.5 Positioning</w:t>
      </w:r>
    </w:p>
    <w:p w14:paraId="19CA04D5" w14:textId="77777777" w:rsidR="003B3EAC" w:rsidRDefault="00000000">
      <w:pPr>
        <w:spacing w:after="120" w:line="276" w:lineRule="auto"/>
        <w:jc w:val="both"/>
      </w:pPr>
      <w:proofErr w:type="spellStart"/>
      <w:r>
        <w:t>EduBench</w:t>
      </w:r>
      <w:proofErr w:type="spellEnd"/>
      <w:r>
        <w:t>-Local is distinguished by being edge-first: hardware feasibility and generation latency are evaluated jointly with answer quality, and the entire pipeline runs offline.</w:t>
      </w:r>
    </w:p>
    <w:p w14:paraId="76282955" w14:textId="77777777" w:rsidR="003B3EAC" w:rsidRDefault="00000000">
      <w:pPr>
        <w:pStyle w:val="Heading1"/>
        <w:spacing w:before="320" w:after="140"/>
      </w:pPr>
      <w:r>
        <w:rPr>
          <w:color w:val="1F3864"/>
        </w:rPr>
        <w:lastRenderedPageBreak/>
        <w:t>4. Dataset</w:t>
      </w:r>
    </w:p>
    <w:p w14:paraId="7DC6866E" w14:textId="77777777" w:rsidR="003B3EAC" w:rsidRDefault="00000000">
      <w:pPr>
        <w:spacing w:after="120" w:line="276" w:lineRule="auto"/>
        <w:jc w:val="both"/>
      </w:pPr>
      <w:r>
        <w:t>Questions are systematically sampled from five standardized educational datasets, chosen to exercise different cognitive loads.</w:t>
      </w:r>
    </w:p>
    <w:p w14:paraId="4420212C" w14:textId="77777777" w:rsidR="003B3EAC" w:rsidRDefault="00000000">
      <w:pPr>
        <w:keepNext/>
        <w:spacing w:before="120" w:after="80"/>
        <w:jc w:val="center"/>
      </w:pPr>
      <w:r>
        <w:rPr>
          <w:b/>
          <w:bCs/>
          <w:i/>
          <w:iCs/>
          <w:sz w:val="20"/>
          <w:szCs w:val="20"/>
        </w:rPr>
        <w:t>Table 1. Evaluation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60"/>
      </w:tblGrid>
      <w:tr w:rsidR="003B3EAC" w14:paraId="61B4FCE9"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FA56E87" w14:textId="77777777" w:rsidR="003B3EAC" w:rsidRDefault="00000000">
            <w:r>
              <w:rPr>
                <w:b/>
                <w:bCs/>
                <w:sz w:val="20"/>
                <w:szCs w:val="20"/>
              </w:rPr>
              <w:t>Dataset</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88DE6D8" w14:textId="77777777" w:rsidR="003B3EAC" w:rsidRDefault="00000000">
            <w:r>
              <w:rPr>
                <w:b/>
                <w:bCs/>
                <w:sz w:val="20"/>
                <w:szCs w:val="20"/>
              </w:rPr>
              <w:t>Skill tested</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6DDAFFA" w14:textId="77777777" w:rsidR="003B3EAC" w:rsidRDefault="00000000">
            <w:r>
              <w:rPr>
                <w:b/>
                <w:bCs/>
                <w:sz w:val="20"/>
                <w:szCs w:val="20"/>
              </w:rPr>
              <w:t>Nature of task</w:t>
            </w:r>
          </w:p>
        </w:tc>
      </w:tr>
      <w:tr w:rsidR="003B3EAC" w14:paraId="07FC6DD8" w14:textId="77777777">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57507B" w14:textId="77777777" w:rsidR="003B3EAC" w:rsidRDefault="00000000">
            <w:r>
              <w:rPr>
                <w:sz w:val="20"/>
                <w:szCs w:val="20"/>
              </w:rPr>
              <w:t>ARC-Challenge</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B776B7" w14:textId="77777777" w:rsidR="003B3EAC" w:rsidRDefault="00000000">
            <w:r>
              <w:rPr>
                <w:sz w:val="20"/>
                <w:szCs w:val="20"/>
              </w:rPr>
              <w:t>Logical deduction at grade-school science level</w:t>
            </w:r>
          </w:p>
        </w:tc>
        <w:tc>
          <w:tcPr>
            <w:tcW w:w="3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524A61" w14:textId="77777777" w:rsidR="003B3EAC" w:rsidRDefault="00000000">
            <w:r>
              <w:rPr>
                <w:sz w:val="20"/>
                <w:szCs w:val="20"/>
              </w:rPr>
              <w:t>Multiple choice</w:t>
            </w:r>
          </w:p>
        </w:tc>
      </w:tr>
      <w:tr w:rsidR="003B3EAC" w14:paraId="4AAF78B4" w14:textId="77777777">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0E9BA8" w14:textId="77777777" w:rsidR="003B3EAC" w:rsidRDefault="00000000">
            <w:proofErr w:type="spellStart"/>
            <w:r>
              <w:rPr>
                <w:sz w:val="20"/>
                <w:szCs w:val="20"/>
              </w:rPr>
              <w:t>OpenBookQA</w:t>
            </w:r>
            <w:proofErr w:type="spellEnd"/>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7671F9" w14:textId="77777777" w:rsidR="003B3EAC" w:rsidRDefault="00000000">
            <w:r>
              <w:rPr>
                <w:sz w:val="20"/>
                <w:szCs w:val="20"/>
              </w:rPr>
              <w:t>Science facts combined with common-sense reasoning</w:t>
            </w:r>
          </w:p>
        </w:tc>
        <w:tc>
          <w:tcPr>
            <w:tcW w:w="3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FF0D56" w14:textId="77777777" w:rsidR="003B3EAC" w:rsidRDefault="00000000">
            <w:r>
              <w:rPr>
                <w:sz w:val="20"/>
                <w:szCs w:val="20"/>
              </w:rPr>
              <w:t>Multiple choice</w:t>
            </w:r>
          </w:p>
        </w:tc>
      </w:tr>
      <w:tr w:rsidR="003B3EAC" w14:paraId="5F339AC1" w14:textId="77777777">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B670C6" w14:textId="77777777" w:rsidR="003B3EAC" w:rsidRDefault="00000000">
            <w:proofErr w:type="spellStart"/>
            <w:r>
              <w:rPr>
                <w:sz w:val="20"/>
                <w:szCs w:val="20"/>
              </w:rPr>
              <w:t>SciQ</w:t>
            </w:r>
            <w:proofErr w:type="spellEnd"/>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113E8A" w14:textId="77777777" w:rsidR="003B3EAC" w:rsidRDefault="00000000">
            <w:r>
              <w:rPr>
                <w:sz w:val="20"/>
                <w:szCs w:val="20"/>
              </w:rPr>
              <w:t>Extractive factual recall from scientific passages</w:t>
            </w:r>
          </w:p>
        </w:tc>
        <w:tc>
          <w:tcPr>
            <w:tcW w:w="3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98E91C" w14:textId="77777777" w:rsidR="003B3EAC" w:rsidRDefault="00000000">
            <w:r>
              <w:rPr>
                <w:sz w:val="20"/>
                <w:szCs w:val="20"/>
              </w:rPr>
              <w:t>Passage-based QA</w:t>
            </w:r>
          </w:p>
        </w:tc>
      </w:tr>
      <w:tr w:rsidR="003B3EAC" w14:paraId="5F062AA1" w14:textId="77777777">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C4D82C" w14:textId="77777777" w:rsidR="003B3EAC" w:rsidRDefault="00000000">
            <w:r>
              <w:rPr>
                <w:sz w:val="20"/>
                <w:szCs w:val="20"/>
              </w:rPr>
              <w:t>RACE (Middle)</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A5E5B3" w14:textId="77777777" w:rsidR="003B3EAC" w:rsidRDefault="00000000">
            <w:r>
              <w:rPr>
                <w:sz w:val="20"/>
                <w:szCs w:val="20"/>
              </w:rPr>
              <w:t>Complex, multi-hop reading comprehension</w:t>
            </w:r>
          </w:p>
        </w:tc>
        <w:tc>
          <w:tcPr>
            <w:tcW w:w="3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69FC70" w14:textId="77777777" w:rsidR="003B3EAC" w:rsidRDefault="00000000">
            <w:r>
              <w:rPr>
                <w:sz w:val="20"/>
                <w:szCs w:val="20"/>
              </w:rPr>
              <w:t>Passage-based QA</w:t>
            </w:r>
          </w:p>
        </w:tc>
      </w:tr>
      <w:tr w:rsidR="003B3EAC" w14:paraId="14CCDCBA" w14:textId="77777777">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9E4971" w14:textId="77777777" w:rsidR="003B3EAC" w:rsidRDefault="00000000">
            <w:proofErr w:type="spellStart"/>
            <w:r>
              <w:rPr>
                <w:sz w:val="20"/>
                <w:szCs w:val="20"/>
              </w:rPr>
              <w:t>SQuAD</w:t>
            </w:r>
            <w:proofErr w:type="spellEnd"/>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743D8D" w14:textId="77777777" w:rsidR="003B3EAC" w:rsidRDefault="00000000">
            <w:r>
              <w:rPr>
                <w:sz w:val="20"/>
                <w:szCs w:val="20"/>
              </w:rPr>
              <w:t>Extractive question answering from Wikipedia articles</w:t>
            </w:r>
          </w:p>
        </w:tc>
        <w:tc>
          <w:tcPr>
            <w:tcW w:w="3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6A51B2" w14:textId="77777777" w:rsidR="003B3EAC" w:rsidRDefault="00000000">
            <w:r>
              <w:rPr>
                <w:sz w:val="20"/>
                <w:szCs w:val="20"/>
              </w:rPr>
              <w:t>Passage-based QA</w:t>
            </w:r>
          </w:p>
        </w:tc>
      </w:tr>
    </w:tbl>
    <w:p w14:paraId="123C94DA" w14:textId="77777777" w:rsidR="003B3EAC" w:rsidRDefault="003B3EAC">
      <w:pPr>
        <w:spacing w:after="120"/>
      </w:pPr>
    </w:p>
    <w:p w14:paraId="39273B66" w14:textId="77777777" w:rsidR="003B3EAC" w:rsidRDefault="00000000">
      <w:pPr>
        <w:pStyle w:val="Heading2"/>
        <w:spacing w:before="220" w:after="100"/>
      </w:pPr>
      <w:r>
        <w:rPr>
          <w:color w:val="2E5597"/>
        </w:rPr>
        <w:t>4.1 Sampling strategy</w:t>
      </w:r>
    </w:p>
    <w:p w14:paraId="311E877B" w14:textId="536F0667" w:rsidR="003B3EAC" w:rsidRDefault="00000000">
      <w:pPr>
        <w:spacing w:after="120" w:line="276" w:lineRule="auto"/>
        <w:jc w:val="both"/>
        <w:rPr>
          <w:b/>
          <w:bCs/>
          <w:color w:val="C00000"/>
        </w:rPr>
      </w:pPr>
      <w:r>
        <w:t xml:space="preserve">Raw and processed subsets are stored in the </w:t>
      </w:r>
      <w:r>
        <w:rPr>
          <w:rFonts w:ascii="Courier New" w:eastAsia="Courier New" w:hAnsi="Courier New" w:cs="Courier New"/>
        </w:rPr>
        <w:t>data/</w:t>
      </w:r>
      <w:r>
        <w:t xml:space="preserve"> directory. </w:t>
      </w:r>
    </w:p>
    <w:p w14:paraId="7CCA36ED" w14:textId="5E6A785A" w:rsidR="003B3EAC" w:rsidRDefault="00E5769B" w:rsidP="00BF201B">
      <w:pPr>
        <w:spacing w:after="120" w:line="276" w:lineRule="auto"/>
        <w:jc w:val="both"/>
      </w:pPr>
      <w:r w:rsidRPr="00E5769B">
        <w:t>A fixed sample of 150 questions was selected from each dataset. Therefore, 5 × 150 = 750 questions were included in the standardized benchmark.</w:t>
      </w:r>
    </w:p>
    <w:p w14:paraId="74AA273E" w14:textId="77777777" w:rsidR="003B3EAC" w:rsidRDefault="00000000">
      <w:pPr>
        <w:pStyle w:val="Heading1"/>
        <w:spacing w:before="320" w:after="140"/>
      </w:pPr>
      <w:r>
        <w:rPr>
          <w:color w:val="1F3864"/>
        </w:rPr>
        <w:t>5. Methodology</w:t>
      </w:r>
    </w:p>
    <w:p w14:paraId="3EB06D2F" w14:textId="77777777" w:rsidR="003B3EAC" w:rsidRDefault="00000000">
      <w:pPr>
        <w:pStyle w:val="Heading2"/>
        <w:spacing w:before="220" w:after="100"/>
      </w:pPr>
      <w:r>
        <w:rPr>
          <w:color w:val="2E5597"/>
        </w:rPr>
        <w:t>5.1 Models</w:t>
      </w:r>
    </w:p>
    <w:p w14:paraId="11598110" w14:textId="77777777" w:rsidR="003B3EAC" w:rsidRDefault="00000000">
      <w:pPr>
        <w:pStyle w:val="ListParagraph"/>
        <w:numPr>
          <w:ilvl w:val="0"/>
          <w:numId w:val="3"/>
        </w:numPr>
        <w:spacing w:after="80"/>
      </w:pPr>
      <w:r>
        <w:rPr>
          <w:b/>
          <w:bCs/>
        </w:rPr>
        <w:t xml:space="preserve">Mistral 7B </w:t>
      </w:r>
      <w:r>
        <w:t>(mistral:7b): a robust, dense foundation model with strong instruction-following.</w:t>
      </w:r>
    </w:p>
    <w:p w14:paraId="31B90640" w14:textId="77777777" w:rsidR="003B3EAC" w:rsidRDefault="00000000">
      <w:pPr>
        <w:pStyle w:val="ListParagraph"/>
        <w:numPr>
          <w:ilvl w:val="0"/>
          <w:numId w:val="3"/>
        </w:numPr>
        <w:spacing w:after="80"/>
      </w:pPr>
      <w:r>
        <w:rPr>
          <w:b/>
          <w:bCs/>
        </w:rPr>
        <w:t xml:space="preserve">Orca Mini 3B </w:t>
      </w:r>
      <w:r>
        <w:t>(orca-mini:3b): a heavily distilled, ultra-lightweight model optimized for speed.</w:t>
      </w:r>
    </w:p>
    <w:p w14:paraId="22318B03" w14:textId="77777777" w:rsidR="003B3EAC" w:rsidRDefault="00000000">
      <w:pPr>
        <w:pStyle w:val="Heading2"/>
        <w:spacing w:before="220" w:after="100"/>
      </w:pPr>
      <w:r>
        <w:rPr>
          <w:color w:val="2E5597"/>
        </w:rPr>
        <w:t>5.2 Prompt template and generation options</w:t>
      </w:r>
    </w:p>
    <w:p w14:paraId="048A43AB" w14:textId="77777777" w:rsidR="00BF201B" w:rsidRDefault="00000000">
      <w:pPr>
        <w:spacing w:after="120" w:line="276" w:lineRule="auto"/>
        <w:jc w:val="both"/>
      </w:pPr>
      <w:r>
        <w:t xml:space="preserve">Global settings, prompt templates, and generation options are defined in </w:t>
      </w:r>
      <w:r>
        <w:rPr>
          <w:rFonts w:ascii="Courier New" w:eastAsia="Courier New" w:hAnsi="Courier New" w:cs="Courier New"/>
        </w:rPr>
        <w:t>config.py</w:t>
      </w:r>
      <w:r>
        <w:t xml:space="preserve">. </w:t>
      </w:r>
      <w:r w:rsidR="00BF201B">
        <w:rPr>
          <w:b/>
          <w:bCs/>
          <w:color w:val="C00000"/>
        </w:rPr>
        <w:br/>
      </w:r>
      <w:r w:rsidR="00BF201B" w:rsidRPr="00BF201B">
        <w:t>Fixed Prompt Template PROMPT_TEMPLATE =</w:t>
      </w:r>
    </w:p>
    <w:p w14:paraId="0CD88DD5" w14:textId="64329BA7" w:rsidR="00BF201B" w:rsidRDefault="00BF201B">
      <w:pPr>
        <w:spacing w:after="120" w:line="276" w:lineRule="auto"/>
        <w:jc w:val="both"/>
      </w:pPr>
      <w:r>
        <w:t xml:space="preserve"> “””</w:t>
      </w:r>
    </w:p>
    <w:p w14:paraId="42E57F02" w14:textId="2083CD0E" w:rsidR="00BF201B" w:rsidRDefault="00BF201B">
      <w:pPr>
        <w:spacing w:after="120" w:line="276" w:lineRule="auto"/>
        <w:jc w:val="both"/>
      </w:pPr>
      <w:r w:rsidRPr="00BF201B">
        <w:t xml:space="preserve">You are a helpful and knowledgeable tutor. </w:t>
      </w:r>
    </w:p>
    <w:p w14:paraId="6E820A3C" w14:textId="77777777" w:rsidR="00BF201B" w:rsidRDefault="00BF201B">
      <w:pPr>
        <w:spacing w:after="120" w:line="276" w:lineRule="auto"/>
        <w:jc w:val="both"/>
      </w:pPr>
      <w:r w:rsidRPr="00BF201B">
        <w:t xml:space="preserve">Answer the following question clearly and concisely, in 2-4 sentences. </w:t>
      </w:r>
    </w:p>
    <w:p w14:paraId="70317DA4" w14:textId="77777777" w:rsidR="00BF201B" w:rsidRDefault="00BF201B">
      <w:pPr>
        <w:spacing w:after="120" w:line="276" w:lineRule="auto"/>
        <w:jc w:val="both"/>
      </w:pPr>
      <w:r w:rsidRPr="00BF201B">
        <w:t xml:space="preserve">Question: {question} </w:t>
      </w:r>
    </w:p>
    <w:p w14:paraId="6F14F2FC" w14:textId="77777777" w:rsidR="00BF201B" w:rsidRDefault="00BF201B">
      <w:pPr>
        <w:spacing w:after="120" w:line="276" w:lineRule="auto"/>
        <w:jc w:val="both"/>
      </w:pPr>
      <w:r w:rsidRPr="00BF201B">
        <w:t>{</w:t>
      </w:r>
      <w:proofErr w:type="spellStart"/>
      <w:r w:rsidRPr="00BF201B">
        <w:t>context_block</w:t>
      </w:r>
      <w:proofErr w:type="spellEnd"/>
      <w:r w:rsidRPr="00BF201B">
        <w:t xml:space="preserve">} </w:t>
      </w:r>
    </w:p>
    <w:p w14:paraId="61AEA9AF" w14:textId="765A0961" w:rsidR="003B3EAC" w:rsidRDefault="00BF201B">
      <w:pPr>
        <w:spacing w:after="120" w:line="276" w:lineRule="auto"/>
        <w:jc w:val="both"/>
      </w:pPr>
      <w:r w:rsidRPr="00BF201B">
        <w:t>Answer:</w:t>
      </w:r>
      <w:r>
        <w:t>”””</w:t>
      </w:r>
    </w:p>
    <w:p w14:paraId="04B0963D" w14:textId="77777777" w:rsidR="003B3EAC" w:rsidRDefault="00000000">
      <w:pPr>
        <w:pStyle w:val="Heading2"/>
        <w:spacing w:before="220" w:after="100"/>
      </w:pPr>
      <w:r>
        <w:rPr>
          <w:color w:val="2E5597"/>
        </w:rPr>
        <w:t>5.3 Generation pipeline</w:t>
      </w:r>
    </w:p>
    <w:p w14:paraId="058058B6" w14:textId="77777777" w:rsidR="003B3EAC" w:rsidRDefault="00000000">
      <w:pPr>
        <w:spacing w:after="120" w:line="276" w:lineRule="auto"/>
        <w:jc w:val="both"/>
      </w:pPr>
      <w:r>
        <w:lastRenderedPageBreak/>
        <w:t xml:space="preserve">The pipeline runs end to end in three stages: (1) local inference through </w:t>
      </w:r>
      <w:proofErr w:type="spellStart"/>
      <w:r>
        <w:t>Ollama</w:t>
      </w:r>
      <w:proofErr w:type="spellEnd"/>
      <w:r>
        <w:t xml:space="preserve">, (2) metric computation and LLM-as-a-Judge grading, and (3) automatic figure generation. Mistral 7B is executed with </w:t>
      </w:r>
      <w:r>
        <w:rPr>
          <w:rFonts w:ascii="Courier New" w:eastAsia="Courier New" w:hAnsi="Courier New" w:cs="Courier New"/>
        </w:rPr>
        <w:t>run_pipeline.py</w:t>
      </w:r>
      <w:r>
        <w:t xml:space="preserve"> and Orca Mini 3B with </w:t>
      </w:r>
      <w:r>
        <w:rPr>
          <w:rFonts w:ascii="Courier New" w:eastAsia="Courier New" w:hAnsi="Courier New" w:cs="Courier New"/>
        </w:rPr>
        <w:t>run_pipeline_orca.py</w:t>
      </w:r>
      <w:r>
        <w:t xml:space="preserve">; outputs are written to </w:t>
      </w:r>
      <w:r>
        <w:rPr>
          <w:rFonts w:ascii="Courier New" w:eastAsia="Courier New" w:hAnsi="Courier New" w:cs="Courier New"/>
        </w:rPr>
        <w:t>results/</w:t>
      </w:r>
      <w:r>
        <w:t xml:space="preserve"> and </w:t>
      </w:r>
      <w:proofErr w:type="spellStart"/>
      <w:r>
        <w:rPr>
          <w:rFonts w:ascii="Courier New" w:eastAsia="Courier New" w:hAnsi="Courier New" w:cs="Courier New"/>
        </w:rPr>
        <w:t>results_orca</w:t>
      </w:r>
      <w:proofErr w:type="spellEnd"/>
      <w:r>
        <w:rPr>
          <w:rFonts w:ascii="Courier New" w:eastAsia="Courier New" w:hAnsi="Courier New" w:cs="Courier New"/>
        </w:rPr>
        <w:t>/</w:t>
      </w:r>
      <w:r>
        <w:t>.</w:t>
      </w:r>
    </w:p>
    <w:p w14:paraId="27D7FA96" w14:textId="77777777" w:rsidR="003B3EAC" w:rsidRDefault="00000000">
      <w:pPr>
        <w:pStyle w:val="Heading2"/>
        <w:spacing w:before="220" w:after="100"/>
      </w:pPr>
      <w:r>
        <w:rPr>
          <w:color w:val="2E5597"/>
        </w:rPr>
        <w:t>5.4 Evaluation metrics and justification</w:t>
      </w:r>
    </w:p>
    <w:p w14:paraId="23B51660" w14:textId="77777777" w:rsidR="003B3EAC" w:rsidRDefault="00000000">
      <w:pPr>
        <w:keepNext/>
        <w:spacing w:before="120" w:after="80"/>
        <w:jc w:val="center"/>
      </w:pPr>
      <w:r>
        <w:rPr>
          <w:b/>
          <w:bCs/>
          <w:i/>
          <w:iCs/>
          <w:sz w:val="20"/>
          <w:szCs w:val="20"/>
        </w:rPr>
        <w:t>Table 3. Metrics used and their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4060"/>
      </w:tblGrid>
      <w:tr w:rsidR="003B3EAC" w14:paraId="12F19B80"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5281818" w14:textId="77777777" w:rsidR="003B3EAC" w:rsidRDefault="00000000">
            <w:r>
              <w:rPr>
                <w:b/>
                <w:bCs/>
                <w:sz w:val="20"/>
                <w:szCs w:val="20"/>
              </w:rPr>
              <w:t>Metric</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E314BE7" w14:textId="77777777" w:rsidR="003B3EAC" w:rsidRDefault="00000000">
            <w:r>
              <w:rPr>
                <w:b/>
                <w:bCs/>
                <w:sz w:val="20"/>
                <w:szCs w:val="20"/>
              </w:rPr>
              <w:t>What it measures</w:t>
            </w:r>
          </w:p>
        </w:tc>
        <w:tc>
          <w:tcPr>
            <w:tcW w:w="40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439A812" w14:textId="77777777" w:rsidR="003B3EAC" w:rsidRDefault="00000000">
            <w:r>
              <w:rPr>
                <w:b/>
                <w:bCs/>
                <w:sz w:val="20"/>
                <w:szCs w:val="20"/>
              </w:rPr>
              <w:t>Justification</w:t>
            </w:r>
          </w:p>
        </w:tc>
      </w:tr>
      <w:tr w:rsidR="003B3EAC" w14:paraId="149164F2" w14:textId="77777777">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E7329F" w14:textId="77777777" w:rsidR="003B3EAC" w:rsidRDefault="00000000">
            <w:r>
              <w:rPr>
                <w:sz w:val="20"/>
                <w:szCs w:val="20"/>
              </w:rPr>
              <w:t>ROUGE-L</w:t>
            </w:r>
          </w:p>
        </w:tc>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8DF5A6" w14:textId="77777777" w:rsidR="003B3EAC" w:rsidRDefault="00000000">
            <w:r>
              <w:rPr>
                <w:sz w:val="20"/>
                <w:szCs w:val="20"/>
              </w:rPr>
              <w:t>Longest-common-subsequence lexical overlap with the reference answer</w:t>
            </w:r>
          </w:p>
        </w:tc>
        <w:tc>
          <w:tcPr>
            <w:tcW w:w="4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15ACC3" w14:textId="77777777" w:rsidR="003B3EAC" w:rsidRDefault="00000000">
            <w:r>
              <w:rPr>
                <w:sz w:val="20"/>
                <w:szCs w:val="20"/>
              </w:rPr>
              <w:t>Standard, inexpensive baseline for surface-level text overlap</w:t>
            </w:r>
          </w:p>
        </w:tc>
      </w:tr>
      <w:tr w:rsidR="003B3EAC" w14:paraId="4ACE30A8" w14:textId="77777777">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DA62EC" w14:textId="77777777" w:rsidR="003B3EAC" w:rsidRDefault="00000000">
            <w:proofErr w:type="spellStart"/>
            <w:r>
              <w:rPr>
                <w:sz w:val="20"/>
                <w:szCs w:val="20"/>
              </w:rPr>
              <w:t>BERTScore</w:t>
            </w:r>
            <w:proofErr w:type="spellEnd"/>
          </w:p>
        </w:tc>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11BB65" w14:textId="77777777" w:rsidR="003B3EAC" w:rsidRDefault="00000000">
            <w:r>
              <w:rPr>
                <w:sz w:val="20"/>
                <w:szCs w:val="20"/>
              </w:rPr>
              <w:t>Semantic similarity using contextual embeddings</w:t>
            </w:r>
          </w:p>
        </w:tc>
        <w:tc>
          <w:tcPr>
            <w:tcW w:w="4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4EEC5C" w14:textId="77777777" w:rsidR="003B3EAC" w:rsidRDefault="00000000">
            <w:r>
              <w:rPr>
                <w:sz w:val="20"/>
                <w:szCs w:val="20"/>
              </w:rPr>
              <w:t>Tolerates paraphrase that ROUGE penalizes</w:t>
            </w:r>
          </w:p>
        </w:tc>
      </w:tr>
      <w:tr w:rsidR="003B3EAC" w14:paraId="7238C1E1" w14:textId="77777777">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2D6F73" w14:textId="77777777" w:rsidR="003B3EAC" w:rsidRDefault="00000000">
            <w:r>
              <w:rPr>
                <w:sz w:val="20"/>
                <w:szCs w:val="20"/>
              </w:rPr>
              <w:t>LLM-Judge (1-5)</w:t>
            </w:r>
          </w:p>
        </w:tc>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19877C" w14:textId="77777777" w:rsidR="003B3EAC" w:rsidRDefault="00000000">
            <w:r>
              <w:rPr>
                <w:sz w:val="20"/>
                <w:szCs w:val="20"/>
              </w:rPr>
              <w:t>Factual and logical correctness of the answer</w:t>
            </w:r>
          </w:p>
        </w:tc>
        <w:tc>
          <w:tcPr>
            <w:tcW w:w="4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6F91CA" w14:textId="77777777" w:rsidR="003B3EAC" w:rsidRDefault="00000000">
            <w:r>
              <w:rPr>
                <w:sz w:val="20"/>
                <w:szCs w:val="20"/>
              </w:rPr>
              <w:t>Overlap and similarity cannot verify that an answer is actually right</w:t>
            </w:r>
          </w:p>
        </w:tc>
      </w:tr>
    </w:tbl>
    <w:p w14:paraId="0672CA3B" w14:textId="77777777" w:rsidR="003B3EAC" w:rsidRDefault="003B3EAC">
      <w:pPr>
        <w:spacing w:after="120"/>
      </w:pPr>
    </w:p>
    <w:p w14:paraId="7CC4E5B6" w14:textId="77777777" w:rsidR="003B3EAC" w:rsidRDefault="00000000">
      <w:pPr>
        <w:spacing w:after="120" w:line="276" w:lineRule="auto"/>
        <w:jc w:val="both"/>
      </w:pPr>
      <w:r>
        <w:t xml:space="preserve">The three metrics are deliberately complementary. ROUGE-L and </w:t>
      </w:r>
      <w:proofErr w:type="spellStart"/>
      <w:r>
        <w:t>BERTScore</w:t>
      </w:r>
      <w:proofErr w:type="spellEnd"/>
      <w:r>
        <w:t xml:space="preserve"> quantify how much a response resembles the reference, lexically and semantically, whereas the judge score evaluates whether the response is correct. Comparing them exposes cases where a model produces fluent, on-topic, but wrong answers.</w:t>
      </w:r>
    </w:p>
    <w:p w14:paraId="28AD84BC" w14:textId="77777777" w:rsidR="003B3EAC" w:rsidRDefault="00000000">
      <w:pPr>
        <w:pStyle w:val="Heading1"/>
        <w:spacing w:before="320" w:after="140"/>
      </w:pPr>
      <w:r>
        <w:rPr>
          <w:color w:val="1F3864"/>
        </w:rPr>
        <w:t>6. Experimental Setup</w:t>
      </w:r>
    </w:p>
    <w:p w14:paraId="23C9DF77" w14:textId="77777777" w:rsidR="003B3EAC" w:rsidRDefault="00000000">
      <w:pPr>
        <w:keepNext/>
        <w:spacing w:before="120" w:after="80"/>
        <w:jc w:val="center"/>
      </w:pPr>
      <w:r>
        <w:rPr>
          <w:b/>
          <w:bCs/>
          <w:i/>
          <w:iCs/>
          <w:sz w:val="20"/>
          <w:szCs w:val="20"/>
        </w:rPr>
        <w:t>Table 4. Experimental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B3EAC" w14:paraId="0D43EE1A" w14:textId="77777777">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28E906E" w14:textId="77777777" w:rsidR="003B3EAC" w:rsidRDefault="00000000">
            <w:r>
              <w:rPr>
                <w:b/>
                <w:bCs/>
                <w:sz w:val="20"/>
                <w:szCs w:val="20"/>
              </w:rPr>
              <w:t>Component</w:t>
            </w:r>
          </w:p>
        </w:tc>
        <w:tc>
          <w:tcPr>
            <w:tcW w:w="6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2478848" w14:textId="77777777" w:rsidR="003B3EAC" w:rsidRDefault="00000000">
            <w:r>
              <w:rPr>
                <w:b/>
                <w:bCs/>
                <w:sz w:val="20"/>
                <w:szCs w:val="20"/>
              </w:rPr>
              <w:t>Configuration</w:t>
            </w:r>
          </w:p>
        </w:tc>
      </w:tr>
      <w:tr w:rsidR="003B3EAC" w14:paraId="788ECAFD" w14:textId="77777777">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121AEB" w14:textId="77777777" w:rsidR="003B3EAC" w:rsidRDefault="00000000">
            <w:r>
              <w:rPr>
                <w:sz w:val="20"/>
                <w:szCs w:val="20"/>
              </w:rPr>
              <w:t>GPU</w:t>
            </w:r>
          </w:p>
        </w:tc>
        <w:tc>
          <w:tcPr>
            <w:tcW w:w="6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9F47B6" w14:textId="05A59A4C" w:rsidR="003B3EAC" w:rsidRDefault="004809A8">
            <w:r w:rsidRPr="004809A8">
              <w:rPr>
                <w:sz w:val="20"/>
                <w:szCs w:val="20"/>
              </w:rPr>
              <w:t xml:space="preserve">AMD </w:t>
            </w:r>
            <w:proofErr w:type="gramStart"/>
            <w:r w:rsidRPr="004809A8">
              <w:rPr>
                <w:sz w:val="20"/>
                <w:szCs w:val="20"/>
              </w:rPr>
              <w:t>Radeon(</w:t>
            </w:r>
            <w:proofErr w:type="gramEnd"/>
            <w:r w:rsidRPr="004809A8">
              <w:rPr>
                <w:sz w:val="20"/>
                <w:szCs w:val="20"/>
              </w:rPr>
              <w:t>TM) RX 6500M, 4GB VRAM (Vulkan backend).</w:t>
            </w:r>
          </w:p>
        </w:tc>
      </w:tr>
      <w:tr w:rsidR="003B3EAC" w14:paraId="1E11F90C" w14:textId="77777777">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0E4CD9" w14:textId="77777777" w:rsidR="003B3EAC" w:rsidRDefault="00000000">
            <w:r>
              <w:rPr>
                <w:sz w:val="20"/>
                <w:szCs w:val="20"/>
              </w:rPr>
              <w:t>CPU / RAM</w:t>
            </w:r>
          </w:p>
        </w:tc>
        <w:tc>
          <w:tcPr>
            <w:tcW w:w="6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A6CCF7" w14:textId="1DE3119A" w:rsidR="003B3EAC" w:rsidRDefault="004809A8">
            <w:r w:rsidRPr="004809A8">
              <w:t xml:space="preserve">AMD </w:t>
            </w:r>
            <w:proofErr w:type="spellStart"/>
            <w:r w:rsidRPr="004809A8">
              <w:t>Ryzen</w:t>
            </w:r>
            <w:proofErr w:type="spellEnd"/>
            <w:r w:rsidRPr="004809A8">
              <w:t xml:space="preserve"> 5 5600H with Radeon Graphics / </w:t>
            </w:r>
            <w:r>
              <w:t xml:space="preserve">8 </w:t>
            </w:r>
            <w:r w:rsidRPr="004809A8">
              <w:t>GB RAM</w:t>
            </w:r>
          </w:p>
        </w:tc>
      </w:tr>
      <w:tr w:rsidR="003B3EAC" w14:paraId="6BC0FA08" w14:textId="77777777">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8C089E" w14:textId="77777777" w:rsidR="003B3EAC" w:rsidRDefault="00000000">
            <w:r>
              <w:rPr>
                <w:sz w:val="20"/>
                <w:szCs w:val="20"/>
              </w:rPr>
              <w:t>Inference engine</w:t>
            </w:r>
          </w:p>
        </w:tc>
        <w:tc>
          <w:tcPr>
            <w:tcW w:w="6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336546" w14:textId="1EC20155" w:rsidR="003B3EAC" w:rsidRDefault="004809A8">
            <w:proofErr w:type="spellStart"/>
            <w:r w:rsidRPr="004809A8">
              <w:t>Ollama</w:t>
            </w:r>
            <w:proofErr w:type="spellEnd"/>
            <w:r w:rsidRPr="004809A8">
              <w:t xml:space="preserve"> (local); version 0.34.2</w:t>
            </w:r>
          </w:p>
        </w:tc>
      </w:tr>
      <w:tr w:rsidR="003B3EAC" w14:paraId="59A3C66C" w14:textId="77777777">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44E94F" w14:textId="77777777" w:rsidR="003B3EAC" w:rsidRDefault="00000000">
            <w:r>
              <w:rPr>
                <w:sz w:val="20"/>
                <w:szCs w:val="20"/>
              </w:rPr>
              <w:t>Quantization</w:t>
            </w:r>
          </w:p>
        </w:tc>
        <w:tc>
          <w:tcPr>
            <w:tcW w:w="6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B764D3" w14:textId="28BDD0C6" w:rsidR="003B3EAC" w:rsidRDefault="004809A8">
            <w:r w:rsidRPr="004809A8">
              <w:t xml:space="preserve">4-bit quantization (standard Q4_0 via </w:t>
            </w:r>
            <w:proofErr w:type="spellStart"/>
            <w:r w:rsidRPr="004809A8">
              <w:t>Ollama</w:t>
            </w:r>
            <w:proofErr w:type="spellEnd"/>
            <w:r w:rsidRPr="004809A8">
              <w:t>)</w:t>
            </w:r>
          </w:p>
        </w:tc>
      </w:tr>
      <w:tr w:rsidR="003B3EAC" w14:paraId="76D749A2" w14:textId="77777777">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FFF9EB" w14:textId="77777777" w:rsidR="003B3EAC" w:rsidRDefault="00000000">
            <w:r>
              <w:rPr>
                <w:sz w:val="20"/>
                <w:szCs w:val="20"/>
              </w:rPr>
              <w:t>Language / libraries</w:t>
            </w:r>
          </w:p>
        </w:tc>
        <w:tc>
          <w:tcPr>
            <w:tcW w:w="6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23A0A9" w14:textId="72B47E8E" w:rsidR="003B3EAC" w:rsidRDefault="004809A8">
            <w:r w:rsidRPr="004809A8">
              <w:rPr>
                <w:sz w:val="20"/>
                <w:szCs w:val="20"/>
              </w:rPr>
              <w:t>Python 3.10+; Matplotlib &gt;=3.7.0 and Seaborn &gt;=0.12.0 for plotting</w:t>
            </w:r>
          </w:p>
        </w:tc>
      </w:tr>
      <w:tr w:rsidR="003B3EAC" w14:paraId="36E353C8" w14:textId="77777777">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30CEAD" w14:textId="77777777" w:rsidR="003B3EAC" w:rsidRDefault="00000000">
            <w:r>
              <w:rPr>
                <w:sz w:val="20"/>
                <w:szCs w:val="20"/>
              </w:rPr>
              <w:t>Judge model and rubric</w:t>
            </w:r>
          </w:p>
        </w:tc>
        <w:tc>
          <w:tcPr>
            <w:tcW w:w="6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75A262" w14:textId="07783084" w:rsidR="003B3EAC" w:rsidRDefault="004809A8">
            <w:r w:rsidRPr="004809A8">
              <w:t>mistral:7b as the judge; 1-5 scale grading factual correctness &amp; completeness</w:t>
            </w:r>
          </w:p>
        </w:tc>
      </w:tr>
      <w:tr w:rsidR="003B3EAC" w14:paraId="1F23FA6E" w14:textId="77777777">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11F2C0" w14:textId="77777777" w:rsidR="003B3EAC" w:rsidRDefault="00000000">
            <w:r>
              <w:rPr>
                <w:sz w:val="20"/>
                <w:szCs w:val="20"/>
              </w:rPr>
              <w:t>Seed values</w:t>
            </w:r>
          </w:p>
        </w:tc>
        <w:tc>
          <w:tcPr>
            <w:tcW w:w="6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9A9A73" w14:textId="2C3E964A" w:rsidR="003B3EAC" w:rsidRDefault="004809A8">
            <w:r w:rsidRPr="004809A8">
              <w:t>42</w:t>
            </w:r>
          </w:p>
        </w:tc>
      </w:tr>
      <w:tr w:rsidR="003B3EAC" w14:paraId="0297AE01" w14:textId="77777777">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4B20D5" w14:textId="77777777" w:rsidR="003B3EAC" w:rsidRDefault="00000000">
            <w:r>
              <w:rPr>
                <w:sz w:val="20"/>
                <w:szCs w:val="20"/>
              </w:rPr>
              <w:t>Sample sizes</w:t>
            </w:r>
          </w:p>
        </w:tc>
        <w:tc>
          <w:tcPr>
            <w:tcW w:w="6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37612C" w14:textId="5AC9FE07" w:rsidR="003B3EAC" w:rsidRDefault="004809A8">
            <w:r w:rsidRPr="004809A8">
              <w:t>100 questions per dataset</w:t>
            </w:r>
          </w:p>
        </w:tc>
      </w:tr>
    </w:tbl>
    <w:p w14:paraId="0FFB07C0" w14:textId="77777777" w:rsidR="003B3EAC" w:rsidRDefault="003B3EAC">
      <w:pPr>
        <w:spacing w:after="120"/>
      </w:pPr>
    </w:p>
    <w:p w14:paraId="2C650AC0" w14:textId="77777777" w:rsidR="003B3EAC" w:rsidRDefault="00000000">
      <w:pPr>
        <w:spacing w:after="120" w:line="276" w:lineRule="auto"/>
        <w:jc w:val="both"/>
      </w:pPr>
      <w:r>
        <w:t xml:space="preserve">Reproducibility: the full inference, grading, and visualization pipeline is reproduced with </w:t>
      </w:r>
      <w:r>
        <w:rPr>
          <w:rFonts w:ascii="Courier New" w:eastAsia="Courier New" w:hAnsi="Courier New" w:cs="Courier New"/>
        </w:rPr>
        <w:t>python run_pipeline.py</w:t>
      </w:r>
      <w:r>
        <w:t xml:space="preserve"> and </w:t>
      </w:r>
      <w:r>
        <w:rPr>
          <w:rFonts w:ascii="Courier New" w:eastAsia="Courier New" w:hAnsi="Courier New" w:cs="Courier New"/>
        </w:rPr>
        <w:t>python run_pipeline_orca.py</w:t>
      </w:r>
      <w:r>
        <w:t xml:space="preserve">, after installing dependencies with </w:t>
      </w:r>
      <w:r>
        <w:rPr>
          <w:rFonts w:ascii="Courier New" w:eastAsia="Courier New" w:hAnsi="Courier New" w:cs="Courier New"/>
        </w:rPr>
        <w:t>pip install -r requirements.txt</w:t>
      </w:r>
      <w:r>
        <w:t xml:space="preserve"> and pulling the models via </w:t>
      </w:r>
      <w:proofErr w:type="spellStart"/>
      <w:r>
        <w:t>Ollama</w:t>
      </w:r>
      <w:proofErr w:type="spellEnd"/>
      <w:r>
        <w:t>.</w:t>
      </w:r>
    </w:p>
    <w:p w14:paraId="3B5A227F" w14:textId="77777777" w:rsidR="003B3EAC" w:rsidRDefault="00000000">
      <w:pPr>
        <w:pStyle w:val="Heading1"/>
        <w:spacing w:before="320" w:after="140"/>
      </w:pPr>
      <w:r>
        <w:rPr>
          <w:color w:val="1F3864"/>
        </w:rPr>
        <w:t>7. Results</w:t>
      </w:r>
    </w:p>
    <w:p w14:paraId="0BEA2533" w14:textId="77777777" w:rsidR="003B3EAC" w:rsidRDefault="00000000">
      <w:pPr>
        <w:pStyle w:val="Heading2"/>
        <w:spacing w:before="220" w:after="100"/>
      </w:pPr>
      <w:r>
        <w:rPr>
          <w:color w:val="2E5597"/>
        </w:rPr>
        <w:lastRenderedPageBreak/>
        <w:t>7.1 Overall leaderboard</w:t>
      </w:r>
    </w:p>
    <w:p w14:paraId="30A1DECF" w14:textId="77777777" w:rsidR="003B3EAC" w:rsidRDefault="00000000">
      <w:pPr>
        <w:keepNext/>
        <w:spacing w:before="120" w:after="80"/>
        <w:jc w:val="center"/>
      </w:pPr>
      <w:r>
        <w:rPr>
          <w:b/>
          <w:bCs/>
          <w:i/>
          <w:iCs/>
          <w:sz w:val="20"/>
          <w:szCs w:val="20"/>
        </w:rPr>
        <w:t>Table 5. Overall results (mean across all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2060"/>
        <w:gridCol w:w="1900"/>
      </w:tblGrid>
      <w:tr w:rsidR="003B3EAC" w14:paraId="010BE64B"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CED7767" w14:textId="77777777" w:rsidR="003B3EAC" w:rsidRDefault="00000000">
            <w:r>
              <w:rPr>
                <w:b/>
                <w:bCs/>
                <w:sz w:val="20"/>
                <w:szCs w:val="20"/>
              </w:rPr>
              <w:t>Model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D0A79D7" w14:textId="77777777" w:rsidR="003B3EAC" w:rsidRDefault="00000000">
            <w:r>
              <w:rPr>
                <w:b/>
                <w:bCs/>
                <w:sz w:val="20"/>
                <w:szCs w:val="20"/>
              </w:rPr>
              <w:t>ROUGE-L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5F11BA0" w14:textId="77777777" w:rsidR="003B3EAC" w:rsidRDefault="00000000">
            <w:proofErr w:type="spellStart"/>
            <w:r>
              <w:rPr>
                <w:b/>
                <w:bCs/>
                <w:sz w:val="20"/>
                <w:szCs w:val="20"/>
              </w:rPr>
              <w:t>BERTScore</w:t>
            </w:r>
            <w:proofErr w:type="spellEnd"/>
          </w:p>
        </w:tc>
        <w:tc>
          <w:tcPr>
            <w:tcW w:w="20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DBD9FE5" w14:textId="77777777" w:rsidR="003B3EAC" w:rsidRDefault="00000000">
            <w:r>
              <w:rPr>
                <w:b/>
                <w:bCs/>
                <w:sz w:val="20"/>
                <w:szCs w:val="20"/>
              </w:rPr>
              <w:t>LLM-Judge (1-5)</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EABD4B4" w14:textId="77777777" w:rsidR="003B3EAC" w:rsidRDefault="00000000">
            <w:r>
              <w:rPr>
                <w:b/>
                <w:bCs/>
                <w:sz w:val="20"/>
                <w:szCs w:val="20"/>
              </w:rPr>
              <w:t>Latency / query</w:t>
            </w:r>
          </w:p>
        </w:tc>
      </w:tr>
      <w:tr w:rsidR="003B3EAC" w14:paraId="5668CB14"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8E8A1C" w14:textId="77777777" w:rsidR="003B3EAC" w:rsidRDefault="00000000">
            <w:r>
              <w:rPr>
                <w:sz w:val="20"/>
                <w:szCs w:val="20"/>
              </w:rPr>
              <w:t>Mistral 7B</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553D39" w14:textId="010C2A4C" w:rsidR="003B3EAC" w:rsidRDefault="00CE28B9">
            <w:r w:rsidRPr="00CE28B9">
              <w:t>0.131</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1A8BF9" w14:textId="5E58FA90" w:rsidR="003B3EAC" w:rsidRDefault="00CE28B9">
            <w:r w:rsidRPr="00CE28B9">
              <w:t>0.852</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78A840" w14:textId="77777777" w:rsidR="003B3EAC" w:rsidRDefault="00000000">
            <w:r>
              <w:rPr>
                <w:sz w:val="20"/>
                <w:szCs w:val="20"/>
              </w:rPr>
              <w:t>4.52</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DB5C18" w14:textId="77777777" w:rsidR="003B3EAC" w:rsidRDefault="00000000">
            <w:r>
              <w:rPr>
                <w:sz w:val="20"/>
                <w:szCs w:val="20"/>
              </w:rPr>
              <w:t>~10 s</w:t>
            </w:r>
          </w:p>
        </w:tc>
      </w:tr>
      <w:tr w:rsidR="003B3EAC" w14:paraId="3863E866"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4392C0" w14:textId="77777777" w:rsidR="003B3EAC" w:rsidRDefault="00000000">
            <w:r>
              <w:rPr>
                <w:sz w:val="20"/>
                <w:szCs w:val="20"/>
              </w:rPr>
              <w:t>Orca Mini 3B</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618EB0" w14:textId="149F7900" w:rsidR="003B3EAC" w:rsidRDefault="00CE28B9">
            <w:r w:rsidRPr="00CE28B9">
              <w:t>0.089</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ABE5F4" w14:textId="209D3F50" w:rsidR="003B3EAC" w:rsidRDefault="00CE28B9">
            <w:r w:rsidRPr="00CE28B9">
              <w:t>0.844</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A1B0C3" w14:textId="7104E733" w:rsidR="003B3EAC" w:rsidRDefault="00CE28B9">
            <w:r w:rsidRPr="00CE28B9">
              <w:t>2.30</w:t>
            </w:r>
            <w:r>
              <w:t xml:space="preserve"> (Sharply lower)</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06EAA1" w14:textId="77777777" w:rsidR="003B3EAC" w:rsidRDefault="00000000">
            <w:r>
              <w:rPr>
                <w:sz w:val="20"/>
                <w:szCs w:val="20"/>
              </w:rPr>
              <w:t>~3 s</w:t>
            </w:r>
          </w:p>
        </w:tc>
      </w:tr>
    </w:tbl>
    <w:p w14:paraId="6BD75696" w14:textId="77777777" w:rsidR="003B3EAC" w:rsidRDefault="003B3EAC">
      <w:pPr>
        <w:spacing w:after="120"/>
      </w:pPr>
    </w:p>
    <w:p w14:paraId="3F21A7E9" w14:textId="77777777" w:rsidR="003B3EAC" w:rsidRDefault="00000000">
      <w:pPr>
        <w:pStyle w:val="Heading2"/>
        <w:spacing w:before="220" w:after="100"/>
      </w:pPr>
      <w:r>
        <w:rPr>
          <w:color w:val="2E5597"/>
        </w:rPr>
        <w:t>7.2 Subject-wise results</w:t>
      </w:r>
    </w:p>
    <w:p w14:paraId="09337362" w14:textId="77777777" w:rsidR="003B3EAC" w:rsidRDefault="00000000">
      <w:pPr>
        <w:keepNext/>
        <w:spacing w:before="120" w:after="80"/>
        <w:jc w:val="center"/>
      </w:pPr>
      <w:r>
        <w:rPr>
          <w:b/>
          <w:bCs/>
          <w:i/>
          <w:iCs/>
          <w:sz w:val="20"/>
          <w:szCs w:val="20"/>
        </w:rPr>
        <w:t>Table 6. Per-dataset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1560"/>
        <w:gridCol w:w="1560"/>
        <w:gridCol w:w="1340"/>
        <w:gridCol w:w="1340"/>
      </w:tblGrid>
      <w:tr w:rsidR="003B3EAC" w14:paraId="53C47652"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5DE32FF" w14:textId="77777777" w:rsidR="003B3EAC" w:rsidRDefault="00000000">
            <w:r>
              <w:rPr>
                <w:b/>
                <w:bCs/>
                <w:sz w:val="20"/>
                <w:szCs w:val="20"/>
              </w:rPr>
              <w:t>Dataset</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857238D" w14:textId="77777777" w:rsidR="003B3EAC" w:rsidRDefault="00000000">
            <w:r>
              <w:rPr>
                <w:b/>
                <w:bCs/>
                <w:sz w:val="20"/>
                <w:szCs w:val="20"/>
              </w:rPr>
              <w:t>Model</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1FB9392" w14:textId="77777777" w:rsidR="003B3EAC" w:rsidRDefault="00000000">
            <w:r>
              <w:rPr>
                <w:b/>
                <w:bCs/>
                <w:sz w:val="20"/>
                <w:szCs w:val="20"/>
              </w:rPr>
              <w:t>ROUGE-L</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B58F61E" w14:textId="77777777" w:rsidR="003B3EAC" w:rsidRDefault="00000000">
            <w:proofErr w:type="spellStart"/>
            <w:r>
              <w:rPr>
                <w:b/>
                <w:bCs/>
                <w:sz w:val="20"/>
                <w:szCs w:val="20"/>
              </w:rPr>
              <w:t>BERTScore</w:t>
            </w:r>
            <w:proofErr w:type="spellEnd"/>
          </w:p>
        </w:tc>
        <w:tc>
          <w:tcPr>
            <w:tcW w:w="13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EE6D1F0" w14:textId="77777777" w:rsidR="003B3EAC" w:rsidRDefault="00000000">
            <w:r>
              <w:rPr>
                <w:b/>
                <w:bCs/>
                <w:sz w:val="20"/>
                <w:szCs w:val="20"/>
              </w:rPr>
              <w:t>Judge</w:t>
            </w:r>
          </w:p>
        </w:tc>
        <w:tc>
          <w:tcPr>
            <w:tcW w:w="13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810B38A" w14:textId="77777777" w:rsidR="003B3EAC" w:rsidRDefault="00000000">
            <w:r>
              <w:rPr>
                <w:b/>
                <w:bCs/>
                <w:sz w:val="20"/>
                <w:szCs w:val="20"/>
              </w:rPr>
              <w:t>Latency</w:t>
            </w:r>
          </w:p>
        </w:tc>
      </w:tr>
      <w:tr w:rsidR="003B3EAC" w14:paraId="47898321"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FC02AE" w14:textId="77777777" w:rsidR="003B3EAC" w:rsidRDefault="00000000">
            <w:r>
              <w:rPr>
                <w:sz w:val="20"/>
                <w:szCs w:val="20"/>
              </w:rPr>
              <w:t>ARC-Challenge</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FF8D5A" w14:textId="77777777" w:rsidR="003B3EAC" w:rsidRDefault="00000000">
            <w:r>
              <w:rPr>
                <w:sz w:val="20"/>
                <w:szCs w:val="20"/>
              </w:rPr>
              <w:t>Mistral 7B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DE7BC1" w14:textId="4AF62B3C" w:rsidR="003B3EAC" w:rsidRDefault="00CE28B9">
            <w:r w:rsidRPr="00CE28B9">
              <w:t>0.152</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3E6E95" w14:textId="148C6453" w:rsidR="003B3EAC" w:rsidRDefault="00CE28B9">
            <w:r w:rsidRPr="00CE28B9">
              <w:t>0.864</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E25314F" w14:textId="76895B7C" w:rsidR="003B3EAC" w:rsidRDefault="00CE28B9">
            <w:r w:rsidRPr="00CE28B9">
              <w:t>4.48</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E15BC0" w14:textId="71DC3865" w:rsidR="003B3EAC" w:rsidRDefault="00F82916">
            <w:r w:rsidRPr="00F82916">
              <w:t>11.581</w:t>
            </w:r>
          </w:p>
        </w:tc>
      </w:tr>
      <w:tr w:rsidR="003B3EAC" w14:paraId="149BA499"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78738A" w14:textId="77777777" w:rsidR="003B3EAC" w:rsidRDefault="00000000">
            <w:r>
              <w:rPr>
                <w:sz w:val="20"/>
                <w:szCs w:val="20"/>
              </w:rPr>
              <w:t>ARC-Challenge</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F533DA" w14:textId="77777777" w:rsidR="003B3EAC" w:rsidRDefault="00000000">
            <w:r>
              <w:rPr>
                <w:sz w:val="20"/>
                <w:szCs w:val="20"/>
              </w:rPr>
              <w:t>Orca Mini 3B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D2E6F2" w14:textId="193F4F98" w:rsidR="003B3EAC" w:rsidRDefault="00CE28B9">
            <w:r w:rsidRPr="00CE28B9">
              <w:t>0.103</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F2B275" w14:textId="0007E166" w:rsidR="003B3EAC" w:rsidRDefault="00CE28B9">
            <w:r w:rsidRPr="00CE28B9">
              <w:t>0.855</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B4F33E" w14:textId="6662F9DF" w:rsidR="003B3EAC" w:rsidRDefault="00CE28B9">
            <w:r w:rsidRPr="00CE28B9">
              <w:t>2.67</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E468F7" w14:textId="79B5FCE6" w:rsidR="003B3EAC" w:rsidRDefault="00F82916">
            <w:r w:rsidRPr="00F82916">
              <w:t>10.2416</w:t>
            </w:r>
          </w:p>
        </w:tc>
      </w:tr>
      <w:tr w:rsidR="003B3EAC" w14:paraId="4A8DDC2A"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064565" w14:textId="77777777" w:rsidR="003B3EAC" w:rsidRDefault="00000000">
            <w:proofErr w:type="spellStart"/>
            <w:r>
              <w:rPr>
                <w:sz w:val="20"/>
                <w:szCs w:val="20"/>
              </w:rPr>
              <w:t>OpenBookQA</w:t>
            </w:r>
            <w:proofErr w:type="spellEnd"/>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A0F5EE" w14:textId="77777777" w:rsidR="003B3EAC" w:rsidRDefault="00000000">
            <w:r>
              <w:rPr>
                <w:sz w:val="20"/>
                <w:szCs w:val="20"/>
              </w:rPr>
              <w:t>Mistral 7B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0774D0" w14:textId="22B06E94" w:rsidR="003B3EAC" w:rsidRDefault="00CE28B9">
            <w:r w:rsidRPr="00CE28B9">
              <w:t>0.129</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194918" w14:textId="5C1B766D" w:rsidR="003B3EAC" w:rsidRDefault="00CE28B9">
            <w:r w:rsidRPr="00CE28B9">
              <w:t>0.848</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160F89" w14:textId="68CA5ED6" w:rsidR="003B3EAC" w:rsidRDefault="00CE28B9">
            <w:r w:rsidRPr="00CE28B9">
              <w:t>4.42</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5ED13D" w14:textId="359ADB7A" w:rsidR="003B3EAC" w:rsidRDefault="00F82916">
            <w:r w:rsidRPr="00F82916">
              <w:t>10.3868</w:t>
            </w:r>
          </w:p>
        </w:tc>
      </w:tr>
      <w:tr w:rsidR="003B3EAC" w14:paraId="34F9B5A2"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440A47" w14:textId="77777777" w:rsidR="003B3EAC" w:rsidRDefault="00000000">
            <w:proofErr w:type="spellStart"/>
            <w:r>
              <w:rPr>
                <w:sz w:val="20"/>
                <w:szCs w:val="20"/>
              </w:rPr>
              <w:t>OpenBookQA</w:t>
            </w:r>
            <w:proofErr w:type="spellEnd"/>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4B2986" w14:textId="77777777" w:rsidR="003B3EAC" w:rsidRDefault="00000000">
            <w:r>
              <w:rPr>
                <w:sz w:val="20"/>
                <w:szCs w:val="20"/>
              </w:rPr>
              <w:t>Orca Mini 3B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84CA74" w14:textId="7C46A194" w:rsidR="003B3EAC" w:rsidRDefault="00CE28B9">
            <w:r w:rsidRPr="00CE28B9">
              <w:t>0.078</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5796A3" w14:textId="6DB8206E" w:rsidR="003B3EAC" w:rsidRDefault="00CE28B9">
            <w:r w:rsidRPr="00CE28B9">
              <w:t>0.840</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3AC487" w14:textId="720B93E2" w:rsidR="003B3EAC" w:rsidRDefault="00CE28B9">
            <w:r w:rsidRPr="00CE28B9">
              <w:t>2.25</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925CAA" w14:textId="34E2E1BE" w:rsidR="003B3EAC" w:rsidRDefault="00F82916" w:rsidP="00F82916">
            <w:r w:rsidRPr="00F82916">
              <w:t>8.6072</w:t>
            </w:r>
          </w:p>
        </w:tc>
      </w:tr>
      <w:tr w:rsidR="003B3EAC" w14:paraId="1634AC64"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B9D374" w14:textId="77777777" w:rsidR="003B3EAC" w:rsidRDefault="00000000">
            <w:proofErr w:type="spellStart"/>
            <w:r>
              <w:rPr>
                <w:sz w:val="20"/>
                <w:szCs w:val="20"/>
              </w:rPr>
              <w:t>SciQ</w:t>
            </w:r>
            <w:proofErr w:type="spellEnd"/>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F1ED8B" w14:textId="77777777" w:rsidR="003B3EAC" w:rsidRDefault="00000000">
            <w:r>
              <w:rPr>
                <w:sz w:val="20"/>
                <w:szCs w:val="20"/>
              </w:rPr>
              <w:t>Mistral 7B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32D69E" w14:textId="19EE45E5" w:rsidR="003B3EAC" w:rsidRDefault="00CE28B9">
            <w:r w:rsidRPr="00CE28B9">
              <w:t>0.080</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60659C" w14:textId="21E0CD81" w:rsidR="003B3EAC" w:rsidRDefault="00CE28B9">
            <w:r w:rsidRPr="00CE28B9">
              <w:t>0.826</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26CEF7" w14:textId="149BA659" w:rsidR="003B3EAC" w:rsidRDefault="00CE28B9">
            <w:r w:rsidRPr="00CE28B9">
              <w:t>4.74</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DEA38A" w14:textId="4C7FD68A" w:rsidR="003B3EAC" w:rsidRDefault="00F82916">
            <w:r w:rsidRPr="00F82916">
              <w:t>9.6688</w:t>
            </w:r>
          </w:p>
        </w:tc>
      </w:tr>
      <w:tr w:rsidR="003B3EAC" w14:paraId="2024016C"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C64833" w14:textId="77777777" w:rsidR="003B3EAC" w:rsidRDefault="00000000">
            <w:proofErr w:type="spellStart"/>
            <w:r>
              <w:rPr>
                <w:sz w:val="20"/>
                <w:szCs w:val="20"/>
              </w:rPr>
              <w:t>SciQ</w:t>
            </w:r>
            <w:proofErr w:type="spellEnd"/>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CCBE7E" w14:textId="77777777" w:rsidR="003B3EAC" w:rsidRDefault="00000000">
            <w:r>
              <w:rPr>
                <w:sz w:val="20"/>
                <w:szCs w:val="20"/>
              </w:rPr>
              <w:t>Orca Mini 3B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B4CC40" w14:textId="2FE60302" w:rsidR="003B3EAC" w:rsidRDefault="00CE28B9">
            <w:r w:rsidRPr="00CE28B9">
              <w:t>0.075</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0CA358" w14:textId="55AEDBB3" w:rsidR="003B3EAC" w:rsidRDefault="00CE28B9">
            <w:r w:rsidRPr="00CE28B9">
              <w:t>0.824</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E3369D" w14:textId="7994A2B0" w:rsidR="003B3EAC" w:rsidRDefault="00CE28B9">
            <w:r w:rsidRPr="00CE28B9">
              <w:t>1.71</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B32876" w14:textId="3914D96D" w:rsidR="003B3EAC" w:rsidRDefault="00F82916">
            <w:r w:rsidRPr="00F82916">
              <w:t>10.0332</w:t>
            </w:r>
          </w:p>
        </w:tc>
      </w:tr>
      <w:tr w:rsidR="003B3EAC" w14:paraId="250FA668"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575BCF" w14:textId="77777777" w:rsidR="003B3EAC" w:rsidRDefault="00000000">
            <w:r>
              <w:rPr>
                <w:sz w:val="20"/>
                <w:szCs w:val="20"/>
              </w:rPr>
              <w:t>RACE (Middle)</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69EA4B" w14:textId="77777777" w:rsidR="003B3EAC" w:rsidRDefault="00000000">
            <w:r>
              <w:rPr>
                <w:sz w:val="20"/>
                <w:szCs w:val="20"/>
              </w:rPr>
              <w:t>Mistral 7B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4E0DC5" w14:textId="0670E02F" w:rsidR="003B3EAC" w:rsidRDefault="00CE28B9">
            <w:r w:rsidRPr="00CE28B9">
              <w:t>0.165</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732632" w14:textId="03086ADC" w:rsidR="003B3EAC" w:rsidRDefault="00CE28B9">
            <w:r w:rsidRPr="00CE28B9">
              <w:t>0.866</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8D07A8" w14:textId="2718EC5B" w:rsidR="003B3EAC" w:rsidRDefault="00CE28B9">
            <w:r w:rsidRPr="00CE28B9">
              <w:t>4.07</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6B9A69" w14:textId="5ED22667" w:rsidR="003B3EAC" w:rsidRDefault="00F82916">
            <w:r w:rsidRPr="00F82916">
              <w:t>10.67</w:t>
            </w:r>
          </w:p>
        </w:tc>
      </w:tr>
      <w:tr w:rsidR="003B3EAC" w14:paraId="0F1E1804"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6FABC9" w14:textId="77777777" w:rsidR="003B3EAC" w:rsidRDefault="00000000">
            <w:r>
              <w:rPr>
                <w:sz w:val="20"/>
                <w:szCs w:val="20"/>
              </w:rPr>
              <w:t>RACE (Middle)</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1E2D37" w14:textId="77777777" w:rsidR="003B3EAC" w:rsidRDefault="00000000">
            <w:r>
              <w:rPr>
                <w:sz w:val="20"/>
                <w:szCs w:val="20"/>
              </w:rPr>
              <w:t>Orca Mini 3B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B95FBC" w14:textId="60927DA1" w:rsidR="003B3EAC" w:rsidRDefault="00CE28B9">
            <w:r w:rsidRPr="00CE28B9">
              <w:t>0.088</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9A9772" w14:textId="7443BCE6" w:rsidR="003B3EAC" w:rsidRDefault="00CE28B9">
            <w:r w:rsidRPr="00CE28B9">
              <w:t>0.858</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B0DCAF" w14:textId="0338AC74" w:rsidR="003B3EAC" w:rsidRDefault="00CE28B9">
            <w:r w:rsidRPr="00CE28B9">
              <w:t>2.33</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0F1178" w14:textId="3502CC05" w:rsidR="003B3EAC" w:rsidRDefault="00F82916">
            <w:r w:rsidRPr="00F82916">
              <w:t>16.3774</w:t>
            </w:r>
          </w:p>
        </w:tc>
      </w:tr>
      <w:tr w:rsidR="003B3EAC" w14:paraId="38927521"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8C08C1" w14:textId="77777777" w:rsidR="003B3EAC" w:rsidRDefault="00000000">
            <w:proofErr w:type="spellStart"/>
            <w:r>
              <w:rPr>
                <w:sz w:val="20"/>
                <w:szCs w:val="20"/>
              </w:rPr>
              <w:t>SQuAD</w:t>
            </w:r>
            <w:proofErr w:type="spellEnd"/>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388989" w14:textId="77777777" w:rsidR="003B3EAC" w:rsidRDefault="00000000">
            <w:r>
              <w:rPr>
                <w:sz w:val="20"/>
                <w:szCs w:val="20"/>
              </w:rPr>
              <w:t>Mistral 7B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013A29" w14:textId="23EA5DD2" w:rsidR="003B3EAC" w:rsidRDefault="00CE28B9">
            <w:r w:rsidRPr="00CE28B9">
              <w:t>0.138</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213E96" w14:textId="2991EB67" w:rsidR="003B3EAC" w:rsidRDefault="00CE28B9">
            <w:r w:rsidRPr="00CE28B9">
              <w:t>0.851</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6AFEE6" w14:textId="09A8E42F" w:rsidR="003B3EAC" w:rsidRDefault="00CE28B9" w:rsidP="00CE28B9">
            <w:r w:rsidRPr="00CE28B9">
              <w:t>4.69</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C18184" w14:textId="5944F9F1" w:rsidR="003B3EAC" w:rsidRDefault="00F82916">
            <w:r w:rsidRPr="00F82916">
              <w:t>9.8095</w:t>
            </w:r>
          </w:p>
        </w:tc>
      </w:tr>
      <w:tr w:rsidR="003B3EAC" w14:paraId="48AF15FA" w14:textId="77777777">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A43419" w14:textId="77777777" w:rsidR="003B3EAC" w:rsidRDefault="00000000">
            <w:proofErr w:type="spellStart"/>
            <w:r>
              <w:rPr>
                <w:sz w:val="20"/>
                <w:szCs w:val="20"/>
              </w:rPr>
              <w:t>SQuAD</w:t>
            </w:r>
            <w:proofErr w:type="spellEnd"/>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6F9D5D" w14:textId="77777777" w:rsidR="003B3EAC" w:rsidRDefault="00000000">
            <w:r>
              <w:rPr>
                <w:sz w:val="20"/>
                <w:szCs w:val="20"/>
              </w:rPr>
              <w:t>Orca Mini 3B</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F4E369" w14:textId="1AF0BE59" w:rsidR="003B3EAC" w:rsidRDefault="00CE28B9">
            <w:r w:rsidRPr="00CE28B9">
              <w:t>0.108</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C4F8D4" w14:textId="12E03629" w:rsidR="003B3EAC" w:rsidRDefault="00CE28B9">
            <w:r w:rsidRPr="00CE28B9">
              <w:t>0.840</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8AB403" w14:textId="6E2D79AA" w:rsidR="003B3EAC" w:rsidRDefault="00CE28B9">
            <w:r w:rsidRPr="00CE28B9">
              <w:t>2.43</w:t>
            </w:r>
          </w:p>
        </w:tc>
        <w:tc>
          <w:tcPr>
            <w:tcW w:w="1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288625" w14:textId="39BCC41A" w:rsidR="003B3EAC" w:rsidRDefault="00F82916">
            <w:r w:rsidRPr="00F82916">
              <w:t>11.6302</w:t>
            </w:r>
          </w:p>
        </w:tc>
      </w:tr>
    </w:tbl>
    <w:p w14:paraId="7FEAFE2B" w14:textId="77777777" w:rsidR="003B3EAC" w:rsidRDefault="003B3EAC">
      <w:pPr>
        <w:spacing w:after="120"/>
      </w:pPr>
    </w:p>
    <w:p w14:paraId="7525BC77" w14:textId="77777777" w:rsidR="003B3EAC" w:rsidRDefault="00000000">
      <w:pPr>
        <w:pStyle w:val="Heading2"/>
        <w:spacing w:before="220" w:after="100"/>
      </w:pPr>
      <w:r>
        <w:rPr>
          <w:color w:val="2E5597"/>
        </w:rPr>
        <w:t>7.3 Mistral 7B analysis</w:t>
      </w:r>
    </w:p>
    <w:p w14:paraId="43BC2362" w14:textId="77777777" w:rsidR="003B3EAC" w:rsidRDefault="00000000">
      <w:pPr>
        <w:spacing w:after="120" w:line="276" w:lineRule="auto"/>
        <w:jc w:val="both"/>
      </w:pPr>
      <w:r>
        <w:t xml:space="preserve">Mistral 7B demonstrated exceptional instruction-following and deep factual knowledge, peaking with a mean LLM-Judge score of 4.52/5. Figures 1-6 summarize its </w:t>
      </w:r>
      <w:proofErr w:type="spellStart"/>
      <w:r>
        <w:t>behavior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8"/>
      </w:tblGrid>
      <w:tr w:rsidR="00E5769B" w14:paraId="297C29EF" w14:textId="77777777" w:rsidTr="00B6752C">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3934610E" w14:textId="53EF495F" w:rsidR="00E5769B" w:rsidRDefault="004809A8" w:rsidP="00E5769B">
            <w:pPr>
              <w:jc w:val="center"/>
            </w:pPr>
            <w:r>
              <w:pict w14:anchorId="3D27EB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179.7pt">
                  <v:imagedata r:id="rId7" o:title=""/>
                </v:shape>
              </w:pict>
            </w:r>
          </w:p>
        </w:tc>
      </w:tr>
    </w:tbl>
    <w:p w14:paraId="1B61731E" w14:textId="77777777" w:rsidR="003B3EAC" w:rsidRDefault="00000000">
      <w:pPr>
        <w:spacing w:before="60" w:after="200"/>
        <w:jc w:val="center"/>
      </w:pPr>
      <w:r>
        <w:rPr>
          <w:i/>
          <w:iCs/>
          <w:sz w:val="20"/>
          <w:szCs w:val="20"/>
        </w:rPr>
        <w:lastRenderedPageBreak/>
        <w:t xml:space="preserve">Figure 1. Dataset metric averages: raw ROUGE, </w:t>
      </w:r>
      <w:proofErr w:type="spellStart"/>
      <w:r>
        <w:rPr>
          <w:i/>
          <w:iCs/>
          <w:sz w:val="20"/>
          <w:szCs w:val="20"/>
        </w:rPr>
        <w:t>BERTScore</w:t>
      </w:r>
      <w:proofErr w:type="spellEnd"/>
      <w:r>
        <w:rPr>
          <w:i/>
          <w:iCs/>
          <w:sz w:val="20"/>
          <w:szCs w:val="20"/>
        </w:rPr>
        <w:t>, and Judge scores across all five datasets (Mistral 7B).</w:t>
      </w:r>
    </w:p>
    <w:p w14:paraId="048A0FB5" w14:textId="77777777" w:rsidR="003B3EAC" w:rsidRDefault="00000000">
      <w:pPr>
        <w:spacing w:after="120" w:line="276" w:lineRule="auto"/>
        <w:jc w:val="both"/>
      </w:pPr>
      <w:r>
        <w:t>Figure 1 compares the three metrics dataset by dataset. It shows how much the ranking of datasets depends on which metric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18A776E7" w14:textId="77777777" w:rsidTr="005502CE">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0FDC7CAB" w14:textId="0E3144CC" w:rsidR="00E5769B" w:rsidRDefault="004809A8" w:rsidP="00E5769B">
            <w:pPr>
              <w:jc w:val="center"/>
            </w:pPr>
            <w:r>
              <w:pict w14:anchorId="4FC2C175">
                <v:shape id="_x0000_i1026" type="#_x0000_t75" style="width:213.5pt;height:180.95pt">
                  <v:imagedata r:id="rId8" o:title=""/>
                </v:shape>
              </w:pict>
            </w:r>
          </w:p>
        </w:tc>
      </w:tr>
    </w:tbl>
    <w:p w14:paraId="6B893A08" w14:textId="77777777" w:rsidR="003B3EAC" w:rsidRDefault="00000000">
      <w:pPr>
        <w:spacing w:before="60" w:after="200"/>
        <w:jc w:val="center"/>
      </w:pPr>
      <w:r>
        <w:rPr>
          <w:i/>
          <w:iCs/>
          <w:sz w:val="20"/>
          <w:szCs w:val="20"/>
        </w:rPr>
        <w:t>Figure 2. Radar chart of subject coverage (Mistral 7B).</w:t>
      </w:r>
    </w:p>
    <w:p w14:paraId="0A843501" w14:textId="77777777" w:rsidR="003B3EAC" w:rsidRDefault="00000000">
      <w:pPr>
        <w:spacing w:after="120" w:line="276" w:lineRule="auto"/>
        <w:jc w:val="both"/>
      </w:pPr>
      <w:r>
        <w:t>The radar chart visualizes how balanced Mistral's knowledge base is across the five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61BD198D" w14:textId="77777777" w:rsidTr="006F7205">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3D758D5E" w14:textId="0A4B4AD1" w:rsidR="00E5769B" w:rsidRDefault="004809A8" w:rsidP="00E5769B">
            <w:pPr>
              <w:jc w:val="center"/>
            </w:pPr>
            <w:r>
              <w:pict w14:anchorId="5CB0DE89">
                <v:shape id="_x0000_i1027" type="#_x0000_t75" style="width:242.9pt;height:179.05pt">
                  <v:imagedata r:id="rId9" o:title=""/>
                </v:shape>
              </w:pict>
            </w:r>
          </w:p>
        </w:tc>
      </w:tr>
    </w:tbl>
    <w:p w14:paraId="2E8A1E39" w14:textId="77777777" w:rsidR="003B3EAC" w:rsidRDefault="00000000">
      <w:pPr>
        <w:spacing w:before="60" w:after="200"/>
        <w:jc w:val="center"/>
      </w:pPr>
      <w:r>
        <w:rPr>
          <w:i/>
          <w:iCs/>
          <w:sz w:val="20"/>
          <w:szCs w:val="20"/>
        </w:rPr>
        <w:t>Figure 3. Metric correlation heatmap (Mistral 7B).</w:t>
      </w:r>
    </w:p>
    <w:p w14:paraId="03B64F0C" w14:textId="77777777" w:rsidR="003B3EAC" w:rsidRDefault="00000000">
      <w:pPr>
        <w:spacing w:after="120" w:line="276" w:lineRule="auto"/>
        <w:jc w:val="both"/>
      </w:pPr>
      <w:r>
        <w:t>The heatmap shows a weak correlation between classical exact-match metrics and true factual correctness as measured by the Judge.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E5769B" w14:paraId="1A40DC81" w14:textId="77777777" w:rsidTr="005203F1">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07F3423D" w14:textId="79CA454A" w:rsidR="00E5769B" w:rsidRDefault="004809A8" w:rsidP="00E5769B">
            <w:pPr>
              <w:jc w:val="center"/>
            </w:pPr>
            <w:r>
              <w:lastRenderedPageBreak/>
              <w:pict w14:anchorId="0E20ABDC">
                <v:shape id="_x0000_i1028" type="#_x0000_t75" style="width:502.75pt;height:180.3pt">
                  <v:imagedata r:id="rId10" o:title=""/>
                </v:shape>
              </w:pict>
            </w:r>
          </w:p>
        </w:tc>
      </w:tr>
    </w:tbl>
    <w:p w14:paraId="4557F922" w14:textId="77777777" w:rsidR="003B3EAC" w:rsidRDefault="00000000">
      <w:pPr>
        <w:spacing w:before="60" w:after="200"/>
        <w:jc w:val="center"/>
      </w:pPr>
      <w:r>
        <w:rPr>
          <w:i/>
          <w:iCs/>
          <w:sz w:val="20"/>
          <w:szCs w:val="20"/>
        </w:rPr>
        <w:t>Figure 4. Score distributions as box plots (Mistral 7B).</w:t>
      </w:r>
    </w:p>
    <w:p w14:paraId="5AFD7700" w14:textId="77777777" w:rsidR="003B3EAC" w:rsidRDefault="00000000">
      <w:pPr>
        <w:spacing w:after="120" w:line="276" w:lineRule="auto"/>
        <w:jc w:val="both"/>
      </w:pPr>
      <w:r>
        <w:t>The box plots display the variance and median of the Judge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2707A258" w14:textId="77777777" w:rsidTr="00CC1220">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32920647" w14:textId="04C73032" w:rsidR="00E5769B" w:rsidRDefault="004809A8" w:rsidP="00E5769B">
            <w:pPr>
              <w:jc w:val="center"/>
            </w:pPr>
            <w:r>
              <w:pict w14:anchorId="5503FF9B">
                <v:shape id="_x0000_i1029" type="#_x0000_t75" style="width:467.05pt;height:180.3pt">
                  <v:imagedata r:id="rId11" o:title=""/>
                </v:shape>
              </w:pict>
            </w:r>
          </w:p>
        </w:tc>
      </w:tr>
    </w:tbl>
    <w:p w14:paraId="6AEBC78F" w14:textId="77777777" w:rsidR="003B3EAC" w:rsidRDefault="00000000">
      <w:pPr>
        <w:spacing w:before="60" w:after="200"/>
        <w:jc w:val="center"/>
      </w:pPr>
      <w:r>
        <w:rPr>
          <w:i/>
          <w:iCs/>
          <w:sz w:val="20"/>
          <w:szCs w:val="20"/>
        </w:rPr>
        <w:t xml:space="preserve">Figure 5. </w:t>
      </w:r>
      <w:proofErr w:type="spellStart"/>
      <w:r>
        <w:rPr>
          <w:i/>
          <w:iCs/>
          <w:sz w:val="20"/>
          <w:szCs w:val="20"/>
        </w:rPr>
        <w:t>BERTScore</w:t>
      </w:r>
      <w:proofErr w:type="spellEnd"/>
      <w:r>
        <w:rPr>
          <w:i/>
          <w:iCs/>
          <w:sz w:val="20"/>
          <w:szCs w:val="20"/>
        </w:rPr>
        <w:t xml:space="preserve"> vs. Judge alignment (Mistral 7B).</w:t>
      </w:r>
    </w:p>
    <w:p w14:paraId="72539EA0" w14:textId="77777777" w:rsidR="003B3EAC" w:rsidRDefault="00000000">
      <w:pPr>
        <w:spacing w:after="120" w:line="276" w:lineRule="auto"/>
        <w:jc w:val="both"/>
      </w:pPr>
      <w:r>
        <w:t>This scatter plot indicates that semantic similarity does not strictly guarantee logical factual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485DB358" w14:textId="77777777" w:rsidTr="00AA6BBC">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53002A25" w14:textId="45C9BD94" w:rsidR="00E5769B" w:rsidRDefault="004809A8" w:rsidP="00E5769B">
            <w:pPr>
              <w:jc w:val="center"/>
            </w:pPr>
            <w:r>
              <w:pict w14:anchorId="5F14B132">
                <v:shape id="_x0000_i1030" type="#_x0000_t75" style="width:361.25pt;height:180.3pt">
                  <v:imagedata r:id="rId12" o:title=""/>
                </v:shape>
              </w:pict>
            </w:r>
          </w:p>
        </w:tc>
      </w:tr>
    </w:tbl>
    <w:p w14:paraId="4DB61202" w14:textId="77777777" w:rsidR="003B3EAC" w:rsidRDefault="00000000">
      <w:pPr>
        <w:spacing w:before="60" w:after="200"/>
        <w:jc w:val="center"/>
      </w:pPr>
      <w:r>
        <w:rPr>
          <w:i/>
          <w:iCs/>
          <w:sz w:val="20"/>
          <w:szCs w:val="20"/>
        </w:rPr>
        <w:lastRenderedPageBreak/>
        <w:t>Figure 6. Generation latency analysis (Mistral 7B).</w:t>
      </w:r>
    </w:p>
    <w:p w14:paraId="5CDDA4CD" w14:textId="77777777" w:rsidR="003B3EAC" w:rsidRDefault="00000000">
      <w:pPr>
        <w:spacing w:after="120" w:line="276" w:lineRule="auto"/>
        <w:jc w:val="both"/>
      </w:pPr>
      <w:r>
        <w:t>Running a 7B-parameter model on a 4GB-VRAM mobile GPU incurs a latency burden of roughly 10 seconds per generation.</w:t>
      </w:r>
    </w:p>
    <w:p w14:paraId="3E0830A7" w14:textId="77777777" w:rsidR="003B3EAC" w:rsidRDefault="00000000">
      <w:pPr>
        <w:pStyle w:val="Heading2"/>
        <w:spacing w:before="220" w:after="100"/>
      </w:pPr>
      <w:r>
        <w:rPr>
          <w:color w:val="2E5597"/>
        </w:rPr>
        <w:t>7.4 Orca Mini 3B analysis</w:t>
      </w:r>
    </w:p>
    <w:p w14:paraId="5B3F4AE3" w14:textId="77777777" w:rsidR="003B3EAC" w:rsidRDefault="00000000">
      <w:pPr>
        <w:spacing w:after="120" w:line="276" w:lineRule="auto"/>
        <w:jc w:val="both"/>
      </w:pPr>
      <w:r>
        <w:t xml:space="preserve">Orca Mini 3B, while very fast, struggled significantly with complex instruction following, particularly multiple-choice formatting. Figures 7-12 summarize its </w:t>
      </w:r>
      <w:proofErr w:type="spellStart"/>
      <w:r>
        <w:t>behavior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1119DEEF" w14:textId="77777777" w:rsidTr="00FC505B">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0557B726" w14:textId="0CFD85CC" w:rsidR="00E5769B" w:rsidRDefault="004809A8" w:rsidP="00E5769B">
            <w:pPr>
              <w:jc w:val="center"/>
            </w:pPr>
            <w:r>
              <w:pict w14:anchorId="7AB2C633">
                <v:shape id="_x0000_i1031" type="#_x0000_t75" style="width:465.2pt;height:178.45pt">
                  <v:imagedata r:id="rId13" o:title=""/>
                </v:shape>
              </w:pict>
            </w:r>
          </w:p>
        </w:tc>
      </w:tr>
    </w:tbl>
    <w:p w14:paraId="288A3E28" w14:textId="77777777" w:rsidR="003B3EAC" w:rsidRDefault="00000000">
      <w:pPr>
        <w:spacing w:before="60" w:after="200"/>
        <w:jc w:val="center"/>
      </w:pPr>
      <w:r>
        <w:rPr>
          <w:i/>
          <w:iCs/>
          <w:sz w:val="20"/>
          <w:szCs w:val="20"/>
        </w:rPr>
        <w:t>Figure 7. Dataset metric averages (Orca Mini 3B).</w:t>
      </w:r>
    </w:p>
    <w:p w14:paraId="5A7F5B5F" w14:textId="77777777" w:rsidR="003B3EAC" w:rsidRDefault="00000000">
      <w:pPr>
        <w:spacing w:after="120" w:line="276" w:lineRule="auto"/>
        <w:jc w:val="both"/>
      </w:pPr>
      <w:r>
        <w:t>Note the sharp drop-off in Judge scores compared with Mistral 7B.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54C4C358" w14:textId="77777777" w:rsidTr="003049D6">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75623CD6" w14:textId="0B4DC55D" w:rsidR="00E5769B" w:rsidRDefault="004809A8" w:rsidP="00E5769B">
            <w:pPr>
              <w:jc w:val="center"/>
            </w:pPr>
            <w:r>
              <w:pict w14:anchorId="2392DD4C">
                <v:shape id="_x0000_i1032" type="#_x0000_t75" style="width:211.6pt;height:179.7pt">
                  <v:imagedata r:id="rId14" o:title=""/>
                </v:shape>
              </w:pict>
            </w:r>
          </w:p>
        </w:tc>
      </w:tr>
    </w:tbl>
    <w:p w14:paraId="1B86EC80" w14:textId="77777777" w:rsidR="003B3EAC" w:rsidRDefault="00000000">
      <w:pPr>
        <w:spacing w:before="60" w:after="200"/>
        <w:jc w:val="center"/>
      </w:pPr>
      <w:r>
        <w:rPr>
          <w:i/>
          <w:iCs/>
          <w:sz w:val="20"/>
          <w:szCs w:val="20"/>
        </w:rPr>
        <w:t>Figure 8. Radar chart of subject coverage (Orca Mini 3B).</w:t>
      </w:r>
    </w:p>
    <w:p w14:paraId="222BA2B3" w14:textId="77777777" w:rsidR="003B3EAC" w:rsidRDefault="00000000">
      <w:pPr>
        <w:spacing w:after="120" w:line="276" w:lineRule="auto"/>
        <w:jc w:val="both"/>
      </w:pPr>
      <w:r>
        <w:t>The radar chart reveals distinct weaknesses in reasoning-heavy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51485E42" w14:textId="77777777" w:rsidTr="00813A3A">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408F3746" w14:textId="653EC8E8" w:rsidR="00E5769B" w:rsidRDefault="004809A8" w:rsidP="00E5769B">
            <w:pPr>
              <w:jc w:val="center"/>
            </w:pPr>
            <w:r>
              <w:lastRenderedPageBreak/>
              <w:pict w14:anchorId="24B9A957">
                <v:shape id="_x0000_i1033" type="#_x0000_t75" style="width:248.55pt;height:179.05pt">
                  <v:imagedata r:id="rId15" o:title=""/>
                </v:shape>
              </w:pict>
            </w:r>
          </w:p>
        </w:tc>
      </w:tr>
    </w:tbl>
    <w:p w14:paraId="6054DE0B" w14:textId="77777777" w:rsidR="003B3EAC" w:rsidRDefault="00000000">
      <w:pPr>
        <w:spacing w:before="60" w:after="200"/>
        <w:jc w:val="center"/>
      </w:pPr>
      <w:r>
        <w:rPr>
          <w:i/>
          <w:iCs/>
          <w:sz w:val="20"/>
          <w:szCs w:val="20"/>
        </w:rPr>
        <w:t>Figure 9. Metric correlation heatmap (Orca Mini 3B).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1D1FD712" w14:textId="77777777" w:rsidTr="009967DD">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076DDF65" w14:textId="123992EC" w:rsidR="00E5769B" w:rsidRDefault="004809A8" w:rsidP="00E5769B">
            <w:pPr>
              <w:jc w:val="center"/>
            </w:pPr>
            <w:r>
              <w:pict w14:anchorId="297B5072">
                <v:shape id="_x0000_i1034" type="#_x0000_t75" style="width:465.8pt;height:180.3pt">
                  <v:imagedata r:id="rId16" o:title=""/>
                </v:shape>
              </w:pict>
            </w:r>
          </w:p>
        </w:tc>
      </w:tr>
    </w:tbl>
    <w:p w14:paraId="698A9BE9" w14:textId="77777777" w:rsidR="003B3EAC" w:rsidRDefault="00000000">
      <w:pPr>
        <w:spacing w:before="60" w:after="200"/>
        <w:jc w:val="center"/>
      </w:pPr>
      <w:r>
        <w:rPr>
          <w:i/>
          <w:iCs/>
          <w:sz w:val="20"/>
          <w:szCs w:val="20"/>
        </w:rPr>
        <w:t>Figure 10. Score distributions as box plots (Orca Mini 3B).</w:t>
      </w:r>
    </w:p>
    <w:p w14:paraId="058C39B3" w14:textId="77777777" w:rsidR="003B3EAC" w:rsidRDefault="00000000">
      <w:pPr>
        <w:spacing w:after="120" w:line="276" w:lineRule="auto"/>
        <w:jc w:val="both"/>
      </w:pPr>
      <w:r>
        <w:t>The distribution highlights high variance and numerous catastrophic failures (1/5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2"/>
      </w:tblGrid>
      <w:tr w:rsidR="00E5769B" w14:paraId="525E4482" w14:textId="77777777" w:rsidTr="006D5FF8">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40FD5979" w14:textId="406F42F2" w:rsidR="00E5769B" w:rsidRDefault="004809A8" w:rsidP="00E5769B">
            <w:pPr>
              <w:jc w:val="center"/>
            </w:pPr>
            <w:r>
              <w:pict w14:anchorId="1714B25C">
                <v:shape id="_x0000_i1035" type="#_x0000_t75" style="width:468.3pt;height:180.3pt">
                  <v:imagedata r:id="rId17" o:title=""/>
                </v:shape>
              </w:pict>
            </w:r>
          </w:p>
        </w:tc>
      </w:tr>
    </w:tbl>
    <w:p w14:paraId="057708FF" w14:textId="77777777" w:rsidR="003B3EAC" w:rsidRDefault="00000000">
      <w:pPr>
        <w:spacing w:before="60" w:after="200"/>
        <w:jc w:val="center"/>
      </w:pPr>
      <w:r>
        <w:rPr>
          <w:i/>
          <w:iCs/>
          <w:sz w:val="20"/>
          <w:szCs w:val="20"/>
        </w:rPr>
        <w:t xml:space="preserve">Figure 11. </w:t>
      </w:r>
      <w:proofErr w:type="spellStart"/>
      <w:r>
        <w:rPr>
          <w:i/>
          <w:iCs/>
          <w:sz w:val="20"/>
          <w:szCs w:val="20"/>
        </w:rPr>
        <w:t>BERTScore</w:t>
      </w:r>
      <w:proofErr w:type="spellEnd"/>
      <w:r>
        <w:rPr>
          <w:i/>
          <w:iCs/>
          <w:sz w:val="20"/>
          <w:szCs w:val="20"/>
        </w:rPr>
        <w:t xml:space="preserve"> vs. Judge alignment (Orca Mini 3B).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769B" w14:paraId="324C60BB" w14:textId="77777777" w:rsidTr="006D275B">
        <w:trPr>
          <w:trHeight w:val="3600"/>
        </w:trPr>
        <w:tc>
          <w:tcPr>
            <w:tcW w:w="9360" w:type="dxa"/>
            <w:tcBorders>
              <w:top w:val="dashed" w:sz="6" w:space="0" w:color="7F7F7F"/>
              <w:left w:val="dashed" w:sz="6" w:space="0" w:color="7F7F7F"/>
              <w:bottom w:val="dashed" w:sz="6" w:space="0" w:color="7F7F7F"/>
              <w:right w:val="dashed" w:sz="6" w:space="0" w:color="7F7F7F"/>
            </w:tcBorders>
            <w:shd w:val="clear" w:color="auto" w:fill="F2F2F2"/>
          </w:tcPr>
          <w:p w14:paraId="2C64CE55" w14:textId="61E253CA" w:rsidR="00E5769B" w:rsidRDefault="004809A8" w:rsidP="00E5769B">
            <w:pPr>
              <w:jc w:val="center"/>
            </w:pPr>
            <w:r>
              <w:lastRenderedPageBreak/>
              <w:pict w14:anchorId="624F6DD2">
                <v:shape id="_x0000_i1036" type="#_x0000_t75" style="width:364.4pt;height:180.95pt">
                  <v:imagedata r:id="rId18" o:title=""/>
                </v:shape>
              </w:pict>
            </w:r>
          </w:p>
        </w:tc>
      </w:tr>
    </w:tbl>
    <w:p w14:paraId="3727B535" w14:textId="77777777" w:rsidR="003B3EAC" w:rsidRDefault="00000000">
      <w:pPr>
        <w:spacing w:before="60" w:after="200"/>
        <w:jc w:val="center"/>
      </w:pPr>
      <w:r>
        <w:rPr>
          <w:i/>
          <w:iCs/>
          <w:sz w:val="20"/>
          <w:szCs w:val="20"/>
        </w:rPr>
        <w:t>Figure 12. Generation latency analysis (Orca Mini 3B).</w:t>
      </w:r>
    </w:p>
    <w:p w14:paraId="095F92D7" w14:textId="77777777" w:rsidR="003B3EAC" w:rsidRDefault="00000000">
      <w:pPr>
        <w:spacing w:after="120" w:line="276" w:lineRule="auto"/>
        <w:jc w:val="both"/>
      </w:pPr>
      <w:r>
        <w:t>This shows the primary benefit of the 3B model: exceptional generation speed of about 3 seconds per query.</w:t>
      </w:r>
    </w:p>
    <w:p w14:paraId="6B19EA51" w14:textId="77777777" w:rsidR="003B3EAC" w:rsidRDefault="00000000">
      <w:pPr>
        <w:pStyle w:val="Heading1"/>
        <w:spacing w:before="320" w:after="140"/>
      </w:pPr>
      <w:r>
        <w:rPr>
          <w:color w:val="1F3864"/>
        </w:rPr>
        <w:t>8. Discussion</w:t>
      </w:r>
    </w:p>
    <w:p w14:paraId="5C3F0DA6" w14:textId="77777777" w:rsidR="003B3EAC" w:rsidRDefault="00000000">
      <w:pPr>
        <w:pStyle w:val="Heading2"/>
        <w:spacing w:before="220" w:after="100"/>
      </w:pPr>
      <w:r>
        <w:rPr>
          <w:color w:val="2E5597"/>
        </w:rPr>
        <w:t>8.1 Accuracy versus latency</w:t>
      </w:r>
    </w:p>
    <w:p w14:paraId="79FB8C9E" w14:textId="77777777" w:rsidR="003B3EAC" w:rsidRDefault="00000000">
      <w:pPr>
        <w:spacing w:after="120" w:line="276" w:lineRule="auto"/>
        <w:jc w:val="both"/>
      </w:pPr>
      <w:r>
        <w:t>Mistral 7B delivers high judged quality (mean 4.52/5) with strong instruction-following and factual depth, but requires roughly 10 seconds per response on 4GB-VRAM hardware. Orca Mini 3B answers in about 3 seconds, which is better suited to interactive use, but its judged quality is markedly lower and less consistent. The choice is therefore between a slower, dependable tutor and a faster one that is often wrong.</w:t>
      </w:r>
    </w:p>
    <w:p w14:paraId="424E7825" w14:textId="77777777" w:rsidR="003B3EAC" w:rsidRDefault="00000000">
      <w:pPr>
        <w:pStyle w:val="Heading2"/>
        <w:spacing w:before="220" w:after="100"/>
      </w:pPr>
      <w:r>
        <w:rPr>
          <w:color w:val="2E5597"/>
        </w:rPr>
        <w:t>8.2 Reliability matters for tutoring</w:t>
      </w:r>
    </w:p>
    <w:p w14:paraId="5763E8E6" w14:textId="77777777" w:rsidR="003B3EAC" w:rsidRDefault="00000000">
      <w:pPr>
        <w:spacing w:after="120" w:line="276" w:lineRule="auto"/>
        <w:jc w:val="both"/>
      </w:pPr>
      <w:r>
        <w:t>Orca's box plot shows numerous catastrophic 1/5 outcomes. In an educational setting, a confidently incorrect or badly formatted answer is more harmful than a slow but correct one, so mean scores alone understate the practical risk of the smaller model.</w:t>
      </w:r>
    </w:p>
    <w:p w14:paraId="2EEAA802" w14:textId="77777777" w:rsidR="003B3EAC" w:rsidRDefault="00000000">
      <w:pPr>
        <w:pStyle w:val="Heading2"/>
        <w:spacing w:before="220" w:after="100"/>
      </w:pPr>
      <w:r>
        <w:rPr>
          <w:color w:val="2E5597"/>
        </w:rPr>
        <w:t>8.3 Instruction following</w:t>
      </w:r>
    </w:p>
    <w:p w14:paraId="7B3C1024" w14:textId="77777777" w:rsidR="003B3EAC" w:rsidRDefault="00000000">
      <w:pPr>
        <w:spacing w:after="120" w:line="276" w:lineRule="auto"/>
        <w:jc w:val="both"/>
      </w:pPr>
      <w:r>
        <w:t>Orca's weakest area was multiple-choice formatting. A share of its failures is therefore attributable to format compliance rather than missing knowledge, which suggests that constrained output formats or stronger prompting could recover part of the gap.</w:t>
      </w:r>
    </w:p>
    <w:p w14:paraId="4A4436DB" w14:textId="77777777" w:rsidR="003B3EAC" w:rsidRDefault="00000000">
      <w:pPr>
        <w:pStyle w:val="Heading2"/>
        <w:spacing w:before="220" w:after="100"/>
      </w:pPr>
      <w:r>
        <w:rPr>
          <w:color w:val="2E5597"/>
        </w:rPr>
        <w:t>8.4 What each metric reveals that a single metric would miss</w:t>
      </w:r>
    </w:p>
    <w:p w14:paraId="35F93A1D" w14:textId="77777777" w:rsidR="003B3EAC" w:rsidRDefault="00000000">
      <w:pPr>
        <w:pStyle w:val="ListParagraph"/>
        <w:numPr>
          <w:ilvl w:val="0"/>
          <w:numId w:val="3"/>
        </w:numPr>
        <w:spacing w:after="80"/>
      </w:pPr>
      <w:r>
        <w:rPr>
          <w:b/>
          <w:bCs/>
        </w:rPr>
        <w:t xml:space="preserve">ROUGE-L </w:t>
      </w:r>
      <w:r>
        <w:t>captures lexical overlap but penalizes correct paraphrase and can reward verbose near-copies of the reference.</w:t>
      </w:r>
    </w:p>
    <w:p w14:paraId="35373A1C" w14:textId="77777777" w:rsidR="003B3EAC" w:rsidRDefault="00000000">
      <w:pPr>
        <w:pStyle w:val="ListParagraph"/>
        <w:numPr>
          <w:ilvl w:val="0"/>
          <w:numId w:val="3"/>
        </w:numPr>
        <w:spacing w:after="80"/>
      </w:pPr>
      <w:proofErr w:type="spellStart"/>
      <w:r>
        <w:rPr>
          <w:b/>
          <w:bCs/>
        </w:rPr>
        <w:t>BERTScore</w:t>
      </w:r>
      <w:proofErr w:type="spellEnd"/>
      <w:r>
        <w:rPr>
          <w:b/>
          <w:bCs/>
        </w:rPr>
        <w:t xml:space="preserve"> </w:t>
      </w:r>
      <w:r>
        <w:t>captures semantic closeness but can rate a fluent, on-topic, yet wrong answer highly, as shown by the scatter plots (Figures 5 and 11).</w:t>
      </w:r>
    </w:p>
    <w:p w14:paraId="22BD1A44" w14:textId="77777777" w:rsidR="003B3EAC" w:rsidRDefault="00000000">
      <w:pPr>
        <w:pStyle w:val="ListParagraph"/>
        <w:numPr>
          <w:ilvl w:val="0"/>
          <w:numId w:val="3"/>
        </w:numPr>
        <w:spacing w:after="80"/>
      </w:pPr>
      <w:r>
        <w:rPr>
          <w:b/>
          <w:bCs/>
        </w:rPr>
        <w:t xml:space="preserve">LLM-Judge </w:t>
      </w:r>
      <w:r>
        <w:t xml:space="preserve">captures correctness, which the other two cannot verify. The weak correlations in the heatmaps (Figures 3 and 9) show that relying on classical metrics alone would </w:t>
      </w:r>
      <w:proofErr w:type="spellStart"/>
      <w:r>
        <w:t>misrank</w:t>
      </w:r>
      <w:proofErr w:type="spellEnd"/>
      <w:r>
        <w:t xml:space="preserve"> models.</w:t>
      </w:r>
    </w:p>
    <w:p w14:paraId="4BA5713A" w14:textId="77777777" w:rsidR="003B3EAC" w:rsidRDefault="00000000">
      <w:pPr>
        <w:pStyle w:val="Heading2"/>
        <w:spacing w:before="220" w:after="100"/>
      </w:pPr>
      <w:r>
        <w:rPr>
          <w:color w:val="2E5597"/>
        </w:rPr>
        <w:t>8.5 Practical implications</w:t>
      </w:r>
    </w:p>
    <w:p w14:paraId="7EE27F84" w14:textId="3E5FA4D1" w:rsidR="003B3EAC" w:rsidRDefault="00000000">
      <w:pPr>
        <w:spacing w:after="120" w:line="276" w:lineRule="auto"/>
        <w:jc w:val="both"/>
      </w:pPr>
      <w:r>
        <w:lastRenderedPageBreak/>
        <w:t>On 4GB of VRAM, a 7B model is feasible and clearly superior in quality, while a 3B model would need stronger prompting or constrained decoding before classroom deployment. Both options keep all student data on the device at no recurring cost.</w:t>
      </w:r>
      <w:r>
        <w:rPr>
          <w:b/>
          <w:bCs/>
          <w:color w:val="C00000"/>
          <w:highlight w:val="yellow"/>
        </w:rPr>
        <w:t xml:space="preserve"> </w:t>
      </w:r>
    </w:p>
    <w:p w14:paraId="5242F3B2" w14:textId="77777777" w:rsidR="003B3EAC" w:rsidRDefault="00000000">
      <w:pPr>
        <w:pStyle w:val="Heading1"/>
        <w:spacing w:before="320" w:after="140"/>
      </w:pPr>
      <w:r>
        <w:rPr>
          <w:color w:val="1F3864"/>
        </w:rPr>
        <w:t>9. Limitations</w:t>
      </w:r>
    </w:p>
    <w:p w14:paraId="6D8BE088" w14:textId="3D94B2D9" w:rsidR="003B3EAC" w:rsidRDefault="00000000">
      <w:pPr>
        <w:pStyle w:val="ListParagraph"/>
        <w:numPr>
          <w:ilvl w:val="0"/>
          <w:numId w:val="3"/>
        </w:numPr>
        <w:spacing w:after="80"/>
      </w:pPr>
      <w:r>
        <w:rPr>
          <w:b/>
          <w:bCs/>
        </w:rPr>
        <w:t xml:space="preserve">Sample size: </w:t>
      </w:r>
      <w:r>
        <w:t xml:space="preserve">limited by local compute on a 4GB-VRAM device. </w:t>
      </w:r>
      <w:r>
        <w:rPr>
          <w:b/>
          <w:bCs/>
          <w:color w:val="C00000"/>
          <w:highlight w:val="yellow"/>
        </w:rPr>
        <w:t xml:space="preserve"> </w:t>
      </w:r>
    </w:p>
    <w:p w14:paraId="2A31BEB0" w14:textId="0C9DF591" w:rsidR="003B3EAC" w:rsidRDefault="00000000">
      <w:pPr>
        <w:pStyle w:val="ListParagraph"/>
        <w:numPr>
          <w:ilvl w:val="0"/>
          <w:numId w:val="3"/>
        </w:numPr>
        <w:spacing w:after="80"/>
      </w:pPr>
      <w:r>
        <w:rPr>
          <w:b/>
          <w:bCs/>
        </w:rPr>
        <w:t xml:space="preserve">Judge-model bias: </w:t>
      </w:r>
      <w:r>
        <w:t>the LLM judge may favo</w:t>
      </w:r>
      <w:r w:rsidR="00BF201B">
        <w:t>u</w:t>
      </w:r>
      <w:r>
        <w:t>r particular styles or lengths and may share blind spots with the evaluated models.</w:t>
      </w:r>
    </w:p>
    <w:p w14:paraId="516D3463" w14:textId="77777777" w:rsidR="003B3EAC" w:rsidRDefault="00000000">
      <w:pPr>
        <w:pStyle w:val="ListParagraph"/>
        <w:numPr>
          <w:ilvl w:val="0"/>
          <w:numId w:val="3"/>
        </w:numPr>
        <w:spacing w:after="80"/>
      </w:pPr>
      <w:r>
        <w:rPr>
          <w:b/>
          <w:bCs/>
        </w:rPr>
        <w:t xml:space="preserve">English only: </w:t>
      </w:r>
      <w:r>
        <w:t>results may not transfer to other languages.</w:t>
      </w:r>
    </w:p>
    <w:p w14:paraId="657F9A9F" w14:textId="77777777" w:rsidR="003B3EAC" w:rsidRDefault="00000000">
      <w:pPr>
        <w:pStyle w:val="ListParagraph"/>
        <w:numPr>
          <w:ilvl w:val="0"/>
          <w:numId w:val="3"/>
        </w:numPr>
        <w:spacing w:after="80"/>
      </w:pPr>
      <w:r>
        <w:rPr>
          <w:b/>
          <w:bCs/>
        </w:rPr>
        <w:t xml:space="preserve">Subject coverage: </w:t>
      </w:r>
      <w:r>
        <w:t>the datasets focus on science and reading comprehension; mathematics, humanities, and multi-turn pedagogy are not covered.</w:t>
      </w:r>
    </w:p>
    <w:p w14:paraId="6B5BABBD" w14:textId="77777777" w:rsidR="003B3EAC" w:rsidRDefault="00000000">
      <w:pPr>
        <w:pStyle w:val="ListParagraph"/>
        <w:numPr>
          <w:ilvl w:val="0"/>
          <w:numId w:val="3"/>
        </w:numPr>
        <w:spacing w:after="80"/>
      </w:pPr>
      <w:r>
        <w:rPr>
          <w:b/>
          <w:bCs/>
        </w:rPr>
        <w:t xml:space="preserve">Answer accuracy is not tutoring quality: </w:t>
      </w:r>
      <w:r>
        <w:t>pedagogical skills such as scaffolding, hints, and feedback are not measured.</w:t>
      </w:r>
    </w:p>
    <w:p w14:paraId="36D853AB" w14:textId="77777777" w:rsidR="003B3EAC" w:rsidRDefault="00000000">
      <w:pPr>
        <w:pStyle w:val="ListParagraph"/>
        <w:numPr>
          <w:ilvl w:val="0"/>
          <w:numId w:val="3"/>
        </w:numPr>
        <w:spacing w:after="80"/>
      </w:pPr>
      <w:r>
        <w:rPr>
          <w:b/>
          <w:bCs/>
        </w:rPr>
        <w:t xml:space="preserve">Scope: </w:t>
      </w:r>
      <w:r>
        <w:t>only two models and one hardware configuration were evaluated.</w:t>
      </w:r>
    </w:p>
    <w:p w14:paraId="240E9114" w14:textId="77777777" w:rsidR="003B3EAC" w:rsidRDefault="00000000">
      <w:pPr>
        <w:pStyle w:val="Heading1"/>
        <w:spacing w:before="320" w:after="140"/>
      </w:pPr>
      <w:r>
        <w:rPr>
          <w:color w:val="1F3864"/>
        </w:rPr>
        <w:t>10. Conclusion and Future Work</w:t>
      </w:r>
    </w:p>
    <w:p w14:paraId="5DE06A74" w14:textId="77777777" w:rsidR="003B3EAC" w:rsidRDefault="00000000">
      <w:pPr>
        <w:spacing w:after="120" w:line="276" w:lineRule="auto"/>
        <w:jc w:val="both"/>
      </w:pPr>
      <w:proofErr w:type="spellStart"/>
      <w:r>
        <w:t>EduBench</w:t>
      </w:r>
      <w:proofErr w:type="spellEnd"/>
      <w:r>
        <w:t>-Local shows that evaluating educational AI tutors entirely on-device is practical on 4GB-VRAM hardware, with full data privacy and no recurring cost. Mistral 7B provides the best quality (mean judge score 4.52/5) at about 10 seconds per answer, while Orca Mini 3B responds in about 3 seconds but with substantially weaker and less consistent quality. Multi-metric evaluation proved necessary, because overlap and similarity scores do not track factual correctness.</w:t>
      </w:r>
    </w:p>
    <w:p w14:paraId="0560DB35" w14:textId="77777777" w:rsidR="003B3EAC" w:rsidRDefault="00000000">
      <w:pPr>
        <w:spacing w:after="120" w:line="276" w:lineRule="auto"/>
        <w:jc w:val="both"/>
      </w:pPr>
      <w:r>
        <w:t>Future work includes: evaluating additional small models in the 1B-4B range; extending to multilingual datasets and larger-scale samples; validating the LLM judge against human raters; adding multi-turn tutoring dialogues and pedagogical-quality metrics; and profiling energy and memory use on student hardware.</w:t>
      </w:r>
    </w:p>
    <w:p w14:paraId="6FC6256A" w14:textId="77777777" w:rsidR="003B3EAC" w:rsidRDefault="00000000">
      <w:pPr>
        <w:pStyle w:val="Heading1"/>
        <w:spacing w:before="320" w:after="140"/>
      </w:pPr>
      <w:r>
        <w:rPr>
          <w:color w:val="1F3864"/>
        </w:rPr>
        <w:t>11. References</w:t>
      </w:r>
    </w:p>
    <w:p w14:paraId="46961177" w14:textId="3AA44614" w:rsidR="00BF201B" w:rsidRDefault="00BF201B">
      <w:pPr>
        <w:spacing w:after="120" w:line="276" w:lineRule="auto"/>
      </w:pPr>
      <w:r w:rsidRPr="00BF201B">
        <w:t xml:space="preserve">• </w:t>
      </w:r>
      <w:proofErr w:type="spellStart"/>
      <w:r w:rsidRPr="00BF201B">
        <w:t>Ollama</w:t>
      </w:r>
      <w:proofErr w:type="spellEnd"/>
      <w:r w:rsidRPr="00BF201B">
        <w:t>:</w:t>
      </w:r>
      <w:r>
        <w:t xml:space="preserve"> </w:t>
      </w:r>
      <w:hyperlink r:id="rId19" w:history="1">
        <w:r w:rsidRPr="000364CB">
          <w:rPr>
            <w:rStyle w:val="Hyperlink"/>
          </w:rPr>
          <w:t>https://ollama.com</w:t>
        </w:r>
      </w:hyperlink>
    </w:p>
    <w:p w14:paraId="675BDE0C" w14:textId="02595786" w:rsidR="00BF201B" w:rsidRDefault="00BF201B">
      <w:pPr>
        <w:spacing w:after="120" w:line="276" w:lineRule="auto"/>
      </w:pPr>
      <w:r w:rsidRPr="00BF201B">
        <w:t xml:space="preserve">• Hugging Face Datasets: </w:t>
      </w:r>
      <w:hyperlink r:id="rId20" w:history="1">
        <w:r w:rsidRPr="000364CB">
          <w:rPr>
            <w:rStyle w:val="Hyperlink"/>
          </w:rPr>
          <w:t>https://huggingface.co/docs/datasets</w:t>
        </w:r>
      </w:hyperlink>
      <w:r w:rsidRPr="00BF201B">
        <w:t xml:space="preserve"> </w:t>
      </w:r>
    </w:p>
    <w:p w14:paraId="261E2778" w14:textId="25067FFB" w:rsidR="00BF201B" w:rsidRDefault="00BF201B">
      <w:pPr>
        <w:spacing w:after="120" w:line="276" w:lineRule="auto"/>
      </w:pPr>
      <w:r w:rsidRPr="00BF201B">
        <w:t xml:space="preserve">• Hugging Face Transformers: </w:t>
      </w:r>
      <w:hyperlink r:id="rId21" w:history="1">
        <w:r w:rsidRPr="000364CB">
          <w:rPr>
            <w:rStyle w:val="Hyperlink"/>
          </w:rPr>
          <w:t>https://huggingface.co/docs/transformers</w:t>
        </w:r>
      </w:hyperlink>
      <w:r w:rsidRPr="00BF201B">
        <w:t xml:space="preserve"> </w:t>
      </w:r>
    </w:p>
    <w:p w14:paraId="6A95C777" w14:textId="51036758" w:rsidR="00BF201B" w:rsidRDefault="00BF201B">
      <w:pPr>
        <w:spacing w:after="120" w:line="276" w:lineRule="auto"/>
      </w:pPr>
      <w:r w:rsidRPr="00BF201B">
        <w:t xml:space="preserve">• ROUGE Score library: </w:t>
      </w:r>
      <w:hyperlink r:id="rId22" w:history="1">
        <w:r w:rsidRPr="000364CB">
          <w:rPr>
            <w:rStyle w:val="Hyperlink"/>
          </w:rPr>
          <w:t>https://github.com/google-research/google-research/tree/master/rouge</w:t>
        </w:r>
      </w:hyperlink>
    </w:p>
    <w:p w14:paraId="6C77944C" w14:textId="22F34B20" w:rsidR="00BF201B" w:rsidRDefault="00BF201B">
      <w:pPr>
        <w:spacing w:after="120" w:line="276" w:lineRule="auto"/>
      </w:pPr>
      <w:r w:rsidRPr="00BF201B">
        <w:t xml:space="preserve">• </w:t>
      </w:r>
      <w:proofErr w:type="spellStart"/>
      <w:r w:rsidRPr="00BF201B">
        <w:t>BERTScore</w:t>
      </w:r>
      <w:proofErr w:type="spellEnd"/>
      <w:r w:rsidRPr="00BF201B">
        <w:t xml:space="preserve">: </w:t>
      </w:r>
      <w:hyperlink r:id="rId23" w:history="1">
        <w:r w:rsidRPr="000364CB">
          <w:rPr>
            <w:rStyle w:val="Hyperlink"/>
          </w:rPr>
          <w:t>https://github.com/Tiiiger/bert_score</w:t>
        </w:r>
      </w:hyperlink>
    </w:p>
    <w:p w14:paraId="68B8FFCC" w14:textId="375189BA" w:rsidR="00BF201B" w:rsidRDefault="00BF201B">
      <w:pPr>
        <w:spacing w:after="120" w:line="276" w:lineRule="auto"/>
      </w:pPr>
      <w:r w:rsidRPr="00BF201B">
        <w:t xml:space="preserve"> • </w:t>
      </w:r>
      <w:proofErr w:type="spellStart"/>
      <w:r w:rsidRPr="00BF201B">
        <w:t>SciQ</w:t>
      </w:r>
      <w:proofErr w:type="spellEnd"/>
      <w:r w:rsidRPr="00BF201B">
        <w:t xml:space="preserve"> dataset: </w:t>
      </w:r>
      <w:hyperlink r:id="rId24" w:history="1">
        <w:r w:rsidRPr="000364CB">
          <w:rPr>
            <w:rStyle w:val="Hyperlink"/>
          </w:rPr>
          <w:t>https://huggingface.co/datasets/allenai/sciq</w:t>
        </w:r>
      </w:hyperlink>
      <w:r w:rsidRPr="00BF201B">
        <w:t xml:space="preserve"> </w:t>
      </w:r>
    </w:p>
    <w:p w14:paraId="0A55E3A0" w14:textId="19A5C116" w:rsidR="00BF201B" w:rsidRDefault="00BF201B">
      <w:pPr>
        <w:spacing w:after="120" w:line="276" w:lineRule="auto"/>
      </w:pPr>
      <w:r w:rsidRPr="00BF201B">
        <w:t xml:space="preserve">• RACE dataset: </w:t>
      </w:r>
      <w:hyperlink r:id="rId25" w:history="1">
        <w:r w:rsidRPr="000364CB">
          <w:rPr>
            <w:rStyle w:val="Hyperlink"/>
          </w:rPr>
          <w:t>https://huggingface.co/datasets/race</w:t>
        </w:r>
      </w:hyperlink>
      <w:r w:rsidRPr="00BF201B">
        <w:t xml:space="preserve"> </w:t>
      </w:r>
    </w:p>
    <w:p w14:paraId="152E2BC8" w14:textId="62A1FDE8" w:rsidR="00BF201B" w:rsidRDefault="00BF201B">
      <w:pPr>
        <w:spacing w:after="120" w:line="276" w:lineRule="auto"/>
      </w:pPr>
      <w:r w:rsidRPr="00BF201B">
        <w:t xml:space="preserve">• Google </w:t>
      </w:r>
      <w:proofErr w:type="spellStart"/>
      <w:r w:rsidRPr="00BF201B">
        <w:t>Colab</w:t>
      </w:r>
      <w:proofErr w:type="spellEnd"/>
      <w:r w:rsidRPr="00BF201B">
        <w:t xml:space="preserve">: </w:t>
      </w:r>
      <w:hyperlink r:id="rId26" w:history="1">
        <w:r w:rsidRPr="000364CB">
          <w:rPr>
            <w:rStyle w:val="Hyperlink"/>
          </w:rPr>
          <w:t>https://colab.research.google.com</w:t>
        </w:r>
      </w:hyperlink>
    </w:p>
    <w:p w14:paraId="1F96574F" w14:textId="19776A1A" w:rsidR="003B3EAC" w:rsidRDefault="00BF201B">
      <w:pPr>
        <w:spacing w:after="120" w:line="276" w:lineRule="auto"/>
      </w:pPr>
      <w:r w:rsidRPr="00BF201B">
        <w:t xml:space="preserve">• Kaggle Notebooks: </w:t>
      </w:r>
      <w:hyperlink r:id="rId27" w:history="1">
        <w:r w:rsidRPr="000364CB">
          <w:rPr>
            <w:rStyle w:val="Hyperlink"/>
          </w:rPr>
          <w:t>https://www.kaggle.com/code</w:t>
        </w:r>
      </w:hyperlink>
    </w:p>
    <w:p w14:paraId="6CCC3B02" w14:textId="77777777" w:rsidR="00BF201B" w:rsidRDefault="00BF201B">
      <w:pPr>
        <w:spacing w:after="120" w:line="276" w:lineRule="auto"/>
      </w:pPr>
    </w:p>
    <w:sectPr w:rsidR="00BF201B">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910F9" w14:textId="77777777" w:rsidR="00F13AB2" w:rsidRDefault="00F13AB2">
      <w:r>
        <w:separator/>
      </w:r>
    </w:p>
  </w:endnote>
  <w:endnote w:type="continuationSeparator" w:id="0">
    <w:p w14:paraId="76E1FBD7" w14:textId="77777777" w:rsidR="00F13AB2" w:rsidRDefault="00F13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DDF41" w14:textId="77777777" w:rsidR="003B3EAC" w:rsidRDefault="00000000">
    <w:pPr>
      <w:jc w:val="center"/>
    </w:pPr>
    <w:r>
      <w:rPr>
        <w:sz w:val="20"/>
        <w:szCs w:val="20"/>
      </w:rPr>
      <w:fldChar w:fldCharType="begin"/>
    </w:r>
    <w:r>
      <w:rPr>
        <w:sz w:val="20"/>
        <w:szCs w:val="20"/>
      </w:rPr>
      <w:instrText>PAGE</w:instrText>
    </w:r>
    <w:r>
      <w:rPr>
        <w:sz w:val="20"/>
        <w:szCs w:val="20"/>
      </w:rPr>
      <w:fldChar w:fldCharType="separate"/>
    </w:r>
    <w:r w:rsidR="00E5769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8F96" w14:textId="77777777" w:rsidR="00F13AB2" w:rsidRDefault="00F13AB2">
      <w:r>
        <w:separator/>
      </w:r>
    </w:p>
  </w:footnote>
  <w:footnote w:type="continuationSeparator" w:id="0">
    <w:p w14:paraId="4FC545F8" w14:textId="77777777" w:rsidR="00F13AB2" w:rsidRDefault="00F13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42988"/>
    <w:multiLevelType w:val="hybridMultilevel"/>
    <w:tmpl w:val="1380713C"/>
    <w:lvl w:ilvl="0" w:tplc="83FCF8EA">
      <w:start w:val="1"/>
      <w:numFmt w:val="decimal"/>
      <w:lvlText w:val="%1."/>
      <w:lvlJc w:val="left"/>
      <w:pPr>
        <w:ind w:left="720" w:hanging="360"/>
      </w:pPr>
    </w:lvl>
    <w:lvl w:ilvl="1" w:tplc="DD56E9B8">
      <w:numFmt w:val="decimal"/>
      <w:lvlText w:val=""/>
      <w:lvlJc w:val="left"/>
    </w:lvl>
    <w:lvl w:ilvl="2" w:tplc="0096B1F0">
      <w:numFmt w:val="decimal"/>
      <w:lvlText w:val=""/>
      <w:lvlJc w:val="left"/>
    </w:lvl>
    <w:lvl w:ilvl="3" w:tplc="BF64DD52">
      <w:numFmt w:val="decimal"/>
      <w:lvlText w:val=""/>
      <w:lvlJc w:val="left"/>
    </w:lvl>
    <w:lvl w:ilvl="4" w:tplc="15780EA2">
      <w:numFmt w:val="decimal"/>
      <w:lvlText w:val=""/>
      <w:lvlJc w:val="left"/>
    </w:lvl>
    <w:lvl w:ilvl="5" w:tplc="A11088DE">
      <w:numFmt w:val="decimal"/>
      <w:lvlText w:val=""/>
      <w:lvlJc w:val="left"/>
    </w:lvl>
    <w:lvl w:ilvl="6" w:tplc="0E9E3BB6">
      <w:numFmt w:val="decimal"/>
      <w:lvlText w:val=""/>
      <w:lvlJc w:val="left"/>
    </w:lvl>
    <w:lvl w:ilvl="7" w:tplc="3A9836FA">
      <w:numFmt w:val="decimal"/>
      <w:lvlText w:val=""/>
      <w:lvlJc w:val="left"/>
    </w:lvl>
    <w:lvl w:ilvl="8" w:tplc="832CD3F2">
      <w:numFmt w:val="decimal"/>
      <w:lvlText w:val=""/>
      <w:lvlJc w:val="left"/>
    </w:lvl>
  </w:abstractNum>
  <w:abstractNum w:abstractNumId="1" w15:restartNumberingAfterBreak="0">
    <w:nsid w:val="2EE54556"/>
    <w:multiLevelType w:val="hybridMultilevel"/>
    <w:tmpl w:val="B47A47D2"/>
    <w:lvl w:ilvl="0" w:tplc="D6AAB674">
      <w:start w:val="1"/>
      <w:numFmt w:val="bullet"/>
      <w:lvlText w:val="●"/>
      <w:lvlJc w:val="left"/>
      <w:pPr>
        <w:ind w:left="720" w:hanging="360"/>
      </w:pPr>
    </w:lvl>
    <w:lvl w:ilvl="1" w:tplc="2ED0571C">
      <w:start w:val="1"/>
      <w:numFmt w:val="bullet"/>
      <w:lvlText w:val="○"/>
      <w:lvlJc w:val="left"/>
      <w:pPr>
        <w:ind w:left="1440" w:hanging="360"/>
      </w:pPr>
    </w:lvl>
    <w:lvl w:ilvl="2" w:tplc="484E51B6">
      <w:start w:val="1"/>
      <w:numFmt w:val="bullet"/>
      <w:lvlText w:val="■"/>
      <w:lvlJc w:val="left"/>
      <w:pPr>
        <w:ind w:left="2160" w:hanging="360"/>
      </w:pPr>
    </w:lvl>
    <w:lvl w:ilvl="3" w:tplc="327898A2">
      <w:start w:val="1"/>
      <w:numFmt w:val="bullet"/>
      <w:lvlText w:val="●"/>
      <w:lvlJc w:val="left"/>
      <w:pPr>
        <w:ind w:left="2880" w:hanging="360"/>
      </w:pPr>
    </w:lvl>
    <w:lvl w:ilvl="4" w:tplc="F314F554">
      <w:start w:val="1"/>
      <w:numFmt w:val="bullet"/>
      <w:lvlText w:val="○"/>
      <w:lvlJc w:val="left"/>
      <w:pPr>
        <w:ind w:left="3600" w:hanging="360"/>
      </w:pPr>
    </w:lvl>
    <w:lvl w:ilvl="5" w:tplc="1C6801DA">
      <w:start w:val="1"/>
      <w:numFmt w:val="bullet"/>
      <w:lvlText w:val="■"/>
      <w:lvlJc w:val="left"/>
      <w:pPr>
        <w:ind w:left="4320" w:hanging="360"/>
      </w:pPr>
    </w:lvl>
    <w:lvl w:ilvl="6" w:tplc="760039AC">
      <w:start w:val="1"/>
      <w:numFmt w:val="bullet"/>
      <w:lvlText w:val="●"/>
      <w:lvlJc w:val="left"/>
      <w:pPr>
        <w:ind w:left="5040" w:hanging="360"/>
      </w:pPr>
    </w:lvl>
    <w:lvl w:ilvl="7" w:tplc="DB783F94">
      <w:start w:val="1"/>
      <w:numFmt w:val="bullet"/>
      <w:lvlText w:val="●"/>
      <w:lvlJc w:val="left"/>
      <w:pPr>
        <w:ind w:left="5760" w:hanging="360"/>
      </w:pPr>
    </w:lvl>
    <w:lvl w:ilvl="8" w:tplc="69348BAC">
      <w:start w:val="1"/>
      <w:numFmt w:val="bullet"/>
      <w:lvlText w:val="●"/>
      <w:lvlJc w:val="left"/>
      <w:pPr>
        <w:ind w:left="6480" w:hanging="360"/>
      </w:pPr>
    </w:lvl>
  </w:abstractNum>
  <w:abstractNum w:abstractNumId="2" w15:restartNumberingAfterBreak="0">
    <w:nsid w:val="3B656149"/>
    <w:multiLevelType w:val="hybridMultilevel"/>
    <w:tmpl w:val="E9C03130"/>
    <w:lvl w:ilvl="0" w:tplc="77D21FEC">
      <w:start w:val="1"/>
      <w:numFmt w:val="bullet"/>
      <w:lvlText w:val="•"/>
      <w:lvlJc w:val="left"/>
      <w:pPr>
        <w:ind w:left="720" w:hanging="360"/>
      </w:pPr>
    </w:lvl>
    <w:lvl w:ilvl="1" w:tplc="05FA8F92">
      <w:numFmt w:val="decimal"/>
      <w:lvlText w:val=""/>
      <w:lvlJc w:val="left"/>
    </w:lvl>
    <w:lvl w:ilvl="2" w:tplc="48487A12">
      <w:numFmt w:val="decimal"/>
      <w:lvlText w:val=""/>
      <w:lvlJc w:val="left"/>
    </w:lvl>
    <w:lvl w:ilvl="3" w:tplc="9E06CF50">
      <w:numFmt w:val="decimal"/>
      <w:lvlText w:val=""/>
      <w:lvlJc w:val="left"/>
    </w:lvl>
    <w:lvl w:ilvl="4" w:tplc="CF2662D0">
      <w:numFmt w:val="decimal"/>
      <w:lvlText w:val=""/>
      <w:lvlJc w:val="left"/>
    </w:lvl>
    <w:lvl w:ilvl="5" w:tplc="30FE0AF0">
      <w:numFmt w:val="decimal"/>
      <w:lvlText w:val=""/>
      <w:lvlJc w:val="left"/>
    </w:lvl>
    <w:lvl w:ilvl="6" w:tplc="F1281BFA">
      <w:numFmt w:val="decimal"/>
      <w:lvlText w:val=""/>
      <w:lvlJc w:val="left"/>
    </w:lvl>
    <w:lvl w:ilvl="7" w:tplc="A37C7A12">
      <w:numFmt w:val="decimal"/>
      <w:lvlText w:val=""/>
      <w:lvlJc w:val="left"/>
    </w:lvl>
    <w:lvl w:ilvl="8" w:tplc="989AC2F2">
      <w:numFmt w:val="decimal"/>
      <w:lvlText w:val=""/>
      <w:lvlJc w:val="left"/>
    </w:lvl>
  </w:abstractNum>
  <w:num w:numId="1" w16cid:durableId="2026011749">
    <w:abstractNumId w:val="1"/>
    <w:lvlOverride w:ilvl="0">
      <w:startOverride w:val="1"/>
    </w:lvlOverride>
  </w:num>
  <w:num w:numId="2" w16cid:durableId="645745104">
    <w:abstractNumId w:val="0"/>
    <w:lvlOverride w:ilvl="0">
      <w:startOverride w:val="1"/>
    </w:lvlOverride>
  </w:num>
  <w:num w:numId="3" w16cid:durableId="16207253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EAC"/>
    <w:rsid w:val="001A516A"/>
    <w:rsid w:val="003B3EAC"/>
    <w:rsid w:val="004809A8"/>
    <w:rsid w:val="009A6191"/>
    <w:rsid w:val="00BF201B"/>
    <w:rsid w:val="00CE28B9"/>
    <w:rsid w:val="00D204DC"/>
    <w:rsid w:val="00E5769B"/>
    <w:rsid w:val="00F13AB2"/>
    <w:rsid w:val="00F82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84DE"/>
  <w15:docId w15:val="{C0FFE0CC-2288-446C-BAA0-161217B8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F2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colab.research.google.com" TargetMode="External"/><Relationship Id="rId3" Type="http://schemas.openxmlformats.org/officeDocument/2006/relationships/settings" Target="settings.xml"/><Relationship Id="rId21" Type="http://schemas.openxmlformats.org/officeDocument/2006/relationships/hyperlink" Target="https://huggingface.co/docs/transformer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huggingface.co/datasets/rac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huggingface.co/docs/dataset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huggingface.co/datasets/allenai/sciq"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Tiiiger/bert_score"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ollama.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google-research/google-research/tree/master/rouge" TargetMode="External"/><Relationship Id="rId27" Type="http://schemas.openxmlformats.org/officeDocument/2006/relationships/hyperlink" Target="https://www.kaggle.com/cod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EduBench-Local</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EduBench-Local</dc:title>
  <dc:creator>EduBench Research Team</dc:creator>
  <cp:lastModifiedBy>xolegend xo</cp:lastModifiedBy>
  <cp:revision>5</cp:revision>
  <dcterms:created xsi:type="dcterms:W3CDTF">2026-09-29T19:48:00Z</dcterms:created>
  <dcterms:modified xsi:type="dcterms:W3CDTF">2026-09-30T21:50:00Z</dcterms:modified>
</cp:coreProperties>
</file>