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F59" w:rsidRDefault="00255F59" w:rsidP="00255F5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255F59" w:rsidRDefault="00255F59" w:rsidP="00255F5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255F59" w:rsidRDefault="00255F59" w:rsidP="00255F5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255F59" w:rsidRDefault="00255F59" w:rsidP="00255F59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255F59" w:rsidRPr="00255F59" w:rsidRDefault="00255F59" w:rsidP="00255F59">
      <w:pPr>
        <w:jc w:val="center"/>
        <w:rPr>
          <w:rFonts w:ascii="Times New Roman" w:hAnsi="Times New Roman"/>
          <w:sz w:val="28"/>
          <w:szCs w:val="28"/>
        </w:rPr>
      </w:pPr>
      <w:r w:rsidRPr="00255F59">
        <w:rPr>
          <w:rFonts w:ascii="Times New Roman" w:eastAsia="Times New Roman" w:hAnsi="Times New Roman" w:cs="Times New Roman"/>
          <w:sz w:val="28"/>
          <w:szCs w:val="28"/>
        </w:rPr>
        <w:t>По практическому заданию 1</w:t>
      </w:r>
    </w:p>
    <w:p w:rsidR="00255F59" w:rsidRDefault="00255F59" w:rsidP="00255F59">
      <w:pPr>
        <w:spacing w:line="360" w:lineRule="auto"/>
        <w:jc w:val="center"/>
      </w:pPr>
      <w:r>
        <w:br/>
      </w:r>
    </w:p>
    <w:p w:rsidR="00255F59" w:rsidRDefault="00255F59" w:rsidP="00255F59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 студент группы:</w:t>
      </w:r>
    </w:p>
    <w:p w:rsidR="00255F59" w:rsidRDefault="00255F59" w:rsidP="00255F59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:rsidR="00255F59" w:rsidRDefault="00255F59" w:rsidP="00255F59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Кодоева Нели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Тамазиевна</w:t>
      </w:r>
      <w:proofErr w:type="spellEnd"/>
    </w:p>
    <w:p w:rsidR="00255F59" w:rsidRDefault="00255F59" w:rsidP="00255F59">
      <w:pPr>
        <w:spacing w:line="360" w:lineRule="auto"/>
        <w:jc w:val="center"/>
      </w:pPr>
      <w:r>
        <w:br/>
      </w:r>
    </w:p>
    <w:p w:rsidR="00255F59" w:rsidRDefault="00255F59" w:rsidP="00255F59">
      <w:pPr>
        <w:spacing w:line="360" w:lineRule="auto"/>
        <w:jc w:val="center"/>
      </w:pPr>
      <w:r>
        <w:br/>
      </w:r>
    </w:p>
    <w:p w:rsidR="00255F59" w:rsidRDefault="00255F59" w:rsidP="00255F59">
      <w:pPr>
        <w:spacing w:line="360" w:lineRule="auto"/>
        <w:jc w:val="center"/>
      </w:pPr>
      <w:r>
        <w:br/>
      </w:r>
    </w:p>
    <w:p w:rsidR="00255F59" w:rsidRDefault="00255F59" w:rsidP="00255F59">
      <w:pPr>
        <w:spacing w:line="360" w:lineRule="auto"/>
        <w:jc w:val="center"/>
      </w:pPr>
      <w:r>
        <w:br/>
      </w:r>
    </w:p>
    <w:p w:rsidR="00255F59" w:rsidRDefault="00255F59" w:rsidP="00255F59">
      <w:pPr>
        <w:spacing w:line="360" w:lineRule="auto"/>
        <w:jc w:val="center"/>
      </w:pPr>
    </w:p>
    <w:p w:rsidR="00255F59" w:rsidRDefault="00255F59" w:rsidP="00255F59">
      <w:pPr>
        <w:spacing w:line="360" w:lineRule="auto"/>
        <w:jc w:val="center"/>
      </w:pPr>
    </w:p>
    <w:p w:rsidR="00255F59" w:rsidRDefault="00255F59" w:rsidP="00255F59">
      <w:pPr>
        <w:spacing w:line="360" w:lineRule="auto"/>
        <w:jc w:val="center"/>
      </w:pPr>
    </w:p>
    <w:p w:rsidR="00255F59" w:rsidRDefault="00255F59" w:rsidP="00255F59">
      <w:pPr>
        <w:spacing w:line="360" w:lineRule="auto"/>
        <w:jc w:val="center"/>
      </w:pPr>
    </w:p>
    <w:p w:rsidR="00255F59" w:rsidRDefault="00255F59" w:rsidP="00255F59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FD04EF" w:rsidRDefault="00255F59" w:rsidP="00255F5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2023 г.</w:t>
      </w:r>
    </w:p>
    <w:sdt>
      <w:sdtPr>
        <w:id w:val="3613280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55F59" w:rsidRDefault="00255F59">
          <w:pPr>
            <w:pStyle w:val="a3"/>
          </w:pPr>
          <w:r>
            <w:t>Оглавление</w:t>
          </w:r>
        </w:p>
        <w:p w:rsidR="00FF22DD" w:rsidRDefault="00255F59">
          <w:pPr>
            <w:pStyle w:val="11"/>
            <w:tabs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709125" w:history="1">
            <w:r w:rsidR="00FF22DD" w:rsidRPr="00EF0B34">
              <w:rPr>
                <w:rStyle w:val="a6"/>
                <w:rFonts w:ascii="Times New Roman" w:eastAsia="Times New Roman" w:hAnsi="Times New Roman" w:cs="Times New Roman"/>
                <w:b/>
                <w:noProof/>
              </w:rPr>
              <w:t>Задания к лабораторной работе.</w:t>
            </w:r>
            <w:r w:rsidR="00FF22DD">
              <w:rPr>
                <w:noProof/>
                <w:webHidden/>
              </w:rPr>
              <w:tab/>
            </w:r>
            <w:r w:rsidR="00FF22DD">
              <w:rPr>
                <w:noProof/>
                <w:webHidden/>
              </w:rPr>
              <w:fldChar w:fldCharType="begin"/>
            </w:r>
            <w:r w:rsidR="00FF22DD">
              <w:rPr>
                <w:noProof/>
                <w:webHidden/>
              </w:rPr>
              <w:instrText xml:space="preserve"> PAGEREF _Toc128709125 \h </w:instrText>
            </w:r>
            <w:r w:rsidR="00FF22DD">
              <w:rPr>
                <w:noProof/>
                <w:webHidden/>
              </w:rPr>
            </w:r>
            <w:r w:rsidR="00FF22DD">
              <w:rPr>
                <w:noProof/>
                <w:webHidden/>
              </w:rPr>
              <w:fldChar w:fldCharType="separate"/>
            </w:r>
            <w:r w:rsidR="00FF22DD">
              <w:rPr>
                <w:noProof/>
                <w:webHidden/>
              </w:rPr>
              <w:t>3</w:t>
            </w:r>
            <w:r w:rsidR="00FF22DD">
              <w:rPr>
                <w:noProof/>
                <w:webHidden/>
              </w:rPr>
              <w:fldChar w:fldCharType="end"/>
            </w:r>
          </w:hyperlink>
        </w:p>
        <w:p w:rsidR="00FF22DD" w:rsidRDefault="00FF22DD">
          <w:pPr>
            <w:pStyle w:val="11"/>
            <w:tabs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28709126" w:history="1">
            <w:r w:rsidRPr="00EF0B34">
              <w:rPr>
                <w:rStyle w:val="a6"/>
                <w:rFonts w:ascii="Times New Roman" w:eastAsia="Times New Roman" w:hAnsi="Times New Roman" w:cs="Times New Roman"/>
                <w:b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2DD" w:rsidRDefault="00FF22DD">
          <w:pPr>
            <w:pStyle w:val="21"/>
            <w:tabs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28709127" w:history="1">
            <w:r w:rsidRPr="00EF0B34">
              <w:rPr>
                <w:rStyle w:val="a6"/>
                <w:rFonts w:ascii="Times New Roman" w:eastAsia="Times New Roman" w:hAnsi="Times New Roman" w:cs="Times New Roman"/>
                <w:b/>
                <w:noProof/>
              </w:rPr>
              <w:t>Выбор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2DD" w:rsidRDefault="00FF22DD">
          <w:pPr>
            <w:pStyle w:val="21"/>
            <w:tabs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28709128" w:history="1">
            <w:r w:rsidRPr="00EF0B34">
              <w:rPr>
                <w:rStyle w:val="a6"/>
                <w:rFonts w:ascii="Times New Roman" w:hAnsi="Times New Roman" w:cs="Times New Roman"/>
                <w:b/>
                <w:noProof/>
              </w:rPr>
              <w:t>Реквизитный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2DD" w:rsidRDefault="00FF22DD">
          <w:pPr>
            <w:pStyle w:val="21"/>
            <w:tabs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28709129" w:history="1">
            <w:r w:rsidRPr="00EF0B34">
              <w:rPr>
                <w:rStyle w:val="a6"/>
                <w:rFonts w:ascii="Times New Roman" w:eastAsia="Times New Roman" w:hAnsi="Times New Roman" w:cs="Times New Roman"/>
                <w:b/>
                <w:noProof/>
              </w:rPr>
              <w:t>Процесс использования выбранного документа (дополнительное задание)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2DD" w:rsidRDefault="00FF22DD">
          <w:pPr>
            <w:pStyle w:val="21"/>
            <w:tabs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28709130" w:history="1">
            <w:r w:rsidRPr="00EF0B34">
              <w:rPr>
                <w:rStyle w:val="a6"/>
                <w:rFonts w:ascii="Times New Roman" w:eastAsia="Times New Roman" w:hAnsi="Times New Roman" w:cs="Times New Roman"/>
                <w:b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22DD" w:rsidRDefault="00FF22DD">
          <w:pPr>
            <w:pStyle w:val="21"/>
            <w:tabs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28709131" w:history="1">
            <w:r w:rsidRPr="00EF0B34">
              <w:rPr>
                <w:rStyle w:val="a6"/>
                <w:rFonts w:ascii="Times New Roman" w:eastAsia="Times New Roman" w:hAnsi="Times New Roman" w:cs="Times New Roman"/>
                <w:b/>
                <w:noProof/>
              </w:rPr>
              <w:t>Алгоритм получения результатной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F59" w:rsidRDefault="00255F59">
          <w:r>
            <w:rPr>
              <w:b/>
              <w:bCs/>
            </w:rPr>
            <w:fldChar w:fldCharType="end"/>
          </w:r>
        </w:p>
      </w:sdtContent>
    </w:sdt>
    <w:p w:rsidR="00255F59" w:rsidRDefault="00255F59">
      <w:pPr>
        <w:suppressAutoHyphens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255F59" w:rsidRDefault="00255F59" w:rsidP="00255F59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Практическое задание №1</w:t>
      </w:r>
    </w:p>
    <w:p w:rsidR="00255F59" w:rsidRPr="00255F59" w:rsidRDefault="00255F59" w:rsidP="00255F59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55F5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Тема: </w:t>
      </w:r>
      <w:r w:rsidRPr="00255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Проведение реквизитного анализа финанс</w:t>
      </w:r>
      <w:r w:rsidRPr="00255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 – экономических документов.</w:t>
      </w:r>
    </w:p>
    <w:p w:rsidR="00255F59" w:rsidRPr="00255F59" w:rsidRDefault="00255F59" w:rsidP="00255F59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55F5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Цель: </w:t>
      </w:r>
      <w:r w:rsidRPr="00255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ознакомление с методологией реквизитного анализа документа и методикой проектирования на его основе базы данных эконом</w:t>
      </w:r>
      <w:r w:rsidRPr="00255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ической информационной системы.</w:t>
      </w:r>
    </w:p>
    <w:p w:rsidR="00255F59" w:rsidRPr="00255F59" w:rsidRDefault="00255F59" w:rsidP="00255F59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28709125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Задания к лабораторной работе.</w:t>
      </w:r>
      <w:bookmarkEnd w:id="0"/>
    </w:p>
    <w:p w:rsidR="00255F59" w:rsidRPr="00255F59" w:rsidRDefault="00255F59" w:rsidP="00255F59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55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Найти в сети Интернет базы данных необходимых документов и провести их системную типизацию;</w:t>
      </w:r>
    </w:p>
    <w:p w:rsidR="00255F59" w:rsidRPr="00255F59" w:rsidRDefault="00255F59" w:rsidP="00255F59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55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 Провести реквизитный анализ некоторых из н</w:t>
      </w:r>
      <w:r w:rsidRPr="00255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их (по указанию преподавателя);</w:t>
      </w:r>
    </w:p>
    <w:p w:rsidR="00255F59" w:rsidRPr="00255F59" w:rsidRDefault="00255F59" w:rsidP="00255F59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55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3) На базе проведённого анализа представить вариант их обработки в экономической информационной системе (ЭИС), составить схему и состав реляционной базы данных, необходимой для обработки этих документов, а также алгоритм получения результатной информац</w:t>
      </w:r>
      <w:r w:rsidRPr="00255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ии, имеющейся в них информации.</w:t>
      </w:r>
    </w:p>
    <w:p w:rsidR="00FF22DD" w:rsidRPr="00FF22DD" w:rsidRDefault="00FF22DD" w:rsidP="00FF22DD">
      <w:pPr>
        <w:suppressAutoHyphens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Дополнительное задание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bookmarkStart w:id="1" w:name="_GoBack"/>
      <w:bookmarkEnd w:id="1"/>
    </w:p>
    <w:p w:rsidR="00255F59" w:rsidRDefault="00FF22DD" w:rsidP="00FF22DD">
      <w:pPr>
        <w:suppressAutoHyphens w:val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Описать процесс использований найденного документа. Чтобы не придумывать этот процесс, найти описание этого процесса в сети интернет и изложить этот процесс в отчёте. В отчёте указать ссылку на этот источник.</w:t>
      </w:r>
      <w:r w:rsidR="00255F5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55F59" w:rsidRDefault="00255F59" w:rsidP="00255F59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28709126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Выполнение работы</w:t>
      </w:r>
      <w:bookmarkEnd w:id="2"/>
    </w:p>
    <w:p w:rsidR="00B1004B" w:rsidRDefault="00255F59" w:rsidP="00B1004B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28709127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Выбор документа</w:t>
      </w:r>
      <w:bookmarkEnd w:id="3"/>
    </w:p>
    <w:p w:rsidR="00255F59" w:rsidRPr="003E24D2" w:rsidRDefault="00B1004B" w:rsidP="00255F59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качестве документа для реквизитного анализа была выбрана </w:t>
      </w:r>
      <w:r w:rsidR="003E24D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Расходная накладная</w:t>
      </w:r>
    </w:p>
    <w:p w:rsidR="003E24D2" w:rsidRDefault="003E24D2" w:rsidP="003E24D2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6B0A46F" wp14:editId="51A10B71">
            <wp:extent cx="5613991" cy="3088949"/>
            <wp:effectExtent l="0" t="0" r="6350" b="0"/>
            <wp:docPr id="3" name="Рисунок 3" descr="http://www.cirota.ru/forum/images/104/1049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irota.ru/forum/images/104/104976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560" cy="310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59" w:rsidRDefault="003E24D2" w:rsidP="003E24D2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22DD">
        <w:rPr>
          <w:noProof/>
        </w:rPr>
        <w:t>1</w:t>
      </w:r>
      <w:r>
        <w:fldChar w:fldCharType="end"/>
      </w:r>
      <w:r>
        <w:t xml:space="preserve"> Расходная накладная</w:t>
      </w:r>
    </w:p>
    <w:p w:rsidR="00B1004B" w:rsidRPr="00B1004B" w:rsidRDefault="00B1004B" w:rsidP="00B1004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8709128"/>
      <w:r w:rsidRPr="00B1004B">
        <w:rPr>
          <w:rFonts w:ascii="Times New Roman" w:hAnsi="Times New Roman" w:cs="Times New Roman"/>
          <w:b/>
          <w:color w:val="auto"/>
          <w:sz w:val="28"/>
          <w:szCs w:val="28"/>
        </w:rPr>
        <w:t>Реквизитный анализ</w:t>
      </w:r>
      <w:bookmarkEnd w:id="4"/>
    </w:p>
    <w:p w:rsidR="00B1004B" w:rsidRPr="00B1004B" w:rsidRDefault="00B1004B" w:rsidP="00B100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провести </w:t>
      </w:r>
      <w:r w:rsidRPr="00B1004B">
        <w:rPr>
          <w:rFonts w:ascii="Times New Roman" w:hAnsi="Times New Roman" w:cs="Times New Roman"/>
          <w:sz w:val="28"/>
          <w:szCs w:val="28"/>
        </w:rPr>
        <w:t xml:space="preserve">реквизитный анализ </w:t>
      </w:r>
      <w:r>
        <w:rPr>
          <w:rFonts w:ascii="Times New Roman" w:hAnsi="Times New Roman" w:cs="Times New Roman"/>
          <w:sz w:val="28"/>
          <w:szCs w:val="28"/>
        </w:rPr>
        <w:t>расходной накладной</w:t>
      </w:r>
      <w:r w:rsidRPr="00B1004B">
        <w:rPr>
          <w:rFonts w:ascii="Times New Roman" w:hAnsi="Times New Roman" w:cs="Times New Roman"/>
          <w:sz w:val="28"/>
          <w:szCs w:val="28"/>
        </w:rPr>
        <w:t xml:space="preserve"> для выявления экономических показателей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004B" w:rsidRDefault="00B1004B" w:rsidP="00B1004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40D514" wp14:editId="143B30BE">
            <wp:extent cx="6092456" cy="3409184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413" cy="34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D2" w:rsidRDefault="00B1004B" w:rsidP="00B1004B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F22DD">
        <w:rPr>
          <w:noProof/>
        </w:rPr>
        <w:t>2</w:t>
      </w:r>
      <w:r>
        <w:fldChar w:fldCharType="end"/>
      </w:r>
      <w:r>
        <w:t xml:space="preserve"> Реквизитный анализ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6"/>
        <w:gridCol w:w="1473"/>
        <w:gridCol w:w="5433"/>
        <w:gridCol w:w="2651"/>
      </w:tblGrid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Часть документа</w:t>
            </w:r>
          </w:p>
        </w:tc>
        <w:tc>
          <w:tcPr>
            <w:tcW w:w="543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реквизита во </w:t>
            </w:r>
            <w:proofErr w:type="spellStart"/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внемашинном</w:t>
            </w:r>
            <w:proofErr w:type="spellEnd"/>
            <w:r w:rsidRPr="006C450A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документе</w:t>
            </w:r>
          </w:p>
        </w:tc>
        <w:tc>
          <w:tcPr>
            <w:tcW w:w="2651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Тип в нормализированном документе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1Н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Наименование документа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2Р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Дата (день, месяц, год)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Признак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3Р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Наименование поставщика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4Р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Наименование покупателя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5Р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Наименование склада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6Р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Порядковый номер товара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7Р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Признак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8Р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Количество товара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Основание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9Р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Признак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10Р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Цена  единицы товара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Основание</w:t>
            </w:r>
          </w:p>
        </w:tc>
      </w:tr>
      <w:tr w:rsidR="00B1004B" w:rsidTr="006C450A">
        <w:tc>
          <w:tcPr>
            <w:tcW w:w="496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473" w:type="dxa"/>
          </w:tcPr>
          <w:p w:rsidR="00B1004B" w:rsidRPr="006C450A" w:rsidRDefault="00B1004B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11Р</w:t>
            </w:r>
          </w:p>
        </w:tc>
        <w:tc>
          <w:tcPr>
            <w:tcW w:w="5433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Итоговая сумма товара</w:t>
            </w:r>
          </w:p>
        </w:tc>
        <w:tc>
          <w:tcPr>
            <w:tcW w:w="2651" w:type="dxa"/>
          </w:tcPr>
          <w:p w:rsidR="00B1004B" w:rsidRPr="006C450A" w:rsidRDefault="006C450A" w:rsidP="00B100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Основание</w:t>
            </w:r>
          </w:p>
        </w:tc>
      </w:tr>
      <w:tr w:rsidR="006C450A" w:rsidTr="006C450A">
        <w:tc>
          <w:tcPr>
            <w:tcW w:w="496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7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12Р</w:t>
            </w:r>
          </w:p>
        </w:tc>
        <w:tc>
          <w:tcPr>
            <w:tcW w:w="543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Итоговая стоимость всех товаров</w:t>
            </w:r>
          </w:p>
        </w:tc>
        <w:tc>
          <w:tcPr>
            <w:tcW w:w="2651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Основание</w:t>
            </w:r>
          </w:p>
        </w:tc>
      </w:tr>
      <w:tr w:rsidR="006C450A" w:rsidTr="006C450A">
        <w:tc>
          <w:tcPr>
            <w:tcW w:w="496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7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13Р</w:t>
            </w:r>
          </w:p>
        </w:tc>
        <w:tc>
          <w:tcPr>
            <w:tcW w:w="543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Итоговая стоимость всех товаров</w:t>
            </w:r>
          </w:p>
        </w:tc>
        <w:tc>
          <w:tcPr>
            <w:tcW w:w="2651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Основание</w:t>
            </w:r>
          </w:p>
        </w:tc>
      </w:tr>
      <w:tr w:rsidR="006C450A" w:rsidTr="006C450A">
        <w:tc>
          <w:tcPr>
            <w:tcW w:w="496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47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14Р</w:t>
            </w:r>
          </w:p>
        </w:tc>
        <w:tc>
          <w:tcPr>
            <w:tcW w:w="543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Расшифровка итоговой стоимости всех товаров в прописном виде</w:t>
            </w:r>
          </w:p>
        </w:tc>
        <w:tc>
          <w:tcPr>
            <w:tcW w:w="2651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Основание</w:t>
            </w:r>
          </w:p>
        </w:tc>
      </w:tr>
      <w:tr w:rsidR="006C450A" w:rsidTr="006C450A">
        <w:tc>
          <w:tcPr>
            <w:tcW w:w="496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47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15З</w:t>
            </w:r>
          </w:p>
        </w:tc>
        <w:tc>
          <w:tcPr>
            <w:tcW w:w="543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Подпись поставщика</w:t>
            </w:r>
          </w:p>
        </w:tc>
        <w:tc>
          <w:tcPr>
            <w:tcW w:w="2651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C450A" w:rsidTr="006C450A">
        <w:tc>
          <w:tcPr>
            <w:tcW w:w="496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7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16З</w:t>
            </w:r>
          </w:p>
        </w:tc>
        <w:tc>
          <w:tcPr>
            <w:tcW w:w="5433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Подпись покупателя</w:t>
            </w:r>
          </w:p>
        </w:tc>
        <w:tc>
          <w:tcPr>
            <w:tcW w:w="2651" w:type="dxa"/>
          </w:tcPr>
          <w:p w:rsidR="006C450A" w:rsidRPr="006C450A" w:rsidRDefault="006C450A" w:rsidP="006C45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45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1004B" w:rsidRPr="006C450A" w:rsidRDefault="006C450A" w:rsidP="00B1004B">
      <w:pPr>
        <w:rPr>
          <w:rFonts w:ascii="Times New Roman" w:hAnsi="Times New Roman" w:cs="Times New Roman"/>
          <w:sz w:val="28"/>
          <w:szCs w:val="28"/>
        </w:rPr>
      </w:pPr>
      <w:r w:rsidRPr="006C450A">
        <w:rPr>
          <w:rFonts w:ascii="Times New Roman" w:hAnsi="Times New Roman" w:cs="Times New Roman"/>
          <w:sz w:val="28"/>
          <w:szCs w:val="28"/>
        </w:rPr>
        <w:t>Таблица 1.  Результат реквизитного анализа документа "</w:t>
      </w:r>
      <w:r>
        <w:rPr>
          <w:rFonts w:ascii="Times New Roman" w:hAnsi="Times New Roman" w:cs="Times New Roman"/>
          <w:sz w:val="28"/>
          <w:szCs w:val="28"/>
        </w:rPr>
        <w:t>Расходная накладная</w:t>
      </w:r>
      <w:r w:rsidRPr="006C450A">
        <w:rPr>
          <w:rFonts w:ascii="Times New Roman" w:hAnsi="Times New Roman" w:cs="Times New Roman"/>
          <w:sz w:val="28"/>
          <w:szCs w:val="28"/>
        </w:rPr>
        <w:t>" – таблица реквизитов</w:t>
      </w:r>
    </w:p>
    <w:p w:rsidR="003E24D2" w:rsidRDefault="006C450A" w:rsidP="006C450A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28709129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Процесс использования выбранного документа</w:t>
      </w:r>
      <w:r w:rsidR="00FF22D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(дополнительное задание)</w:t>
      </w:r>
      <w:bookmarkEnd w:id="5"/>
    </w:p>
    <w:p w:rsidR="006C450A" w:rsidRPr="006C450A" w:rsidRDefault="006C450A" w:rsidP="006C450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C45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Оборот ТМЦ в процессе их передвижения и реализации заверяется документально. Именно для этого используется такой товаросопроводительный документ (наряду с прочими). Для продавца он отражает расходные операции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для покупателя — приходные.</w:t>
      </w:r>
    </w:p>
    <w:p w:rsidR="006C450A" w:rsidRPr="006C450A" w:rsidRDefault="006C450A" w:rsidP="006C450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C45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Эта документация то, что продукция была отпущена, а также он является обоснованием для ведения учетных действий: списание излишков со складов, учет проданных единиц. Главное назначение — учет передвижений ТМЦ в пределах хозяйственного субъекта (между цехами и отделами), а также при продажах контрагентам. Корректно оформленные РН подтверждают конкретику по валовы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 расходам при расчете налогов.</w:t>
      </w:r>
    </w:p>
    <w:p w:rsidR="006C450A" w:rsidRDefault="006C450A" w:rsidP="006C450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C45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Такая бумага выступает обоснованием для осуществления транзакций по договору сотрудничества. Но не отражает проведенную оплату, поскольку не содержит </w:t>
      </w:r>
      <w:r w:rsidRPr="006C45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сведения о внесении денег в кассу или их переводе на счёт поставщика. Интересно в связи с этим, чем отличается расходная накладная от товарной.</w:t>
      </w:r>
    </w:p>
    <w:p w:rsidR="006C450A" w:rsidRDefault="006C450A" w:rsidP="006C450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Источник:</w:t>
      </w:r>
      <w:r w:rsidR="006A72C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hyperlink r:id="rId8" w:history="1">
        <w:r w:rsidR="006A72C1" w:rsidRPr="00C92451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https://www.cleverence.ru/articles/bukhgalteriya/raskhodnaya-nakladnaya-chto-eto-takoe-i-chem-otlichaetsya-ot-tn-obrazets-zapolneniya-primer-forma-sh/</w:t>
        </w:r>
      </w:hyperlink>
      <w:r w:rsidR="006A72C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A72C1" w:rsidRDefault="00587F79" w:rsidP="00FF22DD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28709130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База данных</w:t>
      </w:r>
      <w:bookmarkEnd w:id="6"/>
    </w:p>
    <w:p w:rsidR="00FF22DD" w:rsidRDefault="00FF22DD" w:rsidP="00FF22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C99FA6" wp14:editId="7AFE66BD">
            <wp:extent cx="5599643" cy="458152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33" t="16099" r="27556" b="33815"/>
                    <a:stretch/>
                  </pic:blipFill>
                  <pic:spPr bwMode="auto">
                    <a:xfrm>
                      <a:off x="0" y="0"/>
                      <a:ext cx="5629653" cy="460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2DD" w:rsidRPr="00FF22DD" w:rsidRDefault="00FF22DD" w:rsidP="00FF22DD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База данных</w:t>
      </w:r>
    </w:p>
    <w:p w:rsidR="00587F79" w:rsidRDefault="00587F79" w:rsidP="00FF22DD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28709131"/>
      <w:r w:rsidRPr="00587F7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Алгоритм получения результатной информации</w:t>
      </w:r>
      <w:bookmarkEnd w:id="7"/>
    </w:p>
    <w:p w:rsidR="00255F59" w:rsidRDefault="00587F79" w:rsidP="00587F79">
      <w:pPr>
        <w:pStyle w:val="a7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Получение заказа от покупателя</w:t>
      </w:r>
      <w:r w:rsid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587F79" w:rsidRDefault="00587F79" w:rsidP="00587F79">
      <w:pPr>
        <w:pStyle w:val="a7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Заполнение накладной</w:t>
      </w:r>
      <w:r w:rsid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587F79" w:rsidRDefault="00587F79" w:rsidP="00587F79">
      <w:pPr>
        <w:pStyle w:val="a7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Сбор заказанного товара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складе</w:t>
      </w:r>
      <w:r w:rsid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587F79" w:rsidRDefault="00587F79" w:rsidP="00587F79">
      <w:pPr>
        <w:pStyle w:val="a7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Контроль заказанного товара</w:t>
      </w:r>
      <w:r w:rsid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587F79" w:rsidRPr="00587F79" w:rsidRDefault="00587F79" w:rsidP="00587F79">
      <w:pPr>
        <w:pStyle w:val="a7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кончательное 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формление накладной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проверка</w:t>
      </w:r>
      <w:r w:rsid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587F79" w:rsidRDefault="00587F79" w:rsidP="00587F79">
      <w:pPr>
        <w:pStyle w:val="a7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Отправка заказа</w:t>
      </w:r>
      <w:r w:rsid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587F79" w:rsidRDefault="00587F79" w:rsidP="00587F79">
      <w:pPr>
        <w:pStyle w:val="a7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Проверка на соответствие заказанного товара с полученным</w:t>
      </w:r>
      <w:r w:rsid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587F79" w:rsidRPr="00587F79" w:rsidRDefault="00587F79" w:rsidP="00587F79">
      <w:pPr>
        <w:pStyle w:val="a7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Заполнение накладной с покупателем</w:t>
      </w:r>
      <w:r w:rsidR="00FF22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sectPr w:rsidR="00587F79" w:rsidRPr="00587F79" w:rsidSect="00255F59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64D6"/>
    <w:multiLevelType w:val="hybridMultilevel"/>
    <w:tmpl w:val="E7CAB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71DD2"/>
    <w:multiLevelType w:val="hybridMultilevel"/>
    <w:tmpl w:val="A5345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824DC4"/>
    <w:multiLevelType w:val="hybridMultilevel"/>
    <w:tmpl w:val="BDD66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B2D"/>
    <w:rsid w:val="00255F59"/>
    <w:rsid w:val="003E24D2"/>
    <w:rsid w:val="00587F79"/>
    <w:rsid w:val="006A72C1"/>
    <w:rsid w:val="006C450A"/>
    <w:rsid w:val="00B1004B"/>
    <w:rsid w:val="00CC0B2D"/>
    <w:rsid w:val="00FD04EF"/>
    <w:rsid w:val="00FF2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E2D52"/>
  <w15:chartTrackingRefBased/>
  <w15:docId w15:val="{C98A9035-64E9-4376-9EFB-5598929D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5F59"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255F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0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5F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55F59"/>
    <w:pPr>
      <w:suppressAutoHyphens w:val="0"/>
      <w:outlineLvl w:val="9"/>
    </w:pPr>
    <w:rPr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3E24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B100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5">
    <w:name w:val="Table Grid"/>
    <w:basedOn w:val="a1"/>
    <w:uiPriority w:val="39"/>
    <w:rsid w:val="00B10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A72C1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587F7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F22D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F22D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leverence.ru/articles/bukhgalteriya/raskhodnaya-nakladnaya-chto-eto-takoe-i-chem-otlichaetsya-ot-tn-obrazets-zapolneniya-primer-forma-sh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E1BEE-4CF6-4A1F-B41D-511AAAF92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741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nolik</dc:creator>
  <cp:keywords/>
  <dc:description/>
  <cp:lastModifiedBy>nolik</cp:lastModifiedBy>
  <cp:revision>4</cp:revision>
  <dcterms:created xsi:type="dcterms:W3CDTF">2023-03-02T23:07:00Z</dcterms:created>
  <dcterms:modified xsi:type="dcterms:W3CDTF">2023-03-03T01:12:00Z</dcterms:modified>
</cp:coreProperties>
</file>