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bookmarkStart w:id="0" w:name="communicating-with-the-database-using-go"/>
      <w:bookmarkEnd w:id="0"/>
      <w:r>
        <w:rPr/>
        <w:t>Communicating with the database using GORM</w:t>
      </w:r>
    </w:p>
    <w:p>
      <w:pPr>
        <w:pStyle w:val="TextBody"/>
        <w:bidi w:val="0"/>
        <w:spacing w:lineRule="auto" w:line="276" w:before="0" w:after="140"/>
        <w:jc w:val="left"/>
        <w:rPr/>
      </w:pPr>
      <w:r>
        <w:rPr/>
        <w:t>For a small app, we could get away with using vanilla SQL queries to communicate with our database. However, for the purposes of learning more about using “models” to represent database entities, let’s use an ORM library called GORM.</w:t>
      </w:r>
    </w:p>
    <w:p>
      <w:pPr>
        <w:pStyle w:val="TextBody"/>
        <w:bidi w:val="0"/>
        <w:spacing w:lineRule="auto" w:line="276" w:before="0" w:after="140"/>
        <w:jc w:val="left"/>
        <w:rPr/>
      </w:pPr>
      <w:r>
        <w:rPr/>
        <w:t>ORM or Object Relational Mapping is a technique that will allow us to query and manipulate data from a database in an object-oriented way. In our case, Go structs will be the “objects” that represent our database entities.</w:t>
      </w:r>
    </w:p>
    <w:p>
      <w:pPr>
        <w:pStyle w:val="TextBody"/>
        <w:bidi w:val="0"/>
        <w:spacing w:lineRule="auto" w:line="276" w:before="0" w:after="140"/>
        <w:jc w:val="left"/>
        <w:rPr/>
      </w:pPr>
      <w:r>
        <w:rPr/>
        <w:t xml:space="preserve">To install GORM, we will enter our </w:t>
      </w:r>
      <w:r>
        <w:rPr>
          <w:rStyle w:val="SourceText"/>
        </w:rPr>
        <w:t>web</w:t>
      </w:r>
      <w:r>
        <w:rPr/>
        <w:t xml:space="preserve"> service container</w:t>
      </w:r>
    </w:p>
    <w:tbl>
      <w:tblPr>
        <w:tblW w:w="5552" w:type="dxa"/>
        <w:jc w:val="left"/>
        <w:tblInd w:w="0" w:type="dxa"/>
        <w:tblLayout w:type="fixed"/>
        <w:tblCellMar>
          <w:top w:w="28" w:type="dxa"/>
          <w:left w:w="28" w:type="dxa"/>
          <w:bottom w:w="28" w:type="dxa"/>
          <w:right w:w="28" w:type="dxa"/>
        </w:tblCellMar>
      </w:tblPr>
      <w:tblGrid>
        <w:gridCol w:w="240"/>
        <w:gridCol w:w="5311"/>
      </w:tblGrid>
      <w:tr>
        <w:trPr/>
        <w:tc>
          <w:tcPr>
            <w:tcW w:w="240" w:type="dxa"/>
            <w:tcBorders/>
            <w:vAlign w:val="center"/>
          </w:tcPr>
          <w:p>
            <w:pPr>
              <w:pStyle w:val="PreformattedText"/>
              <w:widowControl w:val="false"/>
              <w:bidi w:val="0"/>
              <w:spacing w:before="0" w:after="283"/>
              <w:jc w:val="left"/>
              <w:rPr/>
            </w:pPr>
            <w:r>
              <w:rPr>
                <w:rStyle w:val="SourceText"/>
              </w:rPr>
              <w:t>1</w:t>
            </w:r>
          </w:p>
        </w:tc>
        <w:tc>
          <w:tcPr>
            <w:tcW w:w="5311" w:type="dxa"/>
            <w:tcBorders/>
            <w:vAlign w:val="center"/>
          </w:tcPr>
          <w:p>
            <w:pPr>
              <w:pStyle w:val="PreformattedText"/>
              <w:widowControl w:val="false"/>
              <w:bidi w:val="0"/>
              <w:spacing w:before="0" w:after="283"/>
              <w:jc w:val="left"/>
              <w:rPr/>
            </w:pPr>
            <w:r>
              <w:rPr>
                <w:rStyle w:val="SourceText"/>
              </w:rPr>
              <w:t>docker compose run --service-ports web bash</w:t>
            </w:r>
          </w:p>
        </w:tc>
      </w:tr>
    </w:tbl>
    <w:p>
      <w:pPr>
        <w:pStyle w:val="TextBody"/>
        <w:bidi w:val="0"/>
        <w:spacing w:lineRule="auto" w:line="276" w:before="0" w:after="140"/>
        <w:jc w:val="left"/>
        <w:rPr/>
      </w:pPr>
      <w:r>
        <w:rPr/>
        <w:t>And run the following command</w:t>
      </w:r>
    </w:p>
    <w:tbl>
      <w:tblPr>
        <w:tblW w:w="2672" w:type="dxa"/>
        <w:jc w:val="left"/>
        <w:tblInd w:w="0" w:type="dxa"/>
        <w:tblLayout w:type="fixed"/>
        <w:tblCellMar>
          <w:top w:w="28" w:type="dxa"/>
          <w:left w:w="28" w:type="dxa"/>
          <w:bottom w:w="28" w:type="dxa"/>
          <w:right w:w="28" w:type="dxa"/>
        </w:tblCellMar>
      </w:tblPr>
      <w:tblGrid>
        <w:gridCol w:w="241"/>
        <w:gridCol w:w="2430"/>
      </w:tblGrid>
      <w:tr>
        <w:trPr/>
        <w:tc>
          <w:tcPr>
            <w:tcW w:w="241" w:type="dxa"/>
            <w:tcBorders/>
            <w:vAlign w:val="center"/>
          </w:tcPr>
          <w:p>
            <w:pPr>
              <w:pStyle w:val="PreformattedText"/>
              <w:widowControl w:val="false"/>
              <w:bidi w:val="0"/>
              <w:spacing w:before="0" w:after="283"/>
              <w:jc w:val="left"/>
              <w:rPr/>
            </w:pPr>
            <w:r>
              <w:rPr>
                <w:rStyle w:val="SourceText"/>
              </w:rPr>
              <w:t>1</w:t>
            </w:r>
          </w:p>
        </w:tc>
        <w:tc>
          <w:tcPr>
            <w:tcW w:w="2430" w:type="dxa"/>
            <w:tcBorders/>
            <w:vAlign w:val="center"/>
          </w:tcPr>
          <w:p>
            <w:pPr>
              <w:pStyle w:val="PreformattedText"/>
              <w:widowControl w:val="false"/>
              <w:bidi w:val="0"/>
              <w:spacing w:before="0" w:after="283"/>
              <w:jc w:val="left"/>
              <w:rPr/>
            </w:pPr>
            <w:r>
              <w:rPr>
                <w:rStyle w:val="SourceText"/>
              </w:rPr>
              <w:t>go get gorm.io/gorm</w:t>
            </w:r>
          </w:p>
        </w:tc>
      </w:tr>
    </w:tbl>
    <w:p>
      <w:pPr>
        <w:pStyle w:val="TextBody"/>
        <w:bidi w:val="0"/>
        <w:spacing w:lineRule="auto" w:line="276" w:before="0" w:after="140"/>
        <w:jc w:val="left"/>
        <w:rPr/>
      </w:pPr>
      <w:r>
        <w:rPr/>
        <w:t xml:space="preserve">While we’re here, we should also install the </w:t>
      </w:r>
      <w:r>
        <w:rPr>
          <w:rStyle w:val="SourceText"/>
        </w:rPr>
        <w:t>postgres</w:t>
      </w:r>
      <w:r>
        <w:rPr/>
        <w:t xml:space="preserve"> driver for GORM</w:t>
      </w:r>
    </w:p>
    <w:tbl>
      <w:tblPr>
        <w:tblW w:w="3992" w:type="dxa"/>
        <w:jc w:val="left"/>
        <w:tblInd w:w="0" w:type="dxa"/>
        <w:tblLayout w:type="fixed"/>
        <w:tblCellMar>
          <w:top w:w="28" w:type="dxa"/>
          <w:left w:w="28" w:type="dxa"/>
          <w:bottom w:w="28" w:type="dxa"/>
          <w:right w:w="28" w:type="dxa"/>
        </w:tblCellMar>
      </w:tblPr>
      <w:tblGrid>
        <w:gridCol w:w="241"/>
        <w:gridCol w:w="3750"/>
      </w:tblGrid>
      <w:tr>
        <w:trPr/>
        <w:tc>
          <w:tcPr>
            <w:tcW w:w="241" w:type="dxa"/>
            <w:tcBorders/>
            <w:vAlign w:val="center"/>
          </w:tcPr>
          <w:p>
            <w:pPr>
              <w:pStyle w:val="PreformattedText"/>
              <w:widowControl w:val="false"/>
              <w:bidi w:val="0"/>
              <w:spacing w:before="0" w:after="283"/>
              <w:jc w:val="left"/>
              <w:rPr/>
            </w:pPr>
            <w:r>
              <w:rPr>
                <w:rStyle w:val="SourceText"/>
              </w:rPr>
              <w:t>1</w:t>
            </w:r>
          </w:p>
        </w:tc>
        <w:tc>
          <w:tcPr>
            <w:tcW w:w="3750" w:type="dxa"/>
            <w:tcBorders/>
            <w:vAlign w:val="center"/>
          </w:tcPr>
          <w:p>
            <w:pPr>
              <w:pStyle w:val="PreformattedText"/>
              <w:widowControl w:val="false"/>
              <w:bidi w:val="0"/>
              <w:spacing w:before="0" w:after="283"/>
              <w:jc w:val="left"/>
              <w:rPr/>
            </w:pPr>
            <w:r>
              <w:rPr>
                <w:rStyle w:val="SourceText"/>
              </w:rPr>
              <w:t>go get gorm.io/driver/postgres</w:t>
            </w:r>
          </w:p>
        </w:tc>
      </w:tr>
    </w:tbl>
    <w:p>
      <w:pPr>
        <w:pStyle w:val="TextBody"/>
        <w:bidi w:val="0"/>
        <w:spacing w:lineRule="auto" w:line="276" w:before="0" w:after="140"/>
        <w:jc w:val="left"/>
        <w:rPr/>
      </w:pPr>
      <w:r>
        <w:rPr/>
        <w:t>Now we’re ready to start setting up a GORM model.</w:t>
      </w:r>
    </w:p>
    <w:p>
      <w:pPr>
        <w:pStyle w:val="TextBody"/>
        <w:bidi w:val="0"/>
        <w:spacing w:lineRule="auto" w:line="276" w:before="0" w:after="140"/>
        <w:jc w:val="left"/>
        <w:rPr/>
      </w:pPr>
      <w:r>
        <w:rPr>
          <w:rStyle w:val="Strong"/>
        </w:rPr>
        <w:t>GORM model</w:t>
      </w:r>
    </w:p>
    <w:p>
      <w:pPr>
        <w:pStyle w:val="TextBody"/>
        <w:bidi w:val="0"/>
        <w:spacing w:lineRule="auto" w:line="276" w:before="0" w:after="140"/>
        <w:jc w:val="left"/>
        <w:rPr/>
      </w:pPr>
      <w:r>
        <w:rPr/>
        <w:t xml:space="preserve">As we mentioned in the introduction to this tutorial, we are building a trivia app. So we’ll have to stores </w:t>
      </w:r>
      <w:r>
        <w:rPr>
          <w:rStyle w:val="SourceText"/>
        </w:rPr>
        <w:t>Facts</w:t>
      </w:r>
      <w:r>
        <w:rPr/>
        <w:t xml:space="preserve"> in our database within a table of the same name (i.e. a </w:t>
      </w:r>
      <w:r>
        <w:rPr>
          <w:rStyle w:val="SourceText"/>
        </w:rPr>
        <w:t>facts</w:t>
      </w:r>
      <w:r>
        <w:rPr/>
        <w:t xml:space="preserve"> table). We will create a Go struct to represent our </w:t>
      </w:r>
      <w:r>
        <w:rPr>
          <w:rStyle w:val="SourceText"/>
        </w:rPr>
        <w:t>Facts</w:t>
      </w:r>
      <w:r>
        <w:rPr/>
        <w:t xml:space="preserve"> and then we’ll use GORM to translate our struct into a database entity.</w:t>
      </w:r>
    </w:p>
    <w:p>
      <w:pPr>
        <w:pStyle w:val="TextBody"/>
        <w:bidi w:val="0"/>
        <w:spacing w:lineRule="auto" w:line="276" w:before="0" w:after="140"/>
        <w:jc w:val="left"/>
        <w:rPr/>
      </w:pPr>
      <w:r>
        <w:rPr/>
        <w:t xml:space="preserve">First, let’s create a </w:t>
      </w:r>
      <w:r>
        <w:rPr>
          <w:rStyle w:val="SourceText"/>
        </w:rPr>
        <w:t>models</w:t>
      </w:r>
      <w:r>
        <w:rPr/>
        <w:t xml:space="preserve"> folder in our project root directory. This is where we will store our GORM models</w:t>
      </w:r>
    </w:p>
    <w:tbl>
      <w:tblPr>
        <w:tblW w:w="1832" w:type="dxa"/>
        <w:jc w:val="left"/>
        <w:tblInd w:w="0" w:type="dxa"/>
        <w:tblLayout w:type="fixed"/>
        <w:tblCellMar>
          <w:top w:w="28" w:type="dxa"/>
          <w:left w:w="28" w:type="dxa"/>
          <w:bottom w:w="28" w:type="dxa"/>
          <w:right w:w="28" w:type="dxa"/>
        </w:tblCellMar>
      </w:tblPr>
      <w:tblGrid>
        <w:gridCol w:w="241"/>
        <w:gridCol w:w="1590"/>
      </w:tblGrid>
      <w:tr>
        <w:trPr/>
        <w:tc>
          <w:tcPr>
            <w:tcW w:w="241" w:type="dxa"/>
            <w:tcBorders/>
            <w:vAlign w:val="center"/>
          </w:tcPr>
          <w:p>
            <w:pPr>
              <w:pStyle w:val="PreformattedText"/>
              <w:widowControl w:val="false"/>
              <w:bidi w:val="0"/>
              <w:spacing w:before="0" w:after="283"/>
              <w:jc w:val="left"/>
              <w:rPr/>
            </w:pPr>
            <w:r>
              <w:rPr>
                <w:rStyle w:val="SourceText"/>
              </w:rPr>
              <w:t>1</w:t>
            </w:r>
          </w:p>
        </w:tc>
        <w:tc>
          <w:tcPr>
            <w:tcW w:w="1590" w:type="dxa"/>
            <w:tcBorders/>
            <w:vAlign w:val="center"/>
          </w:tcPr>
          <w:p>
            <w:pPr>
              <w:pStyle w:val="PreformattedText"/>
              <w:widowControl w:val="false"/>
              <w:bidi w:val="0"/>
              <w:spacing w:before="0" w:after="283"/>
              <w:jc w:val="left"/>
              <w:rPr/>
            </w:pPr>
            <w:r>
              <w:rPr>
                <w:rStyle w:val="SourceText"/>
              </w:rPr>
              <w:t>mkdir models</w:t>
            </w:r>
          </w:p>
        </w:tc>
      </w:tr>
    </w:tbl>
    <w:p>
      <w:pPr>
        <w:pStyle w:val="TextBody"/>
        <w:bidi w:val="0"/>
        <w:spacing w:lineRule="auto" w:line="276" w:before="0" w:after="140"/>
        <w:jc w:val="left"/>
        <w:rPr/>
      </w:pPr>
      <w:r>
        <w:rPr/>
      </w:r>
    </w:p>
    <w:p>
      <w:pPr>
        <w:pStyle w:val="TextBody"/>
        <w:bidi w:val="0"/>
        <w:spacing w:lineRule="auto" w:line="276" w:before="0" w:after="140"/>
        <w:jc w:val="left"/>
        <w:rPr/>
      </w:pPr>
      <w:r>
        <w:rPr/>
        <w:t xml:space="preserve">And let’s add a </w:t>
      </w:r>
      <w:r>
        <w:rPr>
          <w:rStyle w:val="SourceText"/>
        </w:rPr>
        <w:t>models.go</w:t>
      </w:r>
      <w:r>
        <w:rPr/>
        <w:t xml:space="preserve"> file to the </w:t>
      </w:r>
      <w:r>
        <w:rPr>
          <w:rStyle w:val="SourceText"/>
        </w:rPr>
        <w:t>models</w:t>
      </w:r>
      <w:r>
        <w:rPr/>
        <w:t xml:space="preserve"> folder</w:t>
      </w:r>
    </w:p>
    <w:tbl>
      <w:tblPr>
        <w:tblW w:w="3032" w:type="dxa"/>
        <w:jc w:val="left"/>
        <w:tblInd w:w="0" w:type="dxa"/>
        <w:tblLayout w:type="fixed"/>
        <w:tblCellMar>
          <w:top w:w="28" w:type="dxa"/>
          <w:left w:w="28" w:type="dxa"/>
          <w:bottom w:w="28" w:type="dxa"/>
          <w:right w:w="28" w:type="dxa"/>
        </w:tblCellMar>
      </w:tblPr>
      <w:tblGrid>
        <w:gridCol w:w="241"/>
        <w:gridCol w:w="2790"/>
      </w:tblGrid>
      <w:tr>
        <w:trPr/>
        <w:tc>
          <w:tcPr>
            <w:tcW w:w="241" w:type="dxa"/>
            <w:tcBorders/>
            <w:vAlign w:val="center"/>
          </w:tcPr>
          <w:p>
            <w:pPr>
              <w:pStyle w:val="PreformattedText"/>
              <w:widowControl w:val="false"/>
              <w:bidi w:val="0"/>
              <w:spacing w:before="0" w:after="283"/>
              <w:jc w:val="left"/>
              <w:rPr/>
            </w:pPr>
            <w:r>
              <w:rPr>
                <w:rStyle w:val="SourceText"/>
              </w:rPr>
              <w:t>1</w:t>
            </w:r>
          </w:p>
        </w:tc>
        <w:tc>
          <w:tcPr>
            <w:tcW w:w="2790" w:type="dxa"/>
            <w:tcBorders/>
            <w:vAlign w:val="center"/>
          </w:tcPr>
          <w:p>
            <w:pPr>
              <w:pStyle w:val="PreformattedText"/>
              <w:widowControl w:val="false"/>
              <w:bidi w:val="0"/>
              <w:spacing w:before="0" w:after="283"/>
              <w:jc w:val="left"/>
              <w:rPr/>
            </w:pPr>
            <w:r>
              <w:rPr>
                <w:rStyle w:val="SourceText"/>
              </w:rPr>
              <w:t>touch models/models.go</w:t>
            </w:r>
          </w:p>
        </w:tc>
      </w:tr>
    </w:tbl>
    <w:p>
      <w:pPr>
        <w:pStyle w:val="TextBody"/>
        <w:bidi w:val="0"/>
        <w:spacing w:lineRule="auto" w:line="276" w:before="0" w:after="140"/>
        <w:jc w:val="left"/>
        <w:rPr/>
      </w:pPr>
      <w:r>
        <w:rPr/>
      </w:r>
    </w:p>
    <w:p>
      <w:pPr>
        <w:pStyle w:val="TextBody"/>
        <w:bidi w:val="0"/>
        <w:spacing w:lineRule="auto" w:line="276" w:before="0" w:after="140"/>
        <w:jc w:val="left"/>
        <w:rPr/>
      </w:pPr>
      <w:r>
        <w:rPr/>
        <w:t xml:space="preserve">Inside </w:t>
      </w:r>
      <w:r>
        <w:rPr>
          <w:rStyle w:val="SourceText"/>
        </w:rPr>
        <w:t>models/models.go</w:t>
      </w:r>
      <w:r>
        <w:rPr/>
        <w:t xml:space="preserve">, let’s add our </w:t>
      </w:r>
      <w:r>
        <w:rPr>
          <w:rStyle w:val="SourceText"/>
        </w:rPr>
        <w:t>Fact</w:t>
      </w:r>
      <w:r>
        <w:rPr/>
        <w:t xml:space="preserve"> model. A Fact will have a </w:t>
      </w:r>
      <w:r>
        <w:rPr>
          <w:rStyle w:val="SourceText"/>
        </w:rPr>
        <w:t>Question</w:t>
      </w:r>
      <w:r>
        <w:rPr/>
        <w:t xml:space="preserve">, which will be of type </w:t>
      </w:r>
      <w:r>
        <w:rPr>
          <w:rStyle w:val="SourceText"/>
        </w:rPr>
        <w:t>string</w:t>
      </w:r>
      <w:r>
        <w:rPr/>
        <w:t xml:space="preserve"> and an </w:t>
      </w:r>
      <w:r>
        <w:rPr>
          <w:rStyle w:val="SourceText"/>
        </w:rPr>
        <w:t>Answer</w:t>
      </w:r>
      <w:r>
        <w:rPr/>
        <w:t xml:space="preserve">, which will also be of type </w:t>
      </w:r>
      <w:r>
        <w:rPr>
          <w:rStyle w:val="SourceText"/>
        </w:rPr>
        <w:t>string</w:t>
      </w:r>
      <w:r>
        <w:rPr/>
        <w:t xml:space="preserve">. At the very top of the struct body, we’ll indicate that it is a </w:t>
      </w:r>
      <w:r>
        <w:rPr>
          <w:rStyle w:val="SourceText"/>
        </w:rPr>
        <w:t>gorm.Model</w:t>
      </w:r>
      <w:r>
        <w:rPr/>
        <w:t xml:space="preserve">. So we should also make sure we’re importing the </w:t>
      </w:r>
      <w:r>
        <w:rPr>
          <w:rStyle w:val="SourceText"/>
        </w:rPr>
        <w:t>gorm</w:t>
      </w:r>
      <w:r>
        <w:rPr/>
        <w:t xml:space="preserve"> package</w:t>
      </w:r>
      <w:r>
        <w:br w:type="page"/>
      </w:r>
    </w:p>
    <w:tbl>
      <w:tblPr>
        <w:tblW w:w="5955" w:type="dxa"/>
        <w:jc w:val="left"/>
        <w:tblInd w:w="0" w:type="dxa"/>
        <w:tblLayout w:type="fixed"/>
        <w:tblCellMar>
          <w:top w:w="28" w:type="dxa"/>
          <w:left w:w="28" w:type="dxa"/>
          <w:bottom w:w="28" w:type="dxa"/>
          <w:right w:w="28" w:type="dxa"/>
        </w:tblCellMar>
      </w:tblPr>
      <w:tblGrid>
        <w:gridCol w:w="241"/>
        <w:gridCol w:w="5714"/>
      </w:tblGrid>
      <w:tr>
        <w:trPr/>
        <w:tc>
          <w:tcPr>
            <w:tcW w:w="241" w:type="dxa"/>
            <w:tcBorders/>
            <w:vAlign w:val="center"/>
          </w:tcPr>
          <w:p>
            <w:pPr>
              <w:pStyle w:val="PreformattedText"/>
              <w:pageBreakBefore/>
              <w:widowControl w:val="false"/>
              <w:bidi w:val="0"/>
              <w:spacing w:before="0" w:after="0"/>
              <w:jc w:val="left"/>
              <w:rPr/>
            </w:pPr>
            <w:r>
              <w:rPr>
                <w:rStyle w:val="SourceText"/>
              </w:rPr>
              <w:t>1</w:t>
            </w:r>
          </w:p>
          <w:p>
            <w:pPr>
              <w:pStyle w:val="PreformattedText"/>
              <w:widowControl w:val="false"/>
              <w:bidi w:val="0"/>
              <w:spacing w:before="0" w:after="0"/>
              <w:jc w:val="left"/>
              <w:rPr/>
            </w:pPr>
            <w:r>
              <w:rPr>
                <w:rStyle w:val="SourceText"/>
              </w:rPr>
              <w:t>2</w:t>
            </w:r>
          </w:p>
          <w:p>
            <w:pPr>
              <w:pStyle w:val="PreformattedText"/>
              <w:widowControl w:val="false"/>
              <w:bidi w:val="0"/>
              <w:spacing w:before="0" w:after="0"/>
              <w:jc w:val="left"/>
              <w:rPr/>
            </w:pPr>
            <w:r>
              <w:rPr>
                <w:rStyle w:val="SourceText"/>
              </w:rPr>
              <w:t>3</w:t>
            </w:r>
          </w:p>
          <w:p>
            <w:pPr>
              <w:pStyle w:val="PreformattedText"/>
              <w:widowControl w:val="false"/>
              <w:bidi w:val="0"/>
              <w:spacing w:before="0" w:after="0"/>
              <w:jc w:val="left"/>
              <w:rPr/>
            </w:pPr>
            <w:r>
              <w:rPr>
                <w:rStyle w:val="SourceText"/>
              </w:rPr>
              <w:t>4</w:t>
            </w:r>
          </w:p>
          <w:p>
            <w:pPr>
              <w:pStyle w:val="PreformattedText"/>
              <w:widowControl w:val="false"/>
              <w:bidi w:val="0"/>
              <w:spacing w:before="0" w:after="0"/>
              <w:jc w:val="left"/>
              <w:rPr/>
            </w:pPr>
            <w:r>
              <w:rPr>
                <w:rStyle w:val="SourceText"/>
              </w:rPr>
              <w:t>5</w:t>
            </w:r>
          </w:p>
          <w:p>
            <w:pPr>
              <w:pStyle w:val="PreformattedText"/>
              <w:widowControl w:val="false"/>
              <w:bidi w:val="0"/>
              <w:spacing w:before="0" w:after="0"/>
              <w:jc w:val="left"/>
              <w:rPr/>
            </w:pPr>
            <w:r>
              <w:rPr>
                <w:rStyle w:val="SourceText"/>
              </w:rPr>
              <w:t>6</w:t>
            </w:r>
          </w:p>
          <w:p>
            <w:pPr>
              <w:pStyle w:val="PreformattedText"/>
              <w:widowControl w:val="false"/>
              <w:bidi w:val="0"/>
              <w:spacing w:before="0" w:after="0"/>
              <w:jc w:val="left"/>
              <w:rPr/>
            </w:pPr>
            <w:r>
              <w:rPr>
                <w:rStyle w:val="SourceText"/>
              </w:rPr>
              <w:t>7</w:t>
            </w:r>
          </w:p>
          <w:p>
            <w:pPr>
              <w:pStyle w:val="PreformattedText"/>
              <w:widowControl w:val="false"/>
              <w:bidi w:val="0"/>
              <w:spacing w:before="0" w:after="0"/>
              <w:jc w:val="left"/>
              <w:rPr/>
            </w:pPr>
            <w:r>
              <w:rPr>
                <w:rStyle w:val="SourceText"/>
              </w:rPr>
              <w:t>8</w:t>
            </w:r>
          </w:p>
          <w:p>
            <w:pPr>
              <w:pStyle w:val="PreformattedText"/>
              <w:widowControl w:val="false"/>
              <w:bidi w:val="0"/>
              <w:spacing w:before="0" w:after="283"/>
              <w:jc w:val="left"/>
              <w:rPr/>
            </w:pPr>
            <w:r>
              <w:rPr>
                <w:rStyle w:val="SourceText"/>
              </w:rPr>
              <w:t>9</w:t>
            </w:r>
          </w:p>
        </w:tc>
        <w:tc>
          <w:tcPr>
            <w:tcW w:w="5714" w:type="dxa"/>
            <w:tcBorders/>
            <w:vAlign w:val="center"/>
          </w:tcPr>
          <w:p>
            <w:pPr>
              <w:pStyle w:val="PreformattedText"/>
              <w:widowControl w:val="false"/>
              <w:bidi w:val="0"/>
              <w:spacing w:before="0" w:after="0"/>
              <w:jc w:val="left"/>
              <w:rPr/>
            </w:pPr>
            <w:r>
              <w:rPr>
                <w:rStyle w:val="SourceText"/>
              </w:rPr>
              <w:t>package models</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import "gorm.io/gorm"</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type Fact struct {</w:t>
            </w:r>
          </w:p>
          <w:p>
            <w:pPr>
              <w:pStyle w:val="PreformattedText"/>
              <w:widowControl w:val="false"/>
              <w:bidi w:val="0"/>
              <w:spacing w:before="0" w:after="0"/>
              <w:jc w:val="left"/>
              <w:rPr/>
            </w:pPr>
            <w:r>
              <w:rPr>
                <w:rStyle w:val="SourceText"/>
              </w:rPr>
              <w:t xml:space="preserve">        </w:t>
            </w:r>
            <w:r>
              <w:rPr>
                <w:rStyle w:val="SourceText"/>
              </w:rPr>
              <w:t>gorm.Model</w:t>
            </w:r>
          </w:p>
          <w:p>
            <w:pPr>
              <w:pStyle w:val="PreformattedText"/>
              <w:widowControl w:val="false"/>
              <w:bidi w:val="0"/>
              <w:spacing w:before="0" w:after="0"/>
              <w:jc w:val="left"/>
              <w:rPr/>
            </w:pPr>
            <w:r>
              <w:rPr>
                <w:rStyle w:val="SourceText"/>
              </w:rPr>
              <w:t xml:space="preserve">        </w:t>
            </w:r>
            <w:r>
              <w:rPr>
                <w:rStyle w:val="SourceText"/>
              </w:rPr>
              <w:t>Question string</w:t>
            </w:r>
          </w:p>
          <w:p>
            <w:pPr>
              <w:pStyle w:val="PreformattedText"/>
              <w:widowControl w:val="false"/>
              <w:bidi w:val="0"/>
              <w:spacing w:before="0" w:after="0"/>
              <w:jc w:val="left"/>
              <w:rPr/>
            </w:pPr>
            <w:r>
              <w:rPr>
                <w:rStyle w:val="SourceText"/>
              </w:rPr>
              <w:t xml:space="preserve">        </w:t>
            </w:r>
            <w:r>
              <w:rPr>
                <w:rStyle w:val="SourceText"/>
              </w:rPr>
              <w:t>Answer   string</w:t>
            </w:r>
          </w:p>
          <w:p>
            <w:pPr>
              <w:pStyle w:val="PreformattedText"/>
              <w:widowControl w:val="false"/>
              <w:bidi w:val="0"/>
              <w:spacing w:before="0" w:after="283"/>
              <w:jc w:val="left"/>
              <w:rPr/>
            </w:pPr>
            <w:r>
              <w:rPr>
                <w:rStyle w:val="SourceText"/>
              </w:rPr>
              <w:t>}</w:t>
            </w:r>
          </w:p>
        </w:tc>
      </w:tr>
    </w:tbl>
    <w:p>
      <w:pPr>
        <w:pStyle w:val="TextBody"/>
        <w:bidi w:val="0"/>
        <w:spacing w:lineRule="auto" w:line="276" w:before="0" w:after="140"/>
        <w:jc w:val="left"/>
        <w:rPr/>
      </w:pPr>
      <w:r>
        <w:rPr>
          <w:rStyle w:val="Strong"/>
        </w:rPr>
        <w:t>Struct tags</w:t>
      </w:r>
    </w:p>
    <w:p>
      <w:pPr>
        <w:pStyle w:val="TextBody"/>
        <w:bidi w:val="0"/>
        <w:spacing w:lineRule="auto" w:line="276" w:before="0" w:after="140"/>
        <w:jc w:val="left"/>
        <w:rPr/>
      </w:pPr>
      <w:r>
        <w:rPr/>
        <w:t>Struct tags are small pieces of metadata attached to fields of a struct. They are used to provide instructions to other Go code, communicating how to work with the struct fields.</w:t>
      </w:r>
    </w:p>
    <w:p>
      <w:pPr>
        <w:pStyle w:val="TextBody"/>
        <w:bidi w:val="0"/>
        <w:spacing w:lineRule="auto" w:line="276" w:before="0" w:after="140"/>
        <w:jc w:val="left"/>
        <w:rPr/>
      </w:pPr>
      <w:r>
        <w:rPr/>
        <w:t xml:space="preserve">In the following snippet, we’re using the </w:t>
      </w:r>
      <w:r>
        <w:rPr>
          <w:rStyle w:val="SourceText"/>
        </w:rPr>
        <w:t>json</w:t>
      </w:r>
      <w:r>
        <w:rPr/>
        <w:t xml:space="preserve"> keyword in our struct tags to describe the corresponding JSON keys we’d like to associate to each field of the struct.</w:t>
      </w:r>
    </w:p>
    <w:p>
      <w:pPr>
        <w:pStyle w:val="TextBody"/>
        <w:bidi w:val="0"/>
        <w:spacing w:lineRule="auto" w:line="276" w:before="0" w:after="140"/>
        <w:jc w:val="left"/>
        <w:rPr/>
      </w:pPr>
      <w:r>
        <w:rPr/>
        <w:t>Any of our Go code that works with JSON will see these struct tags and understand that:</w:t>
      </w:r>
    </w:p>
    <w:p>
      <w:pPr>
        <w:pStyle w:val="TextBody"/>
        <w:numPr>
          <w:ilvl w:val="0"/>
          <w:numId w:val="1"/>
        </w:numPr>
        <w:tabs>
          <w:tab w:val="left" w:pos="709" w:leader="none"/>
        </w:tabs>
        <w:bidi w:val="0"/>
        <w:spacing w:before="0" w:after="0"/>
        <w:ind w:left="709" w:hanging="283"/>
        <w:jc w:val="left"/>
        <w:rPr/>
      </w:pPr>
      <w:r>
        <w:rPr/>
        <w:t xml:space="preserve">the </w:t>
      </w:r>
      <w:r>
        <w:rPr>
          <w:rStyle w:val="SourceText"/>
        </w:rPr>
        <w:t>Question</w:t>
      </w:r>
      <w:r>
        <w:rPr/>
        <w:t xml:space="preserve"> field is represented by the </w:t>
      </w:r>
      <w:r>
        <w:rPr>
          <w:rStyle w:val="SourceText"/>
        </w:rPr>
        <w:t>question</w:t>
      </w:r>
      <w:r>
        <w:rPr/>
        <w:t xml:space="preserve"> key in JSON, and</w:t>
      </w:r>
    </w:p>
    <w:p>
      <w:pPr>
        <w:pStyle w:val="TextBody"/>
        <w:numPr>
          <w:ilvl w:val="0"/>
          <w:numId w:val="1"/>
        </w:numPr>
        <w:tabs>
          <w:tab w:val="left" w:pos="709" w:leader="none"/>
        </w:tabs>
        <w:bidi w:val="0"/>
        <w:ind w:left="709" w:hanging="283"/>
        <w:jc w:val="left"/>
        <w:rPr/>
      </w:pPr>
      <w:r>
        <w:rPr/>
        <w:t xml:space="preserve">the </w:t>
      </w:r>
      <w:r>
        <w:rPr>
          <w:rStyle w:val="SourceText"/>
        </w:rPr>
        <w:t>Answer</w:t>
      </w:r>
      <w:r>
        <w:rPr/>
        <w:t xml:space="preserve"> field is represented by the </w:t>
      </w:r>
      <w:r>
        <w:rPr>
          <w:rStyle w:val="SourceText"/>
        </w:rPr>
        <w:t>answer</w:t>
      </w:r>
      <w:r>
        <w:rPr/>
        <w:t xml:space="preserve"> key in JSON</w:t>
      </w:r>
    </w:p>
    <w:p>
      <w:pPr>
        <w:pStyle w:val="TextBody"/>
        <w:bidi w:val="0"/>
        <w:jc w:val="left"/>
        <w:rPr/>
      </w:pPr>
      <w:r>
        <w:rPr/>
        <w:t>JSON keys follow some naming conventions. For instance, JSON keys are usually lowercase and may also be snake_case in some cases. This is why we will often see this sort of “mapping” in codebases that use a lot of JSON, e.g. APIs and web apps.</w:t>
      </w:r>
    </w:p>
    <w:tbl>
      <w:tblPr>
        <w:tblW w:w="5312" w:type="dxa"/>
        <w:jc w:val="left"/>
        <w:tblInd w:w="0" w:type="dxa"/>
        <w:tblLayout w:type="fixed"/>
        <w:tblCellMar>
          <w:top w:w="28" w:type="dxa"/>
          <w:left w:w="28" w:type="dxa"/>
          <w:bottom w:w="28" w:type="dxa"/>
          <w:right w:w="28" w:type="dxa"/>
        </w:tblCellMar>
      </w:tblPr>
      <w:tblGrid>
        <w:gridCol w:w="241"/>
        <w:gridCol w:w="5070"/>
      </w:tblGrid>
      <w:tr>
        <w:trPr/>
        <w:tc>
          <w:tcPr>
            <w:tcW w:w="241" w:type="dxa"/>
            <w:tcBorders/>
            <w:vAlign w:val="center"/>
          </w:tcPr>
          <w:p>
            <w:pPr>
              <w:pStyle w:val="PreformattedText"/>
              <w:widowControl w:val="false"/>
              <w:bidi w:val="0"/>
              <w:spacing w:before="0" w:after="0"/>
              <w:jc w:val="left"/>
              <w:rPr/>
            </w:pPr>
            <w:r>
              <w:rPr>
                <w:rStyle w:val="SourceText"/>
              </w:rPr>
              <w:t>1</w:t>
            </w:r>
          </w:p>
          <w:p>
            <w:pPr>
              <w:pStyle w:val="PreformattedText"/>
              <w:widowControl w:val="false"/>
              <w:bidi w:val="0"/>
              <w:spacing w:before="0" w:after="0"/>
              <w:jc w:val="left"/>
              <w:rPr/>
            </w:pPr>
            <w:r>
              <w:rPr>
                <w:rStyle w:val="SourceText"/>
              </w:rPr>
              <w:t>2</w:t>
            </w:r>
          </w:p>
          <w:p>
            <w:pPr>
              <w:pStyle w:val="PreformattedText"/>
              <w:widowControl w:val="false"/>
              <w:bidi w:val="0"/>
              <w:spacing w:before="0" w:after="0"/>
              <w:jc w:val="left"/>
              <w:rPr/>
            </w:pPr>
            <w:r>
              <w:rPr>
                <w:rStyle w:val="SourceText"/>
              </w:rPr>
              <w:t>3</w:t>
            </w:r>
          </w:p>
          <w:p>
            <w:pPr>
              <w:pStyle w:val="PreformattedText"/>
              <w:widowControl w:val="false"/>
              <w:bidi w:val="0"/>
              <w:spacing w:before="0" w:after="0"/>
              <w:jc w:val="left"/>
              <w:rPr/>
            </w:pPr>
            <w:r>
              <w:rPr>
                <w:rStyle w:val="SourceText"/>
              </w:rPr>
              <w:t>4</w:t>
            </w:r>
          </w:p>
          <w:p>
            <w:pPr>
              <w:pStyle w:val="PreformattedText"/>
              <w:widowControl w:val="false"/>
              <w:bidi w:val="0"/>
              <w:spacing w:before="0" w:after="0"/>
              <w:jc w:val="left"/>
              <w:rPr/>
            </w:pPr>
            <w:r>
              <w:rPr>
                <w:rStyle w:val="SourceText"/>
              </w:rPr>
              <w:t>5</w:t>
            </w:r>
          </w:p>
          <w:p>
            <w:pPr>
              <w:pStyle w:val="PreformattedText"/>
              <w:widowControl w:val="false"/>
              <w:bidi w:val="0"/>
              <w:spacing w:before="0" w:after="0"/>
              <w:jc w:val="left"/>
              <w:rPr/>
            </w:pPr>
            <w:r>
              <w:rPr>
                <w:rStyle w:val="SourceText"/>
              </w:rPr>
              <w:t>6</w:t>
            </w:r>
          </w:p>
          <w:p>
            <w:pPr>
              <w:pStyle w:val="PreformattedText"/>
              <w:widowControl w:val="false"/>
              <w:bidi w:val="0"/>
              <w:spacing w:before="0" w:after="0"/>
              <w:jc w:val="left"/>
              <w:rPr/>
            </w:pPr>
            <w:r>
              <w:rPr>
                <w:rStyle w:val="SourceText"/>
              </w:rPr>
              <w:t>7</w:t>
            </w:r>
          </w:p>
          <w:p>
            <w:pPr>
              <w:pStyle w:val="PreformattedText"/>
              <w:widowControl w:val="false"/>
              <w:bidi w:val="0"/>
              <w:spacing w:before="0" w:after="0"/>
              <w:jc w:val="left"/>
              <w:rPr/>
            </w:pPr>
            <w:r>
              <w:rPr>
                <w:rStyle w:val="SourceText"/>
              </w:rPr>
              <w:t>8</w:t>
            </w:r>
          </w:p>
          <w:p>
            <w:pPr>
              <w:pStyle w:val="PreformattedText"/>
              <w:widowControl w:val="false"/>
              <w:bidi w:val="0"/>
              <w:spacing w:before="0" w:after="283"/>
              <w:jc w:val="left"/>
              <w:rPr/>
            </w:pPr>
            <w:r>
              <w:rPr>
                <w:rStyle w:val="SourceText"/>
              </w:rPr>
              <w:t>9</w:t>
            </w:r>
          </w:p>
        </w:tc>
        <w:tc>
          <w:tcPr>
            <w:tcW w:w="5070" w:type="dxa"/>
            <w:tcBorders/>
            <w:vAlign w:val="center"/>
          </w:tcPr>
          <w:p>
            <w:pPr>
              <w:pStyle w:val="PreformattedText"/>
              <w:widowControl w:val="false"/>
              <w:bidi w:val="0"/>
              <w:spacing w:before="0" w:after="0"/>
              <w:jc w:val="left"/>
              <w:rPr/>
            </w:pPr>
            <w:r>
              <w:rPr>
                <w:rStyle w:val="SourceText"/>
              </w:rPr>
              <w:t>package models</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import "gorm.io/gorm"</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type Fact struct {</w:t>
            </w:r>
          </w:p>
          <w:p>
            <w:pPr>
              <w:pStyle w:val="PreformattedText"/>
              <w:widowControl w:val="false"/>
              <w:bidi w:val="0"/>
              <w:spacing w:before="0" w:after="0"/>
              <w:jc w:val="left"/>
              <w:rPr/>
            </w:pPr>
            <w:r>
              <w:rPr>
                <w:rStyle w:val="SourceText"/>
              </w:rPr>
              <w:t xml:space="preserve">        </w:t>
            </w:r>
            <w:r>
              <w:rPr>
                <w:rStyle w:val="SourceText"/>
              </w:rPr>
              <w:t>gorm.Model</w:t>
            </w:r>
          </w:p>
          <w:p>
            <w:pPr>
              <w:pStyle w:val="PreformattedText"/>
              <w:widowControl w:val="false"/>
              <w:bidi w:val="0"/>
              <w:spacing w:before="0" w:after="0"/>
              <w:jc w:val="left"/>
              <w:rPr/>
            </w:pPr>
            <w:r>
              <w:rPr>
                <w:rStyle w:val="SourceText"/>
              </w:rPr>
              <w:t xml:space="preserve">        </w:t>
            </w:r>
            <w:r>
              <w:rPr>
                <w:rStyle w:val="SourceText"/>
              </w:rPr>
              <w:t>Question string `json:"question"`</w:t>
            </w:r>
          </w:p>
          <w:p>
            <w:pPr>
              <w:pStyle w:val="PreformattedText"/>
              <w:widowControl w:val="false"/>
              <w:bidi w:val="0"/>
              <w:spacing w:before="0" w:after="0"/>
              <w:jc w:val="left"/>
              <w:rPr/>
            </w:pPr>
            <w:r>
              <w:rPr>
                <w:rStyle w:val="SourceText"/>
              </w:rPr>
              <w:t xml:space="preserve">        </w:t>
            </w:r>
            <w:r>
              <w:rPr>
                <w:rStyle w:val="SourceText"/>
              </w:rPr>
              <w:t>Answer   string `json:"answer"`</w:t>
            </w:r>
          </w:p>
          <w:p>
            <w:pPr>
              <w:pStyle w:val="PreformattedText"/>
              <w:widowControl w:val="false"/>
              <w:bidi w:val="0"/>
              <w:spacing w:before="0" w:after="283"/>
              <w:jc w:val="left"/>
              <w:rPr/>
            </w:pPr>
            <w:r>
              <w:rPr>
                <w:rStyle w:val="SourceText"/>
              </w:rPr>
              <w:t>}</w:t>
            </w:r>
          </w:p>
        </w:tc>
      </w:tr>
    </w:tbl>
    <w:p>
      <w:pPr>
        <w:pStyle w:val="TextBody"/>
        <w:bidi w:val="0"/>
        <w:spacing w:lineRule="auto" w:line="276" w:before="0" w:after="140"/>
        <w:jc w:val="left"/>
        <w:rPr/>
      </w:pPr>
      <w:r>
        <w:rPr/>
        <w:t xml:space="preserve">Now let’s also add some struct tags for GORM to use. We will use the </w:t>
      </w:r>
      <w:r>
        <w:rPr>
          <w:rStyle w:val="SourceText"/>
        </w:rPr>
        <w:t>gorm</w:t>
      </w:r>
      <w:r>
        <w:rPr/>
        <w:t xml:space="preserve"> keyword to specify some initial database rules for each field.</w:t>
      </w:r>
    </w:p>
    <w:p>
      <w:pPr>
        <w:pStyle w:val="TextBody"/>
        <w:bidi w:val="0"/>
        <w:spacing w:lineRule="auto" w:line="276" w:before="0" w:after="140"/>
        <w:jc w:val="left"/>
        <w:rPr/>
      </w:pPr>
      <w:r>
        <w:rPr/>
        <w:t>We’re telling GORM the following:</w:t>
      </w:r>
    </w:p>
    <w:p>
      <w:pPr>
        <w:pStyle w:val="TextBody"/>
        <w:numPr>
          <w:ilvl w:val="0"/>
          <w:numId w:val="2"/>
        </w:numPr>
        <w:tabs>
          <w:tab w:val="left" w:pos="709" w:leader="none"/>
        </w:tabs>
        <w:bidi w:val="0"/>
        <w:spacing w:before="0" w:after="0"/>
        <w:ind w:left="709" w:hanging="283"/>
        <w:jc w:val="left"/>
        <w:rPr/>
      </w:pPr>
      <w:r>
        <w:rPr/>
        <w:t xml:space="preserve">In the database, both the </w:t>
      </w:r>
      <w:r>
        <w:rPr>
          <w:rStyle w:val="SourceText"/>
        </w:rPr>
        <w:t>question</w:t>
      </w:r>
      <w:r>
        <w:rPr/>
        <w:t xml:space="preserve"> and </w:t>
      </w:r>
      <w:r>
        <w:rPr>
          <w:rStyle w:val="SourceText"/>
        </w:rPr>
        <w:t>answer</w:t>
      </w:r>
      <w:r>
        <w:rPr/>
        <w:t xml:space="preserve"> columns will be of type </w:t>
      </w:r>
      <w:r>
        <w:rPr>
          <w:rStyle w:val="SourceText"/>
        </w:rPr>
        <w:t>TEXT</w:t>
      </w:r>
    </w:p>
    <w:p>
      <w:pPr>
        <w:pStyle w:val="TextBody"/>
        <w:numPr>
          <w:ilvl w:val="0"/>
          <w:numId w:val="2"/>
        </w:numPr>
        <w:tabs>
          <w:tab w:val="left" w:pos="709" w:leader="none"/>
        </w:tabs>
        <w:bidi w:val="0"/>
        <w:spacing w:before="0" w:after="0"/>
        <w:ind w:left="709" w:hanging="283"/>
        <w:jc w:val="left"/>
        <w:rPr/>
      </w:pPr>
      <w:r>
        <w:rPr/>
        <w:t xml:space="preserve">In the database, neither column should be allowed to have </w:t>
      </w:r>
      <w:r>
        <w:rPr>
          <w:rStyle w:val="SourceText"/>
        </w:rPr>
        <w:t>NULL</w:t>
      </w:r>
      <w:r>
        <w:rPr/>
        <w:t xml:space="preserve"> values</w:t>
      </w:r>
    </w:p>
    <w:p>
      <w:pPr>
        <w:pStyle w:val="TextBody"/>
        <w:numPr>
          <w:ilvl w:val="0"/>
          <w:numId w:val="2"/>
        </w:numPr>
        <w:tabs>
          <w:tab w:val="left" w:pos="709" w:leader="none"/>
        </w:tabs>
        <w:bidi w:val="0"/>
        <w:ind w:left="709" w:hanging="283"/>
        <w:jc w:val="left"/>
        <w:rPr/>
      </w:pPr>
      <w:r>
        <w:rPr/>
        <w:t xml:space="preserve">We also set the default value for each column to </w:t>
      </w:r>
      <w:r>
        <w:rPr>
          <w:rStyle w:val="SourceText"/>
        </w:rPr>
        <w:t>NULL</w:t>
      </w:r>
      <w:r>
        <w:rPr/>
        <w:t xml:space="preserve"> so that we can return an error if the user does not provide their own values when they create a new </w:t>
      </w:r>
      <w:r>
        <w:rPr>
          <w:rStyle w:val="SourceText"/>
        </w:rPr>
        <w:t>Fact</w:t>
      </w:r>
    </w:p>
    <w:tbl>
      <w:tblPr>
        <w:tblW w:w="9272" w:type="dxa"/>
        <w:jc w:val="left"/>
        <w:tblInd w:w="0" w:type="dxa"/>
        <w:tblLayout w:type="fixed"/>
        <w:tblCellMar>
          <w:top w:w="28" w:type="dxa"/>
          <w:left w:w="28" w:type="dxa"/>
          <w:bottom w:w="28" w:type="dxa"/>
          <w:right w:w="28" w:type="dxa"/>
        </w:tblCellMar>
      </w:tblPr>
      <w:tblGrid>
        <w:gridCol w:w="241"/>
        <w:gridCol w:w="9030"/>
      </w:tblGrid>
      <w:tr>
        <w:trPr/>
        <w:tc>
          <w:tcPr>
            <w:tcW w:w="241" w:type="dxa"/>
            <w:tcBorders/>
            <w:vAlign w:val="center"/>
          </w:tcPr>
          <w:p>
            <w:pPr>
              <w:pStyle w:val="PreformattedText"/>
              <w:widowControl w:val="false"/>
              <w:bidi w:val="0"/>
              <w:spacing w:before="0" w:after="0"/>
              <w:jc w:val="left"/>
              <w:rPr/>
            </w:pPr>
            <w:r>
              <w:rPr>
                <w:rStyle w:val="SourceText"/>
              </w:rPr>
              <w:t>1</w:t>
            </w:r>
          </w:p>
          <w:p>
            <w:pPr>
              <w:pStyle w:val="PreformattedText"/>
              <w:widowControl w:val="false"/>
              <w:bidi w:val="0"/>
              <w:spacing w:before="0" w:after="0"/>
              <w:jc w:val="left"/>
              <w:rPr/>
            </w:pPr>
            <w:r>
              <w:rPr>
                <w:rStyle w:val="SourceText"/>
              </w:rPr>
              <w:t>2</w:t>
            </w:r>
          </w:p>
          <w:p>
            <w:pPr>
              <w:pStyle w:val="PreformattedText"/>
              <w:widowControl w:val="false"/>
              <w:bidi w:val="0"/>
              <w:spacing w:before="0" w:after="0"/>
              <w:jc w:val="left"/>
              <w:rPr/>
            </w:pPr>
            <w:r>
              <w:rPr>
                <w:rStyle w:val="SourceText"/>
              </w:rPr>
              <w:t>3</w:t>
            </w:r>
          </w:p>
          <w:p>
            <w:pPr>
              <w:pStyle w:val="PreformattedText"/>
              <w:widowControl w:val="false"/>
              <w:bidi w:val="0"/>
              <w:spacing w:before="0" w:after="0"/>
              <w:jc w:val="left"/>
              <w:rPr/>
            </w:pPr>
            <w:r>
              <w:rPr>
                <w:rStyle w:val="SourceText"/>
              </w:rPr>
              <w:t>4</w:t>
            </w:r>
          </w:p>
          <w:p>
            <w:pPr>
              <w:pStyle w:val="PreformattedText"/>
              <w:widowControl w:val="false"/>
              <w:bidi w:val="0"/>
              <w:spacing w:before="0" w:after="0"/>
              <w:jc w:val="left"/>
              <w:rPr/>
            </w:pPr>
            <w:r>
              <w:rPr>
                <w:rStyle w:val="SourceText"/>
              </w:rPr>
              <w:t>5</w:t>
            </w:r>
          </w:p>
          <w:p>
            <w:pPr>
              <w:pStyle w:val="PreformattedText"/>
              <w:widowControl w:val="false"/>
              <w:bidi w:val="0"/>
              <w:spacing w:before="0" w:after="0"/>
              <w:jc w:val="left"/>
              <w:rPr/>
            </w:pPr>
            <w:r>
              <w:rPr>
                <w:rStyle w:val="SourceText"/>
              </w:rPr>
              <w:t>6</w:t>
            </w:r>
          </w:p>
          <w:p>
            <w:pPr>
              <w:pStyle w:val="PreformattedText"/>
              <w:widowControl w:val="false"/>
              <w:bidi w:val="0"/>
              <w:spacing w:before="0" w:after="0"/>
              <w:jc w:val="left"/>
              <w:rPr/>
            </w:pPr>
            <w:r>
              <w:rPr>
                <w:rStyle w:val="SourceText"/>
              </w:rPr>
              <w:t>7</w:t>
            </w:r>
          </w:p>
          <w:p>
            <w:pPr>
              <w:pStyle w:val="PreformattedText"/>
              <w:widowControl w:val="false"/>
              <w:bidi w:val="0"/>
              <w:spacing w:before="0" w:after="0"/>
              <w:jc w:val="left"/>
              <w:rPr/>
            </w:pPr>
            <w:r>
              <w:rPr>
                <w:rStyle w:val="SourceText"/>
              </w:rPr>
              <w:t>8</w:t>
            </w:r>
          </w:p>
          <w:p>
            <w:pPr>
              <w:pStyle w:val="PreformattedText"/>
              <w:widowControl w:val="false"/>
              <w:bidi w:val="0"/>
              <w:spacing w:before="0" w:after="283"/>
              <w:jc w:val="left"/>
              <w:rPr/>
            </w:pPr>
            <w:r>
              <w:rPr>
                <w:rStyle w:val="SourceText"/>
              </w:rPr>
              <w:t>9</w:t>
            </w:r>
          </w:p>
        </w:tc>
        <w:tc>
          <w:tcPr>
            <w:tcW w:w="9030" w:type="dxa"/>
            <w:tcBorders/>
            <w:vAlign w:val="center"/>
          </w:tcPr>
          <w:p>
            <w:pPr>
              <w:pStyle w:val="PreformattedText"/>
              <w:widowControl w:val="false"/>
              <w:bidi w:val="0"/>
              <w:spacing w:before="0" w:after="0"/>
              <w:jc w:val="left"/>
              <w:rPr/>
            </w:pPr>
            <w:r>
              <w:rPr>
                <w:rStyle w:val="SourceText"/>
              </w:rPr>
              <w:t>package models</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import "gorm.io/gorm"</w:t>
            </w:r>
          </w:p>
          <w:p>
            <w:pPr>
              <w:pStyle w:val="PreformattedText"/>
              <w:widowControl w:val="false"/>
              <w:bidi w:val="0"/>
              <w:spacing w:before="0" w:after="0"/>
              <w:jc w:val="left"/>
              <w:rPr/>
            </w:pPr>
            <w:r>
              <w:rPr/>
            </w:r>
          </w:p>
          <w:p>
            <w:pPr>
              <w:pStyle w:val="PreformattedText"/>
              <w:widowControl w:val="false"/>
              <w:bidi w:val="0"/>
              <w:spacing w:before="0" w:after="0"/>
              <w:jc w:val="left"/>
              <w:rPr/>
            </w:pPr>
            <w:r>
              <w:rPr>
                <w:rStyle w:val="SourceText"/>
              </w:rPr>
              <w:t>type Fact struct {</w:t>
            </w:r>
          </w:p>
          <w:p>
            <w:pPr>
              <w:pStyle w:val="PreformattedText"/>
              <w:widowControl w:val="false"/>
              <w:bidi w:val="0"/>
              <w:spacing w:before="0" w:after="0"/>
              <w:jc w:val="left"/>
              <w:rPr/>
            </w:pPr>
            <w:r>
              <w:rPr>
                <w:rStyle w:val="SourceText"/>
              </w:rPr>
              <w:t xml:space="preserve">        </w:t>
            </w:r>
            <w:r>
              <w:rPr>
                <w:rStyle w:val="SourceText"/>
              </w:rPr>
              <w:t>gorm.Model</w:t>
            </w:r>
          </w:p>
          <w:p>
            <w:pPr>
              <w:pStyle w:val="PreformattedText"/>
              <w:widowControl w:val="false"/>
              <w:bidi w:val="0"/>
              <w:spacing w:before="0" w:after="0"/>
              <w:jc w:val="left"/>
              <w:rPr/>
            </w:pPr>
            <w:r>
              <w:rPr>
                <w:rStyle w:val="SourceText"/>
              </w:rPr>
              <w:t xml:space="preserve">        </w:t>
            </w:r>
            <w:r>
              <w:rPr>
                <w:rStyle w:val="SourceText"/>
              </w:rPr>
              <w:t>Question string `json:"question" gorm:"text;not null;default:null`</w:t>
            </w:r>
          </w:p>
          <w:p>
            <w:pPr>
              <w:pStyle w:val="PreformattedText"/>
              <w:widowControl w:val="false"/>
              <w:bidi w:val="0"/>
              <w:spacing w:before="0" w:after="0"/>
              <w:jc w:val="left"/>
              <w:rPr/>
            </w:pPr>
            <w:r>
              <w:rPr>
                <w:rStyle w:val="SourceText"/>
              </w:rPr>
              <w:t xml:space="preserve">        </w:t>
            </w:r>
            <w:r>
              <w:rPr>
                <w:rStyle w:val="SourceText"/>
              </w:rPr>
              <w:t>Answer   string `json:"answer" gorm:"text;not null;default:null`</w:t>
            </w:r>
          </w:p>
          <w:p>
            <w:pPr>
              <w:pStyle w:val="PreformattedText"/>
              <w:widowControl w:val="false"/>
              <w:bidi w:val="0"/>
              <w:spacing w:before="0" w:after="283"/>
              <w:jc w:val="left"/>
              <w:rPr/>
            </w:pPr>
            <w:r>
              <w:rPr>
                <w:rStyle w:val="SourceText"/>
              </w:rPr>
              <w:t>}</w:t>
            </w:r>
          </w:p>
        </w:tc>
      </w:tr>
    </w:tbl>
    <w:p>
      <w:pPr>
        <w:pStyle w:val="TextBody"/>
        <w:bidi w:val="0"/>
        <w:jc w:val="left"/>
        <w:rPr/>
      </w:pPr>
      <w:r>
        <w:rPr/>
        <w:t>Pay attention to the syntax of the struct tag. We can use more than one keyword type within the same struct tag, but everything is encapsulated between backticks.</w:t>
      </w:r>
    </w:p>
    <w:p>
      <w:pPr>
        <w:pStyle w:val="TextBody"/>
        <w:bidi w:val="0"/>
        <w:spacing w:lineRule="auto" w:line="276" w:before="0" w:after="140"/>
        <w:jc w:val="left"/>
        <w:rPr/>
      </w:pPr>
      <w:r>
        <w:rPr/>
        <w:t>Now we’re ready to move on and make a database connection.</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Liberation Serif">
    <w:altName w:val="Times New Roman"/>
    <w:charset w:val="01"/>
    <w:family w:val="swiss"/>
    <w:pitch w:val="default"/>
  </w:font>
  <w:font w:name="Liberation Mono">
    <w:altName w:val="Courier New"/>
    <w:charset w:val="01"/>
    <w:family w:val="swiss"/>
    <w:pitch w:val="default"/>
  </w:font>
  <w:font w:name="OpenSymbol">
    <w:altName w:val="Arial Unicode MS"/>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Noto Serif CJK SC" w:cs="Lohit Devanagari"/>
      <w:color w:val="auto"/>
      <w:kern w:val="2"/>
      <w:sz w:val="24"/>
      <w:szCs w:val="24"/>
      <w:lang w:val="en-ZA"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Calibri" w:hAnsi="Calibri"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Calibri" w:hAnsi="Calibri" w:cs="Lohit Devanagari"/>
    </w:rPr>
  </w:style>
  <w:style w:type="paragraph" w:styleId="Caption">
    <w:name w:val="Caption"/>
    <w:basedOn w:val="Normal"/>
    <w:qFormat/>
    <w:pPr>
      <w:suppressLineNumbers/>
      <w:spacing w:before="120" w:after="120"/>
    </w:pPr>
    <w:rPr>
      <w:rFonts w:ascii="Calibri" w:hAnsi="Calibri" w:cs="Lohit Devanagari"/>
      <w:i/>
      <w:iCs/>
      <w:sz w:val="24"/>
      <w:szCs w:val="24"/>
    </w:rPr>
  </w:style>
  <w:style w:type="paragraph" w:styleId="Index">
    <w:name w:val="Index"/>
    <w:basedOn w:val="Normal"/>
    <w:qFormat/>
    <w:pPr>
      <w:suppressLineNumbers/>
    </w:pPr>
    <w:rPr>
      <w:rFonts w:ascii="Calibri" w:hAnsi="Calibri"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LibreOffice/7.5.1.2$Linux_X86_64 LibreOffice_project/50$Build-2</Application>
  <AppVersion>15.0000</AppVersion>
  <Pages>3</Pages>
  <Words>645</Words>
  <Characters>2986</Characters>
  <CharactersWithSpaces>3619</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2023-03-02T10:07:15Z</dcterms:created>
  <dc:creator/>
  <dc:description/>
  <dc:language>en-ZA</dc:language>
  <cp:lastModifiedBy/>
  <dcterms:modified xsi:type="dcterms:W3CDTF">2023-03-03T15:45:58Z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