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C3E3B" w14:textId="393C3644" w:rsidR="00F45B54" w:rsidRDefault="0017576D">
      <w:pPr>
        <w:pStyle w:val="Aufgabe"/>
        <w:jc w:val="left"/>
        <w:rPr>
          <w:bCs w:val="0"/>
          <w:sz w:val="28"/>
          <w:szCs w:val="28"/>
          <w:lang w:val="en-US"/>
        </w:rPr>
      </w:pPr>
      <w:r>
        <w:rPr>
          <w:bCs w:val="0"/>
          <w:sz w:val="28"/>
          <w:szCs w:val="28"/>
          <w:lang w:val="en-US"/>
        </w:rPr>
        <w:t>Exercise 9: Scatterplot Matrix</w:t>
      </w:r>
      <w:r>
        <w:rPr>
          <w:bCs w:val="0"/>
          <w:sz w:val="28"/>
          <w:szCs w:val="28"/>
          <w:lang w:val="en-US"/>
        </w:rPr>
        <w:tab/>
        <w:t>(</w:t>
      </w:r>
      <w:r w:rsidR="00256CB9">
        <w:rPr>
          <w:bCs w:val="0"/>
          <w:sz w:val="28"/>
          <w:szCs w:val="28"/>
          <w:lang w:val="en-US"/>
        </w:rPr>
        <w:t>20</w:t>
      </w:r>
      <w:r>
        <w:rPr>
          <w:bCs w:val="0"/>
          <w:sz w:val="28"/>
          <w:szCs w:val="28"/>
          <w:lang w:val="en-US"/>
        </w:rPr>
        <w:t xml:space="preserve"> points)</w:t>
      </w:r>
    </w:p>
    <w:p w14:paraId="045C48A9" w14:textId="79D72117" w:rsidR="00F45B54" w:rsidRDefault="0017576D">
      <w:pPr>
        <w:rPr>
          <w:b/>
          <w:sz w:val="28"/>
          <w:szCs w:val="28"/>
          <w:lang w:val="en-US"/>
        </w:rPr>
      </w:pPr>
      <w:r>
        <w:rPr>
          <w:b/>
          <w:sz w:val="28"/>
          <w:szCs w:val="28"/>
          <w:lang w:val="en-US"/>
        </w:rPr>
        <w:t xml:space="preserve">Due: </w:t>
      </w:r>
      <w:r w:rsidR="00256CB9">
        <w:rPr>
          <w:b/>
          <w:sz w:val="28"/>
          <w:szCs w:val="28"/>
          <w:lang w:val="en-US"/>
        </w:rPr>
        <w:t>10</w:t>
      </w:r>
      <w:r>
        <w:rPr>
          <w:b/>
          <w:sz w:val="28"/>
          <w:szCs w:val="28"/>
          <w:lang w:val="en-US"/>
        </w:rPr>
        <w:t>.07.202</w:t>
      </w:r>
      <w:r w:rsidR="00256CB9">
        <w:rPr>
          <w:b/>
          <w:sz w:val="28"/>
          <w:szCs w:val="28"/>
          <w:lang w:val="en-US"/>
        </w:rPr>
        <w:t>3</w:t>
      </w:r>
      <w:r>
        <w:rPr>
          <w:b/>
          <w:sz w:val="28"/>
          <w:szCs w:val="28"/>
          <w:lang w:val="en-US"/>
        </w:rPr>
        <w:t xml:space="preserve"> 8AM</w:t>
      </w:r>
    </w:p>
    <w:p w14:paraId="68EB1141" w14:textId="77777777" w:rsidR="00256CB9" w:rsidRDefault="00256CB9">
      <w:pPr>
        <w:rPr>
          <w:b/>
          <w:sz w:val="28"/>
          <w:szCs w:val="28"/>
          <w:lang w:val="en-US"/>
        </w:rPr>
      </w:pPr>
    </w:p>
    <w:p w14:paraId="20AB9770" w14:textId="599A7494" w:rsidR="00256CB9" w:rsidRDefault="00256CB9" w:rsidP="00256CB9">
      <w:pPr>
        <w:rPr>
          <w:b/>
          <w:sz w:val="28"/>
          <w:szCs w:val="28"/>
          <w:lang w:val="en-US"/>
        </w:rPr>
      </w:pPr>
      <w:r>
        <w:rPr>
          <w:b/>
          <w:sz w:val="28"/>
          <w:szCs w:val="28"/>
          <w:lang w:val="en-US"/>
        </w:rPr>
        <w:t xml:space="preserve">Contributor 1: </w:t>
      </w:r>
      <w:r w:rsidR="00142E02">
        <w:rPr>
          <w:b/>
          <w:sz w:val="28"/>
          <w:szCs w:val="28"/>
          <w:lang w:val="en-US"/>
        </w:rPr>
        <w:t>Anurag Pacholi</w:t>
      </w:r>
    </w:p>
    <w:p w14:paraId="71DD55A9" w14:textId="7885F631" w:rsidR="00256CB9" w:rsidRDefault="00256CB9" w:rsidP="00256CB9">
      <w:pPr>
        <w:rPr>
          <w:b/>
          <w:sz w:val="28"/>
          <w:szCs w:val="28"/>
          <w:lang w:val="en-US"/>
        </w:rPr>
      </w:pPr>
      <w:r>
        <w:rPr>
          <w:b/>
          <w:sz w:val="28"/>
          <w:szCs w:val="28"/>
          <w:lang w:val="en-US"/>
        </w:rPr>
        <w:t>Contributor 2:</w:t>
      </w:r>
      <w:r w:rsidR="00142E02">
        <w:rPr>
          <w:b/>
          <w:sz w:val="28"/>
          <w:szCs w:val="28"/>
          <w:lang w:val="en-US"/>
        </w:rPr>
        <w:t xml:space="preserve"> Mohammad Nomaan Husain</w:t>
      </w:r>
    </w:p>
    <w:p w14:paraId="6B9A7C9E" w14:textId="454957C1" w:rsidR="00256CB9" w:rsidRDefault="00256CB9">
      <w:pPr>
        <w:rPr>
          <w:b/>
          <w:sz w:val="28"/>
          <w:szCs w:val="28"/>
          <w:lang w:val="en-US"/>
        </w:rPr>
      </w:pPr>
      <w:r>
        <w:rPr>
          <w:b/>
          <w:noProof/>
          <w:sz w:val="28"/>
          <w:szCs w:val="28"/>
          <w:lang w:val="en-US"/>
        </w:rPr>
        <w:drawing>
          <wp:anchor distT="0" distB="0" distL="0" distR="0" simplePos="0" relativeHeight="2" behindDoc="0" locked="0" layoutInCell="0" allowOverlap="1" wp14:anchorId="4186B21E" wp14:editId="61745161">
            <wp:simplePos x="0" y="0"/>
            <wp:positionH relativeFrom="column">
              <wp:posOffset>1236980</wp:posOffset>
            </wp:positionH>
            <wp:positionV relativeFrom="paragraph">
              <wp:posOffset>269875</wp:posOffset>
            </wp:positionV>
            <wp:extent cx="2987675" cy="2979420"/>
            <wp:effectExtent l="0" t="0" r="3175"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2987675" cy="2979420"/>
                    </a:xfrm>
                    <a:prstGeom prst="rect">
                      <a:avLst/>
                    </a:prstGeom>
                  </pic:spPr>
                </pic:pic>
              </a:graphicData>
            </a:graphic>
            <wp14:sizeRelH relativeFrom="margin">
              <wp14:pctWidth>0</wp14:pctWidth>
            </wp14:sizeRelH>
            <wp14:sizeRelV relativeFrom="margin">
              <wp14:pctHeight>0</wp14:pctHeight>
            </wp14:sizeRelV>
          </wp:anchor>
        </w:drawing>
      </w:r>
    </w:p>
    <w:p w14:paraId="635C2C19" w14:textId="047CDD7B" w:rsidR="00F45B54" w:rsidRDefault="00F45B54">
      <w:pPr>
        <w:rPr>
          <w:b/>
          <w:sz w:val="28"/>
          <w:szCs w:val="28"/>
          <w:lang w:val="en-US"/>
        </w:rPr>
      </w:pPr>
    </w:p>
    <w:p w14:paraId="750BEC7C" w14:textId="7AD3E8D3" w:rsidR="00256CB9" w:rsidRDefault="00256CB9">
      <w:pPr>
        <w:pStyle w:val="Default"/>
        <w:rPr>
          <w:rFonts w:ascii="TimesNewRoman" w:hAnsi="TimesNewRoman" w:cs="TimesNewRoman"/>
          <w:b/>
          <w:bCs/>
          <w:lang w:val="en-US"/>
        </w:rPr>
      </w:pPr>
      <w:r>
        <w:rPr>
          <w:rFonts w:ascii="TimesNewRoman" w:hAnsi="TimesNewRoman" w:cs="TimesNewRoman"/>
          <w:b/>
          <w:bCs/>
          <w:sz w:val="26"/>
          <w:szCs w:val="26"/>
          <w:lang w:val="en-US"/>
        </w:rPr>
        <w:t xml:space="preserve">Task 1: </w:t>
      </w:r>
      <w:r w:rsidR="0017576D">
        <w:rPr>
          <w:rFonts w:ascii="TimesNewRoman" w:hAnsi="TimesNewRoman" w:cs="TimesNewRoman"/>
          <w:b/>
          <w:bCs/>
          <w:lang w:val="en-US"/>
        </w:rPr>
        <w:t>Scatterplot Matrix (15 points)</w:t>
      </w:r>
    </w:p>
    <w:p w14:paraId="4B03AF02" w14:textId="000FA87C" w:rsidR="00F45B54" w:rsidRPr="00F84B69" w:rsidRDefault="00256CB9">
      <w:pPr>
        <w:pStyle w:val="Default"/>
        <w:rPr>
          <w:b/>
          <w:bCs/>
        </w:rPr>
      </w:pPr>
      <w:r>
        <w:rPr>
          <w:rFonts w:ascii="TimesNewRoman" w:hAnsi="TimesNewRoman" w:cs="TimesNewRoman"/>
          <w:b/>
          <w:bCs/>
          <w:sz w:val="26"/>
          <w:szCs w:val="26"/>
          <w:lang w:val="en-US"/>
        </w:rPr>
        <w:t xml:space="preserve">Task 1a: Basics </w:t>
      </w:r>
      <w:r w:rsidR="0017576D">
        <w:rPr>
          <w:rFonts w:ascii="TimesNewRoman" w:hAnsi="TimesNewRoman" w:cs="TimesNewRoman"/>
          <w:b/>
          <w:bCs/>
          <w:lang w:val="en-US"/>
        </w:rPr>
        <w:t>(10 points)</w:t>
      </w:r>
    </w:p>
    <w:p w14:paraId="675DC674" w14:textId="5371E956" w:rsidR="00F45B54" w:rsidRDefault="0017576D">
      <w:pPr>
        <w:pStyle w:val="Default"/>
      </w:pPr>
      <w:r>
        <w:rPr>
          <w:rFonts w:ascii="TimesNewRoman" w:hAnsi="TimesNewRoman" w:cs="TimesNewRoman"/>
          <w:lang w:val="en-US"/>
        </w:rPr>
        <w:t xml:space="preserve">For this exercise, your task is to create a scatter plot matrix of the cars data set, as shown in the figure above. For comparisons of dimensions with themselves, add a histogram showing the distribution of values. For comparisons of dimensions with other dimensions, either create a scatter plot or calculate and show the sample Pearson correlation coefficient (see </w:t>
      </w:r>
      <w:hyperlink r:id="rId7" w:anchor=" For_a_sample" w:history="1">
        <w:r w:rsidR="00256CB9">
          <w:rPr>
            <w:rStyle w:val="Hyperlink"/>
            <w:rFonts w:ascii="TimesNewRoman" w:hAnsi="TimesNewRoman" w:cs="TimesNewRoman"/>
            <w:lang w:val="en-US"/>
          </w:rPr>
          <w:t>https://en.wikipedia.org/wiki/Pearson_correlation_coefficient# For_a_sample</w:t>
        </w:r>
      </w:hyperlink>
      <w:r>
        <w:rPr>
          <w:rFonts w:ascii="TimesNewRoman" w:hAnsi="TimesNewRoman" w:cs="TimesNewRoman"/>
          <w:lang w:val="en-US"/>
        </w:rPr>
        <w:t xml:space="preserve"> for details). If the row index is larger than the column index, show a scatter plot, if the column index is larger than the row index, calculate and show the correlation. Make sure to include axis labels. </w:t>
      </w:r>
      <w:r w:rsidR="00AC29D1">
        <w:rPr>
          <w:rFonts w:ascii="TimesNewRoman" w:hAnsi="TimesNewRoman" w:cs="TimesNewRoman"/>
          <w:lang w:val="en-US"/>
        </w:rPr>
        <w:t xml:space="preserve">There is no template files given this time. </w:t>
      </w:r>
      <w:r w:rsidR="00AC29D1">
        <w:rPr>
          <w:rFonts w:ascii="TimesNewRoman" w:hAnsi="TimesNewRoman" w:cs="TimesNewRoman"/>
          <w:lang w:val="en-US"/>
        </w:rPr>
        <w:br/>
      </w:r>
      <w:r>
        <w:rPr>
          <w:rFonts w:ascii="TimesNewRoman" w:hAnsi="TimesNewRoman" w:cs="TimesNewRoman"/>
          <w:lang w:val="en-US"/>
        </w:rPr>
        <w:t>You may only use d3.js and no other additional libraries (for layout, correlation calculation, etc.). You may use your own</w:t>
      </w:r>
      <w:r>
        <w:rPr>
          <w:rFonts w:ascii="TimesNewRoman" w:hAnsi="TimesNewRoman" w:cs="TimesNewRoman"/>
          <w:b/>
          <w:bCs/>
          <w:lang w:val="en-US"/>
        </w:rPr>
        <w:t xml:space="preserve"> </w:t>
      </w:r>
      <w:r>
        <w:rPr>
          <w:rFonts w:ascii="TimesNewRoman" w:hAnsi="TimesNewRoman" w:cs="TimesNewRoman"/>
          <w:lang w:val="en-US"/>
        </w:rPr>
        <w:t>previously written code as orientation.</w:t>
      </w:r>
    </w:p>
    <w:p w14:paraId="13932B1B" w14:textId="77777777" w:rsidR="00F45B54" w:rsidRDefault="00F45B54">
      <w:pPr>
        <w:pStyle w:val="Default"/>
      </w:pPr>
    </w:p>
    <w:p w14:paraId="09C40650" w14:textId="13F778DD" w:rsidR="00F45B54" w:rsidRPr="00256CB9" w:rsidRDefault="00256CB9">
      <w:pPr>
        <w:pStyle w:val="Default"/>
      </w:pPr>
      <w:r>
        <w:rPr>
          <w:rFonts w:ascii="TimesNewRoman" w:hAnsi="TimesNewRoman" w:cs="TimesNewRoman"/>
          <w:b/>
          <w:bCs/>
          <w:sz w:val="26"/>
          <w:szCs w:val="26"/>
          <w:lang w:val="en-US"/>
        </w:rPr>
        <w:t>Task 1b: Extension (</w:t>
      </w:r>
      <w:r w:rsidR="0017576D">
        <w:rPr>
          <w:rFonts w:ascii="TimesNewRoman" w:hAnsi="TimesNewRoman" w:cs="TimesNewRoman"/>
          <w:b/>
          <w:bCs/>
          <w:lang w:val="en-US" w:eastAsia="en-US"/>
        </w:rPr>
        <w:t>5 points):</w:t>
      </w:r>
    </w:p>
    <w:p w14:paraId="4032D88B" w14:textId="77777777" w:rsidR="00F45B54" w:rsidRDefault="0017576D">
      <w:pPr>
        <w:pStyle w:val="Default"/>
        <w:numPr>
          <w:ilvl w:val="0"/>
          <w:numId w:val="1"/>
        </w:numPr>
      </w:pPr>
      <w:r>
        <w:rPr>
          <w:lang w:val="en-US"/>
        </w:rPr>
        <w:t xml:space="preserve">Use a larger subset of the automobile data set. You can download the necessary files from </w:t>
      </w:r>
      <w:hyperlink r:id="rId8">
        <w:r>
          <w:rPr>
            <w:rStyle w:val="Hyperlink"/>
            <w:lang w:val="en-US"/>
          </w:rPr>
          <w:t>https://archive.ics.uci.edu/ml/datasets/automobile</w:t>
        </w:r>
      </w:hyperlink>
      <w:r>
        <w:rPr>
          <w:lang w:val="en-US"/>
        </w:rPr>
        <w:t>. (1 point)</w:t>
      </w:r>
    </w:p>
    <w:p w14:paraId="79AA3026" w14:textId="77777777" w:rsidR="00F45B54" w:rsidRDefault="0017576D">
      <w:pPr>
        <w:pStyle w:val="Default"/>
        <w:numPr>
          <w:ilvl w:val="0"/>
          <w:numId w:val="1"/>
        </w:numPr>
        <w:rPr>
          <w:lang w:val="en-US"/>
        </w:rPr>
      </w:pPr>
      <w:r>
        <w:rPr>
          <w:lang w:val="en-US"/>
        </w:rPr>
        <w:t xml:space="preserve">Include the option to switch between the </w:t>
      </w:r>
      <w:r>
        <w:rPr>
          <w:rFonts w:ascii="TimesNewRoman" w:hAnsi="TimesNewRoman" w:cs="TimesNewRoman"/>
          <w:lang w:val="en-US"/>
        </w:rPr>
        <w:t>Pearson correlation coefficient and the Spearman's rank correlation coefficient (1 point)</w:t>
      </w:r>
    </w:p>
    <w:p w14:paraId="110611FA" w14:textId="77777777" w:rsidR="00F45B54" w:rsidRDefault="0017576D">
      <w:pPr>
        <w:pStyle w:val="Default"/>
        <w:numPr>
          <w:ilvl w:val="0"/>
          <w:numId w:val="1"/>
        </w:numPr>
        <w:rPr>
          <w:lang w:val="en-US"/>
        </w:rPr>
      </w:pPr>
      <w:r>
        <w:rPr>
          <w:rFonts w:ascii="TimesNewRoman" w:hAnsi="TimesNewRoman" w:cs="TimesNewRoman"/>
          <w:lang w:val="en-US"/>
        </w:rPr>
        <w:t>Include axis labels for the individual sub plots. Consider only showing the axis information on hovering to reduce clutter in the visualization.</w:t>
      </w:r>
    </w:p>
    <w:p w14:paraId="30EC5426" w14:textId="77777777" w:rsidR="00F45B54" w:rsidRDefault="0017576D">
      <w:pPr>
        <w:pStyle w:val="Default"/>
        <w:numPr>
          <w:ilvl w:val="0"/>
          <w:numId w:val="1"/>
        </w:numPr>
        <w:rPr>
          <w:lang w:val="en-US"/>
        </w:rPr>
      </w:pPr>
      <w:r>
        <w:rPr>
          <w:rFonts w:ascii="TimesNewRoman" w:hAnsi="TimesNewRoman" w:cs="TimesNewRoman"/>
          <w:lang w:val="en-US"/>
        </w:rPr>
        <w:t>Make the dimensions sortable (1 point)</w:t>
      </w:r>
    </w:p>
    <w:p w14:paraId="756515B6" w14:textId="77777777" w:rsidR="00F45B54" w:rsidRPr="00401358" w:rsidRDefault="0017576D">
      <w:pPr>
        <w:pStyle w:val="Default"/>
        <w:numPr>
          <w:ilvl w:val="0"/>
          <w:numId w:val="1"/>
        </w:numPr>
        <w:rPr>
          <w:lang w:val="en-US"/>
        </w:rPr>
      </w:pPr>
      <w:r>
        <w:rPr>
          <w:rFonts w:ascii="TimesNewRoman" w:hAnsi="TimesNewRoman" w:cs="TimesNewRoman"/>
          <w:lang w:val="en-US"/>
        </w:rPr>
        <w:t>Include highlighting on hovering over one of the visualization. That means, if you’re hovering over the scatter plot of horsepower vs. engine_size, highlight the correlation coefficient of horsepower vs. engine_size as well as the histograms of horsepower and engine_size (1 point)</w:t>
      </w:r>
    </w:p>
    <w:p w14:paraId="49660040" w14:textId="77777777" w:rsidR="00401358" w:rsidRDefault="00401358" w:rsidP="00401358">
      <w:pPr>
        <w:pStyle w:val="Default"/>
        <w:ind w:left="720"/>
        <w:rPr>
          <w:rFonts w:ascii="TimesNewRoman" w:hAnsi="TimesNewRoman" w:cs="TimesNewRoman"/>
          <w:lang w:val="en-US"/>
        </w:rPr>
      </w:pPr>
    </w:p>
    <w:p w14:paraId="36414EF6" w14:textId="77777777" w:rsidR="00401358" w:rsidRDefault="00401358" w:rsidP="00401358">
      <w:pPr>
        <w:pStyle w:val="Default"/>
        <w:ind w:left="720"/>
        <w:rPr>
          <w:rFonts w:ascii="TimesNewRoman" w:hAnsi="TimesNewRoman" w:cs="TimesNewRoman"/>
          <w:lang w:val="en-US"/>
        </w:rPr>
      </w:pPr>
    </w:p>
    <w:p w14:paraId="7EAA1A8F" w14:textId="79E7D75F" w:rsidR="00401358" w:rsidRDefault="00401358" w:rsidP="00401358">
      <w:pPr>
        <w:pStyle w:val="Default"/>
        <w:rPr>
          <w:rFonts w:ascii="TimesNewRoman" w:hAnsi="TimesNewRoman" w:cs="TimesNewRoman"/>
          <w:b/>
          <w:bCs/>
          <w:lang w:val="en-US"/>
        </w:rPr>
      </w:pPr>
      <w:r>
        <w:rPr>
          <w:rFonts w:ascii="TimesNewRoman" w:hAnsi="TimesNewRoman" w:cs="TimesNewRoman"/>
          <w:b/>
          <w:bCs/>
          <w:sz w:val="26"/>
          <w:szCs w:val="26"/>
          <w:lang w:val="en-US"/>
        </w:rPr>
        <w:t xml:space="preserve">Task 2: </w:t>
      </w:r>
      <w:r>
        <w:rPr>
          <w:rFonts w:ascii="TimesNewRoman" w:hAnsi="TimesNewRoman" w:cs="TimesNewRoman"/>
          <w:b/>
          <w:bCs/>
          <w:lang w:val="en-US"/>
        </w:rPr>
        <w:t>Multivariate Data</w:t>
      </w:r>
      <w:r w:rsidR="00F84B69">
        <w:rPr>
          <w:rFonts w:ascii="TimesNewRoman" w:hAnsi="TimesNewRoman" w:cs="TimesNewRoman"/>
          <w:b/>
          <w:bCs/>
          <w:lang w:val="en-US"/>
        </w:rPr>
        <w:t xml:space="preserve"> (5 points)</w:t>
      </w:r>
    </w:p>
    <w:p w14:paraId="5AF76C4B" w14:textId="77777777" w:rsidR="00401358" w:rsidRDefault="00401358" w:rsidP="00401358">
      <w:pPr>
        <w:pStyle w:val="Default"/>
        <w:rPr>
          <w:lang w:val="en-US"/>
        </w:rPr>
      </w:pPr>
    </w:p>
    <w:p w14:paraId="5A9F4E84" w14:textId="1D3F4717" w:rsidR="00F52401" w:rsidRPr="00F84B69" w:rsidRDefault="00401358" w:rsidP="00401358">
      <w:pPr>
        <w:pStyle w:val="Default"/>
        <w:rPr>
          <w:i/>
          <w:iCs/>
        </w:rPr>
      </w:pPr>
      <w:r w:rsidRPr="00F84B69">
        <w:rPr>
          <w:i/>
          <w:iCs/>
        </w:rPr>
        <w:t>Imagine you are a data analyst working for a marketing research company. Your client, a leading e-commerce platform, has provided you with a large</w:t>
      </w:r>
      <w:r w:rsidR="00F84B69">
        <w:rPr>
          <w:i/>
          <w:iCs/>
        </w:rPr>
        <w:t>, multivariate</w:t>
      </w:r>
      <w:r w:rsidRPr="00F84B69">
        <w:rPr>
          <w:i/>
          <w:iCs/>
        </w:rPr>
        <w:t xml:space="preserve"> dataset containing information about their customers. The dataset includes variables such as age, annual income, shopping frequency, and satisfaction rating. Your task is to explore the </w:t>
      </w:r>
      <w:r w:rsidR="00264B9A">
        <w:rPr>
          <w:i/>
          <w:iCs/>
        </w:rPr>
        <w:t xml:space="preserve">single values as well as </w:t>
      </w:r>
      <w:r w:rsidR="00F52401" w:rsidRPr="00F84B69">
        <w:rPr>
          <w:i/>
          <w:iCs/>
        </w:rPr>
        <w:t xml:space="preserve">pairwise </w:t>
      </w:r>
      <w:r w:rsidRPr="00F84B69">
        <w:rPr>
          <w:i/>
          <w:iCs/>
        </w:rPr>
        <w:t xml:space="preserve">relationships among the variables and </w:t>
      </w:r>
      <w:r w:rsidR="00F52401" w:rsidRPr="00F84B69">
        <w:rPr>
          <w:i/>
          <w:iCs/>
        </w:rPr>
        <w:t xml:space="preserve">construct </w:t>
      </w:r>
      <w:r w:rsidRPr="00F84B69">
        <w:rPr>
          <w:i/>
          <w:iCs/>
        </w:rPr>
        <w:t>targeted marketing strategies</w:t>
      </w:r>
      <w:r w:rsidR="00264B9A">
        <w:rPr>
          <w:i/>
          <w:iCs/>
        </w:rPr>
        <w:t xml:space="preserve">. </w:t>
      </w:r>
      <w:r w:rsidR="00F52401" w:rsidRPr="00F84B69">
        <w:rPr>
          <w:i/>
          <w:iCs/>
        </w:rPr>
        <w:t>You decide to create a visualization to gain insights into customer behavior. Also you want to justify your findings to your client, who is a non-expert on data visualization, by indicating the findings visually.</w:t>
      </w:r>
    </w:p>
    <w:p w14:paraId="436ADA5C" w14:textId="77777777" w:rsidR="00F52401" w:rsidRDefault="00F52401" w:rsidP="00401358">
      <w:pPr>
        <w:pStyle w:val="Default"/>
      </w:pPr>
    </w:p>
    <w:p w14:paraId="7A7F2C5F" w14:textId="42D70A52" w:rsidR="00401358" w:rsidRDefault="00F52401" w:rsidP="00401358">
      <w:pPr>
        <w:pStyle w:val="Default"/>
        <w:rPr>
          <w:lang w:val="en-US"/>
        </w:rPr>
      </w:pPr>
      <w:r>
        <w:t xml:space="preserve">Which visualization would you choose to create? </w:t>
      </w:r>
      <w:r w:rsidR="00F84B69">
        <w:br/>
        <w:t>Describe the visualization inlcuding visual encodings and justify your answer.</w:t>
      </w:r>
      <w:r>
        <w:t xml:space="preserve"> </w:t>
      </w:r>
    </w:p>
    <w:p w14:paraId="41FED423" w14:textId="1083160C" w:rsidR="00F45B54" w:rsidRDefault="00F45B54">
      <w:pPr>
        <w:pStyle w:val="Default"/>
        <w:ind w:left="720"/>
        <w:rPr>
          <w:rFonts w:ascii="TimesNewRoman" w:hAnsi="TimesNewRoman" w:cs="TimesNewRoman"/>
          <w:lang w:val="en-US"/>
        </w:rPr>
      </w:pPr>
    </w:p>
    <w:p w14:paraId="7CE2AA11" w14:textId="7377CB11" w:rsidR="00F84B69" w:rsidRDefault="00264B9A">
      <w:pPr>
        <w:pStyle w:val="Default"/>
        <w:ind w:left="720"/>
        <w:rPr>
          <w:rFonts w:ascii="TimesNewRoman" w:hAnsi="TimesNewRoman" w:cs="TimesNewRoman"/>
          <w:lang w:val="en-US"/>
        </w:rPr>
      </w:pPr>
      <w:r>
        <w:rPr>
          <w:noProof/>
        </w:rPr>
        <mc:AlternateContent>
          <mc:Choice Requires="wps">
            <w:drawing>
              <wp:anchor distT="0" distB="0" distL="114300" distR="114300" simplePos="0" relativeHeight="251659264" behindDoc="0" locked="0" layoutInCell="1" allowOverlap="1" wp14:anchorId="5CDC595C" wp14:editId="5B0E09D9">
                <wp:simplePos x="0" y="0"/>
                <wp:positionH relativeFrom="margin">
                  <wp:posOffset>184726</wp:posOffset>
                </wp:positionH>
                <wp:positionV relativeFrom="paragraph">
                  <wp:posOffset>125421</wp:posOffset>
                </wp:positionV>
                <wp:extent cx="5868670" cy="5369442"/>
                <wp:effectExtent l="0" t="0" r="17780" b="22225"/>
                <wp:wrapNone/>
                <wp:docPr id="274839617" name="Textfeld 815076075"/>
                <wp:cNvGraphicFramePr/>
                <a:graphic xmlns:a="http://schemas.openxmlformats.org/drawingml/2006/main">
                  <a:graphicData uri="http://schemas.microsoft.com/office/word/2010/wordprocessingShape">
                    <wps:wsp>
                      <wps:cNvSpPr txBox="1"/>
                      <wps:spPr>
                        <a:xfrm>
                          <a:off x="0" y="0"/>
                          <a:ext cx="5868670" cy="5369442"/>
                        </a:xfrm>
                        <a:prstGeom prst="rect">
                          <a:avLst/>
                        </a:prstGeom>
                        <a:solidFill>
                          <a:schemeClr val="lt1"/>
                        </a:solidFill>
                        <a:ln w="6350">
                          <a:solidFill>
                            <a:prstClr val="black"/>
                          </a:solidFill>
                        </a:ln>
                      </wps:spPr>
                      <wps:txbx>
                        <w:txbxContent>
                          <w:p w14:paraId="5CA75E47" w14:textId="77777777" w:rsidR="00F84B69" w:rsidRPr="00353995" w:rsidRDefault="00F84B69" w:rsidP="00353995">
                            <w:pPr>
                              <w:rPr>
                                <w:sz w:val="22"/>
                                <w:szCs w:val="22"/>
                                <w:lang w:val="en-US"/>
                              </w:rPr>
                            </w:pPr>
                            <w:r w:rsidRPr="00353995">
                              <w:rPr>
                                <w:b/>
                                <w:bCs/>
                                <w:sz w:val="22"/>
                                <w:szCs w:val="22"/>
                                <w:lang w:val="en-US"/>
                              </w:rPr>
                              <w:t>Answer:</w:t>
                            </w:r>
                          </w:p>
                          <w:p w14:paraId="0ED48B46" w14:textId="77777777" w:rsidR="00353995" w:rsidRDefault="00353995" w:rsidP="00353995">
                            <w:pPr>
                              <w:rPr>
                                <w:sz w:val="22"/>
                                <w:szCs w:val="22"/>
                                <w:lang w:val="en-US"/>
                              </w:rPr>
                            </w:pPr>
                            <w:r w:rsidRPr="00353995">
                              <w:rPr>
                                <w:sz w:val="22"/>
                                <w:szCs w:val="22"/>
                                <w:lang w:val="en-US"/>
                              </w:rPr>
                              <w:t xml:space="preserve">We would choose the scatter plot matrix visualization. </w:t>
                            </w:r>
                            <w:r w:rsidRPr="00353995">
                              <w:rPr>
                                <w:sz w:val="22"/>
                                <w:szCs w:val="22"/>
                                <w:lang w:val="en-US"/>
                              </w:rPr>
                              <w:t>A scatter plot matrix allows us to explore both the single values and pairwise relationships among the variables simultaneously. It provides a clear and concise way to visualize the relationships between multiple variables in a single chart</w:t>
                            </w:r>
                            <w:r w:rsidRPr="00353995">
                              <w:rPr>
                                <w:sz w:val="22"/>
                                <w:szCs w:val="22"/>
                                <w:lang w:val="en-US"/>
                              </w:rPr>
                              <w:t xml:space="preserve"> which makes it easier for a non-expert to understand what we would explain</w:t>
                            </w:r>
                            <w:r w:rsidRPr="00353995">
                              <w:rPr>
                                <w:sz w:val="22"/>
                                <w:szCs w:val="22"/>
                                <w:lang w:val="en-US"/>
                              </w:rPr>
                              <w:t>.</w:t>
                            </w:r>
                            <w:r w:rsidRPr="00353995">
                              <w:rPr>
                                <w:sz w:val="22"/>
                                <w:szCs w:val="22"/>
                                <w:lang w:val="en-US"/>
                              </w:rPr>
                              <w:t xml:space="preserve"> </w:t>
                            </w:r>
                            <w:r w:rsidRPr="00353995">
                              <w:rPr>
                                <w:sz w:val="22"/>
                                <w:szCs w:val="22"/>
                                <w:lang w:val="en-US"/>
                              </w:rPr>
                              <w:t>With a large, multivariate dataset, it is crucial to understand the relationships between variables. The scatter plot matrix enables us to visualize these relationships in a comprehensive manner, providing a holistic view of customer behavior. By displaying scatter plots for each combination of variables, we can easily identify patterns, clusters, or trends in the data. This allows us to uncover potential correlations or associations that may exist among the variables, helping us identify important factors influencing customer behavior. The visual encodings of position and color make it easy to interpret the relationships between variables and identify any outliers or unusual patterns.</w:t>
                            </w:r>
                          </w:p>
                          <w:p w14:paraId="5E3A1C78" w14:textId="77777777" w:rsidR="00A25F87" w:rsidRPr="00353995" w:rsidRDefault="00A25F87" w:rsidP="00353995">
                            <w:pPr>
                              <w:rPr>
                                <w:sz w:val="22"/>
                                <w:szCs w:val="22"/>
                                <w:lang w:val="en-US"/>
                              </w:rPr>
                            </w:pPr>
                          </w:p>
                          <w:p w14:paraId="57884DB3" w14:textId="07E70C9D" w:rsidR="00353995" w:rsidRPr="00353995" w:rsidRDefault="00353995" w:rsidP="00353995">
                            <w:pPr>
                              <w:rPr>
                                <w:sz w:val="22"/>
                                <w:szCs w:val="22"/>
                                <w:lang w:val="en-US"/>
                              </w:rPr>
                            </w:pPr>
                            <w:r w:rsidRPr="00353995">
                              <w:rPr>
                                <w:sz w:val="22"/>
                                <w:szCs w:val="22"/>
                                <w:lang w:val="en-US"/>
                              </w:rPr>
                              <w:t>T</w:t>
                            </w:r>
                            <w:r w:rsidRPr="00353995">
                              <w:rPr>
                                <w:sz w:val="22"/>
                                <w:szCs w:val="22"/>
                                <w:lang w:val="en-US"/>
                              </w:rPr>
                              <w:t>he visual encodings used to represent the data</w:t>
                            </w:r>
                            <w:r w:rsidR="00D005A5">
                              <w:rPr>
                                <w:sz w:val="22"/>
                                <w:szCs w:val="22"/>
                                <w:lang w:val="en-US"/>
                              </w:rPr>
                              <w:t xml:space="preserve"> could</w:t>
                            </w:r>
                            <w:r w:rsidRPr="00353995">
                              <w:rPr>
                                <w:sz w:val="22"/>
                                <w:szCs w:val="22"/>
                                <w:lang w:val="en-US"/>
                              </w:rPr>
                              <w:t xml:space="preserve"> include:</w:t>
                            </w:r>
                          </w:p>
                          <w:p w14:paraId="2319A379" w14:textId="77777777" w:rsidR="00353995" w:rsidRPr="00353995" w:rsidRDefault="00353995" w:rsidP="00353995">
                            <w:pPr>
                              <w:rPr>
                                <w:sz w:val="22"/>
                                <w:szCs w:val="22"/>
                                <w:lang w:val="en-US"/>
                              </w:rPr>
                            </w:pPr>
                            <w:r w:rsidRPr="00353995">
                              <w:rPr>
                                <w:b/>
                                <w:bCs/>
                                <w:sz w:val="22"/>
                                <w:szCs w:val="22"/>
                                <w:lang w:val="en-US"/>
                              </w:rPr>
                              <w:t>Position</w:t>
                            </w:r>
                            <w:r w:rsidRPr="00353995">
                              <w:rPr>
                                <w:sz w:val="22"/>
                                <w:szCs w:val="22"/>
                                <w:lang w:val="en-US"/>
                              </w:rPr>
                              <w:t>: The position of each data point on the x and y axes represents the values of the variables being compared. For example, if we have age on the x-axis and annual income on the y-axis, the position of each point will correspond to the specific age and income values for a customer.</w:t>
                            </w:r>
                          </w:p>
                          <w:p w14:paraId="224171AE" w14:textId="77777777" w:rsidR="00353995" w:rsidRPr="00353995" w:rsidRDefault="00353995" w:rsidP="00353995">
                            <w:pPr>
                              <w:rPr>
                                <w:sz w:val="22"/>
                                <w:szCs w:val="22"/>
                                <w:lang w:val="en-US"/>
                              </w:rPr>
                            </w:pPr>
                            <w:r w:rsidRPr="00353995">
                              <w:rPr>
                                <w:b/>
                                <w:bCs/>
                                <w:sz w:val="22"/>
                                <w:szCs w:val="22"/>
                                <w:lang w:val="en-US"/>
                              </w:rPr>
                              <w:t>Color</w:t>
                            </w:r>
                            <w:r w:rsidRPr="00353995">
                              <w:rPr>
                                <w:sz w:val="22"/>
                                <w:szCs w:val="22"/>
                                <w:lang w:val="en-US"/>
                              </w:rPr>
                              <w:t>: Color can be used to differentiate different variables or categories within the dataset. For example, we can assign different colors to represent different age groups or customer segments. By using color, we can visually identify and distinguish data points belonging to different groups.</w:t>
                            </w:r>
                          </w:p>
                          <w:p w14:paraId="40A61F22" w14:textId="4C330FF6" w:rsidR="00353995" w:rsidRPr="00353995" w:rsidRDefault="00353995" w:rsidP="00353995">
                            <w:pPr>
                              <w:rPr>
                                <w:sz w:val="22"/>
                                <w:szCs w:val="22"/>
                                <w:lang w:val="en-US"/>
                              </w:rPr>
                            </w:pPr>
                            <w:r w:rsidRPr="00353995">
                              <w:rPr>
                                <w:b/>
                                <w:bCs/>
                                <w:sz w:val="22"/>
                                <w:szCs w:val="22"/>
                                <w:lang w:val="en-US"/>
                              </w:rPr>
                              <w:t>Shape</w:t>
                            </w:r>
                            <w:r w:rsidRPr="00353995">
                              <w:rPr>
                                <w:sz w:val="22"/>
                                <w:szCs w:val="22"/>
                                <w:lang w:val="en-US"/>
                              </w:rPr>
                              <w:t xml:space="preserve">: </w:t>
                            </w:r>
                            <w:r w:rsidR="00D005A5">
                              <w:rPr>
                                <w:sz w:val="22"/>
                                <w:szCs w:val="22"/>
                                <w:lang w:val="en-US"/>
                              </w:rPr>
                              <w:t>T</w:t>
                            </w:r>
                            <w:r w:rsidR="00A25F87">
                              <w:rPr>
                                <w:sz w:val="22"/>
                                <w:szCs w:val="22"/>
                                <w:lang w:val="en-US"/>
                              </w:rPr>
                              <w:t xml:space="preserve">he </w:t>
                            </w:r>
                            <w:r w:rsidRPr="00353995">
                              <w:rPr>
                                <w:sz w:val="22"/>
                                <w:szCs w:val="22"/>
                                <w:lang w:val="en-US"/>
                              </w:rPr>
                              <w:t>shape can be used as an encoding to represent different variables or categories. Different shapes, such as circles, triangles, or squares, can be assigned to different variables or groups, allowing us to visually differentiate and identify the data points.</w:t>
                            </w:r>
                          </w:p>
                          <w:p w14:paraId="21D695FC" w14:textId="77777777" w:rsidR="00353995" w:rsidRPr="00353995" w:rsidRDefault="00353995" w:rsidP="00353995">
                            <w:pPr>
                              <w:rPr>
                                <w:sz w:val="22"/>
                                <w:szCs w:val="22"/>
                                <w:lang w:val="en-US"/>
                              </w:rPr>
                            </w:pPr>
                            <w:r w:rsidRPr="00353995">
                              <w:rPr>
                                <w:b/>
                                <w:bCs/>
                                <w:sz w:val="22"/>
                                <w:szCs w:val="22"/>
                                <w:lang w:val="en-US"/>
                              </w:rPr>
                              <w:t>Size</w:t>
                            </w:r>
                            <w:r w:rsidRPr="00353995">
                              <w:rPr>
                                <w:sz w:val="22"/>
                                <w:szCs w:val="22"/>
                                <w:lang w:val="en-US"/>
                              </w:rPr>
                              <w:t>: The size of the data points can also be used as an encoding to represent a certain variable or attribute. For instance, the size of each point could correspond to the shopping frequency or satisfaction rating of a customer. Larger points may indicate higher shopping frequency or satisfaction, while smaller points may indicate lower values.</w:t>
                            </w:r>
                          </w:p>
                          <w:p w14:paraId="1B673617" w14:textId="6CA02772" w:rsidR="00353995" w:rsidRPr="00353995" w:rsidRDefault="00353995" w:rsidP="00353995">
                            <w:pPr>
                              <w:rPr>
                                <w:sz w:val="22"/>
                                <w:szCs w:val="22"/>
                                <w:lang w:val="en-US"/>
                              </w:rPr>
                            </w:pPr>
                            <w:r w:rsidRPr="00353995">
                              <w:rPr>
                                <w:b/>
                                <w:bCs/>
                                <w:sz w:val="22"/>
                                <w:szCs w:val="22"/>
                                <w:lang w:val="en-US"/>
                              </w:rPr>
                              <w:t>Transparency/Opacity</w:t>
                            </w:r>
                            <w:r w:rsidRPr="00353995">
                              <w:rPr>
                                <w:sz w:val="22"/>
                                <w:szCs w:val="22"/>
                                <w:lang w:val="en-US"/>
                              </w:rPr>
                              <w:t xml:space="preserve">: Another encoding option is to use transparency or opacity to represent a variable or category. By adjusting the transparency of the data points, we can visualize overlapping points more effectively. This can be useful when there are dense clusters of </w:t>
                            </w:r>
                            <w:r w:rsidR="00A25F87" w:rsidRPr="00353995">
                              <w:rPr>
                                <w:sz w:val="22"/>
                                <w:szCs w:val="22"/>
                                <w:lang w:val="en-US"/>
                              </w:rPr>
                              <w:t>data,</w:t>
                            </w:r>
                            <w:r w:rsidRPr="00353995">
                              <w:rPr>
                                <w:sz w:val="22"/>
                                <w:szCs w:val="22"/>
                                <w:lang w:val="en-US"/>
                              </w:rPr>
                              <w:t xml:space="preserve"> and we want to show the concentration of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C595C" id="_x0000_t202" coordsize="21600,21600" o:spt="202" path="m,l,21600r21600,l21600,xe">
                <v:stroke joinstyle="miter"/>
                <v:path gradientshapeok="t" o:connecttype="rect"/>
              </v:shapetype>
              <v:shape id="Textfeld 815076075" o:spid="_x0000_s1026" type="#_x0000_t202" style="position:absolute;left:0;text-align:left;margin-left:14.55pt;margin-top:9.9pt;width:462.1pt;height:422.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" fillcolor="white [3201]" strokeweight=".5pt">
                <v:textbox>
                  <w:txbxContent>
                    <w:p w14:paraId="5CA75E47" w14:textId="77777777" w:rsidR="00F84B69" w:rsidRPr="00353995" w:rsidRDefault="00F84B69" w:rsidP="00353995">
                      <w:pPr>
                        <w:rPr>
                          <w:sz w:val="22"/>
                          <w:szCs w:val="22"/>
                          <w:lang w:val="en-US"/>
                        </w:rPr>
                      </w:pPr>
                      <w:r w:rsidRPr="00353995">
                        <w:rPr>
                          <w:b/>
                          <w:bCs/>
                          <w:sz w:val="22"/>
                          <w:szCs w:val="22"/>
                          <w:lang w:val="en-US"/>
                        </w:rPr>
                        <w:t>Answer:</w:t>
                      </w:r>
                    </w:p>
                    <w:p w14:paraId="0ED48B46" w14:textId="77777777" w:rsidR="00353995" w:rsidRDefault="00353995" w:rsidP="00353995">
                      <w:pPr>
                        <w:rPr>
                          <w:sz w:val="22"/>
                          <w:szCs w:val="22"/>
                          <w:lang w:val="en-US"/>
                        </w:rPr>
                      </w:pPr>
                      <w:r w:rsidRPr="00353995">
                        <w:rPr>
                          <w:sz w:val="22"/>
                          <w:szCs w:val="22"/>
                          <w:lang w:val="en-US"/>
                        </w:rPr>
                        <w:t xml:space="preserve">We would choose the scatter plot matrix visualization. </w:t>
                      </w:r>
                      <w:r w:rsidRPr="00353995">
                        <w:rPr>
                          <w:sz w:val="22"/>
                          <w:szCs w:val="22"/>
                          <w:lang w:val="en-US"/>
                        </w:rPr>
                        <w:t>A scatter plot matrix allows us to explore both the single values and pairwise relationships among the variables simultaneously. It provides a clear and concise way to visualize the relationships between multiple variables in a single chart</w:t>
                      </w:r>
                      <w:r w:rsidRPr="00353995">
                        <w:rPr>
                          <w:sz w:val="22"/>
                          <w:szCs w:val="22"/>
                          <w:lang w:val="en-US"/>
                        </w:rPr>
                        <w:t xml:space="preserve"> which makes it easier for a non-expert to understand what we would explain</w:t>
                      </w:r>
                      <w:r w:rsidRPr="00353995">
                        <w:rPr>
                          <w:sz w:val="22"/>
                          <w:szCs w:val="22"/>
                          <w:lang w:val="en-US"/>
                        </w:rPr>
                        <w:t>.</w:t>
                      </w:r>
                      <w:r w:rsidRPr="00353995">
                        <w:rPr>
                          <w:sz w:val="22"/>
                          <w:szCs w:val="22"/>
                          <w:lang w:val="en-US"/>
                        </w:rPr>
                        <w:t xml:space="preserve"> </w:t>
                      </w:r>
                      <w:r w:rsidRPr="00353995">
                        <w:rPr>
                          <w:sz w:val="22"/>
                          <w:szCs w:val="22"/>
                          <w:lang w:val="en-US"/>
                        </w:rPr>
                        <w:t>With a large, multivariate dataset, it is crucial to understand the relationships between variables. The scatter plot matrix enables us to visualize these relationships in a comprehensive manner, providing a holistic view of customer behavior. By displaying scatter plots for each combination of variables, we can easily identify patterns, clusters, or trends in the data. This allows us to uncover potential correlations or associations that may exist among the variables, helping us identify important factors influencing customer behavior. The visual encodings of position and color make it easy to interpret the relationships between variables and identify any outliers or unusual patterns.</w:t>
                      </w:r>
                    </w:p>
                    <w:p w14:paraId="5E3A1C78" w14:textId="77777777" w:rsidR="00A25F87" w:rsidRPr="00353995" w:rsidRDefault="00A25F87" w:rsidP="00353995">
                      <w:pPr>
                        <w:rPr>
                          <w:sz w:val="22"/>
                          <w:szCs w:val="22"/>
                          <w:lang w:val="en-US"/>
                        </w:rPr>
                      </w:pPr>
                    </w:p>
                    <w:p w14:paraId="57884DB3" w14:textId="07E70C9D" w:rsidR="00353995" w:rsidRPr="00353995" w:rsidRDefault="00353995" w:rsidP="00353995">
                      <w:pPr>
                        <w:rPr>
                          <w:sz w:val="22"/>
                          <w:szCs w:val="22"/>
                          <w:lang w:val="en-US"/>
                        </w:rPr>
                      </w:pPr>
                      <w:r w:rsidRPr="00353995">
                        <w:rPr>
                          <w:sz w:val="22"/>
                          <w:szCs w:val="22"/>
                          <w:lang w:val="en-US"/>
                        </w:rPr>
                        <w:t>T</w:t>
                      </w:r>
                      <w:r w:rsidRPr="00353995">
                        <w:rPr>
                          <w:sz w:val="22"/>
                          <w:szCs w:val="22"/>
                          <w:lang w:val="en-US"/>
                        </w:rPr>
                        <w:t>he visual encodings used to represent the data</w:t>
                      </w:r>
                      <w:r w:rsidR="00D005A5">
                        <w:rPr>
                          <w:sz w:val="22"/>
                          <w:szCs w:val="22"/>
                          <w:lang w:val="en-US"/>
                        </w:rPr>
                        <w:t xml:space="preserve"> could</w:t>
                      </w:r>
                      <w:r w:rsidRPr="00353995">
                        <w:rPr>
                          <w:sz w:val="22"/>
                          <w:szCs w:val="22"/>
                          <w:lang w:val="en-US"/>
                        </w:rPr>
                        <w:t xml:space="preserve"> include:</w:t>
                      </w:r>
                    </w:p>
                    <w:p w14:paraId="2319A379" w14:textId="77777777" w:rsidR="00353995" w:rsidRPr="00353995" w:rsidRDefault="00353995" w:rsidP="00353995">
                      <w:pPr>
                        <w:rPr>
                          <w:sz w:val="22"/>
                          <w:szCs w:val="22"/>
                          <w:lang w:val="en-US"/>
                        </w:rPr>
                      </w:pPr>
                      <w:r w:rsidRPr="00353995">
                        <w:rPr>
                          <w:b/>
                          <w:bCs/>
                          <w:sz w:val="22"/>
                          <w:szCs w:val="22"/>
                          <w:lang w:val="en-US"/>
                        </w:rPr>
                        <w:t>Position</w:t>
                      </w:r>
                      <w:r w:rsidRPr="00353995">
                        <w:rPr>
                          <w:sz w:val="22"/>
                          <w:szCs w:val="22"/>
                          <w:lang w:val="en-US"/>
                        </w:rPr>
                        <w:t>: The position of each data point on the x and y axes represents the values of the variables being compared. For example, if we have age on the x-axis and annual income on the y-axis, the position of each point will correspond to the specific age and income values for a customer.</w:t>
                      </w:r>
                    </w:p>
                    <w:p w14:paraId="224171AE" w14:textId="77777777" w:rsidR="00353995" w:rsidRPr="00353995" w:rsidRDefault="00353995" w:rsidP="00353995">
                      <w:pPr>
                        <w:rPr>
                          <w:sz w:val="22"/>
                          <w:szCs w:val="22"/>
                          <w:lang w:val="en-US"/>
                        </w:rPr>
                      </w:pPr>
                      <w:r w:rsidRPr="00353995">
                        <w:rPr>
                          <w:b/>
                          <w:bCs/>
                          <w:sz w:val="22"/>
                          <w:szCs w:val="22"/>
                          <w:lang w:val="en-US"/>
                        </w:rPr>
                        <w:t>Color</w:t>
                      </w:r>
                      <w:r w:rsidRPr="00353995">
                        <w:rPr>
                          <w:sz w:val="22"/>
                          <w:szCs w:val="22"/>
                          <w:lang w:val="en-US"/>
                        </w:rPr>
                        <w:t>: Color can be used to differentiate different variables or categories within the dataset. For example, we can assign different colors to represent different age groups or customer segments. By using color, we can visually identify and distinguish data points belonging to different groups.</w:t>
                      </w:r>
                    </w:p>
                    <w:p w14:paraId="40A61F22" w14:textId="4C330FF6" w:rsidR="00353995" w:rsidRPr="00353995" w:rsidRDefault="00353995" w:rsidP="00353995">
                      <w:pPr>
                        <w:rPr>
                          <w:sz w:val="22"/>
                          <w:szCs w:val="22"/>
                          <w:lang w:val="en-US"/>
                        </w:rPr>
                      </w:pPr>
                      <w:r w:rsidRPr="00353995">
                        <w:rPr>
                          <w:b/>
                          <w:bCs/>
                          <w:sz w:val="22"/>
                          <w:szCs w:val="22"/>
                          <w:lang w:val="en-US"/>
                        </w:rPr>
                        <w:t>Shape</w:t>
                      </w:r>
                      <w:r w:rsidRPr="00353995">
                        <w:rPr>
                          <w:sz w:val="22"/>
                          <w:szCs w:val="22"/>
                          <w:lang w:val="en-US"/>
                        </w:rPr>
                        <w:t xml:space="preserve">: </w:t>
                      </w:r>
                      <w:r w:rsidR="00D005A5">
                        <w:rPr>
                          <w:sz w:val="22"/>
                          <w:szCs w:val="22"/>
                          <w:lang w:val="en-US"/>
                        </w:rPr>
                        <w:t>T</w:t>
                      </w:r>
                      <w:r w:rsidR="00A25F87">
                        <w:rPr>
                          <w:sz w:val="22"/>
                          <w:szCs w:val="22"/>
                          <w:lang w:val="en-US"/>
                        </w:rPr>
                        <w:t xml:space="preserve">he </w:t>
                      </w:r>
                      <w:r w:rsidRPr="00353995">
                        <w:rPr>
                          <w:sz w:val="22"/>
                          <w:szCs w:val="22"/>
                          <w:lang w:val="en-US"/>
                        </w:rPr>
                        <w:t>shape can be used as an encoding to represent different variables or categories. Different shapes, such as circles, triangles, or squares, can be assigned to different variables or groups, allowing us to visually differentiate and identify the data points.</w:t>
                      </w:r>
                    </w:p>
                    <w:p w14:paraId="21D695FC" w14:textId="77777777" w:rsidR="00353995" w:rsidRPr="00353995" w:rsidRDefault="00353995" w:rsidP="00353995">
                      <w:pPr>
                        <w:rPr>
                          <w:sz w:val="22"/>
                          <w:szCs w:val="22"/>
                          <w:lang w:val="en-US"/>
                        </w:rPr>
                      </w:pPr>
                      <w:r w:rsidRPr="00353995">
                        <w:rPr>
                          <w:b/>
                          <w:bCs/>
                          <w:sz w:val="22"/>
                          <w:szCs w:val="22"/>
                          <w:lang w:val="en-US"/>
                        </w:rPr>
                        <w:t>Size</w:t>
                      </w:r>
                      <w:r w:rsidRPr="00353995">
                        <w:rPr>
                          <w:sz w:val="22"/>
                          <w:szCs w:val="22"/>
                          <w:lang w:val="en-US"/>
                        </w:rPr>
                        <w:t>: The size of the data points can also be used as an encoding to represent a certain variable or attribute. For instance, the size of each point could correspond to the shopping frequency or satisfaction rating of a customer. Larger points may indicate higher shopping frequency or satisfaction, while smaller points may indicate lower values.</w:t>
                      </w:r>
                    </w:p>
                    <w:p w14:paraId="1B673617" w14:textId="6CA02772" w:rsidR="00353995" w:rsidRPr="00353995" w:rsidRDefault="00353995" w:rsidP="00353995">
                      <w:pPr>
                        <w:rPr>
                          <w:sz w:val="22"/>
                          <w:szCs w:val="22"/>
                          <w:lang w:val="en-US"/>
                        </w:rPr>
                      </w:pPr>
                      <w:r w:rsidRPr="00353995">
                        <w:rPr>
                          <w:b/>
                          <w:bCs/>
                          <w:sz w:val="22"/>
                          <w:szCs w:val="22"/>
                          <w:lang w:val="en-US"/>
                        </w:rPr>
                        <w:t>Transparency/Opacity</w:t>
                      </w:r>
                      <w:r w:rsidRPr="00353995">
                        <w:rPr>
                          <w:sz w:val="22"/>
                          <w:szCs w:val="22"/>
                          <w:lang w:val="en-US"/>
                        </w:rPr>
                        <w:t xml:space="preserve">: Another encoding option is to use transparency or opacity to represent a variable or category. By adjusting the transparency of the data points, we can visualize overlapping points more effectively. This can be useful when there are dense clusters of </w:t>
                      </w:r>
                      <w:r w:rsidR="00A25F87" w:rsidRPr="00353995">
                        <w:rPr>
                          <w:sz w:val="22"/>
                          <w:szCs w:val="22"/>
                          <w:lang w:val="en-US"/>
                        </w:rPr>
                        <w:t>data,</w:t>
                      </w:r>
                      <w:r w:rsidRPr="00353995">
                        <w:rPr>
                          <w:sz w:val="22"/>
                          <w:szCs w:val="22"/>
                          <w:lang w:val="en-US"/>
                        </w:rPr>
                        <w:t xml:space="preserve"> and we want to show the concentration of points.</w:t>
                      </w:r>
                    </w:p>
                  </w:txbxContent>
                </v:textbox>
                <w10:wrap anchorx="margin"/>
              </v:shape>
            </w:pict>
          </mc:Fallback>
        </mc:AlternateContent>
      </w:r>
    </w:p>
    <w:p w14:paraId="6ACD60A3" w14:textId="79145084" w:rsidR="00F84B69" w:rsidRDefault="00F84B69" w:rsidP="00F84B69">
      <w:pPr>
        <w:pStyle w:val="Default"/>
        <w:rPr>
          <w:rFonts w:ascii="TimesNewRoman" w:hAnsi="TimesNewRoman" w:cs="TimesNewRoman"/>
          <w:lang w:val="en-US"/>
        </w:rPr>
      </w:pPr>
    </w:p>
    <w:p w14:paraId="65A89C40" w14:textId="77777777" w:rsidR="00264B9A" w:rsidRDefault="00264B9A" w:rsidP="00F84B69">
      <w:pPr>
        <w:pStyle w:val="Default"/>
        <w:rPr>
          <w:rFonts w:ascii="TimesNewRoman" w:hAnsi="TimesNewRoman" w:cs="TimesNewRoman"/>
          <w:lang w:val="en-US"/>
        </w:rPr>
      </w:pPr>
    </w:p>
    <w:p w14:paraId="7821464D" w14:textId="77777777" w:rsidR="00264B9A" w:rsidRDefault="00264B9A" w:rsidP="00F84B69">
      <w:pPr>
        <w:pStyle w:val="Default"/>
        <w:rPr>
          <w:rFonts w:ascii="TimesNewRoman" w:hAnsi="TimesNewRoman" w:cs="TimesNewRoman"/>
          <w:lang w:val="en-US"/>
        </w:rPr>
      </w:pPr>
    </w:p>
    <w:p w14:paraId="30D80FAB" w14:textId="65AC073C" w:rsidR="00264B9A" w:rsidRDefault="00264B9A" w:rsidP="00F84B69">
      <w:pPr>
        <w:pStyle w:val="Default"/>
        <w:rPr>
          <w:rFonts w:ascii="TimesNewRoman" w:hAnsi="TimesNewRoman" w:cs="TimesNewRoman"/>
          <w:lang w:val="en-US"/>
        </w:rPr>
      </w:pPr>
    </w:p>
    <w:p w14:paraId="3C14C853" w14:textId="77777777" w:rsidR="00264B9A" w:rsidRDefault="00264B9A" w:rsidP="00F84B69">
      <w:pPr>
        <w:pStyle w:val="Default"/>
        <w:rPr>
          <w:rFonts w:ascii="TimesNewRoman" w:hAnsi="TimesNewRoman" w:cs="TimesNewRoman"/>
          <w:lang w:val="en-US"/>
        </w:rPr>
      </w:pPr>
    </w:p>
    <w:p w14:paraId="6EAA8088" w14:textId="77777777" w:rsidR="00264B9A" w:rsidRDefault="00264B9A" w:rsidP="00F84B69">
      <w:pPr>
        <w:pStyle w:val="Default"/>
        <w:rPr>
          <w:rFonts w:ascii="TimesNewRoman" w:hAnsi="TimesNewRoman" w:cs="TimesNewRoman"/>
          <w:lang w:val="en-US"/>
        </w:rPr>
      </w:pPr>
    </w:p>
    <w:p w14:paraId="2CB8CA10" w14:textId="6A95BC64" w:rsidR="00264B9A" w:rsidRDefault="00264B9A" w:rsidP="00F84B69">
      <w:pPr>
        <w:pStyle w:val="Default"/>
        <w:rPr>
          <w:rFonts w:ascii="TimesNewRoman" w:hAnsi="TimesNewRoman" w:cs="TimesNewRoman"/>
          <w:lang w:val="en-US"/>
        </w:rPr>
      </w:pPr>
    </w:p>
    <w:p w14:paraId="6F3A63C4" w14:textId="77777777" w:rsidR="00264B9A" w:rsidRDefault="00264B9A" w:rsidP="00F84B69">
      <w:pPr>
        <w:pStyle w:val="Default"/>
        <w:rPr>
          <w:rFonts w:ascii="TimesNewRoman" w:hAnsi="TimesNewRoman" w:cs="TimesNewRoman"/>
          <w:lang w:val="en-US"/>
        </w:rPr>
      </w:pPr>
    </w:p>
    <w:p w14:paraId="0DF76339" w14:textId="77777777" w:rsidR="00264B9A" w:rsidRDefault="00264B9A" w:rsidP="00F84B69">
      <w:pPr>
        <w:pStyle w:val="Default"/>
        <w:rPr>
          <w:rFonts w:ascii="TimesNewRoman" w:hAnsi="TimesNewRoman" w:cs="TimesNewRoman"/>
          <w:lang w:val="en-US"/>
        </w:rPr>
      </w:pPr>
    </w:p>
    <w:p w14:paraId="110B40FB" w14:textId="77777777" w:rsidR="00264B9A" w:rsidRDefault="00264B9A" w:rsidP="00F84B69">
      <w:pPr>
        <w:pStyle w:val="Default"/>
        <w:rPr>
          <w:rFonts w:ascii="TimesNewRoman" w:hAnsi="TimesNewRoman" w:cs="TimesNewRoman"/>
          <w:lang w:val="en-US"/>
        </w:rPr>
      </w:pPr>
    </w:p>
    <w:p w14:paraId="68422872" w14:textId="03325F8F" w:rsidR="00264B9A" w:rsidRDefault="00264B9A" w:rsidP="00F84B69">
      <w:pPr>
        <w:pStyle w:val="Default"/>
        <w:rPr>
          <w:rFonts w:ascii="TimesNewRoman" w:hAnsi="TimesNewRoman" w:cs="TimesNewRoman"/>
          <w:lang w:val="en-US"/>
        </w:rPr>
      </w:pPr>
    </w:p>
    <w:p w14:paraId="77420CB9" w14:textId="77777777" w:rsidR="00264B9A" w:rsidRDefault="00264B9A" w:rsidP="00F84B69">
      <w:pPr>
        <w:pStyle w:val="Default"/>
        <w:rPr>
          <w:rFonts w:ascii="TimesNewRoman" w:hAnsi="TimesNewRoman" w:cs="TimesNewRoman"/>
          <w:lang w:val="en-US"/>
        </w:rPr>
      </w:pPr>
    </w:p>
    <w:p w14:paraId="5D407876" w14:textId="77777777" w:rsidR="00264B9A" w:rsidRDefault="00264B9A" w:rsidP="00F84B69">
      <w:pPr>
        <w:pStyle w:val="Default"/>
        <w:rPr>
          <w:rFonts w:ascii="TimesNewRoman" w:hAnsi="TimesNewRoman" w:cs="TimesNewRoman"/>
          <w:lang w:val="en-US"/>
        </w:rPr>
      </w:pPr>
    </w:p>
    <w:p w14:paraId="5654E989" w14:textId="77777777" w:rsidR="00264B9A" w:rsidRDefault="00264B9A" w:rsidP="00F84B69">
      <w:pPr>
        <w:pStyle w:val="Default"/>
        <w:rPr>
          <w:rFonts w:ascii="TimesNewRoman" w:hAnsi="TimesNewRoman" w:cs="TimesNewRoman"/>
          <w:lang w:val="en-US"/>
        </w:rPr>
      </w:pPr>
    </w:p>
    <w:p w14:paraId="3CDB6381" w14:textId="76F1341D" w:rsidR="00264B9A" w:rsidRDefault="00264B9A" w:rsidP="00F84B69">
      <w:pPr>
        <w:pStyle w:val="Default"/>
        <w:rPr>
          <w:rFonts w:ascii="TimesNewRoman" w:hAnsi="TimesNewRoman" w:cs="TimesNewRoman"/>
          <w:lang w:val="en-US"/>
        </w:rPr>
      </w:pPr>
    </w:p>
    <w:p w14:paraId="5A3519DD" w14:textId="77777777" w:rsidR="00264B9A" w:rsidRDefault="00264B9A" w:rsidP="00F84B69">
      <w:pPr>
        <w:pStyle w:val="Default"/>
        <w:rPr>
          <w:rFonts w:ascii="TimesNewRoman" w:hAnsi="TimesNewRoman" w:cs="TimesNewRoman"/>
          <w:lang w:val="en-US"/>
        </w:rPr>
      </w:pPr>
    </w:p>
    <w:p w14:paraId="7CA8EB8F" w14:textId="77777777" w:rsidR="00264B9A" w:rsidRDefault="00264B9A" w:rsidP="00F84B69">
      <w:pPr>
        <w:pStyle w:val="Default"/>
        <w:rPr>
          <w:rFonts w:ascii="TimesNewRoman" w:hAnsi="TimesNewRoman" w:cs="TimesNewRoman"/>
          <w:lang w:val="en-US"/>
        </w:rPr>
      </w:pPr>
    </w:p>
    <w:p w14:paraId="7E727E0D" w14:textId="709AF72D" w:rsidR="00264B9A" w:rsidRDefault="00264B9A" w:rsidP="00F84B69">
      <w:pPr>
        <w:pStyle w:val="Default"/>
        <w:rPr>
          <w:rFonts w:ascii="TimesNewRoman" w:hAnsi="TimesNewRoman" w:cs="TimesNewRoman"/>
          <w:lang w:val="en-US"/>
        </w:rPr>
      </w:pPr>
    </w:p>
    <w:p w14:paraId="788C2CCF" w14:textId="77777777" w:rsidR="00264B9A" w:rsidRDefault="00264B9A" w:rsidP="00F84B69">
      <w:pPr>
        <w:pStyle w:val="Default"/>
        <w:rPr>
          <w:rFonts w:ascii="TimesNewRoman" w:hAnsi="TimesNewRoman" w:cs="TimesNewRoman"/>
          <w:lang w:val="en-US"/>
        </w:rPr>
      </w:pPr>
    </w:p>
    <w:p w14:paraId="756BEBE4" w14:textId="77777777" w:rsidR="00264B9A" w:rsidRDefault="00264B9A" w:rsidP="00F84B69">
      <w:pPr>
        <w:pStyle w:val="Default"/>
        <w:rPr>
          <w:rFonts w:ascii="TimesNewRoman" w:hAnsi="TimesNewRoman" w:cs="TimesNewRoman"/>
          <w:lang w:val="en-US"/>
        </w:rPr>
      </w:pPr>
    </w:p>
    <w:p w14:paraId="2A9CF6F8" w14:textId="77777777" w:rsidR="00264B9A" w:rsidRDefault="00264B9A" w:rsidP="00F84B69">
      <w:pPr>
        <w:pStyle w:val="Default"/>
        <w:rPr>
          <w:rFonts w:ascii="TimesNewRoman" w:hAnsi="TimesNewRoman" w:cs="TimesNewRoman"/>
          <w:lang w:val="en-US"/>
        </w:rPr>
      </w:pPr>
    </w:p>
    <w:p w14:paraId="465325E8" w14:textId="75370E7C" w:rsidR="00264B9A" w:rsidRDefault="00264B9A" w:rsidP="00F84B69">
      <w:pPr>
        <w:pStyle w:val="Default"/>
        <w:rPr>
          <w:rFonts w:ascii="TimesNewRoman" w:hAnsi="TimesNewRoman" w:cs="TimesNewRoman"/>
          <w:lang w:val="en-US"/>
        </w:rPr>
      </w:pPr>
    </w:p>
    <w:p w14:paraId="40CCD10C" w14:textId="77777777" w:rsidR="00264B9A" w:rsidRDefault="00264B9A" w:rsidP="00F84B69">
      <w:pPr>
        <w:pStyle w:val="Default"/>
        <w:rPr>
          <w:rFonts w:ascii="TimesNewRoman" w:hAnsi="TimesNewRoman" w:cs="TimesNewRoman"/>
          <w:lang w:val="en-US"/>
        </w:rPr>
      </w:pPr>
    </w:p>
    <w:p w14:paraId="219263ED" w14:textId="77777777" w:rsidR="00264B9A" w:rsidRDefault="00264B9A" w:rsidP="00F84B69">
      <w:pPr>
        <w:pStyle w:val="Default"/>
        <w:rPr>
          <w:rFonts w:ascii="TimesNewRoman" w:hAnsi="TimesNewRoman" w:cs="TimesNewRoman"/>
          <w:lang w:val="en-US"/>
        </w:rPr>
      </w:pPr>
    </w:p>
    <w:p w14:paraId="7324A90D" w14:textId="4125E002" w:rsidR="00264B9A" w:rsidRDefault="00264B9A" w:rsidP="00F84B69">
      <w:pPr>
        <w:pStyle w:val="Default"/>
        <w:rPr>
          <w:rFonts w:ascii="TimesNewRoman" w:hAnsi="TimesNewRoman" w:cs="TimesNewRoman"/>
          <w:lang w:val="en-US"/>
        </w:rPr>
      </w:pPr>
    </w:p>
    <w:p w14:paraId="33AE1829" w14:textId="77777777" w:rsidR="00264B9A" w:rsidRDefault="00264B9A" w:rsidP="00F84B69">
      <w:pPr>
        <w:pStyle w:val="Default"/>
        <w:rPr>
          <w:rFonts w:ascii="TimesNewRoman" w:hAnsi="TimesNewRoman" w:cs="TimesNewRoman"/>
          <w:lang w:val="en-US"/>
        </w:rPr>
      </w:pPr>
    </w:p>
    <w:p w14:paraId="452C477B" w14:textId="77777777" w:rsidR="00264B9A" w:rsidRDefault="00264B9A" w:rsidP="00F84B69">
      <w:pPr>
        <w:pStyle w:val="Default"/>
        <w:rPr>
          <w:rFonts w:ascii="TimesNewRoman" w:hAnsi="TimesNewRoman" w:cs="TimesNewRoman"/>
          <w:lang w:val="en-US"/>
        </w:rPr>
      </w:pPr>
    </w:p>
    <w:p w14:paraId="10C4CB3B" w14:textId="77777777" w:rsidR="00264B9A" w:rsidRDefault="00264B9A" w:rsidP="00F84B69">
      <w:pPr>
        <w:pStyle w:val="Default"/>
        <w:rPr>
          <w:rFonts w:ascii="TimesNewRoman" w:hAnsi="TimesNewRoman" w:cs="TimesNewRoman"/>
          <w:lang w:val="en-US"/>
        </w:rPr>
      </w:pPr>
    </w:p>
    <w:p w14:paraId="0CBEEE62" w14:textId="2D54D849" w:rsidR="00264B9A" w:rsidRDefault="00264B9A" w:rsidP="00F84B69">
      <w:pPr>
        <w:pStyle w:val="Default"/>
        <w:rPr>
          <w:rFonts w:ascii="TimesNewRoman" w:hAnsi="TimesNewRoman" w:cs="TimesNewRoman"/>
          <w:lang w:val="en-US"/>
        </w:rPr>
      </w:pPr>
    </w:p>
    <w:p w14:paraId="1F5A66C3" w14:textId="77777777" w:rsidR="00F84B69" w:rsidRDefault="00F84B69">
      <w:pPr>
        <w:pStyle w:val="Default"/>
        <w:ind w:left="720"/>
        <w:rPr>
          <w:rFonts w:ascii="TimesNewRoman" w:hAnsi="TimesNewRoman" w:cs="TimesNewRoman"/>
          <w:lang w:val="en-US"/>
        </w:rPr>
      </w:pPr>
    </w:p>
    <w:p w14:paraId="28086293" w14:textId="77777777" w:rsidR="00F84B69" w:rsidRDefault="00F84B69" w:rsidP="003B75B1">
      <w:pPr>
        <w:pStyle w:val="Default"/>
        <w:rPr>
          <w:rFonts w:ascii="TimesNewRoman" w:hAnsi="TimesNewRoman" w:cs="TimesNewRoman"/>
          <w:lang w:val="en-US"/>
        </w:rPr>
      </w:pPr>
    </w:p>
    <w:p w14:paraId="681D27A4" w14:textId="3F3871F0" w:rsidR="00F45B54" w:rsidRDefault="0017576D">
      <w:pPr>
        <w:jc w:val="left"/>
      </w:pPr>
      <w:r>
        <w:rPr>
          <w:rFonts w:ascii="TimesNewRoman" w:hAnsi="TimesNewRoman" w:cs="TimesNewRoman"/>
          <w:b/>
          <w:u w:val="single"/>
          <w:lang w:val="en-US"/>
        </w:rPr>
        <w:t>Submission: Zipped folder including all necessary files to display the visualizations on one page</w:t>
      </w:r>
    </w:p>
    <w:sectPr w:rsidR="00F45B54">
      <w:pgSz w:w="11906" w:h="16838"/>
      <w:pgMar w:top="1258"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NewRoman">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C62"/>
    <w:multiLevelType w:val="hybridMultilevel"/>
    <w:tmpl w:val="2FCE5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A30271"/>
    <w:multiLevelType w:val="multilevel"/>
    <w:tmpl w:val="C226D9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EC11962"/>
    <w:multiLevelType w:val="multilevel"/>
    <w:tmpl w:val="03FE6C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830363311">
    <w:abstractNumId w:val="1"/>
  </w:num>
  <w:num w:numId="2" w16cid:durableId="2044016230">
    <w:abstractNumId w:val="2"/>
  </w:num>
  <w:num w:numId="3" w16cid:durableId="648560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B54"/>
    <w:rsid w:val="00142E02"/>
    <w:rsid w:val="0017576D"/>
    <w:rsid w:val="00256CB9"/>
    <w:rsid w:val="00264B9A"/>
    <w:rsid w:val="00353995"/>
    <w:rsid w:val="003B75B1"/>
    <w:rsid w:val="00401358"/>
    <w:rsid w:val="0052094E"/>
    <w:rsid w:val="00864159"/>
    <w:rsid w:val="00A25F87"/>
    <w:rsid w:val="00AC29D1"/>
    <w:rsid w:val="00D005A5"/>
    <w:rsid w:val="00F45B54"/>
    <w:rsid w:val="00F52401"/>
    <w:rsid w:val="00F84B6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433D"/>
  <w15:docId w15:val="{9B1B16FB-3C4F-4298-A127-3FA44DF8B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5A51"/>
    <w:pPr>
      <w:jc w:val="both"/>
    </w:pPr>
    <w:rPr>
      <w:sz w:val="24"/>
      <w:szCs w:val="24"/>
      <w:lang w:val="de-DE" w:eastAsia="de-DE"/>
    </w:rPr>
  </w:style>
  <w:style w:type="paragraph" w:styleId="Heading1">
    <w:name w:val="heading 1"/>
    <w:basedOn w:val="Normal"/>
    <w:next w:val="Normal"/>
    <w:qFormat/>
    <w:rsid w:val="00DF2D79"/>
    <w:pPr>
      <w:keepNext/>
      <w:jc w:val="center"/>
      <w:outlineLvl w:val="0"/>
    </w:pPr>
    <w:rPr>
      <w:rFonts w:ascii="Times" w:hAnsi="Times"/>
      <w:b/>
      <w:bCs/>
      <w:i/>
      <w:iCs/>
      <w:spacing w:val="80"/>
      <w:sz w:val="28"/>
    </w:rPr>
  </w:style>
  <w:style w:type="paragraph" w:styleId="Heading2">
    <w:name w:val="heading 2"/>
    <w:basedOn w:val="Normal"/>
    <w:next w:val="Normal"/>
    <w:qFormat/>
    <w:rsid w:val="00DF2D79"/>
    <w:pPr>
      <w:keepNext/>
      <w:outlineLvl w:val="1"/>
    </w:pPr>
    <w:rPr>
      <w:rFonts w:ascii="Times" w:hAnsi="Times"/>
      <w:b/>
      <w:bCs/>
    </w:rPr>
  </w:style>
  <w:style w:type="paragraph" w:styleId="Heading3">
    <w:name w:val="heading 3"/>
    <w:basedOn w:val="Normal"/>
    <w:next w:val="Normal"/>
    <w:qFormat/>
    <w:rsid w:val="00DF2D79"/>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9263F"/>
    <w:rPr>
      <w:color w:val="0000FF"/>
      <w:u w:val="single"/>
    </w:rPr>
  </w:style>
  <w:style w:type="character" w:customStyle="1" w:styleId="BalloonTextChar">
    <w:name w:val="Balloon Text Char"/>
    <w:link w:val="BalloonText"/>
    <w:qFormat/>
    <w:rsid w:val="00A124AB"/>
    <w:rPr>
      <w:rFonts w:ascii="Tahoma" w:hAnsi="Tahoma" w:cs="Tahoma"/>
      <w:sz w:val="16"/>
      <w:szCs w:val="16"/>
    </w:rPr>
  </w:style>
  <w:style w:type="character" w:customStyle="1" w:styleId="FootnoteTextChar">
    <w:name w:val="Footnote Text Char"/>
    <w:basedOn w:val="DefaultParagraphFont"/>
    <w:link w:val="FootnoteText"/>
    <w:qFormat/>
    <w:rsid w:val="0089256F"/>
  </w:style>
  <w:style w:type="character" w:customStyle="1" w:styleId="FootnoteCharacters">
    <w:name w:val="Footnote Characters"/>
    <w:qFormat/>
    <w:rsid w:val="0089256F"/>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DF2D79"/>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qFormat/>
    <w:rsid w:val="00A124AB"/>
    <w:rPr>
      <w:rFonts w:ascii="Tahoma" w:hAnsi="Tahoma" w:cs="Tahoma"/>
      <w:sz w:val="16"/>
      <w:szCs w:val="16"/>
    </w:rPr>
  </w:style>
  <w:style w:type="paragraph" w:customStyle="1" w:styleId="Aufgabe">
    <w:name w:val="Aufgabe"/>
    <w:basedOn w:val="Heading2"/>
    <w:next w:val="Normal"/>
    <w:qFormat/>
    <w:rsid w:val="007F1E24"/>
    <w:pPr>
      <w:tabs>
        <w:tab w:val="right" w:pos="9072"/>
      </w:tabs>
      <w:spacing w:after="240"/>
      <w:outlineLvl w:val="9"/>
    </w:pPr>
  </w:style>
  <w:style w:type="paragraph" w:styleId="FootnoteText">
    <w:name w:val="footnote text"/>
    <w:basedOn w:val="Normal"/>
    <w:link w:val="FootnoteTextChar"/>
    <w:rsid w:val="0089256F"/>
    <w:rPr>
      <w:sz w:val="20"/>
      <w:szCs w:val="20"/>
    </w:rPr>
  </w:style>
  <w:style w:type="paragraph" w:customStyle="1" w:styleId="Default">
    <w:name w:val="Default"/>
    <w:qFormat/>
    <w:rsid w:val="006C5FBE"/>
    <w:rPr>
      <w:color w:val="000000"/>
      <w:sz w:val="24"/>
      <w:szCs w:val="24"/>
      <w:lang w:val="de-DE" w:eastAsia="de-DE"/>
    </w:rPr>
  </w:style>
  <w:style w:type="paragraph" w:styleId="ListParagraph">
    <w:name w:val="List Paragraph"/>
    <w:basedOn w:val="Normal"/>
    <w:uiPriority w:val="34"/>
    <w:qFormat/>
    <w:rsid w:val="004C719B"/>
    <w:pPr>
      <w:ind w:left="720"/>
      <w:contextualSpacing/>
    </w:pPr>
  </w:style>
  <w:style w:type="character" w:styleId="UnresolvedMention">
    <w:name w:val="Unresolved Mention"/>
    <w:basedOn w:val="DefaultParagraphFont"/>
    <w:uiPriority w:val="99"/>
    <w:semiHidden/>
    <w:unhideWhenUsed/>
    <w:rsid w:val="00256CB9"/>
    <w:rPr>
      <w:color w:val="605E5C"/>
      <w:shd w:val="clear" w:color="auto" w:fill="E1DFDD"/>
    </w:rPr>
  </w:style>
  <w:style w:type="character" w:styleId="FollowedHyperlink">
    <w:name w:val="FollowedHyperlink"/>
    <w:basedOn w:val="DefaultParagraphFont"/>
    <w:semiHidden/>
    <w:unhideWhenUsed/>
    <w:rsid w:val="00256C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utomobile" TargetMode="External"/><Relationship Id="rId3" Type="http://schemas.openxmlformats.org/officeDocument/2006/relationships/styles" Target="styles.xml"/><Relationship Id="rId7" Type="http://schemas.openxmlformats.org/officeDocument/2006/relationships/hyperlink" Target="https://en.wikipedia.org/wiki/Pearson_correlation_coeffici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A5456-F235-4ED2-ACB5-A5400DB32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439</Words>
  <Characters>2540</Characters>
  <Application>Microsoft Office Word</Application>
  <DocSecurity>0</DocSecurity>
  <Lines>90</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INFORMATIONSMANAGEMENT</vt:lpstr>
      <vt:lpstr>INFORMATIONSMANAGEMENT</vt:lpstr>
    </vt:vector>
  </TitlesOfParts>
  <Company>Microsoft</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INFORMATIONSMANAGEMENT</dc:title>
  <dc:subject/>
  <dc:creator>Joern Schneidewind</dc:creator>
  <dc:description/>
  <cp:lastModifiedBy>Anurag Pacholi</cp:lastModifiedBy>
  <cp:revision>47</cp:revision>
  <cp:lastPrinted>2022-05-16T08:07:00Z</cp:lastPrinted>
  <dcterms:created xsi:type="dcterms:W3CDTF">2018-10-18T11:55:00Z</dcterms:created>
  <dcterms:modified xsi:type="dcterms:W3CDTF">2023-07-08T19:47:00Z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03562842a6c63abd9f7fa23dbdb6d545a415d98acd7b4237ae9f2745d8cb4588</vt:lpwstr>
  </property>
</Properties>
</file>