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gr92jp51n5o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Excel VBA_データクレンジング &amp; 転記ツール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1ey4igo7kp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このリポジトリは、Excel VBA (Visual Basic for Applications) で開発された一連のマクロツールを含んでいます。本ツールは、特定のデータシートから不要な文字列を検出し、クリーンアップし、フラグ付けを行い、最終的に整形されたデータを別シートに自動的に転記する機能を提供します。データの品質管理と効率的なデータ処理を目的としてい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6k6jsvyank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主な機能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本ツールは以下の主要な機能を提供します。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ファイル選択とシートの初期設定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ユーザーに処理対象のExcelファイルを選択させます。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定義済みのシート名（例: "企・店コード・CPIDをキーにして削除"）に基づいてワークシートオブジェクトを初期化します。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「修正有無」列の自動追加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各処理対象シートにおいて、「修正有無」列の存在をチェックします。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もし「修正有無」列が存在しない場合、新しい列を挿入し、「修正有無」「修正内容」「修正日」というヘッダーを自動的に追加します。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不要文字列の検出とクリーンアップ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指定された列（`arryColNum` に含まれる列）のセル内容を1文字ずつチェックします。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先頭のシングルクォーテーション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セルの先頭にシングルクォーテーション (`'`) がある場合、これを検出します。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型不一致文字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"決済用CPID" または "IPID" ヘッダーの列では、数字以外の文字を検出します。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それ以外のヘッダーの列では、英数字 (`A-Z, a-z, 0-9`) 以外の文字を検出します。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検出された不要文字はセルから削除され、クリーンなデータが元のセルに文字列として書き戻されます。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フラグ付けと修正情報の記録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不要な文字列や先頭のシングルクォーテーションが検出された行に対し、以下を記録します。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修正有無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「○」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修正内容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検出された不要文字（例: "先頭SQ", "空白" など、可視化された形式）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修正日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処理実行日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整形データの別シートへの転記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「修正有無」列に「○」が付与された行のデータを抽出します。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抽出されたデータを、現在のブック内の「修正済データ一覧」シートに転記します。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転記時には、ヘッダー名に基づいてデータの対応付けが行われます。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オートフィルターの設定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処理後、対象シートにオートフィルターが設定され、データの確認や絞り込みが容易になります。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