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rPr>
          <w:rFonts w:cs="Arial"/>
        </w:rPr>
      </w:pPr>
      <w:r>
        <w:rPr>
          <w:rFonts w:cs="Arial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/>
      </w:pPr>
      <w:r>
        <w:rPr>
          <w:rFonts w:cs="Arial" w:ascii="Arial" w:hAnsi="Arial"/>
          <w:b/>
          <w:sz w:val="24"/>
          <w:szCs w:val="24"/>
        </w:rPr>
        <w:t>REGÊNCIA LEGAL: LEI FEDERAL 14.133/21 E SUAS ALTERAÇÕES POSTERIORES</w:t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  <w:t>{modalidadeNomeUpper} Nº {inexigibilidadeNumero}/{exercicio}</w:t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4111" w:leader="none"/>
        </w:tabs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  <w:t>PROCESSO ADMINISTRATIVO Nº {processoNumero}/{exercicio}</w:t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ÓRGÃO INTERESSADO: </w:t>
      </w:r>
      <w:r>
        <w:rPr>
          <w:rFonts w:cs="Arial" w:ascii="Arial" w:hAnsi="Arial"/>
          <w:b/>
          <w:color w:val="000000"/>
          <w:sz w:val="24"/>
          <w:szCs w:val="24"/>
        </w:rPr>
        <w:t xml:space="preserve"> SECRETARIA MUNICIPAL DE EDUCAÇÃO</w:t>
      </w:r>
      <w:r>
        <w:rPr>
          <w:rFonts w:cs="Arial" w:ascii="Arial" w:hAnsi="Arial"/>
          <w:b/>
          <w:sz w:val="24"/>
          <w:szCs w:val="24"/>
        </w:rPr>
        <w:t>.</w:t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                                            </w:t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Heading2"/>
        <w:ind w:hanging="1134" w:start="1134" w:end="0"/>
        <w:jc w:val="both"/>
        <w:rPr>
          <w:rFonts w:ascii="Arial" w:hAnsi="Arial" w:cs="Arial"/>
          <w:b w:val="false"/>
          <w:sz w:val="24"/>
          <w:szCs w:val="24"/>
        </w:rPr>
      </w:pPr>
      <w:r>
        <w:rPr>
          <w:rFonts w:cs="Arial"/>
          <w:b w:val="false"/>
          <w:sz w:val="24"/>
          <w:szCs w:val="24"/>
        </w:rPr>
      </w:r>
    </w:p>
    <w:p>
      <w:pPr>
        <w:pStyle w:val="Heading2"/>
        <w:ind w:hanging="1134" w:start="1134" w:end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OBJETO: CONTRATAÇÃO DE EMPRESA ESPECIALIZADA PARA PRESTAÇÃO DE SERVIÇOS TÉCNICOS DE CONSULTORIA ESTRATÉGICA EM GESTÃO EDUCACIONAL, VISANDO À REALIZAÇÃO DE DIAGNÓSTICO, ANÁLISE E REGULARIZAÇÃO DE INFORMAÇÕES E SISTEMAS EDUCACIONAIS DO MUNICÍPIO DE {municipioNomeUpper} – {municipioUF}, RELACIONADOS AOS REPASSES DO FNDE, MEC, FUNDEB E PROGRAMAS CORRELATO.</w:t>
      </w:r>
      <w:r>
        <w:rPr>
          <w:rStyle w:val="bzpyqfadein"/>
          <w:sz w:val="24"/>
          <w:szCs w:val="24"/>
        </w:rPr>
      </w:r>
      <w:r>
        <w:rPr>
          <w:rFonts w:cs="Arial"/>
          <w:sz w:val="24"/>
          <w:szCs w:val="24"/>
        </w:rPr>
      </w:r>
    </w:p>
    <w:p>
      <w:pPr>
        <w:pStyle w:val="Normal"/>
        <w:tabs>
          <w:tab w:val="clear" w:pos="708"/>
          <w:tab w:val="left" w:pos="4245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           </w:t>
        <w:tab/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111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DATA: {dataDocumento}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BodyText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</w:r>
    </w:p>
    <w:p>
      <w:pPr>
        <w:pStyle w:val="BodyTex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EMPRESA CONTRATADA:</w:t>
      </w:r>
    </w:p>
    <w:p>
      <w:pPr>
        <w:pStyle w:val="Normal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000000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000000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000000"/>
          <w:sz w:val="24"/>
          <w:szCs w:val="24"/>
        </w:rPr>
        <w:t>- {empresaRazaoSocial} – CNPJ Nº. {empresaCNPJ}</w:t>
      </w:r>
      <w:r>
        <w:rPr>
          <w:rFonts w:cs="Arial" w:ascii="Arial" w:hAnsi="Arial"/>
          <w:b/>
          <w:bCs/>
          <w:sz w:val="24"/>
          <w:szCs w:val="24"/>
        </w:rPr>
      </w:r>
      <w:r>
        <w:rPr>
          <w:rFonts w:cs="Arial" w:ascii="Arial" w:hAnsi="Arial"/>
          <w:b/>
          <w:bCs/>
          <w:color w:val="000000"/>
          <w:sz w:val="24"/>
          <w:szCs w:val="24"/>
          <w:shd w:fill="FFFFFF" w:val="clear"/>
        </w:rPr>
      </w:r>
      <w:r>
        <w:rPr>
          <w:rFonts w:cs="Arial" w:ascii="Arial" w:hAnsi="Arial"/>
          <w:b/>
          <w:bCs/>
          <w:iCs/>
          <w:color w:val="000000"/>
          <w:sz w:val="24"/>
          <w:szCs w:val="24"/>
        </w:rPr>
      </w: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iCs/>
          <w:color w:val="000000"/>
          <w:sz w:val="24"/>
          <w:szCs w:val="24"/>
        </w:rPr>
      </w:pPr>
      <w:r>
        <w:rPr>
          <w:rFonts w:cs="Arial" w:ascii="Arial" w:hAnsi="Arial"/>
          <w:b/>
          <w:bCs/>
          <w:iCs/>
          <w:color w:val="000000"/>
          <w:sz w:val="24"/>
          <w:szCs w:val="24"/>
        </w:rPr>
      </w:r>
    </w:p>
    <w:p>
      <w:pPr>
        <w:pStyle w:val="Normal"/>
        <w:rPr>
          <w:rFonts w:ascii="Arial" w:hAnsi="Arial" w:cs="Arial"/>
          <w:b/>
          <w:bCs/>
          <w:iCs/>
          <w:sz w:val="24"/>
          <w:szCs w:val="24"/>
        </w:rPr>
      </w:pPr>
      <w:r>
        <w:rPr>
          <w:rFonts w:cs="Arial" w:ascii="Arial" w:hAnsi="Arial"/>
          <w:b/>
          <w:bCs/>
          <w:iCs/>
          <w:sz w:val="24"/>
          <w:szCs w:val="24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2013-05-30T09:56:00Z</dcterms:created>
  <dc:creator>Esaú Fagundes Simões</dc:creator>
  <dc:description/>
  <cp:keywords/>
  <dc:language>pt-BR</dc:language>
  <cp:lastModifiedBy>User</cp:lastModifiedBy>
  <cp:lastPrinted>2024-03-26T11:50:00Z</cp:lastPrinted>
  <dcterms:modified xsi:type="dcterms:W3CDTF">2026-03-16T22:55:00Z</dcterms:modified>
  <cp:revision>34</cp:revision>
  <dc:subject/>
  <dc:title>ATO DE CONTRATACAO DIRETA</dc:title>
</cp:coreProperties>
</file>