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8DB21" w14:textId="03B0A0E4" w:rsidR="00182891" w:rsidRPr="00CD75E6" w:rsidRDefault="003115E5">
      <w:pPr>
        <w:rPr>
          <w:b/>
          <w:sz w:val="28"/>
          <w:szCs w:val="28"/>
        </w:rPr>
      </w:pPr>
      <w:r w:rsidRPr="00CD75E6">
        <w:rPr>
          <w:b/>
          <w:sz w:val="28"/>
          <w:szCs w:val="28"/>
        </w:rPr>
        <w:t xml:space="preserve">How To Run a Tax Effective </w:t>
      </w:r>
      <w:r w:rsidR="00736115" w:rsidRPr="00CD75E6">
        <w:rPr>
          <w:b/>
          <w:sz w:val="28"/>
          <w:szCs w:val="28"/>
        </w:rPr>
        <w:t xml:space="preserve">AI </w:t>
      </w:r>
      <w:r w:rsidRPr="00CD75E6">
        <w:rPr>
          <w:b/>
          <w:sz w:val="28"/>
          <w:szCs w:val="28"/>
        </w:rPr>
        <w:t xml:space="preserve">Consulting Business </w:t>
      </w:r>
      <w:proofErr w:type="gramStart"/>
      <w:r w:rsidRPr="00CD75E6">
        <w:rPr>
          <w:b/>
          <w:sz w:val="28"/>
          <w:szCs w:val="28"/>
        </w:rPr>
        <w:t>From</w:t>
      </w:r>
      <w:proofErr w:type="gramEnd"/>
      <w:r w:rsidRPr="00CD75E6">
        <w:rPr>
          <w:b/>
          <w:sz w:val="28"/>
          <w:szCs w:val="28"/>
        </w:rPr>
        <w:t xml:space="preserve"> Offshore</w:t>
      </w:r>
    </w:p>
    <w:p w14:paraId="2E08DB22" w14:textId="3DF08144" w:rsidR="003263A3" w:rsidRPr="00CD75E6" w:rsidRDefault="003115E5" w:rsidP="003115E5">
      <w:pPr>
        <w:rPr>
          <w:sz w:val="28"/>
          <w:szCs w:val="28"/>
        </w:rPr>
      </w:pPr>
      <w:r w:rsidRPr="00CD75E6">
        <w:rPr>
          <w:sz w:val="28"/>
          <w:szCs w:val="28"/>
        </w:rPr>
        <w:t>I</w:t>
      </w:r>
      <w:r w:rsidR="003263A3" w:rsidRPr="00CD75E6">
        <w:rPr>
          <w:sz w:val="28"/>
          <w:szCs w:val="28"/>
        </w:rPr>
        <w:t xml:space="preserve">/we note you’re interested in setting up an </w:t>
      </w:r>
      <w:r w:rsidR="00736115" w:rsidRPr="00CD75E6">
        <w:rPr>
          <w:sz w:val="28"/>
          <w:szCs w:val="28"/>
        </w:rPr>
        <w:t>Artificial Consulting (“AI”)</w:t>
      </w:r>
      <w:r w:rsidR="003263A3" w:rsidRPr="00CD75E6">
        <w:rPr>
          <w:sz w:val="28"/>
          <w:szCs w:val="28"/>
        </w:rPr>
        <w:t xml:space="preserve"> Consulting Business Offshore.</w:t>
      </w:r>
    </w:p>
    <w:p w14:paraId="2E08DB23" w14:textId="77777777" w:rsidR="003263A3" w:rsidRPr="00CD75E6" w:rsidRDefault="003263A3" w:rsidP="003263A3">
      <w:pPr>
        <w:rPr>
          <w:rFonts w:cstheme="minorHAnsi"/>
          <w:color w:val="000000"/>
          <w:sz w:val="28"/>
          <w:szCs w:val="28"/>
        </w:rPr>
      </w:pPr>
      <w:r w:rsidRPr="00CD75E6">
        <w:rPr>
          <w:rFonts w:cstheme="minorHAnsi"/>
          <w:color w:val="000000"/>
          <w:sz w:val="28"/>
          <w:szCs w:val="28"/>
        </w:rPr>
        <w:t xml:space="preserve">To our knowledge there are two ways you can do this ie either: </w:t>
      </w:r>
    </w:p>
    <w:p w14:paraId="2E08DB24" w14:textId="77777777" w:rsidR="003263A3" w:rsidRPr="00CD75E6" w:rsidRDefault="003263A3" w:rsidP="003263A3">
      <w:pPr>
        <w:pStyle w:val="ListParagraph"/>
        <w:numPr>
          <w:ilvl w:val="0"/>
          <w:numId w:val="2"/>
        </w:numPr>
        <w:rPr>
          <w:rFonts w:asciiTheme="minorHAnsi" w:hAnsiTheme="minorHAnsi" w:cstheme="minorHAnsi"/>
          <w:color w:val="000000"/>
          <w:sz w:val="28"/>
          <w:szCs w:val="28"/>
        </w:rPr>
      </w:pPr>
      <w:r w:rsidRPr="00CD75E6">
        <w:rPr>
          <w:rFonts w:asciiTheme="minorHAnsi" w:hAnsiTheme="minorHAnsi" w:cstheme="minorHAnsi"/>
          <w:color w:val="000000"/>
          <w:sz w:val="28"/>
          <w:szCs w:val="28"/>
        </w:rPr>
        <w:t xml:space="preserve">The client/customer signs a services agreement and pays the Offshore Company which then subtracts performance of the on the </w:t>
      </w:r>
      <w:proofErr w:type="gramStart"/>
      <w:r w:rsidRPr="00CD75E6">
        <w:rPr>
          <w:rFonts w:asciiTheme="minorHAnsi" w:hAnsiTheme="minorHAnsi" w:cstheme="minorHAnsi"/>
          <w:color w:val="000000"/>
          <w:sz w:val="28"/>
          <w:szCs w:val="28"/>
        </w:rPr>
        <w:t>ground work</w:t>
      </w:r>
      <w:proofErr w:type="gramEnd"/>
      <w:r w:rsidRPr="00CD75E6">
        <w:rPr>
          <w:rFonts w:asciiTheme="minorHAnsi" w:hAnsiTheme="minorHAnsi" w:cstheme="minorHAnsi"/>
          <w:color w:val="000000"/>
          <w:sz w:val="28"/>
          <w:szCs w:val="28"/>
        </w:rPr>
        <w:t xml:space="preserve"> to you or local business/company (See attached for details); or</w:t>
      </w:r>
    </w:p>
    <w:p w14:paraId="2E08DB25" w14:textId="426B43FC" w:rsidR="003263A3" w:rsidRPr="00CD75E6" w:rsidRDefault="003263A3" w:rsidP="003263A3">
      <w:pPr>
        <w:pStyle w:val="ListParagraph"/>
        <w:numPr>
          <w:ilvl w:val="0"/>
          <w:numId w:val="2"/>
        </w:numPr>
        <w:rPr>
          <w:rFonts w:asciiTheme="minorHAnsi" w:hAnsiTheme="minorHAnsi" w:cstheme="minorHAnsi"/>
          <w:color w:val="000000"/>
          <w:sz w:val="28"/>
          <w:szCs w:val="28"/>
        </w:rPr>
      </w:pPr>
      <w:r w:rsidRPr="00CD75E6">
        <w:rPr>
          <w:rFonts w:asciiTheme="minorHAnsi" w:hAnsiTheme="minorHAnsi" w:cstheme="minorHAnsi"/>
          <w:color w:val="000000"/>
          <w:sz w:val="28"/>
          <w:szCs w:val="28"/>
        </w:rPr>
        <w:t xml:space="preserve">You/your </w:t>
      </w:r>
      <w:r w:rsidR="00736115" w:rsidRPr="00CD75E6">
        <w:rPr>
          <w:rFonts w:asciiTheme="minorHAnsi" w:hAnsiTheme="minorHAnsi" w:cstheme="minorHAnsi"/>
          <w:color w:val="000000"/>
          <w:sz w:val="28"/>
          <w:szCs w:val="28"/>
        </w:rPr>
        <w:t>local</w:t>
      </w:r>
      <w:r w:rsidRPr="00CD75E6">
        <w:rPr>
          <w:rFonts w:asciiTheme="minorHAnsi" w:hAnsiTheme="minorHAnsi" w:cstheme="minorHAnsi"/>
          <w:color w:val="000000"/>
          <w:sz w:val="28"/>
          <w:szCs w:val="28"/>
        </w:rPr>
        <w:t xml:space="preserve"> Company characterises your business services systems as Intellectual Property. The ownership of this IP is transferred to a nil tax Offshore Company. The customer signs an agreement with your </w:t>
      </w:r>
      <w:r w:rsidR="00736115" w:rsidRPr="00CD75E6">
        <w:rPr>
          <w:rFonts w:asciiTheme="minorHAnsi" w:hAnsiTheme="minorHAnsi" w:cstheme="minorHAnsi"/>
          <w:color w:val="000000"/>
          <w:sz w:val="28"/>
          <w:szCs w:val="28"/>
        </w:rPr>
        <w:t>local</w:t>
      </w:r>
      <w:r w:rsidRPr="00CD75E6">
        <w:rPr>
          <w:rFonts w:asciiTheme="minorHAnsi" w:hAnsiTheme="minorHAnsi" w:cstheme="minorHAnsi"/>
          <w:color w:val="000000"/>
          <w:sz w:val="28"/>
          <w:szCs w:val="28"/>
        </w:rPr>
        <w:t xml:space="preserve"> Company but every time the onshore Company invoices a client it pays a Royalty or License Fee to the </w:t>
      </w:r>
      <w:proofErr w:type="gramStart"/>
      <w:r w:rsidRPr="00CD75E6">
        <w:rPr>
          <w:rFonts w:asciiTheme="minorHAnsi" w:hAnsiTheme="minorHAnsi" w:cstheme="minorHAnsi"/>
          <w:color w:val="000000"/>
          <w:sz w:val="28"/>
          <w:szCs w:val="28"/>
        </w:rPr>
        <w:t>tax free</w:t>
      </w:r>
      <w:proofErr w:type="gramEnd"/>
      <w:r w:rsidRPr="00CD75E6">
        <w:rPr>
          <w:rFonts w:asciiTheme="minorHAnsi" w:hAnsiTheme="minorHAnsi" w:cstheme="minorHAnsi"/>
          <w:color w:val="000000"/>
          <w:sz w:val="28"/>
          <w:szCs w:val="28"/>
        </w:rPr>
        <w:t xml:space="preserve"> Offshore Company (which payment is of course receipted tax free). </w:t>
      </w:r>
    </w:p>
    <w:p w14:paraId="2E08DB26" w14:textId="77777777" w:rsidR="003263A3" w:rsidRPr="00CD75E6" w:rsidRDefault="003263A3" w:rsidP="003115E5">
      <w:pPr>
        <w:rPr>
          <w:rFonts w:cstheme="minorHAnsi"/>
          <w:sz w:val="28"/>
          <w:szCs w:val="28"/>
        </w:rPr>
      </w:pPr>
    </w:p>
    <w:p w14:paraId="2E08DB27" w14:textId="77777777" w:rsidR="00C574EC" w:rsidRPr="00CD75E6" w:rsidRDefault="00C574EC" w:rsidP="003115E5">
      <w:pPr>
        <w:rPr>
          <w:sz w:val="28"/>
          <w:szCs w:val="28"/>
        </w:rPr>
      </w:pPr>
      <w:r w:rsidRPr="00CD75E6">
        <w:rPr>
          <w:sz w:val="28"/>
          <w:szCs w:val="28"/>
        </w:rPr>
        <w:t xml:space="preserve">Most people choose or fit Option (b). </w:t>
      </w:r>
    </w:p>
    <w:p w14:paraId="2E08DB30" w14:textId="45163707" w:rsidR="003115E5" w:rsidRPr="00CD75E6" w:rsidRDefault="003263A3" w:rsidP="0000462B">
      <w:pPr>
        <w:rPr>
          <w:sz w:val="28"/>
          <w:szCs w:val="28"/>
        </w:rPr>
      </w:pPr>
      <w:r w:rsidRPr="00CD75E6">
        <w:rPr>
          <w:sz w:val="28"/>
          <w:szCs w:val="28"/>
        </w:rPr>
        <w:t xml:space="preserve">Like most people </w:t>
      </w:r>
      <w:r w:rsidR="003115E5" w:rsidRPr="00CD75E6">
        <w:rPr>
          <w:sz w:val="28"/>
          <w:szCs w:val="28"/>
        </w:rPr>
        <w:t>I’m guessing what you’d rea</w:t>
      </w:r>
      <w:r w:rsidRPr="00CD75E6">
        <w:rPr>
          <w:sz w:val="28"/>
          <w:szCs w:val="28"/>
        </w:rPr>
        <w:t xml:space="preserve">lly like to know is how to run an </w:t>
      </w:r>
      <w:r w:rsidR="00736115" w:rsidRPr="00CD75E6">
        <w:rPr>
          <w:sz w:val="28"/>
          <w:szCs w:val="28"/>
        </w:rPr>
        <w:t>AI</w:t>
      </w:r>
      <w:r w:rsidRPr="00CD75E6">
        <w:rPr>
          <w:sz w:val="28"/>
          <w:szCs w:val="28"/>
        </w:rPr>
        <w:t xml:space="preserve"> Consulting Business</w:t>
      </w:r>
      <w:r w:rsidR="003115E5" w:rsidRPr="00CD75E6">
        <w:rPr>
          <w:sz w:val="28"/>
          <w:szCs w:val="28"/>
        </w:rPr>
        <w:t xml:space="preserve"> tax effectively from Offshore. Essentially how it works is: </w:t>
      </w:r>
    </w:p>
    <w:p w14:paraId="3380B483" w14:textId="77777777" w:rsidR="0000462B" w:rsidRPr="00CD75E6" w:rsidRDefault="0000462B" w:rsidP="0000462B">
      <w:pPr>
        <w:rPr>
          <w:rFonts w:cstheme="minorHAnsi"/>
          <w:color w:val="000000" w:themeColor="text1"/>
          <w:sz w:val="28"/>
          <w:szCs w:val="28"/>
          <w:u w:val="single"/>
        </w:rPr>
      </w:pPr>
    </w:p>
    <w:p w14:paraId="6B99C6C6" w14:textId="77777777" w:rsidR="0000462B" w:rsidRPr="00CD75E6" w:rsidRDefault="0000462B" w:rsidP="0000462B">
      <w:pPr>
        <w:pStyle w:val="ListParagraph"/>
        <w:numPr>
          <w:ilvl w:val="0"/>
          <w:numId w:val="3"/>
        </w:numPr>
        <w:contextualSpacing/>
        <w:rPr>
          <w:rFonts w:asciiTheme="minorHAnsi" w:hAnsiTheme="minorHAnsi" w:cstheme="minorHAnsi"/>
          <w:bCs/>
          <w:color w:val="000000" w:themeColor="text1"/>
          <w:sz w:val="28"/>
          <w:szCs w:val="28"/>
        </w:rPr>
      </w:pPr>
      <w:r w:rsidRPr="00CD75E6">
        <w:rPr>
          <w:rFonts w:asciiTheme="minorHAnsi" w:hAnsiTheme="minorHAnsi" w:cstheme="minorHAnsi"/>
          <w:bCs/>
          <w:color w:val="000000" w:themeColor="text1"/>
          <w:sz w:val="28"/>
          <w:szCs w:val="28"/>
        </w:rPr>
        <w:t>A nil tax Offshore Company (commonly an International Business Company “IBC”) is incorporated</w:t>
      </w:r>
    </w:p>
    <w:p w14:paraId="056B9B2F" w14:textId="77777777" w:rsidR="0000462B" w:rsidRPr="00CD75E6" w:rsidRDefault="0000462B" w:rsidP="0000462B">
      <w:pPr>
        <w:pStyle w:val="ListParagraph"/>
        <w:numPr>
          <w:ilvl w:val="0"/>
          <w:numId w:val="3"/>
        </w:numPr>
        <w:contextualSpacing/>
        <w:rPr>
          <w:rFonts w:asciiTheme="minorHAnsi" w:hAnsiTheme="minorHAnsi" w:cstheme="minorHAnsi"/>
          <w:bCs/>
          <w:color w:val="000000" w:themeColor="text1"/>
          <w:sz w:val="28"/>
          <w:szCs w:val="28"/>
        </w:rPr>
      </w:pPr>
      <w:r w:rsidRPr="00CD75E6">
        <w:rPr>
          <w:rFonts w:asciiTheme="minorHAnsi" w:hAnsiTheme="minorHAnsi" w:cstheme="minorHAnsi"/>
          <w:bCs/>
          <w:color w:val="000000" w:themeColor="text1"/>
          <w:sz w:val="28"/>
          <w:szCs w:val="28"/>
        </w:rPr>
        <w:t>An Offshore account is set up for/in the name of the IBC in a nil tax banking centre</w:t>
      </w:r>
    </w:p>
    <w:p w14:paraId="0C2D1A4B" w14:textId="2680DBFB" w:rsidR="0000462B" w:rsidRPr="00CD75E6" w:rsidRDefault="0000462B" w:rsidP="0000462B">
      <w:pPr>
        <w:pStyle w:val="ListParagraph"/>
        <w:numPr>
          <w:ilvl w:val="0"/>
          <w:numId w:val="3"/>
        </w:numPr>
        <w:contextualSpacing/>
        <w:rPr>
          <w:rFonts w:asciiTheme="minorHAnsi" w:hAnsiTheme="minorHAnsi" w:cstheme="minorHAnsi"/>
          <w:bCs/>
          <w:color w:val="000000" w:themeColor="text1"/>
          <w:sz w:val="28"/>
          <w:szCs w:val="28"/>
        </w:rPr>
      </w:pPr>
      <w:r w:rsidRPr="00CD75E6">
        <w:rPr>
          <w:rFonts w:asciiTheme="minorHAnsi" w:hAnsiTheme="minorHAnsi" w:cstheme="minorHAnsi"/>
          <w:bCs/>
          <w:color w:val="000000" w:themeColor="text1"/>
          <w:sz w:val="28"/>
          <w:szCs w:val="28"/>
        </w:rPr>
        <w:t>Customers/clients (ie your Employer</w:t>
      </w:r>
      <w:r w:rsidRPr="00CD75E6">
        <w:rPr>
          <w:rFonts w:asciiTheme="minorHAnsi" w:hAnsiTheme="minorHAnsi" w:cstheme="minorHAnsi"/>
          <w:bCs/>
          <w:color w:val="000000" w:themeColor="text1"/>
          <w:sz w:val="28"/>
          <w:szCs w:val="28"/>
        </w:rPr>
        <w:t xml:space="preserve"> if you’re </w:t>
      </w:r>
      <w:r w:rsidR="00080C8B" w:rsidRPr="00CD75E6">
        <w:rPr>
          <w:rFonts w:asciiTheme="minorHAnsi" w:hAnsiTheme="minorHAnsi" w:cstheme="minorHAnsi"/>
          <w:bCs/>
          <w:color w:val="000000" w:themeColor="text1"/>
          <w:sz w:val="28"/>
          <w:szCs w:val="28"/>
        </w:rPr>
        <w:t>a Contractor</w:t>
      </w:r>
      <w:r w:rsidRPr="00CD75E6">
        <w:rPr>
          <w:rFonts w:asciiTheme="minorHAnsi" w:hAnsiTheme="minorHAnsi" w:cstheme="minorHAnsi"/>
          <w:bCs/>
          <w:color w:val="000000" w:themeColor="text1"/>
          <w:sz w:val="28"/>
          <w:szCs w:val="28"/>
        </w:rPr>
        <w:t>) contracts with and pays the IBC. The IBC is seen to invoice its clients from Offshore. Payment for invoices rendered are banked free of tax in the first instance.</w:t>
      </w:r>
    </w:p>
    <w:p w14:paraId="395655E9" w14:textId="77777777" w:rsidR="0000462B" w:rsidRPr="00CD75E6" w:rsidRDefault="0000462B" w:rsidP="0000462B">
      <w:pPr>
        <w:pStyle w:val="ListParagraph"/>
        <w:numPr>
          <w:ilvl w:val="0"/>
          <w:numId w:val="3"/>
        </w:numPr>
        <w:contextualSpacing/>
        <w:rPr>
          <w:rFonts w:asciiTheme="minorHAnsi" w:hAnsiTheme="minorHAnsi" w:cstheme="minorHAnsi"/>
          <w:bCs/>
          <w:color w:val="000000" w:themeColor="text1"/>
          <w:sz w:val="28"/>
          <w:szCs w:val="28"/>
        </w:rPr>
      </w:pPr>
      <w:r w:rsidRPr="00CD75E6">
        <w:rPr>
          <w:rFonts w:asciiTheme="minorHAnsi" w:hAnsiTheme="minorHAnsi" w:cstheme="minorHAnsi"/>
          <w:color w:val="000000" w:themeColor="text1"/>
          <w:sz w:val="28"/>
          <w:szCs w:val="28"/>
          <w:lang w:val="en-GB"/>
        </w:rPr>
        <w:t>In the case of an online based business (ie where orders are received/fulfilled and or work is done Online) typically tax liability lies only in the country from which the Company is seen to be managed and controlled. Ideally your IBC would be seen to be managed &amp; controlled from Offshore ie from a nil tax jurisdiction.</w:t>
      </w:r>
    </w:p>
    <w:p w14:paraId="402A9AFE" w14:textId="77777777" w:rsidR="0000462B" w:rsidRPr="00CD75E6" w:rsidRDefault="0000462B" w:rsidP="0000462B">
      <w:pPr>
        <w:pStyle w:val="ListParagraph"/>
        <w:numPr>
          <w:ilvl w:val="0"/>
          <w:numId w:val="3"/>
        </w:numPr>
        <w:contextualSpacing/>
        <w:rPr>
          <w:rFonts w:asciiTheme="minorHAnsi" w:hAnsiTheme="minorHAnsi" w:cstheme="minorHAnsi"/>
          <w:bCs/>
          <w:color w:val="000000" w:themeColor="text1"/>
          <w:sz w:val="28"/>
          <w:szCs w:val="28"/>
        </w:rPr>
      </w:pPr>
      <w:r w:rsidRPr="00CD75E6">
        <w:rPr>
          <w:rFonts w:asciiTheme="minorHAnsi" w:hAnsiTheme="minorHAnsi" w:cstheme="minorHAnsi"/>
          <w:color w:val="000000" w:themeColor="text1"/>
          <w:sz w:val="28"/>
          <w:szCs w:val="28"/>
          <w:lang w:val="en-GB"/>
        </w:rPr>
        <w:t xml:space="preserve">To ensure that your IBC is seen to be managed and controlled from Offshore the Company would be structured with a (nil tax jurisdiction based) Nominee Director/Shareholder; Ideally (and especially if you live </w:t>
      </w:r>
      <w:r w:rsidRPr="00CD75E6">
        <w:rPr>
          <w:rFonts w:asciiTheme="minorHAnsi" w:hAnsiTheme="minorHAnsi" w:cstheme="minorHAnsi"/>
          <w:color w:val="000000" w:themeColor="text1"/>
          <w:sz w:val="28"/>
          <w:szCs w:val="28"/>
          <w:lang w:val="en-GB"/>
        </w:rPr>
        <w:lastRenderedPageBreak/>
        <w:t xml:space="preserve">in a country which has CFC laws) the owner/beneficial owner of the Company would also be seen to be based Offshore (which may be achieved by deploying a </w:t>
      </w:r>
      <w:r w:rsidRPr="00CD75E6">
        <w:rPr>
          <w:rFonts w:asciiTheme="minorHAnsi" w:hAnsiTheme="minorHAnsi" w:cstheme="minorHAnsi"/>
          <w:i/>
          <w:iCs/>
          <w:color w:val="000000" w:themeColor="text1"/>
          <w:sz w:val="28"/>
          <w:szCs w:val="28"/>
          <w:lang w:val="en-GB"/>
        </w:rPr>
        <w:t>Private Foundation</w:t>
      </w:r>
      <w:r w:rsidRPr="00CD75E6">
        <w:rPr>
          <w:rFonts w:asciiTheme="minorHAnsi" w:hAnsiTheme="minorHAnsi" w:cstheme="minorHAnsi"/>
          <w:color w:val="000000" w:themeColor="text1"/>
          <w:sz w:val="28"/>
          <w:szCs w:val="28"/>
          <w:lang w:val="en-GB"/>
        </w:rPr>
        <w:t xml:space="preserve"> to act as shareholder of your IBC)</w:t>
      </w:r>
    </w:p>
    <w:p w14:paraId="3D88E9D3" w14:textId="379F1E9C" w:rsidR="0000462B" w:rsidRPr="00CD75E6" w:rsidRDefault="0000462B" w:rsidP="0000462B">
      <w:pPr>
        <w:pStyle w:val="ListParagraph"/>
        <w:numPr>
          <w:ilvl w:val="0"/>
          <w:numId w:val="3"/>
        </w:numPr>
        <w:contextualSpacing/>
        <w:rPr>
          <w:rFonts w:asciiTheme="minorHAnsi" w:hAnsiTheme="minorHAnsi" w:cstheme="minorHAnsi"/>
          <w:bCs/>
          <w:color w:val="000000" w:themeColor="text1"/>
          <w:sz w:val="28"/>
          <w:szCs w:val="28"/>
        </w:rPr>
      </w:pPr>
      <w:r w:rsidRPr="00CD75E6">
        <w:rPr>
          <w:rFonts w:asciiTheme="minorHAnsi" w:hAnsiTheme="minorHAnsi" w:cstheme="minorHAnsi"/>
          <w:color w:val="000000" w:themeColor="text1"/>
          <w:sz w:val="28"/>
          <w:szCs w:val="28"/>
          <w:lang w:val="en-GB"/>
        </w:rPr>
        <w:t xml:space="preserve">The IBC would invoice the </w:t>
      </w:r>
      <w:r w:rsidR="002E4D33" w:rsidRPr="00CD75E6">
        <w:rPr>
          <w:rFonts w:asciiTheme="minorHAnsi" w:hAnsiTheme="minorHAnsi" w:cstheme="minorHAnsi"/>
          <w:color w:val="000000" w:themeColor="text1"/>
          <w:sz w:val="28"/>
          <w:szCs w:val="28"/>
          <w:lang w:val="en-GB"/>
        </w:rPr>
        <w:t>Client/</w:t>
      </w:r>
      <w:r w:rsidRPr="00CD75E6">
        <w:rPr>
          <w:rFonts w:asciiTheme="minorHAnsi" w:hAnsiTheme="minorHAnsi" w:cstheme="minorHAnsi"/>
          <w:color w:val="000000" w:themeColor="text1"/>
          <w:sz w:val="28"/>
          <w:szCs w:val="28"/>
          <w:lang w:val="en-GB"/>
        </w:rPr>
        <w:t>Employer for the work that you do (this could be at an agreed hourly rate or daily rate or on a per job basis)</w:t>
      </w:r>
    </w:p>
    <w:p w14:paraId="487F1E8A" w14:textId="77777777" w:rsidR="0000462B" w:rsidRPr="00CD75E6" w:rsidRDefault="0000462B" w:rsidP="0000462B">
      <w:pPr>
        <w:pStyle w:val="ListParagraph"/>
        <w:numPr>
          <w:ilvl w:val="0"/>
          <w:numId w:val="3"/>
        </w:numPr>
        <w:contextualSpacing/>
        <w:rPr>
          <w:rFonts w:asciiTheme="minorHAnsi" w:hAnsiTheme="minorHAnsi" w:cstheme="minorHAnsi"/>
          <w:bCs/>
          <w:color w:val="000000" w:themeColor="text1"/>
          <w:sz w:val="28"/>
          <w:szCs w:val="28"/>
        </w:rPr>
      </w:pPr>
      <w:r w:rsidRPr="00CD75E6">
        <w:rPr>
          <w:rFonts w:asciiTheme="minorHAnsi" w:hAnsiTheme="minorHAnsi" w:cstheme="minorHAnsi"/>
          <w:color w:val="000000" w:themeColor="text1"/>
          <w:sz w:val="28"/>
          <w:szCs w:val="28"/>
          <w:lang w:val="en-GB"/>
        </w:rPr>
        <w:t>The source of the income is the contract. Each work contract ideally would be signed Offshore by the Nominee Director. Hence, at law, the argument goes that all/any profits earned would have been generated (and banked) Offshore ie in a nil tax environment</w:t>
      </w:r>
    </w:p>
    <w:p w14:paraId="4FC37AA2" w14:textId="77777777" w:rsidR="0000462B" w:rsidRPr="00CD75E6" w:rsidRDefault="0000462B" w:rsidP="0000462B">
      <w:pPr>
        <w:pStyle w:val="ListParagraph"/>
        <w:numPr>
          <w:ilvl w:val="0"/>
          <w:numId w:val="3"/>
        </w:numPr>
        <w:contextualSpacing/>
        <w:rPr>
          <w:rFonts w:asciiTheme="minorHAnsi" w:hAnsiTheme="minorHAnsi" w:cstheme="minorHAnsi"/>
          <w:bCs/>
          <w:color w:val="000000" w:themeColor="text1"/>
          <w:sz w:val="28"/>
          <w:szCs w:val="28"/>
        </w:rPr>
      </w:pPr>
      <w:r w:rsidRPr="00CD75E6">
        <w:rPr>
          <w:rFonts w:asciiTheme="minorHAnsi" w:hAnsiTheme="minorHAnsi" w:cstheme="minorHAnsi"/>
          <w:bCs/>
          <w:color w:val="000000" w:themeColor="text1"/>
          <w:sz w:val="28"/>
          <w:szCs w:val="28"/>
        </w:rPr>
        <w:t xml:space="preserve">You or your local company would be sub-contracted by the IBC to </w:t>
      </w:r>
      <w:proofErr w:type="gramStart"/>
      <w:r w:rsidRPr="00CD75E6">
        <w:rPr>
          <w:rFonts w:asciiTheme="minorHAnsi" w:hAnsiTheme="minorHAnsi" w:cstheme="minorHAnsi"/>
          <w:bCs/>
          <w:color w:val="000000" w:themeColor="text1"/>
          <w:sz w:val="28"/>
          <w:szCs w:val="28"/>
        </w:rPr>
        <w:t>actually perform</w:t>
      </w:r>
      <w:proofErr w:type="gramEnd"/>
      <w:r w:rsidRPr="00CD75E6">
        <w:rPr>
          <w:rFonts w:asciiTheme="minorHAnsi" w:hAnsiTheme="minorHAnsi" w:cstheme="minorHAnsi"/>
          <w:bCs/>
          <w:color w:val="000000" w:themeColor="text1"/>
          <w:sz w:val="28"/>
          <w:szCs w:val="28"/>
        </w:rPr>
        <w:t xml:space="preserve"> the services for the IBC</w:t>
      </w:r>
    </w:p>
    <w:p w14:paraId="19448547" w14:textId="77777777" w:rsidR="0000462B" w:rsidRPr="00CD75E6" w:rsidRDefault="0000462B" w:rsidP="0000462B">
      <w:pPr>
        <w:pStyle w:val="ListParagraph"/>
        <w:numPr>
          <w:ilvl w:val="0"/>
          <w:numId w:val="3"/>
        </w:numPr>
        <w:contextualSpacing/>
        <w:rPr>
          <w:rFonts w:asciiTheme="minorHAnsi" w:hAnsiTheme="minorHAnsi" w:cstheme="minorHAnsi"/>
          <w:bCs/>
          <w:color w:val="000000" w:themeColor="text1"/>
          <w:sz w:val="28"/>
          <w:szCs w:val="28"/>
        </w:rPr>
      </w:pPr>
      <w:r w:rsidRPr="00CD75E6">
        <w:rPr>
          <w:rFonts w:asciiTheme="minorHAnsi" w:hAnsiTheme="minorHAnsi" w:cstheme="minorHAnsi"/>
          <w:bCs/>
          <w:color w:val="000000" w:themeColor="text1"/>
          <w:sz w:val="28"/>
          <w:szCs w:val="28"/>
        </w:rPr>
        <w:t>You would invoice the IBC periodically (</w:t>
      </w:r>
      <w:proofErr w:type="spellStart"/>
      <w:r w:rsidRPr="00CD75E6">
        <w:rPr>
          <w:rFonts w:asciiTheme="minorHAnsi" w:hAnsiTheme="minorHAnsi" w:cstheme="minorHAnsi"/>
          <w:bCs/>
          <w:color w:val="000000" w:themeColor="text1"/>
          <w:sz w:val="28"/>
          <w:szCs w:val="28"/>
        </w:rPr>
        <w:t>eg</w:t>
      </w:r>
      <w:proofErr w:type="spellEnd"/>
      <w:r w:rsidRPr="00CD75E6">
        <w:rPr>
          <w:rFonts w:asciiTheme="minorHAnsi" w:hAnsiTheme="minorHAnsi" w:cstheme="minorHAnsi"/>
          <w:bCs/>
          <w:color w:val="000000" w:themeColor="text1"/>
          <w:sz w:val="28"/>
          <w:szCs w:val="28"/>
        </w:rPr>
        <w:t xml:space="preserve"> monthly) for this work which income would be assessable income in your home country - though a smart Tax Accountant (given your tax status as a Contractor) should be able to assist you to claim/</w:t>
      </w:r>
      <w:proofErr w:type="spellStart"/>
      <w:r w:rsidRPr="00CD75E6">
        <w:rPr>
          <w:rFonts w:asciiTheme="minorHAnsi" w:hAnsiTheme="minorHAnsi" w:cstheme="minorHAnsi"/>
          <w:bCs/>
          <w:color w:val="000000" w:themeColor="text1"/>
          <w:sz w:val="28"/>
          <w:szCs w:val="28"/>
        </w:rPr>
        <w:t>setoff</w:t>
      </w:r>
      <w:proofErr w:type="spellEnd"/>
      <w:r w:rsidRPr="00CD75E6">
        <w:rPr>
          <w:rFonts w:asciiTheme="minorHAnsi" w:hAnsiTheme="minorHAnsi" w:cstheme="minorHAnsi"/>
          <w:bCs/>
          <w:color w:val="000000" w:themeColor="text1"/>
          <w:sz w:val="28"/>
          <w:szCs w:val="28"/>
        </w:rPr>
        <w:t xml:space="preserve"> a significant quantity of tax deductible expense against this income (</w:t>
      </w:r>
      <w:proofErr w:type="spellStart"/>
      <w:r w:rsidRPr="00CD75E6">
        <w:rPr>
          <w:rFonts w:asciiTheme="minorHAnsi" w:hAnsiTheme="minorHAnsi" w:cstheme="minorHAnsi"/>
          <w:bCs/>
          <w:color w:val="000000" w:themeColor="text1"/>
          <w:sz w:val="28"/>
          <w:szCs w:val="28"/>
        </w:rPr>
        <w:t>eg</w:t>
      </w:r>
      <w:proofErr w:type="spellEnd"/>
      <w:r w:rsidRPr="00CD75E6">
        <w:rPr>
          <w:rFonts w:asciiTheme="minorHAnsi" w:hAnsiTheme="minorHAnsi" w:cstheme="minorHAnsi"/>
          <w:bCs/>
          <w:color w:val="000000" w:themeColor="text1"/>
          <w:sz w:val="28"/>
          <w:szCs w:val="28"/>
        </w:rPr>
        <w:t xml:space="preserve"> home office costs, equipment costs, travel costs, educational costs,, out of home meal expenses, phone/internet/utilities etc) to significantly reduce the amount of tax that would otherwise be payable on this income. (</w:t>
      </w:r>
      <w:r w:rsidRPr="00CD75E6">
        <w:rPr>
          <w:rFonts w:asciiTheme="minorHAnsi" w:hAnsiTheme="minorHAnsi" w:cstheme="minorHAnsi"/>
          <w:bCs/>
          <w:i/>
          <w:iCs/>
          <w:color w:val="000000" w:themeColor="text1"/>
          <w:sz w:val="28"/>
          <w:szCs w:val="28"/>
        </w:rPr>
        <w:t>assessable income less allowable deductions = taxable income</w:t>
      </w:r>
      <w:r w:rsidRPr="00CD75E6">
        <w:rPr>
          <w:rFonts w:asciiTheme="minorHAnsi" w:hAnsiTheme="minorHAnsi" w:cstheme="minorHAnsi"/>
          <w:bCs/>
          <w:color w:val="000000" w:themeColor="text1"/>
          <w:sz w:val="28"/>
          <w:szCs w:val="28"/>
        </w:rPr>
        <w:t xml:space="preserve">) </w:t>
      </w:r>
    </w:p>
    <w:p w14:paraId="74B9A1E6" w14:textId="77777777" w:rsidR="0000462B" w:rsidRPr="00CD75E6" w:rsidRDefault="0000462B" w:rsidP="0000462B">
      <w:pPr>
        <w:pStyle w:val="ListParagraph"/>
        <w:numPr>
          <w:ilvl w:val="0"/>
          <w:numId w:val="3"/>
        </w:numPr>
        <w:contextualSpacing/>
        <w:rPr>
          <w:rFonts w:asciiTheme="minorHAnsi" w:hAnsiTheme="minorHAnsi" w:cstheme="minorHAnsi"/>
          <w:bCs/>
          <w:color w:val="000000" w:themeColor="text1"/>
          <w:sz w:val="28"/>
          <w:szCs w:val="28"/>
        </w:rPr>
      </w:pPr>
      <w:r w:rsidRPr="00CD75E6">
        <w:rPr>
          <w:rFonts w:asciiTheme="minorHAnsi" w:hAnsiTheme="minorHAnsi" w:cstheme="minorHAnsi"/>
          <w:bCs/>
          <w:color w:val="000000" w:themeColor="text1"/>
          <w:sz w:val="28"/>
          <w:szCs w:val="28"/>
        </w:rPr>
        <w:t>The rest of the income earned by the IBC would be banked (and potentially invested) offshore tax free</w:t>
      </w:r>
      <w:r w:rsidRPr="00CD75E6">
        <w:rPr>
          <w:rFonts w:asciiTheme="minorHAnsi" w:hAnsiTheme="minorHAnsi" w:cstheme="minorHAnsi"/>
          <w:color w:val="000000" w:themeColor="text1"/>
          <w:sz w:val="28"/>
          <w:szCs w:val="28"/>
        </w:rPr>
        <w:t xml:space="preserve">. There are also strategies that could be deployed that may enable you to redirect substantial portions of these funds onshore tax free as </w:t>
      </w:r>
      <w:r w:rsidRPr="00CD75E6">
        <w:rPr>
          <w:rFonts w:asciiTheme="minorHAnsi" w:hAnsiTheme="minorHAnsi" w:cstheme="minorHAnsi"/>
          <w:i/>
          <w:iCs/>
          <w:color w:val="000000" w:themeColor="text1"/>
          <w:sz w:val="28"/>
          <w:szCs w:val="28"/>
        </w:rPr>
        <w:t>capital</w:t>
      </w:r>
      <w:r w:rsidRPr="00CD75E6">
        <w:rPr>
          <w:rFonts w:asciiTheme="minorHAnsi" w:hAnsiTheme="minorHAnsi" w:cstheme="minorHAnsi"/>
          <w:color w:val="000000" w:themeColor="text1"/>
          <w:sz w:val="28"/>
          <w:szCs w:val="28"/>
        </w:rPr>
        <w:t xml:space="preserve"> (</w:t>
      </w:r>
      <w:proofErr w:type="spellStart"/>
      <w:r w:rsidRPr="00CD75E6">
        <w:rPr>
          <w:rFonts w:asciiTheme="minorHAnsi" w:hAnsiTheme="minorHAnsi" w:cstheme="minorHAnsi"/>
          <w:color w:val="000000" w:themeColor="text1"/>
          <w:sz w:val="28"/>
          <w:szCs w:val="28"/>
        </w:rPr>
        <w:t>eg</w:t>
      </w:r>
      <w:proofErr w:type="spellEnd"/>
      <w:r w:rsidRPr="00CD75E6">
        <w:rPr>
          <w:rFonts w:asciiTheme="minorHAnsi" w:hAnsiTheme="minorHAnsi" w:cstheme="minorHAnsi"/>
          <w:color w:val="000000" w:themeColor="text1"/>
          <w:sz w:val="28"/>
          <w:szCs w:val="28"/>
        </w:rPr>
        <w:t xml:space="preserve"> for investment purposes)</w:t>
      </w:r>
    </w:p>
    <w:p w14:paraId="1084DBBC" w14:textId="77777777" w:rsidR="0000462B" w:rsidRPr="00CD75E6" w:rsidRDefault="0000462B" w:rsidP="0000462B">
      <w:pPr>
        <w:spacing w:before="100" w:beforeAutospacing="1" w:after="100" w:afterAutospacing="1"/>
        <w:rPr>
          <w:rFonts w:cstheme="minorHAnsi"/>
          <w:color w:val="000000" w:themeColor="text1"/>
          <w:sz w:val="28"/>
          <w:szCs w:val="28"/>
        </w:rPr>
      </w:pPr>
    </w:p>
    <w:p w14:paraId="53EE736B" w14:textId="0FAB9AD5" w:rsidR="0000462B" w:rsidRPr="00CD75E6" w:rsidRDefault="002E4D33" w:rsidP="0000462B">
      <w:pPr>
        <w:spacing w:before="100" w:beforeAutospacing="1" w:after="100" w:afterAutospacing="1"/>
        <w:rPr>
          <w:rFonts w:cstheme="minorHAnsi"/>
          <w:color w:val="000000" w:themeColor="text1"/>
          <w:sz w:val="28"/>
          <w:szCs w:val="28"/>
        </w:rPr>
      </w:pPr>
      <w:r w:rsidRPr="00CD75E6">
        <w:rPr>
          <w:rFonts w:cstheme="minorHAnsi"/>
          <w:color w:val="000000" w:themeColor="text1"/>
          <w:sz w:val="28"/>
          <w:szCs w:val="28"/>
        </w:rPr>
        <w:t xml:space="preserve">If you’re working under Contract for just 1 or 2 </w:t>
      </w:r>
      <w:proofErr w:type="gramStart"/>
      <w:r w:rsidRPr="00CD75E6">
        <w:rPr>
          <w:rFonts w:cstheme="minorHAnsi"/>
          <w:color w:val="000000" w:themeColor="text1"/>
          <w:sz w:val="28"/>
          <w:szCs w:val="28"/>
        </w:rPr>
        <w:t>clients</w:t>
      </w:r>
      <w:proofErr w:type="gramEnd"/>
      <w:r w:rsidRPr="00CD75E6">
        <w:rPr>
          <w:rFonts w:cstheme="minorHAnsi"/>
          <w:color w:val="000000" w:themeColor="text1"/>
          <w:sz w:val="28"/>
          <w:szCs w:val="28"/>
        </w:rPr>
        <w:t xml:space="preserve"> you</w:t>
      </w:r>
      <w:r w:rsidR="0000462B" w:rsidRPr="00CD75E6">
        <w:rPr>
          <w:rFonts w:cstheme="minorHAnsi"/>
          <w:color w:val="000000" w:themeColor="text1"/>
          <w:sz w:val="28"/>
          <w:szCs w:val="28"/>
        </w:rPr>
        <w:t xml:space="preserve"> could also potentially characterize your </w:t>
      </w:r>
      <w:r w:rsidRPr="00CD75E6">
        <w:rPr>
          <w:rFonts w:cstheme="minorHAnsi"/>
          <w:color w:val="000000" w:themeColor="text1"/>
          <w:sz w:val="28"/>
          <w:szCs w:val="28"/>
        </w:rPr>
        <w:t xml:space="preserve">AI Consulting </w:t>
      </w:r>
      <w:r w:rsidR="0000462B" w:rsidRPr="00CD75E6">
        <w:rPr>
          <w:rFonts w:cstheme="minorHAnsi"/>
          <w:color w:val="000000" w:themeColor="text1"/>
          <w:sz w:val="28"/>
          <w:szCs w:val="28"/>
        </w:rPr>
        <w:t xml:space="preserve">business </w:t>
      </w:r>
      <w:r w:rsidRPr="00CD75E6">
        <w:rPr>
          <w:rFonts w:cstheme="minorHAnsi"/>
          <w:color w:val="000000" w:themeColor="text1"/>
          <w:sz w:val="28"/>
          <w:szCs w:val="28"/>
        </w:rPr>
        <w:t xml:space="preserve">as </w:t>
      </w:r>
      <w:r w:rsidR="0000462B" w:rsidRPr="00CD75E6">
        <w:rPr>
          <w:rFonts w:cstheme="minorHAnsi"/>
          <w:color w:val="000000" w:themeColor="text1"/>
          <w:sz w:val="28"/>
          <w:szCs w:val="28"/>
        </w:rPr>
        <w:t xml:space="preserve">a Recruitment Agency. Check the following Link which explains how that might work: </w:t>
      </w:r>
      <w:hyperlink r:id="rId8" w:anchor="9" w:history="1">
        <w:r w:rsidR="0000462B" w:rsidRPr="00CD75E6">
          <w:rPr>
            <w:rStyle w:val="Hyperlink"/>
            <w:rFonts w:cstheme="minorHAnsi"/>
            <w:sz w:val="28"/>
            <w:szCs w:val="28"/>
          </w:rPr>
          <w:t>https://offshoreincorporate.com/common-offshore-corporate-strategies/#9</w:t>
        </w:r>
      </w:hyperlink>
      <w:r w:rsidR="0000462B" w:rsidRPr="00CD75E6">
        <w:rPr>
          <w:rFonts w:cstheme="minorHAnsi"/>
          <w:color w:val="000000" w:themeColor="text1"/>
          <w:sz w:val="28"/>
          <w:szCs w:val="28"/>
        </w:rPr>
        <w:t xml:space="preserve"> </w:t>
      </w:r>
    </w:p>
    <w:p w14:paraId="7DCEAB94" w14:textId="77777777" w:rsidR="0000462B" w:rsidRPr="00CD75E6" w:rsidRDefault="0000462B" w:rsidP="0000462B">
      <w:pPr>
        <w:spacing w:before="100" w:beforeAutospacing="1" w:after="100" w:afterAutospacing="1"/>
        <w:rPr>
          <w:rFonts w:cstheme="minorHAnsi"/>
          <w:color w:val="000000" w:themeColor="text1"/>
          <w:sz w:val="28"/>
          <w:szCs w:val="28"/>
        </w:rPr>
      </w:pPr>
    </w:p>
    <w:p w14:paraId="7C99598D" w14:textId="77777777" w:rsidR="0000462B" w:rsidRPr="00CD75E6" w:rsidRDefault="0000462B" w:rsidP="0000462B">
      <w:pPr>
        <w:spacing w:before="100" w:beforeAutospacing="1" w:after="390"/>
        <w:rPr>
          <w:rFonts w:eastAsia="Times New Roman" w:cstheme="minorHAnsi"/>
          <w:sz w:val="28"/>
          <w:szCs w:val="28"/>
          <w:lang w:val="en-US"/>
        </w:rPr>
      </w:pPr>
      <w:r w:rsidRPr="00CD75E6">
        <w:rPr>
          <w:rFonts w:eastAsia="Times New Roman" w:cstheme="minorHAnsi"/>
          <w:sz w:val="28"/>
          <w:szCs w:val="28"/>
          <w:lang w:val="en-US"/>
        </w:rPr>
        <w:t>Would you like to know more? Then please Contact Us:</w:t>
      </w:r>
    </w:p>
    <w:p w14:paraId="220D821E" w14:textId="77777777" w:rsidR="0000462B" w:rsidRPr="00CD75E6" w:rsidRDefault="0000462B" w:rsidP="0000462B">
      <w:pPr>
        <w:spacing w:before="100" w:beforeAutospacing="1" w:after="390"/>
        <w:rPr>
          <w:rFonts w:eastAsia="Times New Roman" w:cstheme="minorHAnsi"/>
          <w:sz w:val="28"/>
          <w:szCs w:val="28"/>
          <w:lang w:val="en-US"/>
        </w:rPr>
      </w:pPr>
      <w:r w:rsidRPr="00CD75E6">
        <w:rPr>
          <w:rFonts w:eastAsia="Times New Roman" w:cstheme="minorHAnsi"/>
          <w:sz w:val="28"/>
          <w:szCs w:val="28"/>
          <w:lang w:val="en-US"/>
        </w:rPr>
        <w:t> </w:t>
      </w:r>
    </w:p>
    <w:p w14:paraId="7B45712B" w14:textId="77777777" w:rsidR="0000462B" w:rsidRPr="00CD75E6" w:rsidRDefault="0000462B" w:rsidP="0000462B">
      <w:pPr>
        <w:spacing w:before="100" w:beforeAutospacing="1" w:after="390"/>
        <w:rPr>
          <w:rFonts w:eastAsia="Times New Roman" w:cstheme="minorHAnsi"/>
          <w:sz w:val="28"/>
          <w:szCs w:val="28"/>
          <w:lang w:val="en-US"/>
        </w:rPr>
      </w:pPr>
      <w:hyperlink r:id="rId9" w:history="1">
        <w:r w:rsidRPr="00CD75E6">
          <w:rPr>
            <w:rFonts w:eastAsia="Times New Roman" w:cstheme="minorHAnsi"/>
            <w:sz w:val="28"/>
            <w:szCs w:val="28"/>
            <w:u w:val="single"/>
            <w:lang w:val="en-US"/>
          </w:rPr>
          <w:t>www.offshoreincorporate.com</w:t>
        </w:r>
      </w:hyperlink>
    </w:p>
    <w:p w14:paraId="32136845" w14:textId="77777777" w:rsidR="0000462B" w:rsidRPr="00CD75E6" w:rsidRDefault="0000462B" w:rsidP="0000462B">
      <w:pPr>
        <w:spacing w:before="100" w:beforeAutospacing="1" w:after="390"/>
        <w:rPr>
          <w:rFonts w:eastAsia="Times New Roman" w:cstheme="minorHAnsi"/>
          <w:sz w:val="28"/>
          <w:szCs w:val="28"/>
          <w:lang w:val="en-US"/>
        </w:rPr>
      </w:pPr>
      <w:r w:rsidRPr="00CD75E6">
        <w:rPr>
          <w:rFonts w:eastAsia="Times New Roman" w:cstheme="minorHAnsi"/>
          <w:sz w:val="28"/>
          <w:szCs w:val="28"/>
          <w:lang w:val="en-US"/>
        </w:rPr>
        <w:t> </w:t>
      </w:r>
    </w:p>
    <w:p w14:paraId="2D93FD67" w14:textId="77777777" w:rsidR="0000462B" w:rsidRPr="00CD75E6" w:rsidRDefault="0000462B" w:rsidP="0000462B">
      <w:pPr>
        <w:spacing w:before="100" w:beforeAutospacing="1" w:after="390"/>
        <w:rPr>
          <w:rFonts w:eastAsia="Times New Roman" w:cstheme="minorHAnsi"/>
          <w:sz w:val="28"/>
          <w:szCs w:val="28"/>
          <w:lang w:val="en-US"/>
        </w:rPr>
      </w:pPr>
      <w:hyperlink r:id="rId10" w:history="1">
        <w:r w:rsidRPr="00CD75E6">
          <w:rPr>
            <w:rFonts w:eastAsia="Times New Roman" w:cstheme="minorHAnsi"/>
            <w:sz w:val="28"/>
            <w:szCs w:val="28"/>
            <w:u w:val="single"/>
            <w:lang w:val="en-US"/>
          </w:rPr>
          <w:t>info@offshorecompaniesinternational.com</w:t>
        </w:r>
      </w:hyperlink>
    </w:p>
    <w:p w14:paraId="216D2632" w14:textId="77777777" w:rsidR="0000462B" w:rsidRPr="00CD75E6" w:rsidRDefault="0000462B" w:rsidP="0000462B">
      <w:pPr>
        <w:spacing w:before="100" w:beforeAutospacing="1" w:after="390"/>
        <w:rPr>
          <w:rFonts w:eastAsia="Times New Roman" w:cstheme="minorHAnsi"/>
          <w:sz w:val="28"/>
          <w:szCs w:val="28"/>
          <w:lang w:val="en-US"/>
        </w:rPr>
      </w:pPr>
      <w:r w:rsidRPr="00CD75E6">
        <w:rPr>
          <w:rFonts w:eastAsia="Times New Roman" w:cstheme="minorHAnsi"/>
          <w:sz w:val="28"/>
          <w:szCs w:val="28"/>
          <w:lang w:val="en-US"/>
        </w:rPr>
        <w:t> </w:t>
      </w:r>
    </w:p>
    <w:p w14:paraId="735F1478" w14:textId="77777777" w:rsidR="0000462B" w:rsidRPr="00CD75E6" w:rsidRDefault="0000462B" w:rsidP="0000462B">
      <w:pPr>
        <w:spacing w:before="100" w:beforeAutospacing="1" w:after="390"/>
        <w:rPr>
          <w:rFonts w:eastAsia="Times New Roman" w:cstheme="minorHAnsi"/>
          <w:sz w:val="28"/>
          <w:szCs w:val="28"/>
          <w:lang w:val="en-US"/>
        </w:rPr>
      </w:pPr>
      <w:hyperlink r:id="rId11" w:history="1">
        <w:r w:rsidRPr="00CD75E6">
          <w:rPr>
            <w:rFonts w:eastAsia="Times New Roman" w:cstheme="minorHAnsi"/>
            <w:sz w:val="28"/>
            <w:szCs w:val="28"/>
            <w:u w:val="single"/>
            <w:lang w:val="en-US"/>
          </w:rPr>
          <w:t>ocil@protonmail.com</w:t>
        </w:r>
      </w:hyperlink>
    </w:p>
    <w:p w14:paraId="21A1244D" w14:textId="77777777" w:rsidR="0000462B" w:rsidRPr="00CD75E6" w:rsidRDefault="0000462B" w:rsidP="0000462B">
      <w:pPr>
        <w:spacing w:before="100" w:beforeAutospacing="1" w:after="390"/>
        <w:rPr>
          <w:rFonts w:eastAsia="Times New Roman" w:cstheme="minorHAnsi"/>
          <w:sz w:val="28"/>
          <w:szCs w:val="28"/>
          <w:lang w:val="en-US"/>
        </w:rPr>
      </w:pPr>
      <w:r w:rsidRPr="00CD75E6">
        <w:rPr>
          <w:rFonts w:eastAsia="Times New Roman" w:cstheme="minorHAnsi"/>
          <w:sz w:val="28"/>
          <w:szCs w:val="28"/>
          <w:lang w:val="en-US"/>
        </w:rPr>
        <w:t> </w:t>
      </w:r>
    </w:p>
    <w:p w14:paraId="3DFA563F" w14:textId="77777777" w:rsidR="0000462B" w:rsidRPr="00CD75E6" w:rsidRDefault="0000462B" w:rsidP="0000462B">
      <w:pPr>
        <w:spacing w:before="100" w:beforeAutospacing="1" w:after="390"/>
        <w:rPr>
          <w:rFonts w:eastAsia="Times New Roman" w:cstheme="minorHAnsi"/>
          <w:sz w:val="28"/>
          <w:szCs w:val="28"/>
          <w:lang w:val="en-US"/>
        </w:rPr>
      </w:pPr>
      <w:hyperlink r:id="rId12" w:history="1">
        <w:r w:rsidRPr="00CD75E6">
          <w:rPr>
            <w:rFonts w:eastAsia="Times New Roman" w:cstheme="minorHAnsi"/>
            <w:sz w:val="28"/>
            <w:szCs w:val="28"/>
            <w:u w:val="single"/>
            <w:lang w:val="en-US"/>
          </w:rPr>
          <w:t>oci@tutanota.com</w:t>
        </w:r>
      </w:hyperlink>
    </w:p>
    <w:p w14:paraId="47CB722C" w14:textId="77777777" w:rsidR="0000462B" w:rsidRPr="00CD75E6" w:rsidRDefault="0000462B" w:rsidP="0000462B">
      <w:pPr>
        <w:spacing w:before="100" w:beforeAutospacing="1" w:after="390"/>
        <w:rPr>
          <w:rFonts w:eastAsia="Times New Roman" w:cstheme="minorHAnsi"/>
          <w:sz w:val="28"/>
          <w:szCs w:val="28"/>
          <w:lang w:val="en-US"/>
        </w:rPr>
      </w:pPr>
      <w:r w:rsidRPr="00CD75E6">
        <w:rPr>
          <w:rFonts w:eastAsia="Times New Roman" w:cstheme="minorHAnsi"/>
          <w:sz w:val="28"/>
          <w:szCs w:val="28"/>
          <w:lang w:val="en-US"/>
        </w:rPr>
        <w:t> </w:t>
      </w:r>
    </w:p>
    <w:p w14:paraId="62E7E02B" w14:textId="77777777" w:rsidR="0000462B" w:rsidRPr="00CD75E6" w:rsidRDefault="0000462B" w:rsidP="0000462B">
      <w:pPr>
        <w:spacing w:before="100" w:beforeAutospacing="1" w:after="390"/>
        <w:rPr>
          <w:rFonts w:eastAsia="Times New Roman" w:cstheme="minorHAnsi"/>
          <w:sz w:val="28"/>
          <w:szCs w:val="28"/>
          <w:lang w:val="en-US"/>
        </w:rPr>
      </w:pPr>
      <w:hyperlink r:id="rId13" w:history="1">
        <w:r w:rsidRPr="00CD75E6">
          <w:rPr>
            <w:rFonts w:eastAsia="Times New Roman" w:cstheme="minorHAnsi"/>
            <w:sz w:val="28"/>
            <w:szCs w:val="28"/>
            <w:u w:val="single"/>
            <w:lang w:val="en-US"/>
          </w:rPr>
          <w:t>oci@safe-mail.net</w:t>
        </w:r>
      </w:hyperlink>
    </w:p>
    <w:p w14:paraId="748FB7D2" w14:textId="77777777" w:rsidR="0000462B" w:rsidRPr="00CD75E6" w:rsidRDefault="0000462B" w:rsidP="0000462B">
      <w:pPr>
        <w:spacing w:before="100" w:beforeAutospacing="1" w:after="390"/>
        <w:rPr>
          <w:rFonts w:eastAsia="Times New Roman" w:cstheme="minorHAnsi"/>
          <w:sz w:val="28"/>
          <w:szCs w:val="28"/>
          <w:lang w:val="en-US"/>
        </w:rPr>
      </w:pPr>
      <w:r w:rsidRPr="00CD75E6">
        <w:rPr>
          <w:rFonts w:eastAsia="Times New Roman" w:cstheme="minorHAnsi"/>
          <w:sz w:val="28"/>
          <w:szCs w:val="28"/>
          <w:lang w:val="en-US"/>
        </w:rPr>
        <w:t> </w:t>
      </w:r>
    </w:p>
    <w:p w14:paraId="488BEA33" w14:textId="77777777" w:rsidR="0000462B" w:rsidRPr="00CD75E6" w:rsidRDefault="0000462B" w:rsidP="0000462B">
      <w:pPr>
        <w:spacing w:before="100" w:beforeAutospacing="1" w:after="390"/>
        <w:rPr>
          <w:rFonts w:eastAsia="Times New Roman" w:cstheme="minorHAnsi"/>
          <w:sz w:val="28"/>
          <w:szCs w:val="28"/>
          <w:lang w:val="en-US"/>
        </w:rPr>
      </w:pPr>
      <w:hyperlink r:id="rId14" w:history="1">
        <w:r w:rsidRPr="00CD75E6">
          <w:rPr>
            <w:rFonts w:eastAsia="Times New Roman" w:cstheme="minorHAnsi"/>
            <w:sz w:val="28"/>
            <w:szCs w:val="28"/>
            <w:u w:val="single"/>
            <w:lang w:val="en-US"/>
          </w:rPr>
          <w:t>ociceo@hushmail.com</w:t>
        </w:r>
      </w:hyperlink>
    </w:p>
    <w:p w14:paraId="3AA48A8F" w14:textId="77777777" w:rsidR="0000462B" w:rsidRPr="00CD75E6" w:rsidRDefault="0000462B" w:rsidP="0000462B">
      <w:pPr>
        <w:spacing w:before="100" w:beforeAutospacing="1" w:after="390"/>
        <w:rPr>
          <w:rFonts w:eastAsia="Times New Roman" w:cstheme="minorHAnsi"/>
          <w:sz w:val="28"/>
          <w:szCs w:val="28"/>
          <w:lang w:val="en-US"/>
        </w:rPr>
      </w:pPr>
      <w:r w:rsidRPr="00CD75E6">
        <w:rPr>
          <w:rFonts w:eastAsia="Times New Roman" w:cstheme="minorHAnsi"/>
          <w:sz w:val="28"/>
          <w:szCs w:val="28"/>
          <w:u w:val="single"/>
          <w:lang w:val="en-US"/>
        </w:rPr>
        <w:t> </w:t>
      </w:r>
    </w:p>
    <w:p w14:paraId="27C7B53D" w14:textId="5564563B" w:rsidR="0000462B" w:rsidRPr="00CD75E6" w:rsidRDefault="0000462B" w:rsidP="0000462B">
      <w:pPr>
        <w:rPr>
          <w:bCs/>
          <w:sz w:val="28"/>
          <w:szCs w:val="28"/>
        </w:rPr>
      </w:pPr>
      <w:r w:rsidRPr="00CD75E6">
        <w:rPr>
          <w:rFonts w:eastAsia="Times New Roman" w:cstheme="minorHAnsi"/>
          <w:sz w:val="28"/>
          <w:szCs w:val="28"/>
          <w:lang w:val="en-US"/>
        </w:rPr>
        <w:t xml:space="preserve">DISCLAIMER: OCI is a Company/Trust/LLC/LP/Foundation Formation Agency. We are not tax advisers or legal advisers. You are advised to seek local legal/tax/financial advice </w:t>
      </w:r>
      <w:proofErr w:type="gramStart"/>
      <w:r w:rsidRPr="00CD75E6">
        <w:rPr>
          <w:rFonts w:eastAsia="Times New Roman" w:cstheme="minorHAnsi"/>
          <w:sz w:val="28"/>
          <w:szCs w:val="28"/>
          <w:lang w:val="en-US"/>
        </w:rPr>
        <w:t>in regards to</w:t>
      </w:r>
      <w:proofErr w:type="gramEnd"/>
      <w:r w:rsidRPr="00CD75E6">
        <w:rPr>
          <w:rFonts w:eastAsia="Times New Roman" w:cstheme="minorHAnsi"/>
          <w:sz w:val="28"/>
          <w:szCs w:val="28"/>
          <w:lang w:val="en-US"/>
        </w:rPr>
        <w:t xml:space="preserve"> your local reporting/tax requirements before committing to </w:t>
      </w:r>
      <w:proofErr w:type="gramStart"/>
      <w:r w:rsidRPr="00CD75E6">
        <w:rPr>
          <w:rFonts w:eastAsia="Times New Roman" w:cstheme="minorHAnsi"/>
          <w:sz w:val="28"/>
          <w:szCs w:val="28"/>
          <w:lang w:val="en-US"/>
        </w:rPr>
        <w:t>set</w:t>
      </w:r>
      <w:proofErr w:type="gramEnd"/>
      <w:r w:rsidRPr="00CD75E6">
        <w:rPr>
          <w:rFonts w:eastAsia="Times New Roman" w:cstheme="minorHAnsi"/>
          <w:sz w:val="28"/>
          <w:szCs w:val="28"/>
          <w:lang w:val="en-US"/>
        </w:rPr>
        <w:t xml:space="preserve"> up or </w:t>
      </w:r>
      <w:proofErr w:type="gramStart"/>
      <w:r w:rsidRPr="00CD75E6">
        <w:rPr>
          <w:rFonts w:eastAsia="Times New Roman" w:cstheme="minorHAnsi"/>
          <w:sz w:val="28"/>
          <w:szCs w:val="28"/>
          <w:lang w:val="en-US"/>
        </w:rPr>
        <w:t>use</w:t>
      </w:r>
      <w:proofErr w:type="gramEnd"/>
      <w:r w:rsidRPr="00CD75E6">
        <w:rPr>
          <w:rFonts w:eastAsia="Times New Roman" w:cstheme="minorHAnsi"/>
          <w:sz w:val="28"/>
          <w:szCs w:val="28"/>
          <w:lang w:val="en-US"/>
        </w:rPr>
        <w:t xml:space="preserve"> an Offshore Company or other entity</w:t>
      </w:r>
    </w:p>
    <w:p w14:paraId="2E08DB31" w14:textId="77777777" w:rsidR="003115E5" w:rsidRPr="00CD75E6" w:rsidRDefault="003115E5" w:rsidP="003115E5">
      <w:pPr>
        <w:pStyle w:val="ListParagraph"/>
        <w:rPr>
          <w:rFonts w:asciiTheme="minorHAnsi" w:hAnsiTheme="minorHAnsi" w:cstheme="minorBidi"/>
          <w:sz w:val="28"/>
          <w:szCs w:val="28"/>
        </w:rPr>
      </w:pPr>
    </w:p>
    <w:p w14:paraId="2E08DB32" w14:textId="77777777" w:rsidR="003115E5" w:rsidRPr="00CD75E6" w:rsidRDefault="003115E5">
      <w:pPr>
        <w:rPr>
          <w:sz w:val="28"/>
          <w:szCs w:val="28"/>
        </w:rPr>
      </w:pPr>
    </w:p>
    <w:sectPr w:rsidR="003115E5" w:rsidRPr="00CD75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2875"/>
    <w:multiLevelType w:val="hybridMultilevel"/>
    <w:tmpl w:val="3210F23A"/>
    <w:lvl w:ilvl="0" w:tplc="1E20F644">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 w15:restartNumberingAfterBreak="0">
    <w:nsid w:val="3CF7189E"/>
    <w:multiLevelType w:val="hybridMultilevel"/>
    <w:tmpl w:val="3B1AE8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4D9492F"/>
    <w:multiLevelType w:val="hybridMultilevel"/>
    <w:tmpl w:val="93FCA07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num w:numId="1" w16cid:durableId="14349816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39239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12452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5E5"/>
    <w:rsid w:val="0000462B"/>
    <w:rsid w:val="00080C8B"/>
    <w:rsid w:val="000A65E8"/>
    <w:rsid w:val="00182891"/>
    <w:rsid w:val="002E4D33"/>
    <w:rsid w:val="003115E5"/>
    <w:rsid w:val="003263A3"/>
    <w:rsid w:val="0038156B"/>
    <w:rsid w:val="00736115"/>
    <w:rsid w:val="007567DC"/>
    <w:rsid w:val="00C574EC"/>
    <w:rsid w:val="00CC7624"/>
    <w:rsid w:val="00CD75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8DB21"/>
  <w15:docId w15:val="{67A45F41-DE2F-4E6E-98DC-A1EAAEAC3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5E5"/>
    <w:pPr>
      <w:spacing w:after="0" w:line="240" w:lineRule="auto"/>
      <w:ind w:left="720"/>
    </w:pPr>
    <w:rPr>
      <w:rFonts w:ascii="Times New Roman" w:hAnsi="Times New Roman" w:cs="Times New Roman"/>
      <w:sz w:val="24"/>
      <w:szCs w:val="24"/>
      <w:lang w:eastAsia="en-AU"/>
    </w:rPr>
  </w:style>
  <w:style w:type="character" w:styleId="Hyperlink">
    <w:name w:val="Hyperlink"/>
    <w:basedOn w:val="DefaultParagraphFont"/>
    <w:uiPriority w:val="99"/>
    <w:unhideWhenUsed/>
    <w:rsid w:val="000046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097182">
      <w:bodyDiv w:val="1"/>
      <w:marLeft w:val="0"/>
      <w:marRight w:val="0"/>
      <w:marTop w:val="0"/>
      <w:marBottom w:val="0"/>
      <w:divBdr>
        <w:top w:val="none" w:sz="0" w:space="0" w:color="auto"/>
        <w:left w:val="none" w:sz="0" w:space="0" w:color="auto"/>
        <w:bottom w:val="none" w:sz="0" w:space="0" w:color="auto"/>
        <w:right w:val="none" w:sz="0" w:space="0" w:color="auto"/>
      </w:divBdr>
    </w:div>
    <w:div w:id="1670449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fshoreincorporate.com/common-offshore-corporate-strategies/" TargetMode="External"/><Relationship Id="rId13" Type="http://schemas.openxmlformats.org/officeDocument/2006/relationships/hyperlink" Target="mailto:oci@safe-mail.ne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oci@tutanota.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ocil@protonmail.com"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info@offshorecompaniesinternational.com" TargetMode="External"/><Relationship Id="rId4" Type="http://schemas.openxmlformats.org/officeDocument/2006/relationships/numbering" Target="numbering.xml"/><Relationship Id="rId9" Type="http://schemas.openxmlformats.org/officeDocument/2006/relationships/hyperlink" Target="http://www.offshoreincorporate.com/" TargetMode="External"/><Relationship Id="rId14" Type="http://schemas.openxmlformats.org/officeDocument/2006/relationships/hyperlink" Target="mailto:ociceo@hush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2AF2DAEC91ABD45AC3D70EEB04E3CEF" ma:contentTypeVersion="15" ma:contentTypeDescription="Create a new document." ma:contentTypeScope="" ma:versionID="58646bb2d7b541883fc432cc43369fb4">
  <xsd:schema xmlns:xsd="http://www.w3.org/2001/XMLSchema" xmlns:xs="http://www.w3.org/2001/XMLSchema" xmlns:p="http://schemas.microsoft.com/office/2006/metadata/properties" xmlns:ns2="9c930557-1a79-4aff-9b8f-b50cf53d1500" xmlns:ns3="179a5296-5030-49a4-9544-e1b6a6b002c5" targetNamespace="http://schemas.microsoft.com/office/2006/metadata/properties" ma:root="true" ma:fieldsID="cd768efe4ed292a1c1dfb90019f7b6e1" ns2:_="" ns3:_="">
    <xsd:import namespace="9c930557-1a79-4aff-9b8f-b50cf53d1500"/>
    <xsd:import namespace="179a5296-5030-49a4-9544-e1b6a6b002c5"/>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30557-1a79-4aff-9b8f-b50cf53d15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a4747c4-cce4-4ee0-b918-b6ef3585e77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9a5296-5030-49a4-9544-e1b6a6b002c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83bdc6-68bc-487a-8cae-a7978653f12d}" ma:internalName="TaxCatchAll" ma:showField="CatchAllData" ma:web="179a5296-5030-49a4-9544-e1b6a6b002c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79a5296-5030-49a4-9544-e1b6a6b002c5" xsi:nil="true"/>
    <lcf76f155ced4ddcb4097134ff3c332f xmlns="9c930557-1a79-4aff-9b8f-b50cf53d150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A25F56A-D749-4912-94FC-D34061B4DEC9}">
  <ds:schemaRefs>
    <ds:schemaRef ds:uri="http://schemas.microsoft.com/sharepoint/v3/contenttype/forms"/>
  </ds:schemaRefs>
</ds:datastoreItem>
</file>

<file path=customXml/itemProps2.xml><?xml version="1.0" encoding="utf-8"?>
<ds:datastoreItem xmlns:ds="http://schemas.openxmlformats.org/officeDocument/2006/customXml" ds:itemID="{9E10A8D1-0E03-4B39-9235-7A193CC9184F}"/>
</file>

<file path=customXml/itemProps3.xml><?xml version="1.0" encoding="utf-8"?>
<ds:datastoreItem xmlns:ds="http://schemas.openxmlformats.org/officeDocument/2006/customXml" ds:itemID="{F5EB509D-B614-45BE-B917-C2194C78D6F1}">
  <ds:schemaRefs>
    <ds:schemaRef ds:uri="http://schemas.microsoft.com/office/2006/metadata/properties"/>
    <ds:schemaRef ds:uri="http://schemas.microsoft.com/office/infopath/2007/PartnerControls"/>
    <ds:schemaRef ds:uri="179a5296-5030-49a4-9544-e1b6a6b002c5"/>
    <ds:schemaRef ds:uri="9c930557-1a79-4aff-9b8f-b50cf53d1500"/>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owner</dc:creator>
  <cp:lastModifiedBy>Pat - Offshore Companies International</cp:lastModifiedBy>
  <cp:revision>8</cp:revision>
  <dcterms:created xsi:type="dcterms:W3CDTF">2025-06-18T06:06:00Z</dcterms:created>
  <dcterms:modified xsi:type="dcterms:W3CDTF">2025-06-18T06:11:00Z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0x010100C2AF2DAEC91ABD45AC3D70EEB04E3CEF</vt:lpwstr>
  </property>
  <property fmtid="{D5CDD505-2E9C-101B-9397-08002B2CF9AE}" pid="3" name="Order">
    <vt:r8>14414000</vt:r8>
  </property>
  <property fmtid="{D5CDD505-2E9C-101B-9397-08002B2CF9AE}" pid="4" name="MediaServiceImageTags">
    <vt:lpwstr/>
  </property>
</Properties>
</file>