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5615" w:rsidRDefault="00A45615" w:rsidP="00A45615">
      <w:pPr>
        <w:rPr>
          <w:rFonts w:ascii="Calibri" w:hAnsi="Calibri"/>
        </w:rPr>
      </w:pPr>
      <w:r>
        <w:rPr>
          <w:rFonts w:ascii="Calibri" w:hAnsi="Calibri"/>
          <w:b/>
          <w:bCs/>
          <w:color w:val="000080"/>
        </w:rPr>
        <w:t xml:space="preserve">How to Establish an IBC </w:t>
      </w:r>
    </w:p>
    <w:p w:rsidR="00A45615" w:rsidRDefault="00A45615" w:rsidP="00A45615">
      <w:pPr>
        <w:jc w:val="both"/>
        <w:rPr>
          <w:rFonts w:ascii="Calibri" w:hAnsi="Calibri"/>
        </w:rPr>
      </w:pPr>
    </w:p>
    <w:p w:rsidR="00A45615" w:rsidRDefault="00A45615" w:rsidP="00A45615">
      <w:pPr>
        <w:jc w:val="both"/>
        <w:rPr>
          <w:rFonts w:ascii="Calibri" w:hAnsi="Calibri"/>
        </w:rPr>
      </w:pPr>
      <w:r>
        <w:rPr>
          <w:rFonts w:ascii="Calibri" w:hAnsi="Calibri"/>
        </w:rPr>
        <w:t xml:space="preserve">Placing an order for an IBC is a straight forward process. You will firstly need to complete an Offshore Company Order Form (see attached). The form is fairly self-explanatory. </w:t>
      </w:r>
      <w:r>
        <w:rPr>
          <w:rFonts w:ascii="Calibri" w:hAnsi="Calibri"/>
          <w:b/>
          <w:bCs/>
          <w:color w:val="0000FF"/>
        </w:rPr>
        <w:t>It may be a good idea at this time to print out a copy of the form so that you can have it close by for ease of reference.</w:t>
      </w:r>
      <w:r>
        <w:rPr>
          <w:rFonts w:ascii="Calibri" w:hAnsi="Calibri"/>
        </w:rPr>
        <w:t xml:space="preserve"> </w:t>
      </w:r>
    </w:p>
    <w:p w:rsidR="00A45615" w:rsidRDefault="00A45615" w:rsidP="00A45615">
      <w:pPr>
        <w:jc w:val="both"/>
        <w:rPr>
          <w:rFonts w:ascii="Calibri" w:hAnsi="Calibri"/>
        </w:rPr>
      </w:pPr>
    </w:p>
    <w:p w:rsidR="00A45615" w:rsidRDefault="00A45615" w:rsidP="00A45615">
      <w:pPr>
        <w:jc w:val="both"/>
        <w:rPr>
          <w:rFonts w:ascii="Calibri" w:hAnsi="Calibri"/>
        </w:rPr>
      </w:pPr>
      <w:r>
        <w:rPr>
          <w:rFonts w:ascii="Calibri" w:hAnsi="Calibri"/>
        </w:rPr>
        <w:t xml:space="preserve">You will note that the Form asks you for certain instructions as follows: </w:t>
      </w:r>
    </w:p>
    <w:p w:rsidR="00A45615" w:rsidRDefault="00A45615" w:rsidP="00A45615">
      <w:pPr>
        <w:jc w:val="both"/>
        <w:rPr>
          <w:rFonts w:ascii="Calibri" w:hAnsi="Calibri"/>
        </w:rPr>
      </w:pPr>
    </w:p>
    <w:p w:rsidR="00A45615" w:rsidRDefault="00A45615" w:rsidP="00A45615">
      <w:pPr>
        <w:numPr>
          <w:ilvl w:val="0"/>
          <w:numId w:val="1"/>
        </w:numPr>
        <w:jc w:val="both"/>
        <w:rPr>
          <w:rFonts w:ascii="Calibri" w:eastAsia="Times New Roman" w:hAnsi="Calibri"/>
        </w:rPr>
      </w:pPr>
      <w:r>
        <w:rPr>
          <w:rFonts w:ascii="Calibri" w:eastAsia="Times New Roman" w:hAnsi="Calibri"/>
          <w:b/>
          <w:bCs/>
        </w:rPr>
        <w:t>What kind of shares are to be issued?</w:t>
      </w:r>
      <w:r>
        <w:rPr>
          <w:rFonts w:ascii="Calibri" w:eastAsia="Times New Roman" w:hAnsi="Calibri"/>
        </w:rPr>
        <w:t xml:space="preserve"> You will need to choose between “Registered” Shares and “Bearer” Shares. An explanation as to the difference between the two is set out in the Order Form.  </w:t>
      </w:r>
      <w:r w:rsidR="005B5825">
        <w:rPr>
          <w:rFonts w:ascii="Calibri" w:eastAsia="Times New Roman" w:hAnsi="Calibri"/>
        </w:rPr>
        <w:t xml:space="preserve">Note it’s becoming ever harder to open bank accounts for bearer share companies hence most clients tend to choose Bearer Shares especially where a Foundation or Trust has been ordered at the same time as the purpose of this entity should be to hold the shares of the IBC. </w:t>
      </w:r>
    </w:p>
    <w:p w:rsidR="005B5825" w:rsidRDefault="005B5825" w:rsidP="00A45615">
      <w:pPr>
        <w:numPr>
          <w:ilvl w:val="0"/>
          <w:numId w:val="1"/>
        </w:numPr>
        <w:jc w:val="both"/>
        <w:rPr>
          <w:rFonts w:ascii="Calibri" w:eastAsia="Times New Roman" w:hAnsi="Calibri"/>
        </w:rPr>
      </w:pPr>
      <w:r>
        <w:rPr>
          <w:rFonts w:ascii="Calibri" w:eastAsia="Times New Roman" w:hAnsi="Calibri"/>
          <w:b/>
          <w:bCs/>
        </w:rPr>
        <w:t xml:space="preserve">Who will the shareholder be? </w:t>
      </w:r>
      <w:r w:rsidRPr="005D0053">
        <w:rPr>
          <w:rFonts w:ascii="Calibri" w:eastAsia="Times New Roman" w:hAnsi="Calibri"/>
          <w:bCs/>
        </w:rPr>
        <w:t xml:space="preserve">If </w:t>
      </w:r>
      <w:r>
        <w:rPr>
          <w:rFonts w:ascii="Calibri" w:eastAsia="Times New Roman" w:hAnsi="Calibri"/>
        </w:rPr>
        <w:t>you are ordering a Foundation or Trust at the same time as the IBC you should state in the order form that the Foundation or Trust (enter its prop</w:t>
      </w:r>
      <w:bookmarkStart w:id="0" w:name="_GoBack"/>
      <w:bookmarkEnd w:id="0"/>
      <w:r>
        <w:rPr>
          <w:rFonts w:ascii="Calibri" w:eastAsia="Times New Roman" w:hAnsi="Calibri"/>
        </w:rPr>
        <w:t>osed name) will be the shareholder.</w:t>
      </w:r>
    </w:p>
    <w:p w:rsidR="00A45615" w:rsidRDefault="00A45615" w:rsidP="00A45615">
      <w:pPr>
        <w:numPr>
          <w:ilvl w:val="0"/>
          <w:numId w:val="1"/>
        </w:numPr>
        <w:jc w:val="both"/>
        <w:rPr>
          <w:rFonts w:ascii="Calibri" w:eastAsia="Times New Roman" w:hAnsi="Calibri"/>
        </w:rPr>
      </w:pPr>
      <w:r>
        <w:rPr>
          <w:rFonts w:ascii="Calibri" w:eastAsia="Times New Roman" w:hAnsi="Calibri"/>
          <w:b/>
          <w:bCs/>
        </w:rPr>
        <w:t>Who will the Company Director/s be?</w:t>
      </w:r>
      <w:r>
        <w:rPr>
          <w:rFonts w:ascii="Calibri" w:eastAsia="Times New Roman" w:hAnsi="Calibri"/>
        </w:rPr>
        <w:t xml:space="preserve"> Whilst you can if you wish be appointed as a Company Director it is more advisable for tax and privacy reasons to have a “Nominee” Professional Company Director appointed. </w:t>
      </w:r>
    </w:p>
    <w:p w:rsidR="00A45615" w:rsidRDefault="00A45615" w:rsidP="00A45615">
      <w:pPr>
        <w:numPr>
          <w:ilvl w:val="0"/>
          <w:numId w:val="1"/>
        </w:numPr>
        <w:jc w:val="both"/>
        <w:rPr>
          <w:rFonts w:ascii="Calibri" w:eastAsia="Times New Roman" w:hAnsi="Calibri"/>
        </w:rPr>
      </w:pPr>
      <w:r>
        <w:rPr>
          <w:rFonts w:ascii="Calibri" w:eastAsia="Times New Roman" w:hAnsi="Calibri"/>
          <w:b/>
          <w:bCs/>
        </w:rPr>
        <w:t>Will a Company Secretary be needed and if so who?</w:t>
      </w:r>
      <w:r>
        <w:rPr>
          <w:rFonts w:ascii="Calibri" w:eastAsia="Times New Roman" w:hAnsi="Calibri"/>
        </w:rPr>
        <w:t xml:space="preserve"> Most companies appoint a Company Secretary. Whilst you can if you wish be appointed as Company Secretary it is more advisable for tax and privacy reasons to have a “Nominee” Company Secretary appointed. </w:t>
      </w:r>
    </w:p>
    <w:p w:rsidR="00A45615" w:rsidRDefault="00A45615" w:rsidP="00A45615">
      <w:pPr>
        <w:numPr>
          <w:ilvl w:val="0"/>
          <w:numId w:val="1"/>
        </w:numPr>
        <w:jc w:val="both"/>
        <w:rPr>
          <w:rFonts w:ascii="Calibri" w:eastAsia="Times New Roman" w:hAnsi="Calibri"/>
        </w:rPr>
      </w:pPr>
      <w:r>
        <w:rPr>
          <w:rFonts w:ascii="Calibri" w:eastAsia="Times New Roman" w:hAnsi="Calibri"/>
          <w:b/>
          <w:bCs/>
        </w:rPr>
        <w:t>What is your preferred Name for the Company?</w:t>
      </w:r>
      <w:r>
        <w:rPr>
          <w:rFonts w:ascii="Calibri" w:eastAsia="Times New Roman" w:hAnsi="Calibri"/>
        </w:rPr>
        <w:t xml:space="preserve"> I</w:t>
      </w:r>
      <w:r>
        <w:rPr>
          <w:rFonts w:ascii="Calibri" w:eastAsia="Times New Roman" w:hAnsi="Calibri"/>
          <w:color w:val="000000"/>
        </w:rPr>
        <w:t xml:space="preserve">ts ok to nominate just one name but you might want to list 2 or 3 names in case your preferred name is not available. </w:t>
      </w:r>
    </w:p>
    <w:p w:rsidR="00A45615" w:rsidRDefault="00A45615" w:rsidP="00A45615">
      <w:pPr>
        <w:numPr>
          <w:ilvl w:val="0"/>
          <w:numId w:val="1"/>
        </w:numPr>
        <w:jc w:val="both"/>
        <w:rPr>
          <w:rFonts w:ascii="Calibri" w:eastAsia="Times New Roman" w:hAnsi="Calibri"/>
        </w:rPr>
      </w:pPr>
      <w:r>
        <w:rPr>
          <w:rFonts w:ascii="Calibri" w:eastAsia="Times New Roman" w:hAnsi="Calibri"/>
          <w:b/>
          <w:bCs/>
        </w:rPr>
        <w:t xml:space="preserve">What kind of business is the company likely to carry on? </w:t>
      </w:r>
      <w:r>
        <w:rPr>
          <w:rFonts w:ascii="Calibri" w:eastAsia="Times New Roman" w:hAnsi="Calibri"/>
        </w:rPr>
        <w:t xml:space="preserve">Offshore Companies are commonly used either as trading entities or passive investment/asset holding vehicles. We respect your right to privacy and need only some general details as to the kind of business likely to be carried on for company records purposes (and to ensure that the IBC is not to be used for illegal business activities). </w:t>
      </w:r>
    </w:p>
    <w:p w:rsidR="00A45615" w:rsidRDefault="00A45615" w:rsidP="00A45615">
      <w:pPr>
        <w:numPr>
          <w:ilvl w:val="0"/>
          <w:numId w:val="1"/>
        </w:numPr>
        <w:jc w:val="both"/>
        <w:rPr>
          <w:rFonts w:ascii="Calibri" w:eastAsia="Times New Roman" w:hAnsi="Calibri"/>
        </w:rPr>
      </w:pPr>
      <w:r>
        <w:rPr>
          <w:rFonts w:ascii="Calibri" w:eastAsia="Times New Roman" w:hAnsi="Calibri"/>
          <w:b/>
          <w:bCs/>
        </w:rPr>
        <w:t xml:space="preserve">In what Countries is the company likely to be doing business? </w:t>
      </w:r>
      <w:r>
        <w:rPr>
          <w:rFonts w:ascii="Calibri" w:eastAsia="Times New Roman" w:hAnsi="Calibri"/>
        </w:rPr>
        <w:t xml:space="preserve">If you can answer this question at this time, great, if not, you might like to simply state “to be advised”. </w:t>
      </w:r>
    </w:p>
    <w:p w:rsidR="00A45615" w:rsidRDefault="00A45615" w:rsidP="00A45615">
      <w:pPr>
        <w:numPr>
          <w:ilvl w:val="0"/>
          <w:numId w:val="1"/>
        </w:numPr>
        <w:jc w:val="both"/>
        <w:rPr>
          <w:rFonts w:ascii="Calibri" w:eastAsia="Times New Roman" w:hAnsi="Calibri"/>
        </w:rPr>
      </w:pPr>
      <w:r>
        <w:rPr>
          <w:rFonts w:ascii="Calibri" w:eastAsia="Times New Roman" w:hAnsi="Calibri"/>
          <w:b/>
          <w:bCs/>
        </w:rPr>
        <w:t>Do you require assistance in opening a bank account for the company?</w:t>
      </w:r>
      <w:r>
        <w:rPr>
          <w:rFonts w:ascii="Calibri" w:eastAsia="Times New Roman" w:hAnsi="Calibri"/>
        </w:rPr>
        <w:t> </w:t>
      </w:r>
      <w:r>
        <w:rPr>
          <w:rFonts w:ascii="Calibri" w:eastAsia="Times New Roman" w:hAnsi="Calibri"/>
          <w:color w:val="000000"/>
        </w:rPr>
        <w:t>If you need</w:t>
      </w:r>
      <w:r>
        <w:rPr>
          <w:rFonts w:ascii="Calibri" w:eastAsia="Times New Roman" w:hAnsi="Calibri"/>
        </w:rPr>
        <w:t xml:space="preserve"> to set up an account on behalf of the new company</w:t>
      </w:r>
      <w:r>
        <w:rPr>
          <w:rFonts w:ascii="Calibri" w:eastAsia="Times New Roman" w:hAnsi="Calibri"/>
          <w:color w:val="000000"/>
        </w:rPr>
        <w:t xml:space="preserve"> you might want to visit this and related pages on our website: </w:t>
      </w:r>
      <w:hyperlink r:id="rId6" w:history="1">
        <w:r>
          <w:rPr>
            <w:rStyle w:val="Hyperlink"/>
            <w:rFonts w:ascii="Calibri" w:eastAsia="Times New Roman" w:hAnsi="Calibri"/>
          </w:rPr>
          <w:t>http://offshoreincorporate.com/products-services/offshore-banking/</w:t>
        </w:r>
      </w:hyperlink>
    </w:p>
    <w:p w:rsidR="00A45615" w:rsidRDefault="00A45615" w:rsidP="00A45615">
      <w:pPr>
        <w:numPr>
          <w:ilvl w:val="0"/>
          <w:numId w:val="1"/>
        </w:numPr>
        <w:jc w:val="both"/>
        <w:rPr>
          <w:rFonts w:ascii="Calibri" w:eastAsia="Times New Roman" w:hAnsi="Calibri"/>
        </w:rPr>
      </w:pPr>
      <w:r>
        <w:rPr>
          <w:rFonts w:ascii="Calibri" w:eastAsia="Times New Roman" w:hAnsi="Calibri"/>
          <w:b/>
          <w:bCs/>
        </w:rPr>
        <w:t xml:space="preserve">How are we to communicate with you? </w:t>
      </w:r>
      <w:r>
        <w:rPr>
          <w:rFonts w:ascii="Calibri" w:eastAsia="Times New Roman" w:hAnsi="Calibri"/>
        </w:rPr>
        <w:t>Being in a Trust and Confidence business we are extremely conscious of the need to communicate via secure means. As faxes can be tracked and read we prefer to communicate via encrypted email.</w:t>
      </w:r>
      <w:r>
        <w:rPr>
          <w:rFonts w:ascii="Calibri" w:eastAsia="Times New Roman" w:hAnsi="Calibri"/>
          <w:b/>
          <w:bCs/>
        </w:rPr>
        <w:t> </w:t>
      </w:r>
      <w:r>
        <w:rPr>
          <w:rFonts w:ascii="Calibri" w:eastAsia="Times New Roman" w:hAnsi="Calibri"/>
        </w:rPr>
        <w:t xml:space="preserve">   </w:t>
      </w:r>
    </w:p>
    <w:p w:rsidR="00A45615" w:rsidRDefault="00A45615" w:rsidP="00A45615">
      <w:pPr>
        <w:jc w:val="both"/>
        <w:rPr>
          <w:rFonts w:ascii="Calibri" w:hAnsi="Calibri"/>
        </w:rPr>
      </w:pPr>
    </w:p>
    <w:sectPr w:rsidR="00A45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5D3984"/>
    <w:multiLevelType w:val="multilevel"/>
    <w:tmpl w:val="93D277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5615"/>
    <w:rsid w:val="00120999"/>
    <w:rsid w:val="00422A19"/>
    <w:rsid w:val="005B5825"/>
    <w:rsid w:val="005D0053"/>
    <w:rsid w:val="00A259FB"/>
    <w:rsid w:val="00A45615"/>
    <w:rsid w:val="00B819FF"/>
    <w:rsid w:val="00C477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615"/>
    <w:pPr>
      <w:spacing w:after="0" w:line="240" w:lineRule="auto"/>
    </w:pPr>
    <w:rPr>
      <w:rFonts w:ascii="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4561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615"/>
    <w:pPr>
      <w:spacing w:after="0" w:line="240" w:lineRule="auto"/>
    </w:pPr>
    <w:rPr>
      <w:rFonts w:ascii="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456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54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ffshoreincorporate.com/products-services/offshore-bank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dcterms:created xsi:type="dcterms:W3CDTF">2013-04-13T03:24:00Z</dcterms:created>
  <dcterms:modified xsi:type="dcterms:W3CDTF">2013-12-19T11:16:00Z</dcterms:modified>
</cp:coreProperties>
</file>