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jc w:val="center"/>
        <w:rPr>
          <w:rFonts w:ascii="Times New Roman" w:hAnsi="Times New Roman" w:eastAsia="Times New Roman" w:cs="Times New Roman"/>
          <w:b/>
          <w:sz w:val="36"/>
          <w:szCs w:val="36"/>
          <w:u w:val="single"/>
        </w:rPr>
      </w:pPr>
      <w:bookmarkStart w:id="0" w:name="_5vqzk21wb807" w:colFirst="0" w:colLast="0"/>
      <w:bookmarkEnd w:id="0"/>
      <w:r>
        <w:rPr>
          <w:rFonts w:ascii="Times New Roman" w:hAnsi="Times New Roman" w:eastAsia="Times New Roman" w:cs="Times New Roman"/>
          <w:b/>
          <w:sz w:val="36"/>
          <w:szCs w:val="36"/>
          <w:u w:val="single"/>
          <w:rtl w:val="0"/>
        </w:rPr>
        <w:t>Project Proposal</w:t>
      </w:r>
    </w:p>
    <w:p w14:paraId="00000002">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0" distR="0">
            <wp:extent cx="2071370" cy="1892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7"/>
                    <a:srcRect/>
                    <a:stretch>
                      <a:fillRect/>
                    </a:stretch>
                  </pic:blipFill>
                  <pic:spPr>
                    <a:xfrm>
                      <a:off x="0" y="0"/>
                      <a:ext cx="2071688" cy="1892653"/>
                    </a:xfrm>
                    <a:prstGeom prst="rect">
                      <a:avLst/>
                    </a:prstGeom>
                  </pic:spPr>
                </pic:pic>
              </a:graphicData>
            </a:graphic>
          </wp:inline>
        </w:drawing>
      </w:r>
    </w:p>
    <w:p w14:paraId="00000003">
      <w:pPr>
        <w:jc w:val="center"/>
        <w:rPr>
          <w:rFonts w:ascii="Times New Roman" w:hAnsi="Times New Roman" w:eastAsia="Times New Roman" w:cs="Times New Roman"/>
          <w:b/>
          <w:sz w:val="28"/>
          <w:szCs w:val="28"/>
        </w:rPr>
      </w:pPr>
    </w:p>
    <w:p w14:paraId="00000004">
      <w:pPr>
        <w:jc w:val="center"/>
        <w:rPr>
          <w:rFonts w:ascii="Times New Roman" w:hAnsi="Times New Roman" w:eastAsia="Times New Roman" w:cs="Times New Roman"/>
          <w:b/>
          <w:i w:val="0"/>
          <w:smallCaps w:val="0"/>
          <w:strike w:val="0"/>
          <w:color w:val="000000"/>
          <w:sz w:val="28"/>
          <w:szCs w:val="28"/>
          <w:u w:val="none"/>
          <w:shd w:val="clear" w:fill="auto"/>
          <w:vertAlign w:val="baseline"/>
        </w:rPr>
      </w:pPr>
      <w:r>
        <w:rPr>
          <w:rFonts w:ascii="Times New Roman" w:hAnsi="Times New Roman" w:eastAsia="Times New Roman" w:cs="Times New Roman"/>
          <w:b/>
          <w:sz w:val="28"/>
          <w:szCs w:val="28"/>
          <w:rtl w:val="0"/>
        </w:rPr>
        <w:t>JOINTSENSE AI</w:t>
      </w:r>
    </w:p>
    <w:p w14:paraId="0000000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(AI-Powered Automated Assessment and Severity Prediction of Knee Osteoarthritis with Stage-Wise Lifestyle Guidance)</w:t>
      </w:r>
    </w:p>
    <w:p w14:paraId="0000000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center"/>
        <w:rPr>
          <w:rFonts w:ascii="Times New Roman" w:hAnsi="Times New Roman" w:eastAsia="Times New Roman" w:cs="Times New Roman"/>
          <w:b/>
          <w:sz w:val="24"/>
          <w:szCs w:val="24"/>
        </w:rPr>
      </w:pPr>
    </w:p>
    <w:p w14:paraId="0000000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center"/>
        <w:rPr>
          <w:rFonts w:ascii="Times New Roman" w:hAnsi="Times New Roman" w:eastAsia="Times New Roman" w:cs="Times New Roman"/>
          <w:b/>
          <w:sz w:val="24"/>
          <w:szCs w:val="24"/>
        </w:rPr>
      </w:pPr>
    </w:p>
    <w:p w14:paraId="0000000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center"/>
        <w:rPr>
          <w:rFonts w:ascii="Times New Roman" w:hAnsi="Times New Roman" w:eastAsia="Times New Roman" w:cs="Times New Roman"/>
          <w:b/>
          <w:sz w:val="24"/>
          <w:szCs w:val="24"/>
        </w:rPr>
      </w:pPr>
    </w:p>
    <w:p w14:paraId="00000009">
      <w:pPr>
        <w:rPr>
          <w:rFonts w:ascii="Times New Roman" w:hAnsi="Times New Roman" w:eastAsia="Times New Roman" w:cs="Times New Roman"/>
          <w:b/>
          <w:sz w:val="24"/>
          <w:szCs w:val="24"/>
        </w:rPr>
      </w:pPr>
    </w:p>
    <w:p w14:paraId="0000000A">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Project By:</w:t>
      </w:r>
    </w:p>
    <w:p w14:paraId="0000000B">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 Noman Kiyani - 221111</w:t>
      </w:r>
    </w:p>
    <w:p w14:paraId="0000000C">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Habib Ur Rehman - 221061</w:t>
      </w:r>
    </w:p>
    <w:p w14:paraId="0000000D">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 Muneeb Imran - 221063</w:t>
      </w:r>
    </w:p>
    <w:p w14:paraId="0000000E">
      <w:pPr>
        <w:ind w:left="3600" w:firstLine="0"/>
        <w:rPr>
          <w:rFonts w:ascii="Times New Roman" w:hAnsi="Times New Roman" w:eastAsia="Times New Roman" w:cs="Times New Roman"/>
          <w:b/>
          <w:sz w:val="24"/>
          <w:szCs w:val="24"/>
        </w:rPr>
      </w:pPr>
    </w:p>
    <w:p w14:paraId="0000000F">
      <w:pPr>
        <w:rPr>
          <w:rFonts w:ascii="Times New Roman" w:hAnsi="Times New Roman" w:eastAsia="Times New Roman" w:cs="Times New Roman"/>
          <w:b/>
          <w:sz w:val="24"/>
          <w:szCs w:val="24"/>
        </w:rPr>
      </w:pPr>
    </w:p>
    <w:p w14:paraId="00000010">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Supervisor</w:t>
      </w:r>
    </w:p>
    <w:p w14:paraId="00000011">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Ms. Eeman Fatima</w:t>
      </w:r>
    </w:p>
    <w:p w14:paraId="00000012">
      <w:pPr>
        <w:jc w:val="center"/>
        <w:rPr>
          <w:rFonts w:ascii="Times New Roman" w:hAnsi="Times New Roman" w:eastAsia="Times New Roman" w:cs="Times New Roman"/>
          <w:b/>
          <w:sz w:val="24"/>
          <w:szCs w:val="24"/>
        </w:rPr>
      </w:pPr>
    </w:p>
    <w:p w14:paraId="00000013">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Department of Computer Science</w:t>
      </w:r>
    </w:p>
    <w:p w14:paraId="00000014">
      <w:pPr>
        <w:jc w:val="center"/>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 xml:space="preserve">Air University Islamabad </w:t>
      </w:r>
    </w:p>
    <w:p w14:paraId="00000015">
      <w:pPr>
        <w:rPr>
          <w:rFonts w:ascii="Times New Roman" w:hAnsi="Times New Roman" w:eastAsia="Times New Roman" w:cs="Times New Roman"/>
          <w:b/>
          <w:color w:val="000000"/>
          <w:sz w:val="24"/>
          <w:szCs w:val="24"/>
        </w:rPr>
      </w:pPr>
    </w:p>
    <w:p w14:paraId="00000016">
      <w:pP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 </w:t>
      </w:r>
    </w:p>
    <w:p w14:paraId="00000017">
      <w:pPr>
        <w:keepNext/>
        <w:keepLines/>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0" w:line="259" w:lineRule="auto"/>
        <w:ind w:left="0" w:right="0" w:firstLine="0"/>
        <w:jc w:val="left"/>
        <w:rPr>
          <w:rFonts w:ascii="Times New Roman" w:hAnsi="Times New Roman" w:eastAsia="Times New Roman" w:cs="Times New Roman"/>
          <w:b w:val="0"/>
          <w:i w:val="0"/>
          <w:smallCaps w:val="0"/>
          <w:strike w:val="0"/>
          <w:color w:val="2E75B5"/>
          <w:sz w:val="24"/>
          <w:szCs w:val="24"/>
          <w:u w:val="none"/>
          <w:shd w:val="clear" w:fill="auto"/>
          <w:vertAlign w:val="baseline"/>
        </w:rPr>
      </w:pPr>
      <w:r>
        <w:rPr>
          <w:rFonts w:ascii="Times New Roman" w:hAnsi="Times New Roman" w:eastAsia="Times New Roman" w:cs="Times New Roman"/>
          <w:b w:val="0"/>
          <w:i w:val="0"/>
          <w:smallCaps w:val="0"/>
          <w:strike w:val="0"/>
          <w:color w:val="2E75B5"/>
          <w:sz w:val="24"/>
          <w:szCs w:val="24"/>
          <w:u w:val="none"/>
          <w:shd w:val="clear" w:fill="auto"/>
          <w:vertAlign w:val="baseline"/>
          <w:rtl w:val="0"/>
        </w:rPr>
        <w:t>Contents</w:t>
      </w:r>
    </w:p>
    <w:sdt>
      <w:sdtPr>
        <w:id w:val="147463046"/>
        <w:docPartObj>
          <w:docPartGallery w:val="Table of Contents"/>
          <w:docPartUnique/>
        </w:docPartObj>
      </w:sdtPr>
      <w:sdtContent>
        <w:p w14:paraId="0000001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begin"/>
          </w:r>
          <w:r>
            <w:instrText xml:space="preserve"> TOC \h \u \z \t "Heading 1,1,Heading 2,2,Heading 3,3,"</w:instrText>
          </w:r>
          <w:r>
            <w:fldChar w:fldCharType="separate"/>
          </w:r>
          <w:r>
            <w:fldChar w:fldCharType="begin"/>
          </w:r>
          <w:r>
            <w:instrText xml:space="preserve"> HYPERLINK \l "_836adrueb1ps"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 Introduction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p>
        <w:p w14:paraId="0000001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"_271f1m82n7tu"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 Related System Analysis / Literature Review</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p>
        <w:p w14:paraId="0000001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"_u6lu0riir6u1"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 Problem Statement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p w14:paraId="0000001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"_7f8xotiu8os9"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4. Problem Solution / Objectives of the Proposed System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p w14:paraId="0000001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rPr>
              <w:rFonts w:ascii="Calibri" w:hAnsi="Calibri" w:eastAsia="Calibri" w:cs="Calibri"/>
              <w:b w:val="0"/>
              <w:i w:val="0"/>
              <w:smallCaps w:val="0"/>
              <w:strike w:val="0"/>
              <w:color w:val="000000"/>
              <w:sz w:val="22"/>
              <w:szCs w:val="22"/>
              <w:u w:val="none"/>
              <w:shd w:val="clear" w:fill="auto"/>
              <w:vertAlign w:val="baseline"/>
              <w:rtl w:val="0"/>
            </w:rPr>
            <w:t xml:space="preserve">5. </w:t>
          </w:r>
          <w:r>
            <w:fldChar w:fldCharType="begin"/>
          </w:r>
          <w:r>
            <w:instrText xml:space="preserve"> HYPERLINK \l "_xxvqpy5tqv6v"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Scope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p>
        <w:p w14:paraId="0000001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"_dw801xs2p0en"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6. AI-Powered Enhancements and Improvements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w:t>
          </w:r>
        </w:p>
        <w:p w14:paraId="0000001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"_wzx2fkz8y81"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7. Modules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4</w:t>
          </w:r>
        </w:p>
        <w:p w14:paraId="0000001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"_q3fjt1uzzpf"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8. System Limitations/Constraint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"_q3fjt1uzzpf" \h </w:instrText>
          </w:r>
          <w:r>
            <w:fldChar w:fldCharType="separate"/>
          </w:r>
          <w:r>
            <w:rPr>
              <w:rFonts w:ascii="Times New Roman" w:hAnsi="Times New Roman" w:eastAsia="Times New Roman" w:cs="Times New Roman"/>
              <w:sz w:val="24"/>
              <w:szCs w:val="24"/>
              <w:rtl w:val="0"/>
            </w:rPr>
            <w:t>s</w:t>
          </w:r>
          <w:r>
            <w:rPr>
              <w:rFonts w:ascii="Times New Roman" w:hAnsi="Times New Roman" w:eastAsia="Times New Roman" w:cs="Times New Roman"/>
              <w:sz w:val="24"/>
              <w:szCs w:val="24"/>
              <w:rtl w:val="0"/>
            </w:rPr>
            <w:fldChar w:fldCharType="end"/>
          </w:r>
          <w:r>
            <w:fldChar w:fldCharType="begin"/>
          </w:r>
          <w:r>
            <w:instrText xml:space="preserve"> HYPERLINK \l "_q3fjt1uzzpf"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w:t>
          </w:r>
        </w:p>
        <w:p w14:paraId="0000002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"_dp3ek62k07tp"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9. Data Gathering Approach</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6</w:t>
          </w:r>
        </w:p>
        <w:p w14:paraId="0000002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"_fbfii8uh8sck"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10. Tools and Technologies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w:t>
          </w:r>
        </w:p>
        <w:p w14:paraId="0000002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"_ykst9hng0541"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11. Project Stakeholders and Roles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7</w:t>
          </w:r>
        </w:p>
        <w:p w14:paraId="000000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"_d04malj88bjt"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12. Module based Work Division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8</w:t>
          </w:r>
        </w:p>
        <w:p w14:paraId="000000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"_6t3i2unox7iq"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 Gantt chart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w:t>
          </w:r>
        </w:p>
        <w:p w14:paraId="0000002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"_a3zgd8l6urjf"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 Future Enhancements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9</w:t>
          </w:r>
        </w:p>
        <w:p w14:paraId="0000002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"_nwvg223axg8b"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15. Mockups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10</w:t>
          </w:r>
        </w:p>
        <w:p w14:paraId="0000002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9350"/>
            </w:tabs>
            <w:spacing w:before="0" w:after="100" w:line="259"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end"/>
          </w:r>
          <w:r>
            <w:fldChar w:fldCharType="begin"/>
          </w:r>
          <w:r>
            <w:instrText xml:space="preserve"> HYPERLINK \l "_w8pjkxck1wf4"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Conclusion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10</w:t>
          </w:r>
        </w:p>
        <w:p w14:paraId="00000028">
          <w:pPr>
            <w:rPr>
              <w:rFonts w:ascii="Times New Roman" w:hAnsi="Times New Roman" w:eastAsia="Times New Roman" w:cs="Times New Roman"/>
              <w:sz w:val="24"/>
              <w:szCs w:val="24"/>
            </w:rPr>
          </w:pPr>
          <w:r>
            <w:fldChar w:fldCharType="end"/>
          </w:r>
          <w:r>
            <w:fldChar w:fldCharType="end"/>
          </w:r>
        </w:p>
      </w:sdtContent>
    </w:sdt>
    <w:p w14:paraId="00000029">
      <w:pPr>
        <w:rPr>
          <w:rFonts w:ascii="Times New Roman" w:hAnsi="Times New Roman" w:eastAsia="Times New Roman" w:cs="Times New Roman"/>
          <w:b/>
          <w:color w:val="000000"/>
          <w:sz w:val="24"/>
          <w:szCs w:val="24"/>
          <w:u w:val="single"/>
        </w:rPr>
      </w:pPr>
    </w:p>
    <w:p w14:paraId="0000002A">
      <w:pPr>
        <w:rPr>
          <w:rFonts w:ascii="Times New Roman" w:hAnsi="Times New Roman" w:eastAsia="Times New Roman" w:cs="Times New Roman"/>
          <w:b/>
          <w:sz w:val="24"/>
          <w:szCs w:val="24"/>
          <w:u w:val="single"/>
        </w:rPr>
      </w:pPr>
    </w:p>
    <w:p w14:paraId="0000002B">
      <w:pPr>
        <w:rPr>
          <w:rFonts w:ascii="Times New Roman" w:hAnsi="Times New Roman" w:eastAsia="Times New Roman" w:cs="Times New Roman"/>
          <w:b/>
          <w:sz w:val="24"/>
          <w:szCs w:val="24"/>
          <w:u w:val="single"/>
        </w:rPr>
      </w:pPr>
    </w:p>
    <w:p w14:paraId="0000002C">
      <w:pPr>
        <w:rPr>
          <w:rFonts w:ascii="Times New Roman" w:hAnsi="Times New Roman" w:eastAsia="Times New Roman" w:cs="Times New Roman"/>
          <w:b/>
          <w:sz w:val="24"/>
          <w:szCs w:val="24"/>
          <w:u w:val="single"/>
        </w:rPr>
      </w:pPr>
    </w:p>
    <w:p w14:paraId="0000002D">
      <w:pPr>
        <w:rPr>
          <w:rFonts w:ascii="Times New Roman" w:hAnsi="Times New Roman" w:eastAsia="Times New Roman" w:cs="Times New Roman"/>
          <w:b/>
          <w:sz w:val="24"/>
          <w:szCs w:val="24"/>
          <w:u w:val="single"/>
        </w:rPr>
      </w:pPr>
    </w:p>
    <w:p w14:paraId="0000002E">
      <w:pPr>
        <w:rPr>
          <w:rFonts w:ascii="Times New Roman" w:hAnsi="Times New Roman" w:eastAsia="Times New Roman" w:cs="Times New Roman"/>
          <w:b/>
          <w:sz w:val="24"/>
          <w:szCs w:val="24"/>
          <w:u w:val="single"/>
        </w:rPr>
      </w:pPr>
    </w:p>
    <w:p w14:paraId="0000002F">
      <w:pPr>
        <w:rPr>
          <w:rFonts w:ascii="Times New Roman" w:hAnsi="Times New Roman" w:eastAsia="Times New Roman" w:cs="Times New Roman"/>
          <w:b/>
          <w:sz w:val="24"/>
          <w:szCs w:val="24"/>
          <w:u w:val="single"/>
        </w:rPr>
      </w:pPr>
    </w:p>
    <w:p w14:paraId="00000030">
      <w:pPr>
        <w:rPr>
          <w:rFonts w:ascii="Times New Roman" w:hAnsi="Times New Roman" w:eastAsia="Times New Roman" w:cs="Times New Roman"/>
          <w:b/>
          <w:sz w:val="24"/>
          <w:szCs w:val="24"/>
          <w:u w:val="single"/>
        </w:rPr>
      </w:pPr>
    </w:p>
    <w:p w14:paraId="00000031">
      <w:pPr>
        <w:rPr>
          <w:rFonts w:ascii="Times New Roman" w:hAnsi="Times New Roman" w:eastAsia="Times New Roman" w:cs="Times New Roman"/>
          <w:b/>
          <w:sz w:val="24"/>
          <w:szCs w:val="24"/>
          <w:u w:val="single"/>
        </w:rPr>
      </w:pPr>
    </w:p>
    <w:p w14:paraId="00000032">
      <w:pPr>
        <w:rPr>
          <w:rFonts w:ascii="Times New Roman" w:hAnsi="Times New Roman" w:eastAsia="Times New Roman" w:cs="Times New Roman"/>
          <w:b/>
          <w:sz w:val="24"/>
          <w:szCs w:val="24"/>
          <w:u w:val="single"/>
        </w:rPr>
      </w:pPr>
    </w:p>
    <w:p w14:paraId="00000033">
      <w:pPr>
        <w:rPr>
          <w:rFonts w:ascii="Times New Roman" w:hAnsi="Times New Roman" w:eastAsia="Times New Roman" w:cs="Times New Roman"/>
          <w:b/>
          <w:sz w:val="24"/>
          <w:szCs w:val="24"/>
          <w:u w:val="single"/>
        </w:rPr>
      </w:pPr>
    </w:p>
    <w:p w14:paraId="00000034">
      <w:pPr>
        <w:rPr>
          <w:rFonts w:ascii="Times New Roman" w:hAnsi="Times New Roman" w:eastAsia="Times New Roman" w:cs="Times New Roman"/>
          <w:b/>
          <w:color w:val="000000"/>
          <w:sz w:val="24"/>
          <w:szCs w:val="24"/>
          <w:u w:val="single"/>
        </w:rPr>
      </w:pPr>
      <w:r>
        <w:rPr>
          <w:rFonts w:ascii="Times New Roman" w:hAnsi="Times New Roman" w:eastAsia="Times New Roman" w:cs="Times New Roman"/>
          <w:b/>
          <w:color w:val="000000"/>
          <w:sz w:val="24"/>
          <w:szCs w:val="24"/>
          <w:u w:val="single"/>
          <w:rtl w:val="0"/>
        </w:rPr>
        <w:t>Supervisor Meeting Log:</w:t>
      </w:r>
    </w:p>
    <w:tbl>
      <w:tblPr>
        <w:tblStyle w:val="14"/>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337"/>
        <w:gridCol w:w="2337"/>
        <w:gridCol w:w="2338"/>
        <w:gridCol w:w="2338"/>
      </w:tblGrid>
      <w:tr w14:paraId="0C348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5">
            <w:pPr>
              <w:spacing w:after="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tl w:val="0"/>
              </w:rPr>
              <w:t>Discussion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tl w:val="0"/>
              </w:rPr>
              <w:t>Task Assignment</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color w:val="000000"/>
                <w:sz w:val="24"/>
                <w:szCs w:val="24"/>
                <w:rtl w:val="0"/>
              </w:rPr>
              <w:t>Supervisor Signature</w:t>
            </w:r>
          </w:p>
        </w:tc>
      </w:tr>
      <w:tr w14:paraId="162A4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9">
            <w:pPr>
              <w:widowControl w:val="0"/>
              <w:spacing w:after="0" w:line="240" w:lineRule="auto"/>
              <w:ind w:left="223"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Meeting 01 </w:t>
            </w:r>
          </w:p>
          <w:p w14:paraId="0000003A">
            <w:pPr>
              <w:spacing w:after="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New FYP Ideas,  Feasibility, Constraints.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3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Write Initial Proposal</w:t>
            </w:r>
          </w:p>
          <w:p w14:paraId="0000003D">
            <w:pPr>
              <w:spacing w:after="0" w:line="240" w:lineRule="auto"/>
              <w:rPr>
                <w:rFonts w:ascii="Times New Roman" w:hAnsi="Times New Roman" w:eastAsia="Times New Roman" w:cs="Times New Roman"/>
                <w:color w:val="000000"/>
                <w:sz w:val="24"/>
                <w:szCs w:val="24"/>
              </w:rPr>
            </w:pPr>
          </w:p>
          <w:p w14:paraId="0000003E">
            <w:pPr>
              <w:spacing w:after="0" w:line="240" w:lineRule="auto"/>
              <w:rPr>
                <w:rFonts w:ascii="Times New Roman" w:hAnsi="Times New Roman" w:eastAsia="Times New Roman" w:cs="Times New Roman"/>
                <w:color w:val="000000"/>
                <w:sz w:val="24"/>
                <w:szCs w:val="24"/>
              </w:rPr>
            </w:pPr>
          </w:p>
          <w:p w14:paraId="0000003F">
            <w:pPr>
              <w:spacing w:after="0" w:line="240" w:lineRule="auto"/>
              <w:rPr>
                <w:rFonts w:ascii="Times New Roman" w:hAnsi="Times New Roman" w:eastAsia="Times New Roman" w:cs="Times New Roman"/>
                <w:color w:val="000000"/>
                <w:sz w:val="24"/>
                <w:szCs w:val="24"/>
              </w:rPr>
            </w:pPr>
          </w:p>
          <w:p w14:paraId="00000040">
            <w:pPr>
              <w:spacing w:after="0" w:line="240" w:lineRule="auto"/>
              <w:rPr>
                <w:rFonts w:ascii="Times New Roman" w:hAnsi="Times New Roman" w:eastAsia="Times New Roman" w:cs="Times New Roman"/>
                <w:color w:val="000000"/>
                <w:sz w:val="24"/>
                <w:szCs w:val="24"/>
              </w:rPr>
            </w:pPr>
          </w:p>
          <w:p w14:paraId="00000041">
            <w:pPr>
              <w:spacing w:after="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2">
            <w:pPr>
              <w:spacing w:after="0" w:line="240" w:lineRule="auto"/>
              <w:rPr>
                <w:rFonts w:ascii="Times New Roman" w:hAnsi="Times New Roman" w:eastAsia="Times New Roman" w:cs="Times New Roman"/>
                <w:sz w:val="24"/>
                <w:szCs w:val="24"/>
              </w:rPr>
            </w:pPr>
          </w:p>
        </w:tc>
      </w:tr>
      <w:tr w14:paraId="4D67D1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3">
            <w:pPr>
              <w:widowControl w:val="0"/>
              <w:spacing w:after="0" w:line="240" w:lineRule="auto"/>
              <w:ind w:left="112" w:firstLine="0"/>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Meeting 02 </w:t>
            </w:r>
          </w:p>
          <w:p w14:paraId="00000044">
            <w:pPr>
              <w:widowControl w:val="0"/>
              <w:spacing w:after="0" w:line="240" w:lineRule="auto"/>
              <w:ind w:left="223" w:firstLine="0"/>
              <w:rPr>
                <w:rFonts w:ascii="Times New Roman" w:hAnsi="Times New Roman" w:eastAsia="Times New Roman" w:cs="Times New Roman"/>
                <w:color w:val="000000"/>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5">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Modules to include,  Stack selection.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6">
            <w:pPr>
              <w:spacing w:after="0" w:line="240" w:lineRule="auto"/>
              <w:rPr>
                <w:rFonts w:ascii="Times New Roman" w:hAnsi="Times New Roman" w:eastAsia="Times New Roman" w:cs="Times New Roman"/>
                <w:color w:val="000000"/>
                <w:sz w:val="24"/>
                <w:szCs w:val="24"/>
              </w:rPr>
            </w:pPr>
          </w:p>
          <w:p w14:paraId="00000047">
            <w:pPr>
              <w:spacing w:after="0" w:line="240" w:lineRule="auto"/>
              <w:rPr>
                <w:rFonts w:ascii="Times New Roman" w:hAnsi="Times New Roman" w:eastAsia="Times New Roman" w:cs="Times New Roman"/>
                <w:color w:val="000000"/>
                <w:sz w:val="24"/>
                <w:szCs w:val="24"/>
              </w:rPr>
            </w:pPr>
          </w:p>
          <w:p w14:paraId="00000048">
            <w:pPr>
              <w:spacing w:after="0" w:line="240" w:lineRule="auto"/>
              <w:rPr>
                <w:rFonts w:ascii="Times New Roman" w:hAnsi="Times New Roman" w:eastAsia="Times New Roman" w:cs="Times New Roman"/>
                <w:color w:val="000000"/>
                <w:sz w:val="24"/>
                <w:szCs w:val="24"/>
              </w:rPr>
            </w:pPr>
          </w:p>
          <w:p w14:paraId="00000049">
            <w:pPr>
              <w:spacing w:after="0" w:line="240" w:lineRule="auto"/>
              <w:rPr>
                <w:rFonts w:ascii="Times New Roman" w:hAnsi="Times New Roman" w:eastAsia="Times New Roman" w:cs="Times New Roman"/>
                <w:color w:val="000000"/>
                <w:sz w:val="24"/>
                <w:szCs w:val="24"/>
              </w:rPr>
            </w:pPr>
          </w:p>
          <w:p w14:paraId="0000004A">
            <w:pPr>
              <w:spacing w:after="0" w:line="240" w:lineRule="auto"/>
              <w:rPr>
                <w:rFonts w:ascii="Times New Roman" w:hAnsi="Times New Roman" w:eastAsia="Times New Roman" w:cs="Times New Roman"/>
                <w:color w:val="000000"/>
                <w:sz w:val="24"/>
                <w:szCs w:val="24"/>
              </w:rPr>
            </w:pPr>
          </w:p>
          <w:p w14:paraId="0000004B">
            <w:pPr>
              <w:spacing w:after="0" w:line="240" w:lineRule="auto"/>
              <w:rPr>
                <w:rFonts w:ascii="Times New Roman" w:hAnsi="Times New Roman" w:eastAsia="Times New Roman" w:cs="Times New Roman"/>
                <w:color w:val="000000"/>
                <w:sz w:val="24"/>
                <w:szCs w:val="24"/>
              </w:rPr>
            </w:pPr>
          </w:p>
          <w:p w14:paraId="0000004C">
            <w:pPr>
              <w:spacing w:after="0" w:line="240" w:lineRule="auto"/>
              <w:rPr>
                <w:rFonts w:ascii="Times New Roman" w:hAnsi="Times New Roman" w:eastAsia="Times New Roman" w:cs="Times New Roman"/>
                <w:color w:val="000000"/>
                <w:sz w:val="24"/>
                <w:szCs w:val="24"/>
              </w:rPr>
            </w:pPr>
          </w:p>
          <w:p w14:paraId="0000004D">
            <w:pPr>
              <w:spacing w:after="0" w:line="240" w:lineRule="auto"/>
              <w:rPr>
                <w:rFonts w:ascii="Times New Roman" w:hAnsi="Times New Roman" w:eastAsia="Times New Roman" w:cs="Times New Roman"/>
                <w:color w:val="000000"/>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4E">
            <w:pPr>
              <w:spacing w:after="0" w:line="240" w:lineRule="auto"/>
              <w:rPr>
                <w:rFonts w:ascii="Times New Roman" w:hAnsi="Times New Roman" w:eastAsia="Times New Roman" w:cs="Times New Roman"/>
                <w:sz w:val="24"/>
                <w:szCs w:val="24"/>
              </w:rPr>
            </w:pPr>
          </w:p>
        </w:tc>
      </w:tr>
    </w:tbl>
    <w:p w14:paraId="0000004F">
      <w:pPr>
        <w:rPr>
          <w:rFonts w:ascii="Times New Roman" w:hAnsi="Times New Roman" w:eastAsia="Times New Roman" w:cs="Times New Roman"/>
          <w:b/>
          <w:sz w:val="24"/>
          <w:szCs w:val="24"/>
        </w:rPr>
      </w:pPr>
    </w:p>
    <w:p w14:paraId="0000005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 w:name="_xu42x8ncxtsf" w:colFirst="0" w:colLast="0"/>
      <w:bookmarkEnd w:id="1"/>
    </w:p>
    <w:p w14:paraId="0000005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2" w:name="_g6f18vrbgqff" w:colFirst="0" w:colLast="0"/>
      <w:bookmarkEnd w:id="2"/>
    </w:p>
    <w:p w14:paraId="000000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3" w:name="_2iw7sysni27s" w:colFirst="0" w:colLast="0"/>
      <w:bookmarkEnd w:id="3"/>
    </w:p>
    <w:p w14:paraId="0000005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4" w:name="_wh69zqqbn6l1" w:colFirst="0" w:colLast="0"/>
      <w:bookmarkEnd w:id="4"/>
    </w:p>
    <w:p w14:paraId="000000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5" w:name="_wo6qakt96mei" w:colFirst="0" w:colLast="0"/>
      <w:bookmarkEnd w:id="5"/>
    </w:p>
    <w:p w14:paraId="0000005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6" w:name="_iq63kvjzaikp" w:colFirst="0" w:colLast="0"/>
      <w:bookmarkEnd w:id="6"/>
    </w:p>
    <w:p w14:paraId="000000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7" w:name="_c5mi5d5bcrm3" w:colFirst="0" w:colLast="0"/>
      <w:bookmarkEnd w:id="7"/>
    </w:p>
    <w:p w14:paraId="0000005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8" w:name="_tdtcw2jpc7zm" w:colFirst="0" w:colLast="0"/>
      <w:bookmarkEnd w:id="8"/>
    </w:p>
    <w:p w14:paraId="000000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9" w:name="_cq5fs6jvpyd2" w:colFirst="0" w:colLast="0"/>
      <w:bookmarkEnd w:id="9"/>
    </w:p>
    <w:p w14:paraId="0000005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0" w:name="_vvsaa9plja2c" w:colFirst="0" w:colLast="0"/>
      <w:bookmarkEnd w:id="10"/>
    </w:p>
    <w:p w14:paraId="000000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1" w:name="_o0hlg0i2ohtg" w:colFirst="0" w:colLast="0"/>
      <w:bookmarkEnd w:id="11"/>
    </w:p>
    <w:p w14:paraId="000000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2" w:name="_r76nh7m31o2m" w:colFirst="0" w:colLast="0"/>
      <w:bookmarkEnd w:id="12"/>
    </w:p>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3" w:name="_yxklts309xkz" w:colFirst="0" w:colLast="0"/>
      <w:bookmarkEnd w:id="13"/>
    </w:p>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4" w:name="_y6dlq0w1nczv" w:colFirst="0" w:colLast="0"/>
      <w:bookmarkEnd w:id="14"/>
    </w:p>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5" w:name="_6q0g0085796m" w:colFirst="0" w:colLast="0"/>
      <w:bookmarkEnd w:id="15"/>
    </w:p>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6" w:name="_wk4n28zchv42" w:colFirst="0" w:colLast="0"/>
      <w:bookmarkEnd w:id="16"/>
    </w:p>
    <w:p w14:paraId="0000006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sz w:val="24"/>
          <w:szCs w:val="24"/>
          <w:u w:val="single"/>
        </w:rPr>
      </w:pPr>
      <w:bookmarkStart w:id="17" w:name="_jbdfwf7udcjo" w:colFirst="0" w:colLast="0"/>
      <w:bookmarkEnd w:id="17"/>
    </w:p>
    <w:p w14:paraId="000000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i w:val="0"/>
          <w:smallCaps w:val="0"/>
          <w:strike w:val="0"/>
          <w:color w:val="000000"/>
          <w:sz w:val="28"/>
          <w:szCs w:val="28"/>
          <w:u w:val="single"/>
          <w:shd w:val="clear" w:fill="auto"/>
          <w:vertAlign w:val="baseline"/>
        </w:rPr>
      </w:pPr>
      <w:bookmarkStart w:id="18" w:name="_836adrueb1ps" w:colFirst="0" w:colLast="0"/>
      <w:bookmarkEnd w:id="18"/>
      <w:r>
        <w:rPr>
          <w:rFonts w:ascii="Times New Roman" w:hAnsi="Times New Roman" w:eastAsia="Times New Roman" w:cs="Times New Roman"/>
          <w:b/>
          <w:i w:val="0"/>
          <w:smallCaps w:val="0"/>
          <w:strike w:val="0"/>
          <w:color w:val="000000"/>
          <w:sz w:val="28"/>
          <w:szCs w:val="28"/>
          <w:u w:val="single"/>
          <w:shd w:val="clear" w:fill="auto"/>
          <w:vertAlign w:val="baseline"/>
          <w:rtl w:val="0"/>
        </w:rPr>
        <w:t>1. Introduction:</w:t>
      </w:r>
    </w:p>
    <w:p w14:paraId="00000062">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Knee arthritis is a growing concern, due to hormonal changes, genetic predisposition, and lifestyle factors. Early prediction is crucial to prevent severe joint damage and improve mobility. However, traditional diagnostic methods rely on physical examinations and imaging techniques, which often lead to delayed treatment.</w:t>
      </w:r>
    </w:p>
    <w:p w14:paraId="00000063">
      <w:pPr>
        <w:spacing w:before="240" w:after="240" w:line="240" w:lineRule="auto"/>
        <w:jc w:val="both"/>
        <w:rPr>
          <w:rFonts w:ascii="Times New Roman" w:hAnsi="Times New Roman" w:eastAsia="Times New Roman" w:cs="Times New Roman"/>
          <w:sz w:val="28"/>
          <w:szCs w:val="28"/>
        </w:rPr>
      </w:pPr>
      <w:r>
        <w:rPr>
          <w:rFonts w:ascii="Times New Roman" w:hAnsi="Times New Roman" w:eastAsia="Times New Roman" w:cs="Times New Roman"/>
          <w:sz w:val="24"/>
          <w:szCs w:val="24"/>
          <w:rtl w:val="0"/>
        </w:rPr>
        <w:t xml:space="preserve">This project proposes an AI-powered web and mobile-based system for the </w:t>
      </w:r>
      <w:r>
        <w:rPr>
          <w:rFonts w:ascii="Times New Roman" w:hAnsi="Times New Roman" w:eastAsia="Times New Roman" w:cs="Times New Roman"/>
          <w:b/>
          <w:sz w:val="24"/>
          <w:szCs w:val="24"/>
          <w:rtl w:val="0"/>
        </w:rPr>
        <w:t>automated assessment and severity prediction of knee osteoarthritis, providing stage-wise lifestyle guidance</w:t>
      </w:r>
      <w:r>
        <w:rPr>
          <w:rFonts w:ascii="Times New Roman" w:hAnsi="Times New Roman" w:eastAsia="Times New Roman" w:cs="Times New Roman"/>
          <w:sz w:val="24"/>
          <w:szCs w:val="24"/>
          <w:rtl w:val="0"/>
        </w:rPr>
        <w:t xml:space="preserve">. By integrating machine learning models trained on medical imaging and leveraging IoT and mobile sensor data for real-time adherence tracking, the system aims to assist in early prediction, personalized lifestyle recommendations, and monitoring of patient adherence to these recommendations. </w:t>
      </w:r>
    </w:p>
    <w:p w14:paraId="0000006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8"/>
          <w:szCs w:val="28"/>
          <w:u w:val="none"/>
          <w:shd w:val="clear" w:fill="auto"/>
          <w:vertAlign w:val="baseline"/>
        </w:rPr>
      </w:pPr>
      <w:bookmarkStart w:id="19" w:name="_271f1m82n7tu" w:colFirst="0" w:colLast="0"/>
      <w:bookmarkEnd w:id="19"/>
      <w:r>
        <w:rPr>
          <w:rFonts w:ascii="Times New Roman" w:hAnsi="Times New Roman" w:eastAsia="Times New Roman" w:cs="Times New Roman"/>
          <w:b/>
          <w:i w:val="0"/>
          <w:smallCaps w:val="0"/>
          <w:strike w:val="0"/>
          <w:color w:val="000000"/>
          <w:sz w:val="28"/>
          <w:szCs w:val="28"/>
          <w:u w:val="single"/>
          <w:shd w:val="clear" w:fill="auto"/>
          <w:vertAlign w:val="baseline"/>
          <w:rtl w:val="0"/>
        </w:rPr>
        <w:t>2. Related System Analysis / Literature Review:</w:t>
      </w:r>
      <w:r>
        <w:rPr>
          <w:rFonts w:ascii="Times New Roman" w:hAnsi="Times New Roman" w:eastAsia="Times New Roman" w:cs="Times New Roman"/>
          <w:b w:val="0"/>
          <w:i w:val="0"/>
          <w:smallCaps w:val="0"/>
          <w:strike w:val="0"/>
          <w:color w:val="000000"/>
          <w:sz w:val="28"/>
          <w:szCs w:val="28"/>
          <w:u w:val="none"/>
          <w:shd w:val="clear" w:fill="auto"/>
          <w:vertAlign w:val="baseline"/>
          <w:rtl w:val="0"/>
        </w:rPr>
        <w:t xml:space="preserve"> </w:t>
      </w:r>
    </w:p>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both"/>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sz w:val="24"/>
          <w:szCs w:val="24"/>
          <w:rtl w:val="0"/>
        </w:rPr>
        <w:t xml:space="preserve">Several healthcare applications focus on arthritis management, but they lack AI-powered early </w:t>
      </w:r>
      <w:r>
        <w:rPr>
          <w:rFonts w:hint="default" w:ascii="Times New Roman" w:hAnsi="Times New Roman" w:eastAsia="Times New Roman" w:cs="Times New Roman"/>
          <w:sz w:val="24"/>
          <w:szCs w:val="24"/>
          <w:rtl w:val="0"/>
          <w:lang w:val="en-US"/>
        </w:rPr>
        <w:t>prediction</w:t>
      </w:r>
      <w:bookmarkStart w:id="40" w:name="_GoBack"/>
      <w:bookmarkEnd w:id="40"/>
      <w:r>
        <w:rPr>
          <w:rFonts w:ascii="Times New Roman" w:hAnsi="Times New Roman" w:eastAsia="Times New Roman" w:cs="Times New Roman"/>
          <w:sz w:val="24"/>
          <w:szCs w:val="24"/>
          <w:rtl w:val="0"/>
        </w:rPr>
        <w:t>, real-time patient monitoring, and personalized treatment recommendations. Our system will address these gaps by utilizing machine learning models trained specifically on X-ray images for severity grading and integrating a rule-based recommendation engine informed by medical guidelines.</w:t>
      </w:r>
    </w:p>
    <w:p w14:paraId="00000066">
      <w:pPr>
        <w:spacing w:before="280" w:after="280" w:line="240" w:lineRule="auto"/>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tl w:val="0"/>
        </w:rPr>
        <w:t>Comparison with Existing Applications:</w:t>
      </w:r>
    </w:p>
    <w:tbl>
      <w:tblPr>
        <w:tblStyle w:val="15"/>
        <w:tblW w:w="935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6"/>
        <w:gridCol w:w="3117"/>
        <w:gridCol w:w="3117"/>
      </w:tblGrid>
      <w:tr w14:paraId="3336A0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7">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Application</w:t>
            </w:r>
          </w:p>
          <w:p w14:paraId="00000068">
            <w:pPr>
              <w:spacing w:before="28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9">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Weakness</w:t>
            </w:r>
          </w:p>
          <w:p w14:paraId="0000006A">
            <w:pPr>
              <w:spacing w:before="28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B">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Proposed Improvement in Our System</w:t>
            </w:r>
          </w:p>
        </w:tc>
      </w:tr>
      <w:tr w14:paraId="59D2B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Mayo Clinic Arthritis Tool</w:t>
            </w:r>
          </w:p>
          <w:p w14:paraId="0000006D">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Provides general arthritis information for educational purpose and symptoms but lacks AI-based personalized insights.</w:t>
            </w:r>
          </w:p>
          <w:p w14:paraId="0000006F">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0">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AI-based personalized prediction &amp; early diagnosis for both genders (Note: Prediction and severity grading in current scope).</w:t>
            </w:r>
          </w:p>
          <w:p w14:paraId="00000071">
            <w:pPr>
              <w:spacing w:after="0" w:line="240" w:lineRule="auto"/>
              <w:rPr>
                <w:rFonts w:ascii="Times New Roman" w:hAnsi="Times New Roman" w:eastAsia="Times New Roman" w:cs="Times New Roman"/>
                <w:b/>
                <w:sz w:val="24"/>
                <w:szCs w:val="24"/>
              </w:rPr>
            </w:pPr>
          </w:p>
        </w:tc>
      </w:tr>
      <w:tr w14:paraId="58B5D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Arthritis Power App</w:t>
            </w:r>
          </w:p>
          <w:p w14:paraId="00000073">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Focuses on patient-reported data but lacks AI-driven risk assessment</w:t>
            </w:r>
          </w:p>
          <w:p w14:paraId="00000075">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6">
            <w:pPr>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Real-time symptom monitoring &amp; risk prediction based on hormonal changes (Note: Adherence tracking using IoT/mobile sensors in current scope).</w:t>
            </w:r>
          </w:p>
        </w:tc>
      </w:tr>
      <w:tr w14:paraId="7E86AC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Physio Therapy Apps</w:t>
            </w:r>
          </w:p>
          <w:p w14:paraId="00000078">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9">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Offers physiotherapy exercises but does not integrate AI-based medical analysis</w:t>
            </w:r>
          </w:p>
          <w:p w14:paraId="0000007A">
            <w:pPr>
              <w:spacing w:after="0" w:line="240" w:lineRule="auto"/>
              <w:rPr>
                <w:rFonts w:ascii="Times New Roman" w:hAnsi="Times New Roman" w:eastAsia="Times New Roman" w:cs="Times New Roman"/>
                <w:b/>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7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AI-powered treatment &amp; exercise recommendations based on patient condition (Note: Focused on rule-based lifestyle guidance and adherence tracking in current scope).</w:t>
            </w:r>
          </w:p>
          <w:p w14:paraId="0000007C">
            <w:pPr>
              <w:spacing w:after="0" w:line="240" w:lineRule="auto"/>
              <w:rPr>
                <w:rFonts w:ascii="Times New Roman" w:hAnsi="Times New Roman" w:eastAsia="Times New Roman" w:cs="Times New Roman"/>
                <w:b/>
                <w:sz w:val="24"/>
                <w:szCs w:val="24"/>
              </w:rPr>
            </w:pPr>
          </w:p>
        </w:tc>
      </w:tr>
    </w:tbl>
    <w:p w14:paraId="0000007D"/>
    <w:p w14:paraId="0000007E">
      <w:pPr>
        <w:pStyle w:val="2"/>
        <w:rPr>
          <w:sz w:val="28"/>
          <w:szCs w:val="28"/>
        </w:rPr>
      </w:pPr>
      <w:bookmarkStart w:id="20" w:name="_sgpakuyu4jmr" w:colFirst="0" w:colLast="0"/>
      <w:bookmarkEnd w:id="20"/>
    </w:p>
    <w:p w14:paraId="0000007F">
      <w:pPr>
        <w:pStyle w:val="2"/>
        <w:rPr>
          <w:sz w:val="28"/>
          <w:szCs w:val="28"/>
        </w:rPr>
      </w:pPr>
      <w:bookmarkStart w:id="21" w:name="_u6lu0riir6u1" w:colFirst="0" w:colLast="0"/>
      <w:bookmarkEnd w:id="21"/>
      <w:r>
        <w:rPr>
          <w:b/>
          <w:sz w:val="28"/>
          <w:szCs w:val="28"/>
          <w:rtl w:val="0"/>
        </w:rPr>
        <w:t>3. Problem Statement:</w:t>
      </w:r>
    </w:p>
    <w:p w14:paraId="00000080">
      <w:pPr>
        <w:spacing w:before="280" w:after="28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Both males and females are at risk of developing knee arthritis due to genetic predisposition, obesity, aging, lifestyle factors, and previous joint injuries. Although fragmented solutions address individual components like AI-driven image analysis or mobile health tracking, there is a distinct gap for an integrated AI-based system. Our project uniquely bridges this by focusing on the early prediction of knee osteoarthritis, providing personalized lifestyle guidance, and crucially, incorporating automated, real-time adherence tracking through IoT and mobile sensors for both genders. This creates a proactive, closed-loop feedback system, addressing the limitations of existing reactive approaches that often result in delayed intervention and increased joint damage.</w:t>
      </w:r>
    </w:p>
    <w:p w14:paraId="00000081">
      <w:pPr>
        <w:spacing w:before="280" w:after="280" w:line="240" w:lineRule="auto"/>
        <w:jc w:val="both"/>
        <w:rPr>
          <w:rFonts w:ascii="Times New Roman" w:hAnsi="Times New Roman" w:eastAsia="Times New Roman" w:cs="Times New Roman"/>
          <w:sz w:val="24"/>
          <w:szCs w:val="24"/>
        </w:rPr>
      </w:pPr>
    </w:p>
    <w:p w14:paraId="00000082">
      <w:pPr>
        <w:pStyle w:val="2"/>
        <w:rPr>
          <w:rFonts w:ascii="Times New Roman" w:hAnsi="Times New Roman" w:eastAsia="Times New Roman" w:cs="Times New Roman"/>
          <w:b/>
          <w:sz w:val="28"/>
          <w:szCs w:val="28"/>
          <w:u w:val="single"/>
        </w:rPr>
      </w:pPr>
      <w:bookmarkStart w:id="22" w:name="_7f8xotiu8os9" w:colFirst="0" w:colLast="0"/>
      <w:bookmarkEnd w:id="22"/>
      <w:r>
        <w:rPr>
          <w:rFonts w:ascii="Times New Roman" w:hAnsi="Times New Roman" w:eastAsia="Times New Roman" w:cs="Times New Roman"/>
          <w:b/>
          <w:sz w:val="28"/>
          <w:szCs w:val="28"/>
          <w:u w:val="single"/>
          <w:rtl w:val="0"/>
        </w:rPr>
        <w:t>4. Solution &amp; Objectives of the Proposed System:</w:t>
      </w:r>
    </w:p>
    <w:p w14:paraId="00000083">
      <w:pPr>
        <w:spacing w:before="240" w:after="240"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address these challenges, this project proposes an </w:t>
      </w:r>
      <w:r>
        <w:rPr>
          <w:rFonts w:ascii="Times New Roman" w:hAnsi="Times New Roman" w:eastAsia="Times New Roman" w:cs="Times New Roman"/>
          <w:b/>
          <w:sz w:val="24"/>
          <w:szCs w:val="24"/>
          <w:rtl w:val="0"/>
        </w:rPr>
        <w:t>AI-powered tool for automated assessment and severity prediction of knee osteoarthritis, providing stage-wise lifestyle guidance</w:t>
      </w:r>
      <w:r>
        <w:rPr>
          <w:rFonts w:ascii="Times New Roman" w:hAnsi="Times New Roman" w:eastAsia="Times New Roman" w:cs="Times New Roman"/>
          <w:sz w:val="24"/>
          <w:szCs w:val="24"/>
          <w:rtl w:val="0"/>
        </w:rPr>
        <w:t>. The system will primarily:</w:t>
      </w:r>
    </w:p>
    <w:p w14:paraId="00000084">
      <w:pPr>
        <w:numPr>
          <w:ilvl w:val="0"/>
          <w:numId w:val="1"/>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Analyze X-ray images using AI to predict OA status (Binary: OA/No OA) and classify severity based on Kellgren-Lawrence (KL) grades (0-4)</w:t>
      </w:r>
      <w:r>
        <w:rPr>
          <w:rFonts w:ascii="Times New Roman" w:hAnsi="Times New Roman" w:eastAsia="Times New Roman" w:cs="Times New Roman"/>
          <w:sz w:val="24"/>
          <w:szCs w:val="24"/>
          <w:rtl w:val="0"/>
        </w:rPr>
        <w:t>.</w:t>
      </w:r>
    </w:p>
    <w:p w14:paraId="00000085">
      <w:pPr>
        <w:numPr>
          <w:ilvl w:val="0"/>
          <w:numId w:val="1"/>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Generate an automated OA Prediction and Severity grading output</w:t>
      </w:r>
      <w:r>
        <w:rPr>
          <w:rFonts w:ascii="Times New Roman" w:hAnsi="Times New Roman" w:eastAsia="Times New Roman" w:cs="Times New Roman"/>
          <w:sz w:val="24"/>
          <w:szCs w:val="24"/>
          <w:rtl w:val="0"/>
        </w:rPr>
        <w:t>, including KL Grade, stage, severity, and a risk score.</w:t>
      </w:r>
    </w:p>
    <w:p w14:paraId="00000086">
      <w:pPr>
        <w:numPr>
          <w:ilvl w:val="0"/>
          <w:numId w:val="1"/>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Provide rule-based lifestyle management recommendations</w:t>
      </w:r>
      <w:r>
        <w:rPr>
          <w:rFonts w:ascii="Times New Roman" w:hAnsi="Times New Roman" w:eastAsia="Times New Roman" w:cs="Times New Roman"/>
          <w:sz w:val="24"/>
          <w:szCs w:val="24"/>
          <w:rtl w:val="0"/>
        </w:rPr>
        <w:t xml:space="preserve"> driven by sources like American College of Rheumatology (ACR) guidelines and NHS/CDC/WHO arthritis management recommendations.</w:t>
      </w:r>
    </w:p>
    <w:p w14:paraId="6E8B04B4">
      <w:pPr>
        <w:numPr>
          <w:ilvl w:val="0"/>
          <w:numId w:val="2"/>
        </w:numPr>
        <w:spacing w:before="0" w:beforeAutospacing="0" w:after="240" w:line="276" w:lineRule="auto"/>
        <w:ind w:left="720" w:hanging="360"/>
        <w:rPr>
          <w:rFonts w:ascii="Times New Roman" w:hAnsi="Times New Roman" w:eastAsia="Times New Roman" w:cs="Times New Roman"/>
          <w:b w:val="0"/>
          <w:bCs/>
          <w:sz w:val="24"/>
          <w:szCs w:val="24"/>
        </w:rPr>
      </w:pPr>
      <w:r>
        <w:rPr>
          <w:rFonts w:hint="default" w:ascii="Times New Roman" w:hAnsi="Times New Roman" w:eastAsia="Times New Roman"/>
          <w:b w:val="0"/>
          <w:bCs/>
          <w:sz w:val="24"/>
          <w:szCs w:val="24"/>
          <w:rtl w:val="0"/>
        </w:rPr>
        <w:t xml:space="preserve">Track patient adherence to lifestyle recommendations in real-time using a </w:t>
      </w:r>
      <w:r>
        <w:rPr>
          <w:rFonts w:hint="default" w:ascii="Times New Roman" w:hAnsi="Times New Roman" w:eastAsia="Times New Roman"/>
          <w:b/>
          <w:bCs w:val="0"/>
          <w:sz w:val="24"/>
          <w:szCs w:val="24"/>
          <w:rtl w:val="0"/>
        </w:rPr>
        <w:t>low-cost, sensor-embedded knee band</w:t>
      </w:r>
      <w:r>
        <w:rPr>
          <w:rFonts w:hint="default" w:ascii="Times New Roman" w:hAnsi="Times New Roman" w:eastAsia="Times New Roman"/>
          <w:b w:val="0"/>
          <w:bCs/>
          <w:sz w:val="24"/>
          <w:szCs w:val="24"/>
          <w:rtl w:val="0"/>
        </w:rPr>
        <w:t xml:space="preserve"> connected to a mobile application.</w:t>
      </w:r>
    </w:p>
    <w:p w14:paraId="00000088">
      <w:pPr>
        <w:numPr>
          <w:ilvl w:val="0"/>
          <w:numId w:val="1"/>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Facilitate the visualization of progress</w:t>
      </w:r>
      <w:r>
        <w:rPr>
          <w:rFonts w:ascii="Times New Roman" w:hAnsi="Times New Roman" w:eastAsia="Times New Roman" w:cs="Times New Roman"/>
          <w:sz w:val="24"/>
          <w:szCs w:val="24"/>
          <w:rtl w:val="0"/>
        </w:rPr>
        <w:t xml:space="preserve"> by storing results for future tracking and allowing download of AI outputs.</w:t>
      </w:r>
    </w:p>
    <w:p w14:paraId="0000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firstLine="0"/>
        <w:jc w:val="both"/>
        <w:rPr>
          <w:rFonts w:ascii="Times New Roman" w:hAnsi="Times New Roman" w:eastAsia="Times New Roman" w:cs="Times New Roman"/>
          <w:sz w:val="24"/>
          <w:szCs w:val="24"/>
        </w:rPr>
      </w:pPr>
    </w:p>
    <w:p w14:paraId="0000009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8"/>
          <w:szCs w:val="28"/>
          <w:u w:val="single"/>
          <w:shd w:val="clear" w:fill="auto"/>
          <w:vertAlign w:val="baseline"/>
        </w:rPr>
      </w:pPr>
      <w:r>
        <w:rPr>
          <w:rFonts w:ascii="Times New Roman" w:hAnsi="Times New Roman" w:eastAsia="Times New Roman" w:cs="Times New Roman"/>
          <w:b/>
          <w:i w:val="0"/>
          <w:smallCaps w:val="0"/>
          <w:strike w:val="0"/>
          <w:color w:val="000000"/>
          <w:sz w:val="28"/>
          <w:szCs w:val="28"/>
          <w:u w:val="single"/>
          <w:shd w:val="clear" w:fill="auto"/>
          <w:vertAlign w:val="baseline"/>
          <w:rtl w:val="0"/>
        </w:rPr>
        <w:t>Objectives:</w:t>
      </w:r>
    </w:p>
    <w:p w14:paraId="00000091">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 address these challenges, this project proposes an </w:t>
      </w:r>
      <w:r>
        <w:rPr>
          <w:rFonts w:ascii="Times New Roman" w:hAnsi="Times New Roman" w:eastAsia="Times New Roman" w:cs="Times New Roman"/>
          <w:b/>
          <w:sz w:val="24"/>
          <w:szCs w:val="24"/>
          <w:rtl w:val="0"/>
        </w:rPr>
        <w:t>AI-powered tool for automated assessment and severity prediction of knee osteoarthritis, providing stage-wise lifestyle guidance</w:t>
      </w:r>
      <w:r>
        <w:rPr>
          <w:rFonts w:ascii="Times New Roman" w:hAnsi="Times New Roman" w:eastAsia="Times New Roman" w:cs="Times New Roman"/>
          <w:sz w:val="24"/>
          <w:szCs w:val="24"/>
          <w:rtl w:val="0"/>
        </w:rPr>
        <w:t>. The system will primarily:</w:t>
      </w:r>
    </w:p>
    <w:p w14:paraId="00000092">
      <w:pPr>
        <w:numPr>
          <w:ilvl w:val="0"/>
          <w:numId w:val="2"/>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Analyze X-ray images using AI to predict OA status (Binary: OA/No OA) and classify severity based on Kellgren-Lawrence (KL) grades (0-4)</w:t>
      </w:r>
      <w:r>
        <w:rPr>
          <w:rFonts w:ascii="Times New Roman" w:hAnsi="Times New Roman" w:eastAsia="Times New Roman" w:cs="Times New Roman"/>
          <w:sz w:val="24"/>
          <w:szCs w:val="24"/>
          <w:rtl w:val="0"/>
        </w:rPr>
        <w:t>.</w:t>
      </w:r>
    </w:p>
    <w:p w14:paraId="00000093">
      <w:pPr>
        <w:numPr>
          <w:ilvl w:val="0"/>
          <w:numId w:val="2"/>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Generate an automated OA Prediction and Severity grading output</w:t>
      </w:r>
      <w:r>
        <w:rPr>
          <w:rFonts w:ascii="Times New Roman" w:hAnsi="Times New Roman" w:eastAsia="Times New Roman" w:cs="Times New Roman"/>
          <w:sz w:val="24"/>
          <w:szCs w:val="24"/>
          <w:rtl w:val="0"/>
        </w:rPr>
        <w:t>, including KL Grade, stage, severity, and a risk score.</w:t>
      </w:r>
    </w:p>
    <w:p w14:paraId="00000094">
      <w:pPr>
        <w:numPr>
          <w:ilvl w:val="0"/>
          <w:numId w:val="2"/>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Provide rule-based lifestyle management recommendations</w:t>
      </w:r>
      <w:r>
        <w:rPr>
          <w:rFonts w:ascii="Times New Roman" w:hAnsi="Times New Roman" w:eastAsia="Times New Roman" w:cs="Times New Roman"/>
          <w:sz w:val="24"/>
          <w:szCs w:val="24"/>
          <w:rtl w:val="0"/>
        </w:rPr>
        <w:t xml:space="preserve"> driven by sources like American College of Rheumatology (ACR) guidelines and NHS/CDC/WHO arthritis management recommendations.</w:t>
      </w:r>
    </w:p>
    <w:p w14:paraId="23686FC4">
      <w:pPr>
        <w:numPr>
          <w:ilvl w:val="0"/>
          <w:numId w:val="2"/>
        </w:numPr>
        <w:spacing w:before="0" w:beforeAutospacing="0" w:after="240" w:line="276" w:lineRule="auto"/>
        <w:ind w:left="720" w:hanging="360"/>
        <w:rPr>
          <w:rFonts w:ascii="Times New Roman" w:hAnsi="Times New Roman" w:eastAsia="Times New Roman" w:cs="Times New Roman"/>
          <w:b w:val="0"/>
          <w:bCs/>
          <w:sz w:val="24"/>
          <w:szCs w:val="24"/>
        </w:rPr>
      </w:pPr>
      <w:r>
        <w:rPr>
          <w:rFonts w:hint="default" w:ascii="Times New Roman" w:hAnsi="Times New Roman" w:eastAsia="Times New Roman"/>
          <w:b w:val="0"/>
          <w:bCs/>
          <w:sz w:val="24"/>
          <w:szCs w:val="24"/>
          <w:rtl w:val="0"/>
        </w:rPr>
        <w:t xml:space="preserve">Track patient adherence to lifestyle recommendations in real-time using a </w:t>
      </w:r>
      <w:r>
        <w:rPr>
          <w:rFonts w:hint="default" w:ascii="Times New Roman" w:hAnsi="Times New Roman" w:eastAsia="Times New Roman"/>
          <w:b/>
          <w:bCs w:val="0"/>
          <w:sz w:val="24"/>
          <w:szCs w:val="24"/>
          <w:rtl w:val="0"/>
        </w:rPr>
        <w:t>low-cost, sensor-embedded knee band</w:t>
      </w:r>
      <w:r>
        <w:rPr>
          <w:rFonts w:hint="default" w:ascii="Times New Roman" w:hAnsi="Times New Roman" w:eastAsia="Times New Roman"/>
          <w:b w:val="0"/>
          <w:bCs/>
          <w:sz w:val="24"/>
          <w:szCs w:val="24"/>
          <w:rtl w:val="0"/>
        </w:rPr>
        <w:t xml:space="preserve"> connected to a mobile application.</w:t>
      </w:r>
    </w:p>
    <w:p w14:paraId="00000096">
      <w:pPr>
        <w:numPr>
          <w:ilvl w:val="0"/>
          <w:numId w:val="2"/>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Facilitate the visualization of progress</w:t>
      </w:r>
      <w:r>
        <w:rPr>
          <w:rFonts w:ascii="Times New Roman" w:hAnsi="Times New Roman" w:eastAsia="Times New Roman" w:cs="Times New Roman"/>
          <w:sz w:val="24"/>
          <w:szCs w:val="24"/>
          <w:rtl w:val="0"/>
        </w:rPr>
        <w:t xml:space="preserve"> by storing results for future tracking and allowing download of AI outputs.</w:t>
      </w:r>
    </w:p>
    <w:p w14:paraId="00000097">
      <w:pPr>
        <w:pStyle w:val="2"/>
        <w:rPr>
          <w:sz w:val="28"/>
          <w:szCs w:val="28"/>
        </w:rPr>
      </w:pPr>
      <w:bookmarkStart w:id="23" w:name="_xxvqpy5tqv6v" w:colFirst="0" w:colLast="0"/>
      <w:bookmarkEnd w:id="23"/>
      <w:r>
        <w:rPr>
          <w:b/>
          <w:sz w:val="28"/>
          <w:szCs w:val="28"/>
          <w:rtl w:val="0"/>
        </w:rPr>
        <w:t>Scope:</w:t>
      </w:r>
    </w:p>
    <w:p w14:paraId="00000098">
      <w:pPr>
        <w:spacing w:before="240" w:after="24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system will cater to </w:t>
      </w:r>
      <w:r>
        <w:rPr>
          <w:rFonts w:ascii="Times New Roman" w:hAnsi="Times New Roman" w:eastAsia="Times New Roman" w:cs="Times New Roman"/>
          <w:b/>
          <w:sz w:val="24"/>
          <w:szCs w:val="24"/>
          <w:rtl w:val="0"/>
        </w:rPr>
        <w:t>patients and medical professionals</w:t>
      </w:r>
      <w:r>
        <w:rPr>
          <w:rFonts w:ascii="Times New Roman" w:hAnsi="Times New Roman" w:eastAsia="Times New Roman" w:cs="Times New Roman"/>
          <w:sz w:val="24"/>
          <w:szCs w:val="24"/>
          <w:rtl w:val="0"/>
        </w:rPr>
        <w:t>, enabling them to:</w:t>
      </w:r>
    </w:p>
    <w:p w14:paraId="00000099">
      <w:pPr>
        <w:numPr>
          <w:ilvl w:val="0"/>
          <w:numId w:val="3"/>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Access </w:t>
      </w:r>
      <w:r>
        <w:rPr>
          <w:rFonts w:ascii="Times New Roman" w:hAnsi="Times New Roman" w:eastAsia="Times New Roman" w:cs="Times New Roman"/>
          <w:b/>
          <w:sz w:val="24"/>
          <w:szCs w:val="24"/>
          <w:rtl w:val="0"/>
        </w:rPr>
        <w:t>AI-powered knee osteoarthritis prediction and severity grading</w:t>
      </w:r>
      <w:r>
        <w:rPr>
          <w:rFonts w:ascii="Times New Roman" w:hAnsi="Times New Roman" w:eastAsia="Times New Roman" w:cs="Times New Roman"/>
          <w:sz w:val="24"/>
          <w:szCs w:val="24"/>
          <w:rtl w:val="0"/>
        </w:rPr>
        <w:t xml:space="preserve"> based on X-ray imaging.</w:t>
      </w:r>
    </w:p>
    <w:p w14:paraId="0000009A">
      <w:pPr>
        <w:numPr>
          <w:ilvl w:val="0"/>
          <w:numId w:val="3"/>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Receive </w:t>
      </w:r>
      <w:r>
        <w:rPr>
          <w:rFonts w:ascii="Times New Roman" w:hAnsi="Times New Roman" w:eastAsia="Times New Roman" w:cs="Times New Roman"/>
          <w:b/>
          <w:sz w:val="24"/>
          <w:szCs w:val="24"/>
          <w:rtl w:val="0"/>
        </w:rPr>
        <w:t>AI-driven, rule-based lifestyle recommendations</w:t>
      </w:r>
      <w:r>
        <w:rPr>
          <w:rFonts w:ascii="Times New Roman" w:hAnsi="Times New Roman" w:eastAsia="Times New Roman" w:cs="Times New Roman"/>
          <w:sz w:val="24"/>
          <w:szCs w:val="24"/>
          <w:rtl w:val="0"/>
        </w:rPr>
        <w:t xml:space="preserve"> (e.g., daily steps, diet, general health reminders) tailored to their predicted KL grade.</w:t>
      </w:r>
    </w:p>
    <w:p w14:paraId="420D187E">
      <w:pPr>
        <w:numPr>
          <w:ilvl w:val="0"/>
          <w:numId w:val="3"/>
        </w:numPr>
        <w:spacing w:before="0" w:beforeAutospacing="0" w:after="0" w:afterAutospacing="0" w:line="276" w:lineRule="auto"/>
        <w:ind w:left="720" w:hanging="360"/>
        <w:rPr>
          <w:rFonts w:ascii="Times New Roman" w:hAnsi="Times New Roman" w:eastAsia="Times New Roman" w:cs="Times New Roman"/>
          <w:b w:val="0"/>
          <w:bCs/>
          <w:sz w:val="24"/>
          <w:szCs w:val="24"/>
        </w:rPr>
      </w:pPr>
      <w:r>
        <w:rPr>
          <w:rFonts w:hint="default" w:ascii="Times New Roman" w:hAnsi="Times New Roman" w:eastAsia="Times New Roman"/>
          <w:b w:val="0"/>
          <w:bCs/>
          <w:sz w:val="24"/>
          <w:szCs w:val="24"/>
          <w:rtl w:val="0"/>
        </w:rPr>
        <w:t xml:space="preserve">Track daily activity levels (e.g., joint movement, load) and temperature through the </w:t>
      </w:r>
      <w:r>
        <w:rPr>
          <w:rFonts w:hint="default" w:ascii="Times New Roman" w:hAnsi="Times New Roman" w:eastAsia="Times New Roman"/>
          <w:b/>
          <w:bCs w:val="0"/>
          <w:sz w:val="24"/>
          <w:szCs w:val="24"/>
          <w:rtl w:val="0"/>
        </w:rPr>
        <w:t>integrated sensor-embedded knee band</w:t>
      </w:r>
      <w:r>
        <w:rPr>
          <w:rFonts w:hint="default" w:ascii="Times New Roman" w:hAnsi="Times New Roman" w:eastAsia="Times New Roman"/>
          <w:b w:val="0"/>
          <w:bCs/>
          <w:sz w:val="24"/>
          <w:szCs w:val="24"/>
          <w:rtl w:val="0"/>
        </w:rPr>
        <w:t xml:space="preserve"> for real-time adherence monitoring, accessible via the mobile application.</w:t>
      </w:r>
    </w:p>
    <w:p w14:paraId="0000009C">
      <w:pPr>
        <w:numPr>
          <w:ilvl w:val="0"/>
          <w:numId w:val="3"/>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Monitor predicted disease progression and risk factors</w:t>
      </w:r>
      <w:r>
        <w:rPr>
          <w:rFonts w:ascii="Times New Roman" w:hAnsi="Times New Roman" w:eastAsia="Times New Roman" w:cs="Times New Roman"/>
          <w:sz w:val="24"/>
          <w:szCs w:val="24"/>
          <w:rtl w:val="0"/>
        </w:rPr>
        <w:t xml:space="preserve"> to adjust lifestyle plans.</w:t>
      </w:r>
    </w:p>
    <w:p w14:paraId="0000009D">
      <w:pPr>
        <w:numPr>
          <w:ilvl w:val="0"/>
          <w:numId w:val="3"/>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Enable remote review of AI analysis and tracked patient progress by doctors</w:t>
      </w:r>
      <w:r>
        <w:rPr>
          <w:rFonts w:hint="default" w:ascii="Times New Roman" w:hAnsi="Times New Roman" w:eastAsia="Times New Roman" w:cs="Times New Roman"/>
          <w:sz w:val="24"/>
          <w:szCs w:val="24"/>
          <w:rtl w:val="0"/>
          <w:lang w:val="en-US"/>
        </w:rPr>
        <w:t xml:space="preserve"> via web and mobile portals</w:t>
      </w:r>
      <w:r>
        <w:rPr>
          <w:rFonts w:ascii="Times New Roman" w:hAnsi="Times New Roman" w:eastAsia="Times New Roman" w:cs="Times New Roman"/>
          <w:sz w:val="24"/>
          <w:szCs w:val="24"/>
          <w:rtl w:val="0"/>
        </w:rPr>
        <w:t>.</w:t>
      </w:r>
    </w:p>
    <w:p w14:paraId="0000009E">
      <w:pPr>
        <w:spacing w:before="240" w:after="240" w:line="276" w:lineRule="auto"/>
        <w:rPr>
          <w:rFonts w:ascii="Times New Roman" w:hAnsi="Times New Roman" w:eastAsia="Times New Roman" w:cs="Times New Roman"/>
          <w:sz w:val="24"/>
          <w:szCs w:val="24"/>
        </w:rPr>
      </w:pPr>
    </w:p>
    <w:p w14:paraId="062F12AE">
      <w:pPr>
        <w:spacing w:before="240" w:after="240" w:line="276" w:lineRule="auto"/>
        <w:rPr>
          <w:rFonts w:ascii="Times New Roman" w:hAnsi="Times New Roman" w:eastAsia="Times New Roman" w:cs="Times New Roman"/>
          <w:sz w:val="24"/>
          <w:szCs w:val="24"/>
        </w:rPr>
      </w:pPr>
    </w:p>
    <w:p w14:paraId="0000009F">
      <w:pPr>
        <w:spacing w:before="240" w:after="240" w:line="276" w:lineRule="auto"/>
        <w:rPr>
          <w:rFonts w:ascii="Times New Roman" w:hAnsi="Times New Roman" w:eastAsia="Times New Roman" w:cs="Times New Roman"/>
          <w:sz w:val="24"/>
          <w:szCs w:val="24"/>
        </w:rPr>
      </w:pPr>
    </w:p>
    <w:p w14:paraId="000000A0">
      <w:pPr>
        <w:pStyle w:val="4"/>
        <w:rPr>
          <w:b/>
          <w:sz w:val="24"/>
          <w:szCs w:val="24"/>
        </w:rPr>
      </w:pPr>
    </w:p>
    <w:p w14:paraId="000000A1">
      <w:pPr>
        <w:pStyle w:val="2"/>
        <w:rPr>
          <w:sz w:val="28"/>
          <w:szCs w:val="28"/>
        </w:rPr>
      </w:pPr>
      <w:bookmarkStart w:id="24" w:name="_dw801xs2p0en" w:colFirst="0" w:colLast="0"/>
      <w:bookmarkEnd w:id="24"/>
      <w:r>
        <w:rPr>
          <w:b/>
          <w:sz w:val="28"/>
          <w:szCs w:val="28"/>
          <w:rtl w:val="0"/>
        </w:rPr>
        <w:t>6. AI-Powered Enhancements and Improvements:</w:t>
      </w:r>
    </w:p>
    <w:p w14:paraId="000000A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6.1 AI-Based Image Analysis for </w:t>
      </w:r>
      <w:r>
        <w:rPr>
          <w:rFonts w:ascii="Times New Roman" w:hAnsi="Times New Roman" w:eastAsia="Times New Roman" w:cs="Times New Roman"/>
          <w:b/>
          <w:sz w:val="24"/>
          <w:szCs w:val="24"/>
          <w:rtl w:val="0"/>
        </w:rPr>
        <w:t>Predicction and Severity Grading</w:t>
      </w:r>
      <w:r>
        <w:rPr>
          <w:rFonts w:ascii="Times New Roman" w:hAnsi="Times New Roman" w:eastAsia="Times New Roman" w:cs="Times New Roman"/>
          <w:b/>
          <w:i w:val="0"/>
          <w:smallCaps w:val="0"/>
          <w:strike w:val="0"/>
          <w:color w:val="000000"/>
          <w:sz w:val="24"/>
          <w:szCs w:val="24"/>
          <w:u w:val="none"/>
          <w:shd w:val="clear" w:fill="auto"/>
          <w:vertAlign w:val="baseline"/>
          <w:rtl w:val="0"/>
        </w:rPr>
        <w:t>:</w:t>
      </w:r>
    </w:p>
    <w:p w14:paraId="000000A3">
      <w:pPr>
        <w:numPr>
          <w:ilvl w:val="0"/>
          <w:numId w:val="4"/>
        </w:numPr>
        <w:spacing w:line="276" w:lineRule="auto"/>
        <w:ind w:left="720" w:hanging="360"/>
      </w:pPr>
      <w:r>
        <w:rPr>
          <w:rFonts w:ascii="Times New Roman" w:hAnsi="Times New Roman" w:eastAsia="Times New Roman" w:cs="Times New Roman"/>
          <w:sz w:val="24"/>
          <w:szCs w:val="24"/>
          <w:rtl w:val="0"/>
        </w:rPr>
        <w:t xml:space="preserve">AI will process </w:t>
      </w:r>
      <w:r>
        <w:rPr>
          <w:rFonts w:ascii="Times New Roman" w:hAnsi="Times New Roman" w:eastAsia="Times New Roman" w:cs="Times New Roman"/>
          <w:b/>
          <w:sz w:val="24"/>
          <w:szCs w:val="24"/>
          <w:rtl w:val="0"/>
        </w:rPr>
        <w:t>X-ray scans</w:t>
      </w:r>
      <w:r>
        <w:rPr>
          <w:rFonts w:ascii="Times New Roman" w:hAnsi="Times New Roman" w:eastAsia="Times New Roman" w:cs="Times New Roman"/>
          <w:sz w:val="24"/>
          <w:szCs w:val="24"/>
          <w:rtl w:val="0"/>
        </w:rPr>
        <w:t xml:space="preserve"> to predict OA status (Binary: OA/No OA) and grade severity according to the Kellgren-Lawrence (KL) scale (0-4).</w:t>
      </w:r>
    </w:p>
    <w:p w14:paraId="000000A4">
      <w:pPr>
        <w:numPr>
          <w:ilvl w:val="0"/>
          <w:numId w:val="4"/>
        </w:numPr>
        <w:spacing w:line="276" w:lineRule="auto"/>
        <w:ind w:left="720" w:hanging="360"/>
      </w:pPr>
      <w:r>
        <w:rPr>
          <w:rFonts w:ascii="Times New Roman" w:hAnsi="Times New Roman" w:eastAsia="Times New Roman" w:cs="Times New Roman"/>
          <w:sz w:val="24"/>
          <w:szCs w:val="24"/>
          <w:rtl w:val="0"/>
        </w:rPr>
        <w:t>The model output will include a Grad-CAM heatmap for visual explanation and explanatory text to accompany the prediction.</w:t>
      </w:r>
    </w:p>
    <w:p w14:paraId="000000A5">
      <w:pPr>
        <w:numPr>
          <w:ilvl w:val="0"/>
          <w:numId w:val="4"/>
        </w:numPr>
        <w:spacing w:line="276" w:lineRule="auto"/>
        <w:ind w:left="720" w:hanging="360"/>
      </w:pPr>
      <w:r>
        <w:rPr>
          <w:rFonts w:ascii="Times New Roman" w:hAnsi="Times New Roman" w:eastAsia="Times New Roman" w:cs="Times New Roman"/>
          <w:sz w:val="24"/>
          <w:szCs w:val="24"/>
          <w:rtl w:val="0"/>
        </w:rPr>
        <w:t>Provides risk assessments based on bone density, joint space narrowing, and inflammation (as derived from KL grade analysis).</w:t>
      </w:r>
    </w:p>
    <w:p w14:paraId="000000A6">
      <w:pPr>
        <w:spacing w:before="240" w:after="240" w:line="240" w:lineRule="auto"/>
        <w:rPr>
          <w:rFonts w:ascii="Times New Roman" w:hAnsi="Times New Roman" w:eastAsia="Times New Roman" w:cs="Times New Roman"/>
          <w:b/>
          <w:sz w:val="24"/>
          <w:szCs w:val="24"/>
        </w:rPr>
      </w:pPr>
      <w:r>
        <w:rPr>
          <w:rFonts w:ascii="Times New Roman" w:hAnsi="Times New Roman" w:eastAsia="Times New Roman" w:cs="Times New Roman"/>
          <w:b/>
          <w:bCs/>
          <w:sz w:val="24"/>
          <w:szCs w:val="24"/>
          <w:rtl w:val="0"/>
        </w:rPr>
        <w:t>6.2</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24"/>
          <w:szCs w:val="24"/>
          <w:rtl w:val="0"/>
        </w:rPr>
        <w:t>Symptom &amp; Lifestyle Monitoring (Automated and Semi-Automated):</w:t>
      </w:r>
    </w:p>
    <w:p w14:paraId="7062F69A">
      <w:pPr>
        <w:pStyle w:val="10"/>
        <w:keepNext w:val="0"/>
        <w:keepLines w:val="0"/>
        <w:widowControl/>
        <w:suppressLineNumbers w:val="0"/>
      </w:pPr>
      <w:r>
        <w:rPr>
          <w:b/>
          <w:bCs/>
        </w:rPr>
        <w:t>Automated Data Tracking via Knee Band:</w:t>
      </w:r>
      <w:r>
        <w:t xml:space="preserve"> Utilizes a custom </w:t>
      </w:r>
      <w:r>
        <w:rPr>
          <w:b/>
          <w:bCs/>
        </w:rPr>
        <w:t>sensor-embedded knee band</w:t>
      </w:r>
      <w:r>
        <w:t xml:space="preserve"> to collect real-time data including:</w:t>
      </w:r>
    </w:p>
    <w:p w14:paraId="710BF6ED">
      <w:pPr>
        <w:pStyle w:val="10"/>
        <w:keepNext w:val="0"/>
        <w:keepLines w:val="0"/>
        <w:widowControl/>
        <w:numPr>
          <w:ilvl w:val="0"/>
          <w:numId w:val="5"/>
        </w:numPr>
        <w:suppressLineNumbers w:val="0"/>
        <w:spacing w:line="360" w:lineRule="auto"/>
        <w:ind w:left="420" w:leftChars="0" w:hanging="420" w:firstLineChars="0"/>
      </w:pPr>
      <w:r>
        <w:t>Flex Sensor: For joint movement tracking (e.g., knee flexion/extension).</w:t>
      </w:r>
    </w:p>
    <w:p w14:paraId="17496979">
      <w:pPr>
        <w:pStyle w:val="10"/>
        <w:keepNext w:val="0"/>
        <w:keepLines w:val="0"/>
        <w:widowControl/>
        <w:numPr>
          <w:ilvl w:val="0"/>
          <w:numId w:val="5"/>
        </w:numPr>
        <w:suppressLineNumbers w:val="0"/>
        <w:spacing w:line="360" w:lineRule="auto"/>
        <w:ind w:left="420" w:leftChars="0" w:hanging="420" w:firstLineChars="0"/>
      </w:pPr>
      <w:r>
        <w:t>Load/Pressure Sensor: For load distribution and joint stress.</w:t>
      </w:r>
    </w:p>
    <w:p w14:paraId="2405F591">
      <w:pPr>
        <w:pStyle w:val="10"/>
        <w:keepNext w:val="0"/>
        <w:keepLines w:val="0"/>
        <w:widowControl/>
        <w:numPr>
          <w:ilvl w:val="0"/>
          <w:numId w:val="5"/>
        </w:numPr>
        <w:suppressLineNumbers w:val="0"/>
        <w:spacing w:line="360" w:lineRule="auto"/>
        <w:ind w:left="420" w:leftChars="0" w:hanging="420" w:firstLineChars="0"/>
      </w:pPr>
      <w:r>
        <w:t>Temperature Sensor: To detect inflammation.</w:t>
      </w:r>
    </w:p>
    <w:p w14:paraId="146522EA">
      <w:pPr>
        <w:pStyle w:val="10"/>
        <w:keepNext w:val="0"/>
        <w:keepLines w:val="0"/>
        <w:widowControl/>
        <w:numPr>
          <w:ilvl w:val="0"/>
          <w:numId w:val="5"/>
        </w:numPr>
        <w:suppressLineNumbers w:val="0"/>
        <w:spacing w:line="360" w:lineRule="auto"/>
        <w:ind w:left="420" w:leftChars="0" w:hanging="420" w:firstLineChars="0"/>
      </w:pPr>
      <w:r>
        <w:t>Pulse Sensor: For basic cardiovascular monitoring during activity.</w:t>
      </w:r>
    </w:p>
    <w:p w14:paraId="000000A8">
      <w:pPr>
        <w:numPr>
          <w:ilvl w:val="0"/>
          <w:numId w:val="6"/>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Automated/Semi-Automated Weight Tracking:</w:t>
      </w:r>
      <w:r>
        <w:rPr>
          <w:rFonts w:ascii="Times New Roman" w:hAnsi="Times New Roman" w:eastAsia="Times New Roman" w:cs="Times New Roman"/>
          <w:sz w:val="24"/>
          <w:szCs w:val="24"/>
          <w:rtl w:val="0"/>
        </w:rPr>
        <w:t xml:space="preserve"> Supports integration with Bluetooth weight scale</w:t>
      </w:r>
      <w:r>
        <w:rPr>
          <w:rFonts w:hint="default" w:ascii="Times New Roman" w:hAnsi="Times New Roman" w:eastAsia="Times New Roman" w:cs="Times New Roman"/>
          <w:sz w:val="24"/>
          <w:szCs w:val="24"/>
          <w:rtl w:val="0"/>
          <w:lang w:val="en-US"/>
        </w:rPr>
        <w:t xml:space="preserve"> (Optional)</w:t>
      </w:r>
      <w:r>
        <w:rPr>
          <w:rFonts w:ascii="Times New Roman" w:hAnsi="Times New Roman" w:eastAsia="Times New Roman" w:cs="Times New Roman"/>
          <w:sz w:val="24"/>
          <w:szCs w:val="24"/>
          <w:rtl w:val="0"/>
        </w:rPr>
        <w:t xml:space="preserve"> or allows users to manually input daily/weekly weight to store &amp; visualize trends.</w:t>
      </w:r>
    </w:p>
    <w:p w14:paraId="000000A9">
      <w:pPr>
        <w:numPr>
          <w:ilvl w:val="0"/>
          <w:numId w:val="6"/>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Activity Level Monitoring:</w:t>
      </w:r>
      <w:r>
        <w:rPr>
          <w:rFonts w:ascii="Times New Roman" w:hAnsi="Times New Roman" w:eastAsia="Times New Roman" w:cs="Times New Roman"/>
          <w:sz w:val="24"/>
          <w:szCs w:val="24"/>
          <w:rtl w:val="0"/>
        </w:rPr>
        <w:t xml:space="preserve"> Leverages </w:t>
      </w:r>
      <w:r>
        <w:rPr>
          <w:rFonts w:hint="default" w:ascii="Times New Roman" w:hAnsi="Times New Roman" w:eastAsia="Times New Roman" w:cs="Times New Roman"/>
          <w:sz w:val="24"/>
          <w:szCs w:val="24"/>
          <w:rtl w:val="0"/>
          <w:lang w:val="en-US"/>
        </w:rPr>
        <w:t>the knee band’s sensors</w:t>
      </w:r>
      <w:r>
        <w:rPr>
          <w:rFonts w:ascii="Times New Roman" w:hAnsi="Times New Roman" w:eastAsia="Times New Roman" w:cs="Times New Roman"/>
          <w:sz w:val="24"/>
          <w:szCs w:val="24"/>
          <w:rtl w:val="0"/>
        </w:rPr>
        <w:t xml:space="preserve"> to track general activity</w:t>
      </w:r>
      <w:r>
        <w:rPr>
          <w:rFonts w:hint="default" w:ascii="Times New Roman" w:hAnsi="Times New Roman" w:eastAsia="Times New Roman" w:cs="Times New Roman"/>
          <w:sz w:val="24"/>
          <w:szCs w:val="24"/>
          <w:rtl w:val="0"/>
          <w:lang w:val="en-US"/>
        </w:rPr>
        <w:t xml:space="preserve"> and movement patterns</w:t>
      </w:r>
      <w:r>
        <w:rPr>
          <w:rFonts w:ascii="Times New Roman" w:hAnsi="Times New Roman" w:eastAsia="Times New Roman" w:cs="Times New Roman"/>
          <w:sz w:val="24"/>
          <w:szCs w:val="24"/>
          <w:rtl w:val="0"/>
        </w:rPr>
        <w:t>.</w:t>
      </w:r>
    </w:p>
    <w:p w14:paraId="000000AA">
      <w:pPr>
        <w:numPr>
          <w:ilvl w:val="0"/>
          <w:numId w:val="6"/>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Diet Tracking (Semi-Automated):</w:t>
      </w:r>
      <w:r>
        <w:rPr>
          <w:rFonts w:ascii="Times New Roman" w:hAnsi="Times New Roman" w:eastAsia="Times New Roman" w:cs="Times New Roman"/>
          <w:sz w:val="24"/>
          <w:szCs w:val="24"/>
          <w:rtl w:val="0"/>
        </w:rPr>
        <w:t xml:space="preserve"> Can integrate with free APIs (like MyFitnessPal API, or OpenFoodFacts) or support manual logging, then generate a daily dietary score or reward based output.</w:t>
      </w:r>
    </w:p>
    <w:p w14:paraId="000000AB">
      <w:pPr>
        <w:numPr>
          <w:ilvl w:val="0"/>
          <w:numId w:val="6"/>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compares tracked adherence with AI-generated goals and computes a daily adherence score, creating a closed-loop feedback system.</w:t>
      </w:r>
    </w:p>
    <w:p w14:paraId="66BCFE21">
      <w:pPr>
        <w:numPr>
          <w:ilvl w:val="0"/>
          <w:numId w:val="0"/>
        </w:numPr>
        <w:spacing w:before="0" w:beforeAutospacing="0" w:after="240" w:line="276" w:lineRule="auto"/>
        <w:rPr>
          <w:rFonts w:ascii="Times New Roman" w:hAnsi="Times New Roman" w:eastAsia="Times New Roman" w:cs="Times New Roman"/>
          <w:sz w:val="24"/>
          <w:szCs w:val="24"/>
          <w:rtl w:val="0"/>
        </w:rPr>
      </w:pPr>
    </w:p>
    <w:p w14:paraId="4BD81807">
      <w:pPr>
        <w:numPr>
          <w:ilvl w:val="0"/>
          <w:numId w:val="0"/>
        </w:numPr>
        <w:spacing w:before="0" w:beforeAutospacing="0" w:after="240" w:line="276" w:lineRule="auto"/>
        <w:rPr>
          <w:rFonts w:ascii="Times New Roman" w:hAnsi="Times New Roman" w:eastAsia="Times New Roman" w:cs="Times New Roman"/>
          <w:sz w:val="24"/>
          <w:szCs w:val="24"/>
          <w:rtl w:val="0"/>
        </w:rPr>
      </w:pPr>
    </w:p>
    <w:p w14:paraId="75F4B6ED">
      <w:pPr>
        <w:numPr>
          <w:ilvl w:val="0"/>
          <w:numId w:val="0"/>
        </w:numPr>
        <w:spacing w:before="0" w:beforeAutospacing="0" w:after="240" w:line="276" w:lineRule="auto"/>
        <w:rPr>
          <w:rFonts w:ascii="Times New Roman" w:hAnsi="Times New Roman" w:eastAsia="Times New Roman" w:cs="Times New Roman"/>
          <w:sz w:val="24"/>
          <w:szCs w:val="24"/>
          <w:rtl w:val="0"/>
        </w:rPr>
      </w:pPr>
    </w:p>
    <w:p w14:paraId="15EAECB2">
      <w:pPr>
        <w:numPr>
          <w:ilvl w:val="0"/>
          <w:numId w:val="0"/>
        </w:numPr>
        <w:spacing w:before="0" w:beforeAutospacing="0" w:after="240" w:line="276" w:lineRule="auto"/>
        <w:rPr>
          <w:rFonts w:ascii="Times New Roman" w:hAnsi="Times New Roman" w:eastAsia="Times New Roman" w:cs="Times New Roman"/>
          <w:sz w:val="24"/>
          <w:szCs w:val="24"/>
          <w:rtl w:val="0"/>
        </w:rPr>
      </w:pPr>
    </w:p>
    <w:p w14:paraId="000000AC">
      <w:pPr>
        <w:spacing w:before="240" w:after="240" w:line="240" w:lineRule="auto"/>
        <w:rPr>
          <w:rFonts w:ascii="Times New Roman" w:hAnsi="Times New Roman" w:eastAsia="Times New Roman" w:cs="Times New Roman"/>
          <w:b/>
          <w:sz w:val="24"/>
          <w:szCs w:val="24"/>
        </w:rPr>
      </w:pPr>
      <w:r>
        <w:rPr>
          <w:rFonts w:ascii="Times New Roman" w:hAnsi="Times New Roman" w:eastAsia="Times New Roman" w:cs="Times New Roman"/>
          <w:b/>
          <w:bCs/>
          <w:sz w:val="24"/>
          <w:szCs w:val="24"/>
          <w:rtl w:val="0"/>
        </w:rPr>
        <w:t>6.3</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b/>
          <w:sz w:val="24"/>
          <w:szCs w:val="24"/>
          <w:rtl w:val="0"/>
        </w:rPr>
        <w:t>AI-Driven Personalized Lifestyle Recommendations (Rule-Based):</w:t>
      </w:r>
    </w:p>
    <w:p w14:paraId="000000AD">
      <w:pPr>
        <w:numPr>
          <w:ilvl w:val="0"/>
          <w:numId w:val="7"/>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Recommendations for joint health tips, low-impact cardio, weight maintenance, mild pain management, supervised strength training, posture, physical therapy, avoiding joint overuse, dietary adjustments will be generated based on the predicted KL Grade.</w:t>
      </w:r>
    </w:p>
    <w:p w14:paraId="000000AE">
      <w:pPr>
        <w:numPr>
          <w:ilvl w:val="0"/>
          <w:numId w:val="7"/>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These recommendations will be driven by a </w:t>
      </w:r>
      <w:r>
        <w:rPr>
          <w:rFonts w:ascii="Times New Roman" w:hAnsi="Times New Roman" w:eastAsia="Times New Roman" w:cs="Times New Roman"/>
          <w:b/>
          <w:sz w:val="24"/>
          <w:szCs w:val="24"/>
          <w:rtl w:val="0"/>
        </w:rPr>
        <w:t>rule-based engine</w:t>
      </w:r>
      <w:r>
        <w:rPr>
          <w:rFonts w:ascii="Times New Roman" w:hAnsi="Times New Roman" w:eastAsia="Times New Roman" w:cs="Times New Roman"/>
          <w:sz w:val="24"/>
          <w:szCs w:val="24"/>
          <w:rtl w:val="0"/>
        </w:rPr>
        <w:t xml:space="preserve"> referencing established medical guidelines (American College of Rheumatology (ACR) guidelines, NHS/CDC/WHO arthritis management recommendations).</w:t>
      </w:r>
    </w:p>
    <w:p w14:paraId="000000AF">
      <w:pPr>
        <w:numPr>
          <w:ilvl w:val="0"/>
          <w:numId w:val="7"/>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Custom recommendations will be adjusted based on the patient's predicted KL grade, age, BMI, and tracked activity levels.</w:t>
      </w:r>
    </w:p>
    <w:p w14:paraId="000000B0">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6.4 Predictive Analytics for Osteoarthritis Risk Assessment:</w:t>
      </w:r>
    </w:p>
    <w:p w14:paraId="000000B1">
      <w:pPr>
        <w:numPr>
          <w:ilvl w:val="0"/>
          <w:numId w:val="8"/>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 forecasts future joint deterioration based on the predicted KL grade and tracked lifestyle factors.</w:t>
      </w:r>
    </w:p>
    <w:p w14:paraId="000000B2">
      <w:pPr>
        <w:numPr>
          <w:ilvl w:val="0"/>
          <w:numId w:val="8"/>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The system will provide preventive strategies to slow down disease progression, with clear disclaimers that this is an assistive prediction.</w:t>
      </w:r>
    </w:p>
    <w:p w14:paraId="000000B3">
      <w:pPr>
        <w:spacing w:after="0" w:line="240" w:lineRule="auto"/>
        <w:rPr>
          <w:rFonts w:ascii="Times New Roman" w:hAnsi="Times New Roman" w:eastAsia="Times New Roman" w:cs="Times New Roman"/>
          <w:sz w:val="24"/>
          <w:szCs w:val="24"/>
        </w:rPr>
      </w:pPr>
    </w:p>
    <w:p w14:paraId="000000B4">
      <w:pPr>
        <w:pStyle w:val="2"/>
        <w:rPr>
          <w:sz w:val="28"/>
          <w:szCs w:val="28"/>
        </w:rPr>
      </w:pPr>
      <w:bookmarkStart w:id="25" w:name="_wzx2fkz8y81" w:colFirst="0" w:colLast="0"/>
      <w:bookmarkEnd w:id="25"/>
      <w:r>
        <w:rPr>
          <w:sz w:val="28"/>
          <w:szCs w:val="28"/>
          <w:rtl w:val="0"/>
        </w:rPr>
        <w:t>7. Modules:</w:t>
      </w:r>
    </w:p>
    <w:p w14:paraId="000000B5">
      <w:pPr>
        <w:spacing w:before="280" w:after="28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7.1 User Management &amp; Authentication:</w:t>
      </w:r>
    </w:p>
    <w:p w14:paraId="000000B6">
      <w:pPr>
        <w:numPr>
          <w:ilvl w:val="0"/>
          <w:numId w:val="9"/>
        </w:numPr>
        <w:spacing w:before="280" w:after="0" w:afterAutospacing="0" w:line="276"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Secure signup/login for patients and medical professionals.</w:t>
      </w:r>
    </w:p>
    <w:p w14:paraId="000000B7">
      <w:pPr>
        <w:numPr>
          <w:ilvl w:val="0"/>
          <w:numId w:val="9"/>
        </w:numPr>
        <w:spacing w:before="0" w:beforeAutospacing="0" w:after="0" w:afterAutospacing="0" w:line="276"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Profile management with medical history and lifestyle data.</w:t>
      </w:r>
    </w:p>
    <w:p w14:paraId="000000B8">
      <w:pPr>
        <w:numPr>
          <w:ilvl w:val="0"/>
          <w:numId w:val="9"/>
        </w:numPr>
        <w:spacing w:before="0" w:beforeAutospacing="0" w:after="280" w:line="276" w:lineRule="auto"/>
        <w:ind w:left="720" w:hanging="360"/>
        <w:rPr>
          <w:rFonts w:ascii="Times New Roman" w:hAnsi="Times New Roman" w:eastAsia="Times New Roman" w:cs="Times New Roman"/>
          <w:sz w:val="24"/>
          <w:szCs w:val="24"/>
          <w:u w:val="none"/>
        </w:rPr>
      </w:pPr>
      <w:r>
        <w:rPr>
          <w:rFonts w:ascii="Times New Roman" w:hAnsi="Times New Roman" w:eastAsia="Times New Roman" w:cs="Times New Roman"/>
          <w:sz w:val="24"/>
          <w:szCs w:val="24"/>
          <w:rtl w:val="0"/>
        </w:rPr>
        <w:t>Role-based access control (patient, doctor, admin).</w:t>
      </w:r>
    </w:p>
    <w:p w14:paraId="000000B9">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7.2 AI-Powered Knee Osteoarthritis Prediction &amp; Severity Grading:</w:t>
      </w:r>
    </w:p>
    <w:p w14:paraId="000000BA">
      <w:pPr>
        <w:numPr>
          <w:ilvl w:val="0"/>
          <w:numId w:val="10"/>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X-ray image analysis</w:t>
      </w:r>
      <w:r>
        <w:rPr>
          <w:rFonts w:ascii="Times New Roman" w:hAnsi="Times New Roman" w:eastAsia="Times New Roman" w:cs="Times New Roman"/>
          <w:sz w:val="24"/>
          <w:szCs w:val="24"/>
          <w:rtl w:val="0"/>
        </w:rPr>
        <w:t xml:space="preserve"> using AI.</w:t>
      </w:r>
    </w:p>
    <w:p w14:paraId="000000BB">
      <w:pPr>
        <w:numPr>
          <w:ilvl w:val="0"/>
          <w:numId w:val="10"/>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AI-generated OA status (Binary: OA/No OA) and KL Grade classification (0-4)</w:t>
      </w:r>
      <w:r>
        <w:rPr>
          <w:rFonts w:ascii="Times New Roman" w:hAnsi="Times New Roman" w:eastAsia="Times New Roman" w:cs="Times New Roman"/>
          <w:sz w:val="24"/>
          <w:szCs w:val="24"/>
          <w:rtl w:val="0"/>
        </w:rPr>
        <w:t>.</w:t>
      </w:r>
    </w:p>
    <w:p w14:paraId="000000BC">
      <w:pPr>
        <w:numPr>
          <w:ilvl w:val="0"/>
          <w:numId w:val="10"/>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Output will include a </w:t>
      </w:r>
      <w:r>
        <w:rPr>
          <w:rFonts w:ascii="Times New Roman" w:hAnsi="Times New Roman" w:eastAsia="Times New Roman" w:cs="Times New Roman"/>
          <w:b/>
          <w:sz w:val="24"/>
          <w:szCs w:val="24"/>
          <w:rtl w:val="0"/>
        </w:rPr>
        <w:t xml:space="preserve">Grad-CAM </w:t>
      </w:r>
      <w:r>
        <w:rPr>
          <w:rFonts w:hint="default" w:ascii="Times New Roman" w:hAnsi="Times New Roman" w:eastAsia="Times New Roman" w:cs="Times New Roman"/>
          <w:b/>
          <w:sz w:val="24"/>
          <w:szCs w:val="24"/>
          <w:rtl w:val="0"/>
          <w:lang w:val="en-US"/>
        </w:rPr>
        <w:t>h</w:t>
      </w:r>
      <w:r>
        <w:rPr>
          <w:rFonts w:ascii="Times New Roman" w:hAnsi="Times New Roman" w:eastAsia="Times New Roman" w:cs="Times New Roman"/>
          <w:b/>
          <w:sz w:val="24"/>
          <w:szCs w:val="24"/>
          <w:rtl w:val="0"/>
        </w:rPr>
        <w:t>eatmap</w:t>
      </w:r>
      <w:r>
        <w:rPr>
          <w:rFonts w:ascii="Times New Roman" w:hAnsi="Times New Roman" w:eastAsia="Times New Roman" w:cs="Times New Roman"/>
          <w:sz w:val="24"/>
          <w:szCs w:val="24"/>
          <w:rtl w:val="0"/>
        </w:rPr>
        <w:t xml:space="preserve"> and explanatory text.</w:t>
      </w:r>
    </w:p>
    <w:p w14:paraId="000000BD">
      <w:pPr>
        <w:numPr>
          <w:ilvl w:val="0"/>
          <w:numId w:val="10"/>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Risk assessment based on patient-specific factors.</w:t>
      </w:r>
    </w:p>
    <w:p w14:paraId="000000BE">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7.3 IoT &amp; Mobile Sensor-Based Adherence Tracking:</w:t>
      </w:r>
    </w:p>
    <w:p w14:paraId="000000BF">
      <w:pPr>
        <w:numPr>
          <w:ilvl w:val="0"/>
          <w:numId w:val="11"/>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Automated tracking of </w:t>
      </w:r>
      <w:r>
        <w:rPr>
          <w:rFonts w:ascii="Times New Roman" w:hAnsi="Times New Roman" w:eastAsia="Times New Roman" w:cs="Times New Roman"/>
          <w:b/>
          <w:sz w:val="24"/>
          <w:szCs w:val="24"/>
          <w:rtl w:val="0"/>
        </w:rPr>
        <w:t>daily step counts</w:t>
      </w:r>
      <w:r>
        <w:rPr>
          <w:rFonts w:ascii="Times New Roman" w:hAnsi="Times New Roman" w:eastAsia="Times New Roman" w:cs="Times New Roman"/>
          <w:sz w:val="24"/>
          <w:szCs w:val="24"/>
          <w:rtl w:val="0"/>
        </w:rPr>
        <w:t xml:space="preserve"> via Google Fit/HealthKit APIs or BLE smartwatches.</w:t>
      </w:r>
    </w:p>
    <w:p w14:paraId="000000C0">
      <w:pPr>
        <w:numPr>
          <w:ilvl w:val="0"/>
          <w:numId w:val="11"/>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Automated/manual tracking of </w:t>
      </w:r>
      <w:r>
        <w:rPr>
          <w:rFonts w:ascii="Times New Roman" w:hAnsi="Times New Roman" w:eastAsia="Times New Roman" w:cs="Times New Roman"/>
          <w:b/>
          <w:sz w:val="24"/>
          <w:szCs w:val="24"/>
          <w:rtl w:val="0"/>
        </w:rPr>
        <w:t>weight</w:t>
      </w:r>
      <w:r>
        <w:rPr>
          <w:rFonts w:ascii="Times New Roman" w:hAnsi="Times New Roman" w:eastAsia="Times New Roman" w:cs="Times New Roman"/>
          <w:sz w:val="24"/>
          <w:szCs w:val="24"/>
          <w:rtl w:val="0"/>
        </w:rPr>
        <w:t xml:space="preserve"> via Bluetooth scales or user input.</w:t>
      </w:r>
    </w:p>
    <w:p w14:paraId="000000C1">
      <w:pPr>
        <w:numPr>
          <w:ilvl w:val="0"/>
          <w:numId w:val="11"/>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Tracking of </w:t>
      </w:r>
      <w:r>
        <w:rPr>
          <w:rFonts w:ascii="Times New Roman" w:hAnsi="Times New Roman" w:eastAsia="Times New Roman" w:cs="Times New Roman"/>
          <w:b/>
          <w:sz w:val="24"/>
          <w:szCs w:val="24"/>
          <w:rtl w:val="0"/>
        </w:rPr>
        <w:t>general activity level</w:t>
      </w:r>
      <w:r>
        <w:rPr>
          <w:rFonts w:ascii="Times New Roman" w:hAnsi="Times New Roman" w:eastAsia="Times New Roman" w:cs="Times New Roman"/>
          <w:sz w:val="24"/>
          <w:szCs w:val="24"/>
          <w:rtl w:val="0"/>
        </w:rPr>
        <w:t xml:space="preserve"> using mobile sensors </w:t>
      </w:r>
      <w:r>
        <w:rPr>
          <w:rFonts w:hint="default" w:ascii="Times New Roman" w:hAnsi="Times New Roman" w:eastAsia="Times New Roman" w:cs="Times New Roman"/>
          <w:sz w:val="24"/>
          <w:szCs w:val="24"/>
          <w:rtl w:val="0"/>
          <w:lang w:val="en-US"/>
        </w:rPr>
        <w:t>knee band sensors</w:t>
      </w:r>
      <w:r>
        <w:rPr>
          <w:rFonts w:ascii="Times New Roman" w:hAnsi="Times New Roman" w:eastAsia="Times New Roman" w:cs="Times New Roman"/>
          <w:sz w:val="24"/>
          <w:szCs w:val="24"/>
          <w:rtl w:val="0"/>
        </w:rPr>
        <w:t>.</w:t>
      </w:r>
    </w:p>
    <w:p w14:paraId="000000C2">
      <w:pPr>
        <w:numPr>
          <w:ilvl w:val="0"/>
          <w:numId w:val="11"/>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Comparison of </w:t>
      </w:r>
      <w:r>
        <w:rPr>
          <w:rFonts w:hint="default" w:ascii="Times New Roman" w:hAnsi="Times New Roman" w:eastAsia="Times New Roman" w:cs="Times New Roman"/>
          <w:sz w:val="24"/>
          <w:szCs w:val="24"/>
          <w:rtl w:val="0"/>
          <w:lang w:val="en-US"/>
        </w:rPr>
        <w:t>tracked activity</w:t>
      </w:r>
      <w:r>
        <w:rPr>
          <w:rFonts w:ascii="Times New Roman" w:hAnsi="Times New Roman" w:eastAsia="Times New Roman" w:cs="Times New Roman"/>
          <w:sz w:val="24"/>
          <w:szCs w:val="24"/>
          <w:rtl w:val="0"/>
        </w:rPr>
        <w:t xml:space="preserve"> vs</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recommended range and daily score for adherence.</w:t>
      </w:r>
    </w:p>
    <w:p w14:paraId="000000C3">
      <w:pPr>
        <w:numPr>
          <w:ilvl w:val="0"/>
          <w:numId w:val="11"/>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(Optional semi-automated)</w:t>
      </w:r>
      <w:r>
        <w:rPr>
          <w:rFonts w:ascii="Times New Roman" w:hAnsi="Times New Roman" w:eastAsia="Times New Roman" w:cs="Times New Roman"/>
          <w:color w:val="FF0000"/>
          <w:sz w:val="24"/>
          <w:szCs w:val="24"/>
          <w:rtl w:val="0"/>
        </w:rPr>
        <w:t xml:space="preserve"> </w:t>
      </w:r>
      <w:r>
        <w:rPr>
          <w:rFonts w:ascii="Times New Roman" w:hAnsi="Times New Roman" w:eastAsia="Times New Roman" w:cs="Times New Roman"/>
          <w:color w:val="000000" w:themeColor="text1"/>
          <w:sz w:val="24"/>
          <w:szCs w:val="24"/>
          <w:rtl w:val="0"/>
          <w14:textFill>
            <w14:solidFill>
              <w14:schemeClr w14:val="tx1"/>
            </w14:solidFill>
          </w14:textFill>
        </w:rPr>
        <w:t>Diet tracking using APIs</w:t>
      </w:r>
      <w:r>
        <w:rPr>
          <w:rFonts w:ascii="Times New Roman" w:hAnsi="Times New Roman" w:eastAsia="Times New Roman" w:cs="Times New Roman"/>
          <w:sz w:val="24"/>
          <w:szCs w:val="24"/>
          <w:rtl w:val="0"/>
        </w:rPr>
        <w:t xml:space="preserve"> or </w:t>
      </w:r>
      <w:r>
        <w:rPr>
          <w:rFonts w:hint="default" w:ascii="Times New Roman" w:hAnsi="Times New Roman" w:eastAsia="Times New Roman" w:cs="Times New Roman"/>
          <w:sz w:val="24"/>
          <w:szCs w:val="24"/>
          <w:rtl w:val="0"/>
          <w:lang w:val="en-US"/>
        </w:rPr>
        <w:t>M</w:t>
      </w:r>
      <w:r>
        <w:rPr>
          <w:rFonts w:ascii="Times New Roman" w:hAnsi="Times New Roman" w:eastAsia="Times New Roman" w:cs="Times New Roman"/>
          <w:sz w:val="24"/>
          <w:szCs w:val="24"/>
          <w:rtl w:val="0"/>
        </w:rPr>
        <w:t>anual logging</w:t>
      </w:r>
      <w:r>
        <w:rPr>
          <w:rFonts w:hint="default" w:ascii="Times New Roman" w:hAnsi="Times New Roman" w:eastAsia="Times New Roman" w:cs="Times New Roman"/>
          <w:sz w:val="24"/>
          <w:szCs w:val="24"/>
          <w:rtl w:val="0"/>
          <w:lang w:val="en-US"/>
        </w:rPr>
        <w:t xml:space="preserve"> </w:t>
      </w:r>
      <w:r>
        <w:rPr>
          <w:rFonts w:ascii="Times New Roman" w:hAnsi="Times New Roman" w:eastAsia="Times New Roman" w:cs="Times New Roman"/>
          <w:sz w:val="24"/>
          <w:szCs w:val="24"/>
          <w:rtl w:val="0"/>
        </w:rPr>
        <w:t>.</w:t>
      </w:r>
    </w:p>
    <w:p w14:paraId="4F366B92">
      <w:pPr>
        <w:numPr>
          <w:ilvl w:val="0"/>
          <w:numId w:val="0"/>
        </w:numPr>
        <w:spacing w:before="0" w:beforeAutospacing="0" w:after="240" w:line="276" w:lineRule="auto"/>
        <w:rPr>
          <w:rFonts w:ascii="Times New Roman" w:hAnsi="Times New Roman" w:eastAsia="Times New Roman" w:cs="Times New Roman"/>
          <w:sz w:val="24"/>
          <w:szCs w:val="24"/>
        </w:rPr>
      </w:pPr>
    </w:p>
    <w:p w14:paraId="000000C4">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7.4 Personalized Lifestyle Recommendations (Rule-Based):</w:t>
      </w:r>
    </w:p>
    <w:p w14:paraId="000000C5">
      <w:pPr>
        <w:numPr>
          <w:ilvl w:val="0"/>
          <w:numId w:val="12"/>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Rule-based recommendations for appropriate physical activity (e.g., daily steps range), anti-inflammatory diet sample plans, and general health reminders</w:t>
      </w:r>
      <w:r>
        <w:rPr>
          <w:rFonts w:ascii="Times New Roman" w:hAnsi="Times New Roman" w:eastAsia="Times New Roman" w:cs="Times New Roman"/>
          <w:sz w:val="24"/>
          <w:szCs w:val="24"/>
          <w:rtl w:val="0"/>
        </w:rPr>
        <w:t xml:space="preserve"> based on predicted KL Grade.</w:t>
      </w:r>
    </w:p>
    <w:p w14:paraId="000000C6">
      <w:pPr>
        <w:numPr>
          <w:ilvl w:val="0"/>
          <w:numId w:val="12"/>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Medication reminders &amp; lifestyle change recommendations.</w:t>
      </w:r>
    </w:p>
    <w:p w14:paraId="000000CB">
      <w:pPr>
        <w:numPr>
          <w:ilvl w:val="0"/>
          <w:numId w:val="12"/>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Adjustment of treatment plans based on patient progress.</w:t>
      </w:r>
    </w:p>
    <w:p w14:paraId="000000CC">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7.5 Osteoarthritis Progression Visualization:</w:t>
      </w:r>
    </w:p>
    <w:p w14:paraId="000000CD">
      <w:pPr>
        <w:numPr>
          <w:ilvl w:val="0"/>
          <w:numId w:val="13"/>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AI analyzes </w:t>
      </w:r>
      <w:r>
        <w:rPr>
          <w:rFonts w:hint="default" w:ascii="Times New Roman" w:hAnsi="Times New Roman" w:eastAsia="Times New Roman" w:cs="Times New Roman"/>
          <w:sz w:val="24"/>
          <w:szCs w:val="24"/>
          <w:rtl w:val="0"/>
          <w:lang w:val="en-US"/>
        </w:rPr>
        <w:t>fetched data</w:t>
      </w:r>
      <w:r>
        <w:rPr>
          <w:rFonts w:ascii="Times New Roman" w:hAnsi="Times New Roman" w:eastAsia="Times New Roman" w:cs="Times New Roman"/>
          <w:sz w:val="24"/>
          <w:szCs w:val="24"/>
          <w:rtl w:val="0"/>
        </w:rPr>
        <w:t xml:space="preserve"> (predicted KL grades, tracked adherence) to visualize potential disease progression.</w:t>
      </w:r>
    </w:p>
    <w:p w14:paraId="000000CE">
      <w:pPr>
        <w:numPr>
          <w:ilvl w:val="0"/>
          <w:numId w:val="13"/>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Forecasts arthritis risk and deterioration based on lifestyle factors.</w:t>
      </w:r>
    </w:p>
    <w:p w14:paraId="000000CF">
      <w:pPr>
        <w:numPr>
          <w:ilvl w:val="0"/>
          <w:numId w:val="13"/>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Generates BMI graph from X-ray day onwards and shows potential impact of weight loss on OA stage projection.</w:t>
      </w:r>
    </w:p>
    <w:p w14:paraId="000000D0">
      <w:pPr>
        <w:numPr>
          <w:ilvl w:val="0"/>
          <w:numId w:val="13"/>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Preventive recommendations to slow progression</w:t>
      </w:r>
    </w:p>
    <w:p w14:paraId="000000D1">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7.6 Doctor &amp; Patient Collaboration (Web-based</w:t>
      </w:r>
      <w:r>
        <w:rPr>
          <w:rFonts w:hint="default" w:ascii="Times New Roman" w:hAnsi="Times New Roman" w:eastAsia="Times New Roman" w:cs="Times New Roman"/>
          <w:b/>
          <w:bCs/>
          <w:sz w:val="24"/>
          <w:szCs w:val="24"/>
          <w:rtl w:val="0"/>
          <w:lang w:val="en-US"/>
        </w:rPr>
        <w:t xml:space="preserve"> &amp; Mobile-based</w:t>
      </w:r>
      <w:r>
        <w:rPr>
          <w:rFonts w:ascii="Times New Roman" w:hAnsi="Times New Roman" w:eastAsia="Times New Roman" w:cs="Times New Roman"/>
          <w:b/>
          <w:bCs/>
          <w:sz w:val="24"/>
          <w:szCs w:val="24"/>
          <w:rtl w:val="0"/>
        </w:rPr>
        <w:t>):</w:t>
      </w:r>
    </w:p>
    <w:p w14:paraId="000000D2">
      <w:pPr>
        <w:numPr>
          <w:ilvl w:val="0"/>
          <w:numId w:val="14"/>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Secure messaging &amp; remote consultation portal.</w:t>
      </w:r>
    </w:p>
    <w:p w14:paraId="000000D3">
      <w:pPr>
        <w:numPr>
          <w:ilvl w:val="0"/>
          <w:numId w:val="14"/>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Doctors can review AI analysis &amp; adjust treatment plans.</w:t>
      </w:r>
    </w:p>
    <w:p w14:paraId="772AF0BB">
      <w:pPr>
        <w:numPr>
          <w:ilvl w:val="0"/>
          <w:numId w:val="14"/>
        </w:numPr>
        <w:spacing w:before="0" w:beforeAutospacing="0" w:after="0" w:afterAutospacing="0" w:line="276" w:lineRule="auto"/>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Shared progress reports &amp; medical imaging results.</w:t>
      </w:r>
    </w:p>
    <w:p w14:paraId="7F0A3C6D">
      <w:pPr>
        <w:numPr>
          <w:ilvl w:val="0"/>
          <w:numId w:val="14"/>
        </w:numPr>
        <w:spacing w:before="0" w:beforeAutospacing="0" w:after="240" w:line="360" w:lineRule="auto"/>
        <w:ind w:left="720" w:hanging="360"/>
        <w:rPr>
          <w:rFonts w:ascii="Times New Roman" w:hAnsi="Times New Roman" w:eastAsia="Times New Roman" w:cs="Times New Roman"/>
          <w:sz w:val="24"/>
          <w:szCs w:val="24"/>
        </w:rPr>
      </w:pPr>
      <w:r>
        <w:rPr>
          <w:rFonts w:hint="default" w:ascii="Times New Roman" w:hAnsi="Times New Roman" w:eastAsia="Times New Roman" w:cs="Times New Roman"/>
          <w:sz w:val="24"/>
          <w:szCs w:val="24"/>
          <w:lang w:val="en-US"/>
        </w:rPr>
        <w:t>Patients can book in-person or virtual sessions.</w:t>
      </w:r>
    </w:p>
    <w:p w14:paraId="000000D5">
      <w:pPr>
        <w:spacing w:before="240" w:after="24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7.7 Data Visualization &amp; Reports:</w:t>
      </w:r>
    </w:p>
    <w:p w14:paraId="000000D6">
      <w:pPr>
        <w:numPr>
          <w:ilvl w:val="0"/>
          <w:numId w:val="15"/>
        </w:numPr>
        <w:spacing w:before="24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Graphs showing symptom trends &amp; treatment effectiveness.</w:t>
      </w:r>
    </w:p>
    <w:p w14:paraId="000000D7">
      <w:pPr>
        <w:numPr>
          <w:ilvl w:val="0"/>
          <w:numId w:val="15"/>
        </w:numPr>
        <w:spacing w:before="0" w:beforeAutospacing="0" w:after="0" w:afterAutospacing="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AI-generated progress reports for doctors &amp; patients.</w:t>
      </w:r>
    </w:p>
    <w:p w14:paraId="000000D8">
      <w:pPr>
        <w:numPr>
          <w:ilvl w:val="0"/>
          <w:numId w:val="15"/>
        </w:numPr>
        <w:spacing w:before="0" w:beforeAutospacing="0" w:after="240" w:line="276" w:lineRule="auto"/>
        <w:ind w:left="720" w:hanging="3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Interactive dashboards for real-time monitoring.</w:t>
      </w:r>
    </w:p>
    <w:p w14:paraId="000000DE">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r>
        <w:rPr>
          <w:rFonts w:ascii="Times New Roman" w:hAnsi="Times New Roman" w:eastAsia="Times New Roman" w:cs="Times New Roman"/>
          <w:b/>
          <w:color w:val="000000" w:themeColor="text1"/>
          <w:sz w:val="24"/>
          <w:szCs w:val="24"/>
          <w:rtl w:val="0"/>
          <w14:textFill>
            <w14:solidFill>
              <w14:schemeClr w14:val="tx1"/>
            </w14:solidFill>
          </w14:textFill>
        </w:rPr>
        <w:t>7.8 Community Support &amp; Discussion Forums:</w:t>
      </w:r>
      <w:r>
        <w:rPr>
          <w:rFonts w:ascii="Times New Roman" w:hAnsi="Times New Roman" w:eastAsia="Times New Roman" w:cs="Times New Roman"/>
          <w:color w:val="000000" w:themeColor="text1"/>
          <w:sz w:val="24"/>
          <w:szCs w:val="24"/>
          <w:rtl w:val="0"/>
          <w14:textFill>
            <w14:solidFill>
              <w14:schemeClr w14:val="tx1"/>
            </w14:solidFill>
          </w14:textFill>
        </w:rPr>
        <w:br w:type="textWrapping"/>
      </w:r>
      <w:r>
        <w:rPr>
          <w:rFonts w:ascii="Times New Roman" w:hAnsi="Times New Roman" w:eastAsia="Times New Roman" w:cs="Times New Roman"/>
          <w:color w:val="000000" w:themeColor="text1"/>
          <w:sz w:val="24"/>
          <w:szCs w:val="24"/>
          <w:rtl w:val="0"/>
          <w14:textFill>
            <w14:solidFill>
              <w14:schemeClr w14:val="tx1"/>
            </w14:solidFill>
          </w14:textFill>
        </w:rPr>
        <w:t xml:space="preserve">     Patients can connect &amp; share experiences with others.</w:t>
      </w:r>
      <w:r>
        <w:rPr>
          <w:rFonts w:ascii="Times New Roman" w:hAnsi="Times New Roman" w:eastAsia="Times New Roman" w:cs="Times New Roman"/>
          <w:color w:val="000000" w:themeColor="text1"/>
          <w:sz w:val="24"/>
          <w:szCs w:val="24"/>
          <w:rtl w:val="0"/>
          <w14:textFill>
            <w14:solidFill>
              <w14:schemeClr w14:val="tx1"/>
            </w14:solidFill>
          </w14:textFill>
        </w:rPr>
        <w:br w:type="textWrapping"/>
      </w:r>
      <w:r>
        <w:rPr>
          <w:rFonts w:ascii="Times New Roman" w:hAnsi="Times New Roman" w:eastAsia="Times New Roman" w:cs="Times New Roman"/>
          <w:color w:val="000000" w:themeColor="text1"/>
          <w:sz w:val="24"/>
          <w:szCs w:val="24"/>
          <w:rtl w:val="0"/>
          <w14:textFill>
            <w14:solidFill>
              <w14:schemeClr w14:val="tx1"/>
            </w14:solidFill>
          </w14:textFill>
        </w:rPr>
        <w:t xml:space="preserve">     AI moderates discussions &amp; suggests helpful resources.</w:t>
      </w:r>
      <w:r>
        <w:rPr>
          <w:rFonts w:ascii="Times New Roman" w:hAnsi="Times New Roman" w:eastAsia="Times New Roman" w:cs="Times New Roman"/>
          <w:color w:val="000000" w:themeColor="text1"/>
          <w:sz w:val="24"/>
          <w:szCs w:val="24"/>
          <w:rtl w:val="0"/>
          <w14:textFill>
            <w14:solidFill>
              <w14:schemeClr w14:val="tx1"/>
            </w14:solidFill>
          </w14:textFill>
        </w:rPr>
        <w:br w:type="textWrapping"/>
      </w:r>
      <w:r>
        <w:rPr>
          <w:rFonts w:ascii="Times New Roman" w:hAnsi="Times New Roman" w:eastAsia="Times New Roman" w:cs="Times New Roman"/>
          <w:color w:val="000000" w:themeColor="text1"/>
          <w:sz w:val="24"/>
          <w:szCs w:val="24"/>
          <w:rtl w:val="0"/>
          <w14:textFill>
            <w14:solidFill>
              <w14:schemeClr w14:val="tx1"/>
            </w14:solidFill>
          </w14:textFill>
        </w:rPr>
        <w:t xml:space="preserve">     Doctor-led Q&amp;A sessions on arthritis management.</w:t>
      </w:r>
    </w:p>
    <w:p w14:paraId="53F45614">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p>
    <w:p w14:paraId="374BB5E4">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p>
    <w:p w14:paraId="45BEEB22">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p>
    <w:p w14:paraId="0D7E13B2">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p>
    <w:p w14:paraId="5A48968C">
      <w:pPr>
        <w:spacing w:before="280" w:after="280" w:line="240" w:lineRule="auto"/>
        <w:rPr>
          <w:rFonts w:ascii="Times New Roman" w:hAnsi="Times New Roman" w:eastAsia="Times New Roman" w:cs="Times New Roman"/>
          <w:color w:val="000000" w:themeColor="text1"/>
          <w:sz w:val="24"/>
          <w:szCs w:val="24"/>
          <w:rtl w:val="0"/>
          <w14:textFill>
            <w14:solidFill>
              <w14:schemeClr w14:val="tx1"/>
            </w14:solidFill>
          </w14:textFill>
        </w:rPr>
      </w:pPr>
    </w:p>
    <w:p w14:paraId="000000DF">
      <w:pPr>
        <w:pStyle w:val="2"/>
        <w:rPr>
          <w:sz w:val="28"/>
          <w:szCs w:val="28"/>
        </w:rPr>
      </w:pPr>
      <w:bookmarkStart w:id="26" w:name="_q3fjt1uzzpf" w:colFirst="0" w:colLast="0"/>
      <w:bookmarkEnd w:id="26"/>
      <w:r>
        <w:rPr>
          <w:b/>
          <w:sz w:val="28"/>
          <w:szCs w:val="28"/>
          <w:rtl w:val="0"/>
        </w:rPr>
        <w:t>8. System Limitations/Constraints:</w:t>
      </w:r>
    </w:p>
    <w:p w14:paraId="000000E0">
      <w:pPr>
        <w:numPr>
          <w:ilvl w:val="0"/>
          <w:numId w:val="16"/>
        </w:numPr>
        <w:spacing w:line="276" w:lineRule="auto"/>
        <w:ind w:left="720" w:hanging="360"/>
        <w:jc w:val="both"/>
      </w:pPr>
      <w:bookmarkStart w:id="27" w:name="_dp3ek62k07tp" w:colFirst="0" w:colLast="0"/>
      <w:r>
        <w:rPr>
          <w:rFonts w:ascii="Times New Roman" w:hAnsi="Times New Roman" w:eastAsia="Times New Roman" w:cs="Times New Roman"/>
          <w:b/>
          <w:sz w:val="24"/>
          <w:szCs w:val="24"/>
          <w:rtl w:val="0"/>
        </w:rPr>
        <w:t>Data Availability:</w:t>
      </w:r>
      <w:r>
        <w:rPr>
          <w:rFonts w:ascii="Times New Roman" w:hAnsi="Times New Roman" w:eastAsia="Times New Roman" w:cs="Times New Roman"/>
          <w:sz w:val="24"/>
          <w:szCs w:val="24"/>
          <w:rtl w:val="0"/>
        </w:rPr>
        <w:t xml:space="preserve"> Limited datasets specific to knee arthritis may impact AI training, though use of OAI or Stanford KneeXray with KL labels is planned. Ethical considerations for real patient data remain paramount.</w:t>
      </w:r>
    </w:p>
    <w:p w14:paraId="000000E1">
      <w:pPr>
        <w:numPr>
          <w:ilvl w:val="0"/>
          <w:numId w:val="16"/>
        </w:numPr>
        <w:spacing w:line="276" w:lineRule="auto"/>
        <w:ind w:left="720" w:hanging="360"/>
        <w:jc w:val="both"/>
      </w:pPr>
      <w:r>
        <w:rPr>
          <w:rFonts w:ascii="Times New Roman" w:hAnsi="Times New Roman" w:eastAsia="Times New Roman" w:cs="Times New Roman"/>
          <w:b/>
          <w:sz w:val="24"/>
          <w:szCs w:val="24"/>
          <w:rtl w:val="0"/>
        </w:rPr>
        <w:t>User Adoption Challenges:</w:t>
      </w:r>
      <w:r>
        <w:rPr>
          <w:rFonts w:ascii="Times New Roman" w:hAnsi="Times New Roman" w:eastAsia="Times New Roman" w:cs="Times New Roman"/>
          <w:sz w:val="24"/>
          <w:szCs w:val="24"/>
          <w:rtl w:val="0"/>
        </w:rPr>
        <w:t xml:space="preserve"> Educating patients and doctors about the "assistive prediction" role of the AI tool and its focus on lifestyle guidance, not definitive diagnosis.</w:t>
      </w:r>
    </w:p>
    <w:p w14:paraId="000000E2">
      <w:pPr>
        <w:numPr>
          <w:ilvl w:val="0"/>
          <w:numId w:val="16"/>
        </w:numPr>
        <w:spacing w:line="276" w:lineRule="auto"/>
        <w:ind w:left="720" w:hanging="360"/>
        <w:jc w:val="both"/>
      </w:pPr>
      <w:r>
        <w:rPr>
          <w:rFonts w:ascii="Times New Roman" w:hAnsi="Times New Roman" w:eastAsia="Times New Roman" w:cs="Times New Roman"/>
          <w:b/>
          <w:sz w:val="24"/>
          <w:szCs w:val="24"/>
          <w:rtl w:val="0"/>
        </w:rPr>
        <w:t>Regulatory Compliance:</w:t>
      </w:r>
      <w:r>
        <w:rPr>
          <w:rFonts w:ascii="Times New Roman" w:hAnsi="Times New Roman" w:eastAsia="Times New Roman" w:cs="Times New Roman"/>
          <w:sz w:val="24"/>
          <w:szCs w:val="24"/>
          <w:rtl w:val="0"/>
        </w:rPr>
        <w:t xml:space="preserve"> Ensuring alignment with healthcare standards (HIPAA, GDPR) for patient data protection, especially given the sensitive nature of medical images and health data.</w:t>
      </w:r>
    </w:p>
    <w:p w14:paraId="000000E3">
      <w:pPr>
        <w:numPr>
          <w:ilvl w:val="0"/>
          <w:numId w:val="16"/>
        </w:numPr>
        <w:spacing w:line="276" w:lineRule="auto"/>
        <w:ind w:left="720" w:hanging="360"/>
        <w:jc w:val="both"/>
      </w:pPr>
      <w:r>
        <w:rPr>
          <w:rFonts w:ascii="Times New Roman" w:hAnsi="Times New Roman" w:eastAsia="Times New Roman" w:cs="Times New Roman"/>
          <w:b/>
          <w:sz w:val="24"/>
          <w:szCs w:val="24"/>
          <w:rtl w:val="0"/>
        </w:rPr>
        <w:t>AI Accuracy &amp; Bias:</w:t>
      </w:r>
      <w:r>
        <w:rPr>
          <w:rFonts w:ascii="Times New Roman" w:hAnsi="Times New Roman" w:eastAsia="Times New Roman" w:cs="Times New Roman"/>
          <w:sz w:val="24"/>
          <w:szCs w:val="24"/>
          <w:rtl w:val="0"/>
        </w:rPr>
        <w:t xml:space="preserve"> Continuous improvement needed to reduce gender and age-related biases.</w:t>
      </w:r>
    </w:p>
    <w:bookmarkEnd w:id="27"/>
    <w:p w14:paraId="000000E4">
      <w:pPr>
        <w:numPr>
          <w:ilvl w:val="0"/>
          <w:numId w:val="16"/>
        </w:numPr>
        <w:spacing w:line="276" w:lineRule="auto"/>
        <w:ind w:left="720" w:hanging="360"/>
        <w:jc w:val="both"/>
      </w:pPr>
      <w:r>
        <w:rPr>
          <w:rFonts w:ascii="Times New Roman" w:hAnsi="Times New Roman" w:eastAsia="Times New Roman" w:cs="Times New Roman"/>
          <w:b/>
          <w:sz w:val="24"/>
          <w:szCs w:val="24"/>
          <w:rtl w:val="0"/>
        </w:rPr>
        <w:t xml:space="preserve">Dependence on </w:t>
      </w:r>
      <w:r>
        <w:rPr>
          <w:rFonts w:hint="default" w:ascii="Times New Roman" w:hAnsi="Times New Roman" w:eastAsia="Times New Roman" w:cs="Times New Roman"/>
          <w:b/>
          <w:sz w:val="24"/>
          <w:szCs w:val="24"/>
          <w:rtl w:val="0"/>
          <w:lang w:val="en-US"/>
        </w:rPr>
        <w:t>Hardware &amp; Connectivity</w:t>
      </w:r>
      <w:r>
        <w:rPr>
          <w:rFonts w:ascii="Times New Roman" w:hAnsi="Times New Roman" w:eastAsia="Times New Roman" w:cs="Times New Roman"/>
          <w:b/>
          <w:sz w:val="24"/>
          <w:szCs w:val="24"/>
          <w:rtl w:val="0"/>
        </w:rPr>
        <w:t>:</w:t>
      </w:r>
      <w:r>
        <w:rPr>
          <w:rFonts w:ascii="Times New Roman" w:hAnsi="Times New Roman" w:eastAsia="Times New Roman" w:cs="Times New Roman"/>
          <w:sz w:val="24"/>
          <w:szCs w:val="24"/>
          <w:rtl w:val="0"/>
        </w:rPr>
        <w:t xml:space="preserve"> Reliance on </w:t>
      </w:r>
      <w:r>
        <w:rPr>
          <w:rFonts w:hint="default" w:ascii="Times New Roman" w:hAnsi="Times New Roman" w:eastAsia="Times New Roman" w:cs="Times New Roman"/>
          <w:sz w:val="24"/>
          <w:szCs w:val="24"/>
          <w:rtl w:val="0"/>
          <w:lang w:val="en-US"/>
        </w:rPr>
        <w:t>custom knee band’s functionality</w:t>
      </w:r>
      <w:r>
        <w:rPr>
          <w:rFonts w:ascii="Times New Roman" w:hAnsi="Times New Roman" w:eastAsia="Times New Roman" w:cs="Times New Roman"/>
          <w:sz w:val="24"/>
          <w:szCs w:val="24"/>
          <w:rtl w:val="0"/>
        </w:rPr>
        <w:t xml:space="preserve"> </w:t>
      </w:r>
      <w:r>
        <w:rPr>
          <w:rFonts w:hint="default" w:ascii="Times New Roman" w:hAnsi="Times New Roman" w:eastAsia="Times New Roman" w:cs="Times New Roman"/>
          <w:sz w:val="24"/>
          <w:szCs w:val="24"/>
          <w:rtl w:val="0"/>
          <w:lang w:val="en-US"/>
        </w:rPr>
        <w:t>and</w:t>
      </w:r>
      <w:r>
        <w:rPr>
          <w:rFonts w:ascii="Times New Roman" w:hAnsi="Times New Roman" w:eastAsia="Times New Roman" w:cs="Times New Roman"/>
          <w:sz w:val="24"/>
          <w:szCs w:val="24"/>
          <w:rtl w:val="0"/>
        </w:rPr>
        <w:t xml:space="preserve"> BLE device connectivity for automated tracking.</w:t>
      </w:r>
    </w:p>
    <w:p w14:paraId="000000E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360" w:right="0" w:firstLine="0"/>
        <w:jc w:val="both"/>
        <w:rPr>
          <w:rFonts w:ascii="Times New Roman" w:hAnsi="Times New Roman" w:eastAsia="Times New Roman" w:cs="Times New Roman"/>
          <w:b w:val="0"/>
          <w:i w:val="0"/>
          <w:smallCaps w:val="0"/>
          <w:strike w:val="0"/>
          <w:color w:val="000000"/>
          <w:sz w:val="28"/>
          <w:szCs w:val="28"/>
          <w:u w:val="single"/>
          <w:shd w:val="clear" w:fill="auto"/>
          <w:vertAlign w:val="baseline"/>
        </w:rPr>
      </w:pPr>
      <w:r>
        <w:rPr>
          <w:rFonts w:ascii="Times New Roman" w:hAnsi="Times New Roman" w:eastAsia="Times New Roman" w:cs="Times New Roman"/>
          <w:b/>
          <w:i w:val="0"/>
          <w:smallCaps w:val="0"/>
          <w:strike w:val="0"/>
          <w:color w:val="000000"/>
          <w:sz w:val="28"/>
          <w:szCs w:val="28"/>
          <w:u w:val="single"/>
          <w:shd w:val="clear" w:fill="auto"/>
          <w:vertAlign w:val="baseline"/>
          <w:rtl w:val="0"/>
        </w:rPr>
        <w:t>9. Data Gathering Approach:</w:t>
      </w:r>
    </w:p>
    <w:p w14:paraId="000000E6">
      <w:pPr>
        <w:numPr>
          <w:ilvl w:val="0"/>
          <w:numId w:val="17"/>
        </w:numPr>
        <w:spacing w:line="276" w:lineRule="auto"/>
        <w:ind w:left="720" w:hanging="360"/>
        <w:jc w:val="both"/>
      </w:pPr>
      <w:r>
        <w:rPr>
          <w:rFonts w:ascii="Times New Roman" w:hAnsi="Times New Roman" w:eastAsia="Times New Roman" w:cs="Times New Roman"/>
          <w:b/>
          <w:sz w:val="24"/>
          <w:szCs w:val="24"/>
          <w:rtl w:val="0"/>
        </w:rPr>
        <w:t>Medical Imaging Datasets:</w:t>
      </w:r>
      <w:r>
        <w:rPr>
          <w:rFonts w:ascii="Times New Roman" w:hAnsi="Times New Roman" w:eastAsia="Times New Roman" w:cs="Times New Roman"/>
          <w:sz w:val="24"/>
          <w:szCs w:val="24"/>
          <w:rtl w:val="0"/>
        </w:rPr>
        <w:t xml:space="preserve"> Collecting X-ray/MRI images from hospitals and open medical databases. Primarily utilizing publicly available and well-labeled X-ray datasets like </w:t>
      </w:r>
      <w:r>
        <w:rPr>
          <w:rFonts w:ascii="Times New Roman" w:hAnsi="Times New Roman" w:eastAsia="Times New Roman" w:cs="Times New Roman"/>
          <w:b/>
          <w:sz w:val="24"/>
          <w:szCs w:val="24"/>
          <w:rtl w:val="0"/>
        </w:rPr>
        <w:t>OAI or Stanford KneeXray with KL labels</w:t>
      </w:r>
      <w:r>
        <w:rPr>
          <w:rFonts w:ascii="Times New Roman" w:hAnsi="Times New Roman" w:eastAsia="Times New Roman" w:cs="Times New Roman"/>
          <w:sz w:val="24"/>
          <w:szCs w:val="24"/>
          <w:rtl w:val="0"/>
        </w:rPr>
        <w:t xml:space="preserve"> for AI model training.</w:t>
      </w:r>
    </w:p>
    <w:p w14:paraId="000000E7">
      <w:pPr>
        <w:numPr>
          <w:ilvl w:val="0"/>
          <w:numId w:val="17"/>
        </w:numPr>
        <w:spacing w:line="276" w:lineRule="auto"/>
        <w:ind w:left="720" w:hanging="360"/>
        <w:jc w:val="both"/>
      </w:pPr>
      <w:r>
        <w:rPr>
          <w:rFonts w:ascii="Times New Roman" w:hAnsi="Times New Roman" w:eastAsia="Times New Roman" w:cs="Times New Roman"/>
          <w:b/>
          <w:sz w:val="24"/>
          <w:szCs w:val="24"/>
          <w:rtl w:val="0"/>
        </w:rPr>
        <w:t>Patient Surveys &amp; Questionnaires:</w:t>
      </w:r>
      <w:r>
        <w:rPr>
          <w:rFonts w:ascii="Times New Roman" w:hAnsi="Times New Roman" w:eastAsia="Times New Roman" w:cs="Times New Roman"/>
          <w:sz w:val="24"/>
          <w:szCs w:val="24"/>
          <w:rtl w:val="0"/>
        </w:rPr>
        <w:t xml:space="preserve"> Gathering lifestyle, symptom, and risk factor data from users.</w:t>
      </w:r>
    </w:p>
    <w:p w14:paraId="000000E8">
      <w:pPr>
        <w:numPr>
          <w:ilvl w:val="0"/>
          <w:numId w:val="17"/>
        </w:numPr>
        <w:spacing w:line="276" w:lineRule="auto"/>
        <w:ind w:left="720" w:hanging="360"/>
        <w:jc w:val="both"/>
      </w:pPr>
      <w:r>
        <w:rPr>
          <w:rFonts w:ascii="Times New Roman" w:hAnsi="Times New Roman" w:eastAsia="Times New Roman" w:cs="Times New Roman"/>
          <w:b/>
          <w:sz w:val="24"/>
          <w:szCs w:val="24"/>
          <w:rtl w:val="0"/>
        </w:rPr>
        <w:t>Clinical Research Collaboration:</w:t>
      </w:r>
      <w:r>
        <w:rPr>
          <w:rFonts w:ascii="Times New Roman" w:hAnsi="Times New Roman" w:eastAsia="Times New Roman" w:cs="Times New Roman"/>
          <w:sz w:val="24"/>
          <w:szCs w:val="24"/>
          <w:rtl w:val="0"/>
        </w:rPr>
        <w:t xml:space="preserve"> Partnering with medical institutions for validated patient records (if feasible and within ethical guidelines).</w:t>
      </w:r>
    </w:p>
    <w:p w14:paraId="000000E9">
      <w:pPr>
        <w:numPr>
          <w:ilvl w:val="0"/>
          <w:numId w:val="17"/>
        </w:numPr>
        <w:spacing w:line="276" w:lineRule="auto"/>
        <w:ind w:left="720" w:hanging="360"/>
        <w:jc w:val="both"/>
      </w:pPr>
      <w:r>
        <w:rPr>
          <w:rFonts w:ascii="Times New Roman" w:hAnsi="Times New Roman" w:eastAsia="Times New Roman" w:cs="Times New Roman"/>
          <w:b/>
          <w:sz w:val="24"/>
          <w:szCs w:val="24"/>
          <w:rtl w:val="0"/>
        </w:rPr>
        <w:t>Synthetic Data Generation:</w:t>
      </w:r>
      <w:r>
        <w:rPr>
          <w:rFonts w:ascii="Times New Roman" w:hAnsi="Times New Roman" w:eastAsia="Times New Roman" w:cs="Times New Roman"/>
          <w:sz w:val="24"/>
          <w:szCs w:val="24"/>
          <w:rtl w:val="0"/>
        </w:rPr>
        <w:t xml:space="preserve"> For the ML-based recommendation engine (if explored beyond rule-based), synthetic datasets will be generated based on expert logic or clinical studies.</w:t>
      </w:r>
    </w:p>
    <w:p w14:paraId="000000EA">
      <w:pPr>
        <w:spacing w:line="276" w:lineRule="auto"/>
        <w:jc w:val="both"/>
        <w:rPr>
          <w:rFonts w:ascii="Times New Roman" w:hAnsi="Times New Roman" w:eastAsia="Times New Roman" w:cs="Times New Roman"/>
          <w:sz w:val="24"/>
          <w:szCs w:val="24"/>
        </w:rPr>
      </w:pPr>
    </w:p>
    <w:p w14:paraId="000000EB">
      <w:pPr>
        <w:spacing w:line="276" w:lineRule="auto"/>
        <w:jc w:val="both"/>
        <w:rPr>
          <w:rFonts w:ascii="Times New Roman" w:hAnsi="Times New Roman" w:eastAsia="Times New Roman" w:cs="Times New Roman"/>
          <w:sz w:val="24"/>
          <w:szCs w:val="24"/>
        </w:rPr>
      </w:pPr>
    </w:p>
    <w:p w14:paraId="000000EC">
      <w:pPr>
        <w:spacing w:line="276" w:lineRule="auto"/>
        <w:jc w:val="both"/>
        <w:rPr>
          <w:rFonts w:ascii="Times New Roman" w:hAnsi="Times New Roman" w:eastAsia="Times New Roman" w:cs="Times New Roman"/>
          <w:sz w:val="24"/>
          <w:szCs w:val="24"/>
        </w:rPr>
      </w:pPr>
    </w:p>
    <w:p w14:paraId="000000ED">
      <w:pPr>
        <w:spacing w:line="276" w:lineRule="auto"/>
        <w:jc w:val="both"/>
        <w:rPr>
          <w:rFonts w:ascii="Times New Roman" w:hAnsi="Times New Roman" w:eastAsia="Times New Roman" w:cs="Times New Roman"/>
          <w:sz w:val="24"/>
          <w:szCs w:val="24"/>
        </w:rPr>
      </w:pPr>
    </w:p>
    <w:p w14:paraId="000000EE">
      <w:pPr>
        <w:spacing w:line="276" w:lineRule="auto"/>
        <w:jc w:val="both"/>
        <w:rPr>
          <w:rFonts w:ascii="Times New Roman" w:hAnsi="Times New Roman" w:eastAsia="Times New Roman" w:cs="Times New Roman"/>
          <w:sz w:val="24"/>
          <w:szCs w:val="24"/>
        </w:rPr>
      </w:pPr>
    </w:p>
    <w:p w14:paraId="000000EF">
      <w:pPr>
        <w:spacing w:line="276" w:lineRule="auto"/>
        <w:jc w:val="both"/>
        <w:rPr>
          <w:rFonts w:ascii="Times New Roman" w:hAnsi="Times New Roman" w:eastAsia="Times New Roman" w:cs="Times New Roman"/>
          <w:sz w:val="24"/>
          <w:szCs w:val="24"/>
        </w:rPr>
      </w:pPr>
    </w:p>
    <w:p w14:paraId="000000F0">
      <w:pPr>
        <w:spacing w:line="276" w:lineRule="auto"/>
        <w:jc w:val="both"/>
        <w:rPr>
          <w:rFonts w:ascii="Times New Roman" w:hAnsi="Times New Roman" w:eastAsia="Times New Roman" w:cs="Times New Roman"/>
          <w:sz w:val="24"/>
          <w:szCs w:val="24"/>
        </w:rPr>
      </w:pPr>
    </w:p>
    <w:p w14:paraId="000000F1">
      <w:pPr>
        <w:pStyle w:val="2"/>
        <w:rPr>
          <w:sz w:val="28"/>
          <w:szCs w:val="28"/>
        </w:rPr>
      </w:pPr>
      <w:bookmarkStart w:id="28" w:name="_fbfii8uh8sck" w:colFirst="0" w:colLast="0"/>
      <w:bookmarkEnd w:id="28"/>
      <w:r>
        <w:rPr>
          <w:b/>
          <w:sz w:val="28"/>
          <w:szCs w:val="28"/>
          <w:rtl w:val="0"/>
        </w:rPr>
        <w:t>10. Tools and Technologies:</w:t>
      </w:r>
    </w:p>
    <w:tbl>
      <w:tblPr>
        <w:tblStyle w:val="16"/>
        <w:tblW w:w="956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782"/>
        <w:gridCol w:w="4782"/>
      </w:tblGrid>
      <w:tr w14:paraId="78E867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2">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Technology</w:t>
            </w:r>
          </w:p>
          <w:p w14:paraId="000000F3">
            <w:pPr>
              <w:spacing w:before="28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4">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Purpose</w:t>
            </w:r>
          </w:p>
          <w:p w14:paraId="000000F5">
            <w:pPr>
              <w:spacing w:before="280" w:line="240" w:lineRule="auto"/>
              <w:rPr>
                <w:rFonts w:ascii="Times New Roman" w:hAnsi="Times New Roman" w:eastAsia="Times New Roman" w:cs="Times New Roman"/>
                <w:sz w:val="24"/>
                <w:szCs w:val="24"/>
              </w:rPr>
            </w:pPr>
          </w:p>
        </w:tc>
      </w:tr>
      <w:tr w14:paraId="6FCC2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React.js</w:t>
            </w:r>
          </w:p>
          <w:p w14:paraId="000000F7">
            <w:pPr>
              <w:spacing w:before="28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9">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sz w:val="24"/>
                <w:szCs w:val="24"/>
                <w:rtl w:val="0"/>
              </w:rPr>
              <w:t>Frontend Development</w:t>
            </w:r>
            <w:r>
              <w:rPr>
                <w:rFonts w:hint="default" w:ascii="Times New Roman" w:hAnsi="Times New Roman" w:eastAsia="Times New Roman" w:cs="Times New Roman"/>
                <w:sz w:val="24"/>
                <w:szCs w:val="24"/>
                <w:rtl w:val="0"/>
                <w:lang w:val="en-US"/>
              </w:rPr>
              <w:t xml:space="preserve"> </w:t>
            </w:r>
          </w:p>
        </w:tc>
      </w:tr>
      <w:tr w14:paraId="5E6191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33"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E031753">
            <w:pPr>
              <w:spacing w:before="28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b/>
                <w:bCs/>
                <w:sz w:val="24"/>
                <w:szCs w:val="24"/>
                <w:lang w:val="en-US"/>
              </w:rPr>
              <w:t>Flutter / React Native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73C794A">
            <w:pPr>
              <w:spacing w:after="0" w:line="240" w:lineRule="auto"/>
              <w:rPr>
                <w:rFonts w:hint="default" w:ascii="Times New Roman" w:hAnsi="Times New Roman" w:eastAsia="Times New Roman" w:cs="Times New Roman"/>
                <w:sz w:val="24"/>
                <w:szCs w:val="24"/>
                <w:rtl w:val="0"/>
                <w:lang w:val="en-US"/>
              </w:rPr>
            </w:pPr>
            <w:r>
              <w:rPr>
                <w:rFonts w:hint="default" w:ascii="Times New Roman" w:hAnsi="Times New Roman" w:eastAsia="Times New Roman" w:cs="Times New Roman"/>
                <w:sz w:val="24"/>
                <w:szCs w:val="24"/>
                <w:rtl w:val="0"/>
                <w:lang w:val="en-US"/>
              </w:rPr>
              <w:t>Mobile Application Development</w:t>
            </w:r>
          </w:p>
        </w:tc>
      </w:tr>
      <w:tr w14:paraId="26FD9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Node.js</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Backend API &amp; AI Logic</w:t>
            </w:r>
          </w:p>
          <w:p w14:paraId="000000FC">
            <w:pPr>
              <w:spacing w:after="0" w:line="240" w:lineRule="auto"/>
              <w:rPr>
                <w:rFonts w:ascii="Times New Roman" w:hAnsi="Times New Roman" w:eastAsia="Times New Roman" w:cs="Times New Roman"/>
                <w:sz w:val="24"/>
                <w:szCs w:val="24"/>
              </w:rPr>
            </w:pPr>
          </w:p>
        </w:tc>
      </w:tr>
      <w:tr w14:paraId="09ADF2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MongoDB</w:t>
            </w:r>
          </w:p>
        </w:tc>
        <w:tc>
          <w:tcPr>
            <w:tcBorders>
              <w:top w:val="single" w:color="000000" w:sz="4" w:space="0"/>
              <w:left w:val="single" w:color="000000" w:sz="4" w:space="0"/>
              <w:bottom w:val="single" w:color="000000" w:sz="4" w:space="0"/>
              <w:right w:val="single" w:color="000000" w:sz="4" w:space="0"/>
            </w:tcBorders>
            <w:shd w:val="clear" w:color="auto" w:fill="auto"/>
            <w:tcMar>
              <w:top w:w="0" w:type="dxa"/>
              <w:left w:w="108" w:type="dxa"/>
              <w:bottom w:w="0" w:type="dxa"/>
              <w:right w:w="108" w:type="dxa"/>
            </w:tcMar>
            <w:vAlign w:val="center"/>
          </w:tcPr>
          <w:p w14:paraId="00000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User Data Storage</w:t>
            </w:r>
          </w:p>
        </w:tc>
      </w:tr>
      <w:tr w14:paraId="2FAFB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0"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0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Tensor Flow / PyTorch</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0">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AI/ML for Image Processing &amp; Risk Prediction</w:t>
            </w:r>
          </w:p>
          <w:p w14:paraId="00000101">
            <w:pPr>
              <w:spacing w:before="280" w:line="240" w:lineRule="auto"/>
              <w:rPr>
                <w:rFonts w:ascii="Times New Roman" w:hAnsi="Times New Roman" w:eastAsia="Times New Roman" w:cs="Times New Roman"/>
                <w:sz w:val="24"/>
                <w:szCs w:val="24"/>
              </w:rPr>
            </w:pPr>
          </w:p>
        </w:tc>
      </w:tr>
      <w:tr w14:paraId="0CD3F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08"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Open CV / DICOM</w:t>
            </w:r>
          </w:p>
          <w:p w14:paraId="00000103">
            <w:pPr>
              <w:spacing w:after="0" w:line="240" w:lineRule="auto"/>
              <w:rPr>
                <w:rFonts w:ascii="Times New Roman" w:hAnsi="Times New Roman" w:eastAsia="Times New Roman" w:cs="Times New Roman"/>
                <w:sz w:val="24"/>
                <w:szCs w:val="24"/>
              </w:rPr>
            </w:pP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Medical Image Processing</w:t>
            </w:r>
          </w:p>
        </w:tc>
      </w:tr>
      <w:tr w14:paraId="6541A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Cloud Storage (AWS/GCP)</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Secure Medical Data Storage</w:t>
            </w:r>
          </w:p>
          <w:p w14:paraId="00000107">
            <w:pPr>
              <w:spacing w:after="0" w:line="240" w:lineRule="auto"/>
              <w:rPr>
                <w:rFonts w:ascii="Times New Roman" w:hAnsi="Times New Roman" w:eastAsia="Times New Roman" w:cs="Times New Roman"/>
                <w:sz w:val="24"/>
                <w:szCs w:val="24"/>
              </w:rPr>
            </w:pPr>
          </w:p>
        </w:tc>
      </w:tr>
      <w:tr w14:paraId="2A4A21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8">
            <w:pPr>
              <w:spacing w:after="0" w:line="240" w:lineRule="auto"/>
              <w:rPr>
                <w:rFonts w:hint="default" w:ascii="Times New Roman" w:hAnsi="Times New Roman" w:eastAsia="Times New Roman" w:cs="Times New Roman"/>
                <w:b/>
                <w:sz w:val="24"/>
                <w:szCs w:val="24"/>
                <w:lang w:val="en-US"/>
              </w:rPr>
            </w:pPr>
            <w:r>
              <w:rPr>
                <w:rFonts w:hint="default" w:ascii="Times New Roman" w:hAnsi="Times New Roman" w:eastAsia="Times New Roman" w:cs="Times New Roman"/>
                <w:b/>
                <w:sz w:val="24"/>
                <w:szCs w:val="24"/>
                <w:rtl w:val="0"/>
                <w:lang w:val="en-US"/>
              </w:rPr>
              <w:t>ESP32 MicroController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9">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lang w:val="en-US"/>
              </w:rPr>
              <w:t>Knee Band Embedded System</w:t>
            </w:r>
          </w:p>
        </w:tc>
      </w:tr>
      <w:tr w14:paraId="2343D9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A">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Bluetooth Low Energy (BLE)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B">
            <w:pPr>
              <w:spacing w:after="0" w:line="240" w:lineRule="auto"/>
              <w:rPr>
                <w:rFonts w:hint="default" w:ascii="Times New Roman" w:hAnsi="Times New Roman" w:eastAsia="Times New Roman" w:cs="Times New Roman"/>
                <w:sz w:val="24"/>
                <w:szCs w:val="24"/>
                <w:lang w:val="en-US"/>
              </w:rPr>
            </w:pPr>
            <w:r>
              <w:rPr>
                <w:rFonts w:hint="default" w:ascii="Times New Roman" w:hAnsi="Times New Roman" w:eastAsia="Times New Roman" w:cs="Times New Roman"/>
                <w:sz w:val="24"/>
                <w:szCs w:val="24"/>
                <w:rtl w:val="0"/>
                <w:lang w:val="en-US"/>
              </w:rPr>
              <w:t>Data transmission from Knee Band to Mobile App</w:t>
            </w:r>
          </w:p>
        </w:tc>
      </w:tr>
      <w:tr w14:paraId="08432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55"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C">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MyFitnessPal API / OpenFoodFacts API</w:t>
            </w:r>
          </w:p>
          <w:p w14:paraId="0000010D">
            <w:pPr>
              <w:spacing w:after="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(Optional)</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Semi-Automated Diet Tracking</w:t>
            </w:r>
          </w:p>
        </w:tc>
      </w:tr>
    </w:tbl>
    <w:p w14:paraId="0000010F">
      <w:pPr>
        <w:widowControl w:val="0"/>
        <w:spacing w:line="240" w:lineRule="auto"/>
        <w:ind w:left="24" w:firstLine="0"/>
        <w:rPr>
          <w:rFonts w:ascii="Times New Roman" w:hAnsi="Times New Roman" w:eastAsia="Times New Roman" w:cs="Times New Roman"/>
          <w:b/>
          <w:color w:val="000000"/>
          <w:sz w:val="24"/>
          <w:szCs w:val="24"/>
        </w:rPr>
      </w:pPr>
    </w:p>
    <w:p w14:paraId="00000110">
      <w:pPr>
        <w:pStyle w:val="2"/>
        <w:rPr>
          <w:sz w:val="28"/>
          <w:szCs w:val="28"/>
        </w:rPr>
      </w:pPr>
      <w:bookmarkStart w:id="29" w:name="_ykst9hng0541" w:colFirst="0" w:colLast="0"/>
      <w:bookmarkEnd w:id="29"/>
      <w:r>
        <w:rPr>
          <w:sz w:val="28"/>
          <w:szCs w:val="28"/>
          <w:rtl w:val="0"/>
        </w:rPr>
        <w:t>11. Project Stakeholders and Roles:</w:t>
      </w:r>
    </w:p>
    <w:tbl>
      <w:tblPr>
        <w:tblStyle w:val="17"/>
        <w:tblW w:w="9350"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75"/>
        <w:gridCol w:w="4675"/>
      </w:tblGrid>
      <w:tr w14:paraId="77FB9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96" w:hRule="atLeast"/>
        </w:trPr>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1">
            <w:pPr>
              <w:widowControl w:val="0"/>
              <w:spacing w:after="0" w:line="240" w:lineRule="auto"/>
              <w:ind w:right="407"/>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                   Project  </w:t>
            </w:r>
          </w:p>
          <w:p w14:paraId="00000112">
            <w:pPr>
              <w:widowControl w:val="0"/>
              <w:spacing w:after="0" w:line="240" w:lineRule="auto"/>
              <w:ind w:right="407"/>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                  Sponsor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3">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Air University Islamabad</w:t>
            </w:r>
          </w:p>
          <w:p w14:paraId="00000114">
            <w:pPr>
              <w:widowControl w:val="0"/>
              <w:spacing w:after="0" w:line="240" w:lineRule="auto"/>
              <w:rPr>
                <w:rFonts w:ascii="Times New Roman" w:hAnsi="Times New Roman" w:eastAsia="Times New Roman" w:cs="Times New Roman"/>
                <w:color w:val="000000"/>
                <w:sz w:val="24"/>
                <w:szCs w:val="24"/>
              </w:rPr>
            </w:pPr>
          </w:p>
          <w:p w14:paraId="00000115">
            <w:pPr>
              <w:widowControl w:val="0"/>
              <w:spacing w:after="0" w:line="240" w:lineRule="auto"/>
              <w:rPr>
                <w:rFonts w:ascii="Times New Roman" w:hAnsi="Times New Roman" w:eastAsia="Times New Roman" w:cs="Times New Roman"/>
                <w:color w:val="000000"/>
                <w:sz w:val="24"/>
                <w:szCs w:val="24"/>
              </w:rPr>
            </w:pPr>
          </w:p>
          <w:p w14:paraId="00000116">
            <w:pPr>
              <w:widowControl w:val="0"/>
              <w:spacing w:after="0" w:line="240" w:lineRule="auto"/>
              <w:rPr>
                <w:rFonts w:ascii="Times New Roman" w:hAnsi="Times New Roman" w:eastAsia="Times New Roman" w:cs="Times New Roman"/>
                <w:b/>
                <w:color w:val="000000"/>
                <w:sz w:val="24"/>
                <w:szCs w:val="24"/>
              </w:rPr>
            </w:pPr>
          </w:p>
        </w:tc>
      </w:tr>
      <w:tr w14:paraId="00D6F5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7">
            <w:pPr>
              <w:widowControl w:val="0"/>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               Stakeholder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8">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Development team and Researchers</w:t>
            </w:r>
          </w:p>
          <w:p w14:paraId="00000119">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Patients with knee osteoarthritis</w:t>
            </w:r>
          </w:p>
          <w:p w14:paraId="0000011A">
            <w:pPr>
              <w:keepNext w:val="0"/>
              <w:keepLines w:val="0"/>
              <w:pageBreakBefore w:val="0"/>
              <w:widowControl w:val="0"/>
              <w:numPr>
                <w:ilvl w:val="0"/>
                <w:numId w:val="18"/>
              </w:numPr>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720" w:right="0" w:hanging="360"/>
              <w:jc w:val="left"/>
              <w:rPr>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Medical Professionals</w:t>
            </w:r>
          </w:p>
        </w:tc>
      </w:tr>
    </w:tbl>
    <w:p w14:paraId="0000011B">
      <w:pPr>
        <w:pStyle w:val="2"/>
        <w:rPr>
          <w:sz w:val="24"/>
          <w:szCs w:val="24"/>
        </w:rPr>
      </w:pPr>
      <w:bookmarkStart w:id="30" w:name="_ftx2ty616629" w:colFirst="0" w:colLast="0"/>
      <w:bookmarkEnd w:id="30"/>
    </w:p>
    <w:p w14:paraId="0000011C">
      <w:pPr>
        <w:pStyle w:val="2"/>
        <w:rPr>
          <w:sz w:val="28"/>
          <w:szCs w:val="28"/>
        </w:rPr>
      </w:pPr>
      <w:bookmarkStart w:id="31" w:name="_d04malj88bjt" w:colFirst="0" w:colLast="0"/>
      <w:bookmarkEnd w:id="31"/>
      <w:r>
        <w:rPr>
          <w:sz w:val="28"/>
          <w:szCs w:val="28"/>
          <w:rtl w:val="0"/>
        </w:rPr>
        <w:t>12. Module based Work Division:</w:t>
      </w:r>
    </w:p>
    <w:tbl>
      <w:tblPr>
        <w:tblStyle w:val="18"/>
        <w:tblW w:w="9350" w:type="dxa"/>
        <w:tblInd w:w="2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16"/>
        <w:gridCol w:w="3117"/>
        <w:gridCol w:w="3117"/>
      </w:tblGrid>
      <w:tr w14:paraId="58E3D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D">
            <w:pPr>
              <w:widowControl w:val="0"/>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       Student Name</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E">
            <w:pPr>
              <w:widowControl w:val="0"/>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Student Registration Number</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1F">
            <w:pPr>
              <w:widowControl w:val="0"/>
              <w:spacing w:after="0" w:line="240" w:lineRule="auto"/>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Responsibility/ Module / Feature</w:t>
            </w:r>
          </w:p>
        </w:tc>
      </w:tr>
      <w:tr w14:paraId="2A5E68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0">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b/>
                <w:color w:val="000000"/>
                <w:sz w:val="24"/>
                <w:szCs w:val="24"/>
                <w:rtl w:val="0"/>
              </w:rPr>
              <w:t xml:space="preserve">   </w:t>
            </w:r>
            <w:r>
              <w:rPr>
                <w:rFonts w:ascii="Times New Roman" w:hAnsi="Times New Roman" w:eastAsia="Times New Roman" w:cs="Times New Roman"/>
                <w:color w:val="000000"/>
                <w:sz w:val="24"/>
                <w:szCs w:val="24"/>
                <w:rtl w:val="0"/>
              </w:rPr>
              <w:t>M. Noman Kiyani</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1">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221111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2">
            <w:pPr>
              <w:widowControl w:val="0"/>
              <w:spacing w:after="0" w:line="240" w:lineRule="auto"/>
              <w:jc w:val="center"/>
              <w:rPr>
                <w:rFonts w:ascii="Times New Roman" w:hAnsi="Times New Roman" w:eastAsia="Times New Roman" w:cs="Times New Roman"/>
                <w:b/>
                <w:sz w:val="24"/>
                <w:szCs w:val="24"/>
              </w:rPr>
            </w:pPr>
            <w:r>
              <w:rPr>
                <w:rFonts w:ascii="Times New Roman" w:hAnsi="Times New Roman" w:eastAsia="Times New Roman" w:cs="Times New Roman"/>
                <w:b/>
                <w:color w:val="000000"/>
                <w:sz w:val="24"/>
                <w:szCs w:val="24"/>
                <w:rtl w:val="0"/>
              </w:rPr>
              <w:t>FullStack &amp; Ove</w:t>
            </w:r>
            <w:r>
              <w:rPr>
                <w:rFonts w:ascii="Times New Roman" w:hAnsi="Times New Roman" w:eastAsia="Times New Roman" w:cs="Times New Roman"/>
                <w:b/>
                <w:sz w:val="24"/>
                <w:szCs w:val="24"/>
                <w:rtl w:val="0"/>
              </w:rPr>
              <w:t>rall Coordination</w:t>
            </w:r>
          </w:p>
          <w:p w14:paraId="00000123">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(Works on both frontend and backend and  ordinates the overall development  process and ensures timely progress)</w:t>
            </w:r>
          </w:p>
          <w:p w14:paraId="00000124">
            <w:pPr>
              <w:widowControl w:val="0"/>
              <w:spacing w:before="248" w:after="0" w:line="230" w:lineRule="auto"/>
              <w:ind w:left="392" w:right="169" w:firstLine="0"/>
              <w:jc w:val="center"/>
              <w:rPr>
                <w:rFonts w:ascii="Times New Roman" w:hAnsi="Times New Roman" w:eastAsia="Times New Roman" w:cs="Times New Roman"/>
                <w:sz w:val="24"/>
                <w:szCs w:val="24"/>
              </w:rPr>
            </w:pPr>
          </w:p>
          <w:p w14:paraId="00000125">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User Management and</w:t>
            </w:r>
          </w:p>
          <w:p w14:paraId="00000126">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And authentication</w:t>
            </w:r>
          </w:p>
          <w:p w14:paraId="00000127">
            <w:pPr>
              <w:widowControl w:val="0"/>
              <w:spacing w:after="0" w:line="240" w:lineRule="auto"/>
              <w:jc w:val="center"/>
              <w:rPr>
                <w:rFonts w:ascii="Times New Roman" w:hAnsi="Times New Roman" w:eastAsia="Times New Roman" w:cs="Times New Roman"/>
                <w:sz w:val="24"/>
                <w:szCs w:val="24"/>
              </w:rPr>
            </w:pPr>
          </w:p>
          <w:p w14:paraId="00000128">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IoT &amp; Mobile Sensor-Based Adherence Tracking (integration with BLE devices)</w:t>
            </w:r>
          </w:p>
          <w:p w14:paraId="00000129">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 </w:t>
            </w:r>
          </w:p>
          <w:p w14:paraId="0000012A">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sz w:val="24"/>
                <w:szCs w:val="24"/>
                <w:rtl w:val="0"/>
              </w:rPr>
              <w:t>Nutrition and Diet Recommendations (integration with APIs/manual logging</w:t>
            </w:r>
          </w:p>
        </w:tc>
      </w:tr>
      <w:tr w14:paraId="706F9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B">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     M. Muneeb Imran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C">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221063</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2D">
            <w:pPr>
              <w:widowControl w:val="0"/>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Backend </w:t>
            </w:r>
            <w:r>
              <w:rPr>
                <w:rFonts w:ascii="Times New Roman" w:hAnsi="Times New Roman" w:eastAsia="Times New Roman" w:cs="Times New Roman"/>
                <w:b/>
                <w:sz w:val="24"/>
                <w:szCs w:val="24"/>
                <w:rtl w:val="0"/>
              </w:rPr>
              <w:t>&amp; AI-related modules</w:t>
            </w:r>
          </w:p>
          <w:p w14:paraId="0000012E">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(Works on the backend</w:t>
            </w:r>
          </w:p>
          <w:p w14:paraId="0000012F">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And AI related Modules)</w:t>
            </w:r>
          </w:p>
          <w:p w14:paraId="00000130">
            <w:pPr>
              <w:widowControl w:val="0"/>
              <w:spacing w:after="0" w:line="240" w:lineRule="auto"/>
              <w:jc w:val="center"/>
              <w:rPr>
                <w:rFonts w:ascii="Times New Roman" w:hAnsi="Times New Roman" w:eastAsia="Times New Roman" w:cs="Times New Roman"/>
                <w:color w:val="000000"/>
                <w:sz w:val="24"/>
                <w:szCs w:val="24"/>
              </w:rPr>
            </w:pPr>
          </w:p>
          <w:p w14:paraId="00000131">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User Management and</w:t>
            </w:r>
          </w:p>
          <w:p w14:paraId="00000132">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And authentication</w:t>
            </w:r>
          </w:p>
          <w:p w14:paraId="00000133">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AI- powered knee Arthritis</w:t>
            </w:r>
          </w:p>
          <w:p w14:paraId="00000134">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Prediction and </w:t>
            </w:r>
            <w:r>
              <w:rPr>
                <w:rFonts w:ascii="Times New Roman" w:hAnsi="Times New Roman" w:eastAsia="Times New Roman" w:cs="Times New Roman"/>
                <w:sz w:val="24"/>
                <w:szCs w:val="24"/>
                <w:rtl w:val="0"/>
              </w:rPr>
              <w:t>Severity Grading</w:t>
            </w:r>
          </w:p>
          <w:p w14:paraId="00000135">
            <w:pPr>
              <w:widowControl w:val="0"/>
              <w:spacing w:after="0" w:line="240" w:lineRule="auto"/>
              <w:jc w:val="center"/>
              <w:rPr>
                <w:rFonts w:ascii="Times New Roman" w:hAnsi="Times New Roman" w:eastAsia="Times New Roman" w:cs="Times New Roman"/>
                <w:sz w:val="24"/>
                <w:szCs w:val="24"/>
              </w:rPr>
            </w:pPr>
          </w:p>
          <w:p w14:paraId="00000136">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IoT &amp; Mobile Sensor-Based Adherence Tracking (</w:t>
            </w:r>
            <w:r>
              <w:rPr>
                <w:rFonts w:hint="default" w:ascii="Times New Roman" w:hAnsi="Times New Roman" w:eastAsia="Times New Roman" w:cs="Times New Roman"/>
                <w:sz w:val="24"/>
                <w:szCs w:val="24"/>
                <w:rtl w:val="0"/>
                <w:lang w:val="en-US"/>
              </w:rPr>
              <w:t>Custom Knee Band for</w:t>
            </w:r>
            <w:r>
              <w:rPr>
                <w:rFonts w:ascii="Times New Roman" w:hAnsi="Times New Roman" w:eastAsia="Times New Roman" w:cs="Times New Roman"/>
                <w:sz w:val="24"/>
                <w:szCs w:val="24"/>
                <w:rtl w:val="0"/>
              </w:rPr>
              <w:t xml:space="preserve"> activity tracking) </w:t>
            </w:r>
          </w:p>
          <w:p w14:paraId="00000137">
            <w:pPr>
              <w:widowControl w:val="0"/>
              <w:spacing w:after="0" w:line="240" w:lineRule="auto"/>
              <w:jc w:val="center"/>
              <w:rPr>
                <w:rFonts w:ascii="Times New Roman" w:hAnsi="Times New Roman" w:eastAsia="Times New Roman" w:cs="Times New Roman"/>
                <w:sz w:val="24"/>
                <w:szCs w:val="24"/>
              </w:rPr>
            </w:pPr>
          </w:p>
          <w:p w14:paraId="00000138">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Personalized Lifestyle Recommendations (Rule-Based Engine Development)</w:t>
            </w:r>
          </w:p>
          <w:p w14:paraId="00000139">
            <w:pPr>
              <w:widowControl w:val="0"/>
              <w:spacing w:after="0" w:line="240" w:lineRule="auto"/>
              <w:jc w:val="center"/>
              <w:rPr>
                <w:rFonts w:ascii="Times New Roman" w:hAnsi="Times New Roman" w:eastAsia="Times New Roman" w:cs="Times New Roman"/>
                <w:sz w:val="24"/>
                <w:szCs w:val="24"/>
              </w:rPr>
            </w:pPr>
          </w:p>
          <w:p w14:paraId="0000013A">
            <w:pPr>
              <w:widowControl w:val="0"/>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sz w:val="24"/>
                <w:szCs w:val="24"/>
                <w:rtl w:val="0"/>
              </w:rPr>
              <w:t>Osteoarthritis Progression Visualization</w:t>
            </w:r>
          </w:p>
        </w:tc>
      </w:tr>
      <w:tr w14:paraId="7FF438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B">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  Habib ur Rehman</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C">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221061</w:t>
            </w:r>
          </w:p>
        </w:tc>
        <w:tc>
          <w:tcPr>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000013D">
            <w:pPr>
              <w:widowControl w:val="0"/>
              <w:spacing w:after="0" w:line="240" w:lineRule="auto"/>
              <w:jc w:val="center"/>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rtl w:val="0"/>
              </w:rPr>
              <w:t xml:space="preserve">Frontend </w:t>
            </w:r>
            <w:r>
              <w:rPr>
                <w:rFonts w:ascii="Times New Roman" w:hAnsi="Times New Roman" w:eastAsia="Times New Roman" w:cs="Times New Roman"/>
                <w:b/>
                <w:sz w:val="24"/>
                <w:szCs w:val="24"/>
                <w:rtl w:val="0"/>
              </w:rPr>
              <w:t xml:space="preserve">&amp; UI/UX </w:t>
            </w:r>
          </w:p>
          <w:p w14:paraId="0000013E">
            <w:pPr>
              <w:widowControl w:val="0"/>
              <w:spacing w:after="0" w:line="240" w:lineRule="auto"/>
              <w:rPr>
                <w:rFonts w:ascii="Times New Roman" w:hAnsi="Times New Roman" w:eastAsia="Times New Roman" w:cs="Times New Roman"/>
                <w:color w:val="000000"/>
                <w:sz w:val="24"/>
                <w:szCs w:val="24"/>
              </w:rPr>
            </w:pPr>
          </w:p>
          <w:p w14:paraId="0000013F">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(Responsible for creating</w:t>
            </w:r>
          </w:p>
          <w:p w14:paraId="00000140">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The user interface)</w:t>
            </w:r>
          </w:p>
          <w:p w14:paraId="00000141">
            <w:pPr>
              <w:widowControl w:val="0"/>
              <w:spacing w:after="0" w:line="240" w:lineRule="auto"/>
              <w:rPr>
                <w:rFonts w:ascii="Times New Roman" w:hAnsi="Times New Roman" w:eastAsia="Times New Roman" w:cs="Times New Roman"/>
                <w:color w:val="000000"/>
                <w:sz w:val="24"/>
                <w:szCs w:val="24"/>
              </w:rPr>
            </w:pPr>
          </w:p>
          <w:p w14:paraId="00000142">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User Management and</w:t>
            </w:r>
          </w:p>
          <w:p w14:paraId="00000143">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And authentication</w:t>
            </w:r>
          </w:p>
          <w:p w14:paraId="00000144">
            <w:pPr>
              <w:widowControl w:val="0"/>
              <w:spacing w:after="0" w:line="240" w:lineRule="auto"/>
              <w:jc w:val="center"/>
              <w:rPr>
                <w:rFonts w:ascii="Times New Roman" w:hAnsi="Times New Roman" w:eastAsia="Times New Roman" w:cs="Times New Roman"/>
                <w:sz w:val="24"/>
                <w:szCs w:val="24"/>
              </w:rPr>
            </w:pPr>
          </w:p>
          <w:p w14:paraId="00000145">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Doctor and Patient</w:t>
            </w:r>
          </w:p>
          <w:p w14:paraId="00000146">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Collaboration UI</w:t>
            </w:r>
          </w:p>
          <w:p w14:paraId="00000147">
            <w:pPr>
              <w:widowControl w:val="0"/>
              <w:spacing w:after="0" w:line="240" w:lineRule="auto"/>
              <w:jc w:val="center"/>
              <w:rPr>
                <w:rFonts w:ascii="Times New Roman" w:hAnsi="Times New Roman" w:eastAsia="Times New Roman" w:cs="Times New Roman"/>
                <w:sz w:val="24"/>
                <w:szCs w:val="24"/>
              </w:rPr>
            </w:pPr>
          </w:p>
          <w:p w14:paraId="00000148">
            <w:pPr>
              <w:widowControl w:val="0"/>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Data Visualization and</w:t>
            </w:r>
          </w:p>
          <w:p w14:paraId="00000149">
            <w:pPr>
              <w:widowControl w:val="0"/>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tl w:val="0"/>
              </w:rPr>
              <w:t xml:space="preserve">                  Reports UI</w:t>
            </w:r>
          </w:p>
          <w:p w14:paraId="0000014A">
            <w:pPr>
              <w:widowControl w:val="0"/>
              <w:spacing w:after="0" w:line="240" w:lineRule="auto"/>
              <w:rPr>
                <w:rFonts w:ascii="Times New Roman" w:hAnsi="Times New Roman" w:eastAsia="Times New Roman" w:cs="Times New Roman"/>
                <w:sz w:val="24"/>
                <w:szCs w:val="24"/>
              </w:rPr>
            </w:pPr>
          </w:p>
          <w:p w14:paraId="0000014B">
            <w:pPr>
              <w:widowControl w:val="0"/>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Overall UI/UX for AI Analysis and Adherence Tracking</w:t>
            </w:r>
          </w:p>
        </w:tc>
      </w:tr>
    </w:tbl>
    <w:p w14:paraId="0000014C">
      <w:pPr>
        <w:pStyle w:val="2"/>
        <w:rPr>
          <w:sz w:val="24"/>
          <w:szCs w:val="24"/>
        </w:rPr>
      </w:pPr>
      <w:bookmarkStart w:id="32" w:name="_6t3i2unox7iq" w:colFirst="0" w:colLast="0"/>
      <w:bookmarkEnd w:id="32"/>
    </w:p>
    <w:p w14:paraId="0000014D">
      <w:pPr>
        <w:pStyle w:val="2"/>
        <w:rPr>
          <w:sz w:val="28"/>
          <w:szCs w:val="28"/>
        </w:rPr>
      </w:pPr>
      <w:r>
        <w:rPr>
          <w:sz w:val="28"/>
          <w:szCs w:val="28"/>
          <w:rtl w:val="0"/>
        </w:rPr>
        <w:t>13. Gantt chart:</w:t>
      </w:r>
    </w:p>
    <w:p w14:paraId="0000014E">
      <w:pPr>
        <w:spacing w:before="280" w:after="280"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drawing>
          <wp:inline distT="0" distB="0" distL="0" distR="0">
            <wp:extent cx="5943600" cy="315976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8"/>
                    <a:srcRect/>
                    <a:stretch>
                      <a:fillRect/>
                    </a:stretch>
                  </pic:blipFill>
                  <pic:spPr>
                    <a:xfrm>
                      <a:off x="0" y="0"/>
                      <a:ext cx="5943600" cy="3159760"/>
                    </a:xfrm>
                    <a:prstGeom prst="rect">
                      <a:avLst/>
                    </a:prstGeom>
                  </pic:spPr>
                </pic:pic>
              </a:graphicData>
            </a:graphic>
          </wp:inline>
        </w:drawing>
      </w:r>
    </w:p>
    <w:p w14:paraId="0000014F">
      <w:pPr>
        <w:spacing w:before="280" w:after="280" w:line="240" w:lineRule="auto"/>
        <w:rPr>
          <w:rFonts w:ascii="Times New Roman" w:hAnsi="Times New Roman" w:eastAsia="Times New Roman" w:cs="Times New Roman"/>
          <w:b/>
          <w:sz w:val="24"/>
          <w:szCs w:val="24"/>
        </w:rPr>
      </w:pPr>
    </w:p>
    <w:p w14:paraId="00000150">
      <w:pPr>
        <w:spacing w:before="280" w:after="280" w:line="240" w:lineRule="auto"/>
        <w:rPr>
          <w:rFonts w:ascii="Times New Roman" w:hAnsi="Times New Roman" w:eastAsia="Times New Roman" w:cs="Times New Roman"/>
          <w:b/>
          <w:sz w:val="24"/>
          <w:szCs w:val="24"/>
        </w:rPr>
      </w:pPr>
    </w:p>
    <w:p w14:paraId="00000151">
      <w:pPr>
        <w:pStyle w:val="2"/>
        <w:rPr>
          <w:sz w:val="24"/>
          <w:szCs w:val="24"/>
        </w:rPr>
      </w:pPr>
      <w:bookmarkStart w:id="33" w:name="_r16mq1lex75j" w:colFirst="0" w:colLast="0"/>
      <w:bookmarkEnd w:id="33"/>
    </w:p>
    <w:p w14:paraId="00000152">
      <w:pPr>
        <w:pStyle w:val="2"/>
        <w:rPr>
          <w:sz w:val="24"/>
          <w:szCs w:val="24"/>
        </w:rPr>
      </w:pPr>
      <w:bookmarkStart w:id="34" w:name="_16ghfx6ehrre" w:colFirst="0" w:colLast="0"/>
      <w:bookmarkEnd w:id="34"/>
    </w:p>
    <w:p w14:paraId="00000153">
      <w:pPr>
        <w:pStyle w:val="2"/>
        <w:rPr>
          <w:sz w:val="28"/>
          <w:szCs w:val="28"/>
        </w:rPr>
      </w:pPr>
      <w:bookmarkStart w:id="35" w:name="_a3zgd8l6urjf" w:colFirst="0" w:colLast="0"/>
      <w:bookmarkEnd w:id="35"/>
      <w:r>
        <w:rPr>
          <w:b/>
          <w:sz w:val="28"/>
          <w:szCs w:val="28"/>
          <w:rtl w:val="0"/>
        </w:rPr>
        <w:t>14. Future Enhancements:</w:t>
      </w:r>
    </w:p>
    <w:p w14:paraId="00000154">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pPr>
      <w:r>
        <w:rPr>
          <w:rFonts w:ascii="Times New Roman" w:hAnsi="Times New Roman" w:eastAsia="Times New Roman" w:cs="Times New Roman"/>
          <w:b/>
          <w:i w:val="0"/>
          <w:smallCaps w:val="0"/>
          <w:strike w:val="0"/>
          <w:color w:val="000000"/>
          <w:sz w:val="24"/>
          <w:szCs w:val="24"/>
          <w:u w:val="none"/>
          <w:shd w:val="clear" w:fill="auto"/>
          <w:vertAlign w:val="baseline"/>
          <w:rtl w:val="0"/>
        </w:rPr>
        <w:t>Telemedicine Expansion: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Integrating video consultations for remote patient assessments.</w:t>
      </w:r>
    </w:p>
    <w:p w14:paraId="00000155">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pPr>
      <w:r>
        <w:rPr>
          <w:rFonts w:ascii="Times New Roman" w:hAnsi="Times New Roman" w:eastAsia="Times New Roman" w:cs="Times New Roman"/>
          <w:b/>
          <w:i w:val="0"/>
          <w:smallCaps w:val="0"/>
          <w:strike w:val="0"/>
          <w:color w:val="000000"/>
          <w:sz w:val="24"/>
          <w:szCs w:val="24"/>
          <w:u w:val="none"/>
          <w:shd w:val="clear" w:fill="auto"/>
          <w:vertAlign w:val="baseline"/>
          <w:rtl w:val="0"/>
        </w:rPr>
        <w:t>AI-Powered Virtual Assistants: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Implementing chatbot-based health guidance for patients.</w:t>
      </w:r>
    </w:p>
    <w:p w14:paraId="00000156">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pPr>
      <w:r>
        <w:rPr>
          <w:rFonts w:ascii="Times New Roman" w:hAnsi="Times New Roman" w:eastAsia="Times New Roman" w:cs="Times New Roman"/>
          <w:b/>
          <w:i w:val="0"/>
          <w:smallCaps w:val="0"/>
          <w:strike w:val="0"/>
          <w:color w:val="000000"/>
          <w:sz w:val="24"/>
          <w:szCs w:val="24"/>
          <w:u w:val="none"/>
          <w:shd w:val="clear" w:fill="auto"/>
          <w:vertAlign w:val="baseline"/>
          <w:rtl w:val="0"/>
        </w:rPr>
        <w:t>Real-Time Pain Monitoring: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Using AI-driven sentiment analysis on patient feedback to assess pain levels dynamically.</w:t>
      </w:r>
    </w:p>
    <w:p w14:paraId="00000157">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pPr>
      <w:r>
        <w:rPr>
          <w:rFonts w:ascii="Times New Roman" w:hAnsi="Times New Roman" w:eastAsia="Times New Roman" w:cs="Times New Roman"/>
          <w:b/>
          <w:i w:val="0"/>
          <w:smallCaps w:val="0"/>
          <w:strike w:val="0"/>
          <w:color w:val="000000"/>
          <w:sz w:val="24"/>
          <w:szCs w:val="24"/>
          <w:u w:val="none"/>
          <w:shd w:val="clear" w:fill="auto"/>
          <w:vertAlign w:val="baseline"/>
          <w:rtl w:val="0"/>
        </w:rPr>
        <w:t>Expanded Research Integration: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Collaborating with hospitals for larger datasets to improve AI accuracy.</w:t>
      </w:r>
    </w:p>
    <w:p w14:paraId="00000159">
      <w:pPr>
        <w:keepNext w:val="0"/>
        <w:keepLines w:val="0"/>
        <w:pageBreakBefore w:val="0"/>
        <w:widowControl/>
        <w:numPr>
          <w:ilvl w:val="0"/>
          <w:numId w:val="19"/>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720" w:right="0" w:hanging="360"/>
        <w:jc w:val="both"/>
        <w:rPr>
          <w:rFonts w:hint="default" w:ascii="Times New Roman" w:hAnsi="Times New Roman" w:eastAsia="Times New Roman" w:cs="Times New Roman"/>
          <w:sz w:val="24"/>
          <w:szCs w:val="24"/>
          <w:u w:val="none"/>
          <w:lang w:val="en-US"/>
        </w:rPr>
      </w:pPr>
      <w:r>
        <w:rPr>
          <w:rFonts w:ascii="Times New Roman" w:hAnsi="Times New Roman" w:eastAsia="Times New Roman" w:cs="Times New Roman"/>
          <w:b/>
          <w:sz w:val="24"/>
          <w:szCs w:val="24"/>
          <w:rtl w:val="0"/>
        </w:rPr>
        <w:t>ML-Based Recommendation Engine (Optional/Advanced):</w:t>
      </w:r>
      <w:r>
        <w:rPr>
          <w:rFonts w:ascii="Times New Roman" w:hAnsi="Times New Roman" w:eastAsia="Times New Roman" w:cs="Times New Roman"/>
          <w:sz w:val="24"/>
          <w:szCs w:val="24"/>
          <w:rtl w:val="0"/>
        </w:rPr>
        <w:t xml:space="preserve"> Beyond rule-based, train a simple decision tree or XGBoost model using input features like KL Grade, Age, BMI, Activity Level, and output labels like recommended steps, calories, risk level, trained on a synthetic dataset.</w:t>
      </w:r>
    </w:p>
    <w:p w14:paraId="5B75547C">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right="0" w:rightChars="0"/>
        <w:jc w:val="both"/>
        <w:rPr>
          <w:rFonts w:hint="default" w:ascii="Times New Roman" w:hAnsi="Times New Roman" w:eastAsia="Times New Roman" w:cs="Times New Roman"/>
          <w:sz w:val="24"/>
          <w:szCs w:val="24"/>
          <w:u w:val="none"/>
          <w:lang w:val="en-US"/>
        </w:rPr>
      </w:pPr>
    </w:p>
    <w:p w14:paraId="0000015A">
      <w:pPr>
        <w:pStyle w:val="4"/>
        <w:numPr>
          <w:ilvl w:val="0"/>
          <w:numId w:val="20"/>
        </w:numPr>
        <w:rPr>
          <w:b/>
          <w:sz w:val="28"/>
          <w:szCs w:val="28"/>
          <w:u w:val="single"/>
          <w:rtl w:val="0"/>
        </w:rPr>
      </w:pPr>
      <w:bookmarkStart w:id="36" w:name="_nwvg223axg8b" w:colFirst="0" w:colLast="0"/>
      <w:bookmarkEnd w:id="36"/>
      <w:r>
        <w:rPr>
          <w:b/>
          <w:sz w:val="28"/>
          <w:szCs w:val="28"/>
          <w:u w:val="single"/>
          <w:rtl w:val="0"/>
        </w:rPr>
        <w:t>Mockups:</w:t>
      </w:r>
    </w:p>
    <w:p w14:paraId="2C3D7EF9">
      <w:pPr>
        <w:rPr>
          <w:rtl w:val="0"/>
        </w:rPr>
      </w:pPr>
      <w:r>
        <w:drawing>
          <wp:inline distT="0" distB="0" distL="114300" distR="114300">
            <wp:extent cx="3524885" cy="3544570"/>
            <wp:effectExtent l="0" t="0" r="10795" b="635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pic:cNvPicPr>
                      <a:picLocks noChangeAspect="1"/>
                    </pic:cNvPicPr>
                  </pic:nvPicPr>
                  <pic:blipFill>
                    <a:blip r:embed="rId9"/>
                    <a:stretch>
                      <a:fillRect/>
                    </a:stretch>
                  </pic:blipFill>
                  <pic:spPr>
                    <a:xfrm>
                      <a:off x="0" y="0"/>
                      <a:ext cx="3524885" cy="3544570"/>
                    </a:xfrm>
                    <a:prstGeom prst="rect">
                      <a:avLst/>
                    </a:prstGeom>
                    <a:noFill/>
                    <a:ln>
                      <a:noFill/>
                    </a:ln>
                  </pic:spPr>
                </pic:pic>
              </a:graphicData>
            </a:graphic>
          </wp:inline>
        </w:drawing>
      </w:r>
    </w:p>
    <w:p w14:paraId="62EF0562">
      <w:pPr>
        <w:numPr>
          <w:ilvl w:val="0"/>
          <w:numId w:val="0"/>
        </w:numPr>
      </w:pPr>
      <w:r>
        <w:drawing>
          <wp:inline distT="0" distB="0" distL="114300" distR="114300">
            <wp:extent cx="1541780" cy="3337560"/>
            <wp:effectExtent l="0" t="0" r="1270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0"/>
                    <a:stretch>
                      <a:fillRect/>
                    </a:stretch>
                  </pic:blipFill>
                  <pic:spPr>
                    <a:xfrm>
                      <a:off x="0" y="0"/>
                      <a:ext cx="1541780" cy="3337560"/>
                    </a:xfrm>
                    <a:prstGeom prst="rect">
                      <a:avLst/>
                    </a:prstGeom>
                    <a:noFill/>
                    <a:ln>
                      <a:noFill/>
                    </a:ln>
                  </pic:spPr>
                </pic:pic>
              </a:graphicData>
            </a:graphic>
          </wp:inline>
        </w:drawing>
      </w:r>
      <w:r>
        <w:rPr>
          <w:rFonts w:hint="default"/>
          <w:lang w:val="en-US"/>
        </w:rPr>
        <w:t xml:space="preserve"> </w:t>
      </w:r>
      <w:r>
        <w:drawing>
          <wp:inline distT="0" distB="0" distL="114300" distR="114300">
            <wp:extent cx="1646555" cy="3368040"/>
            <wp:effectExtent l="0" t="0" r="14605"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1"/>
                    <a:stretch>
                      <a:fillRect/>
                    </a:stretch>
                  </pic:blipFill>
                  <pic:spPr>
                    <a:xfrm>
                      <a:off x="0" y="0"/>
                      <a:ext cx="1646555" cy="3368040"/>
                    </a:xfrm>
                    <a:prstGeom prst="rect">
                      <a:avLst/>
                    </a:prstGeom>
                    <a:noFill/>
                    <a:ln>
                      <a:noFill/>
                    </a:ln>
                  </pic:spPr>
                </pic:pic>
              </a:graphicData>
            </a:graphic>
          </wp:inline>
        </w:drawing>
      </w:r>
      <w:r>
        <w:drawing>
          <wp:inline distT="0" distB="0" distL="114300" distR="114300">
            <wp:extent cx="1561465" cy="3357880"/>
            <wp:effectExtent l="0" t="0" r="8255" b="1016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2"/>
                    <a:stretch>
                      <a:fillRect/>
                    </a:stretch>
                  </pic:blipFill>
                  <pic:spPr>
                    <a:xfrm>
                      <a:off x="0" y="0"/>
                      <a:ext cx="1561465" cy="3357880"/>
                    </a:xfrm>
                    <a:prstGeom prst="rect">
                      <a:avLst/>
                    </a:prstGeom>
                    <a:noFill/>
                    <a:ln>
                      <a:noFill/>
                    </a:ln>
                  </pic:spPr>
                </pic:pic>
              </a:graphicData>
            </a:graphic>
          </wp:inline>
        </w:drawing>
      </w:r>
    </w:p>
    <w:p w14:paraId="695380F2">
      <w:pPr>
        <w:numPr>
          <w:ilvl w:val="0"/>
          <w:numId w:val="0"/>
        </w:numPr>
      </w:pPr>
      <w:r>
        <w:drawing>
          <wp:inline distT="0" distB="0" distL="114300" distR="114300">
            <wp:extent cx="1892935" cy="4050665"/>
            <wp:effectExtent l="0" t="0" r="12065" b="3175"/>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3"/>
                    <a:stretch>
                      <a:fillRect/>
                    </a:stretch>
                  </pic:blipFill>
                  <pic:spPr>
                    <a:xfrm>
                      <a:off x="0" y="0"/>
                      <a:ext cx="1892935" cy="4050665"/>
                    </a:xfrm>
                    <a:prstGeom prst="rect">
                      <a:avLst/>
                    </a:prstGeom>
                    <a:noFill/>
                    <a:ln>
                      <a:noFill/>
                    </a:ln>
                  </pic:spPr>
                </pic:pic>
              </a:graphicData>
            </a:graphic>
          </wp:inline>
        </w:drawing>
      </w:r>
      <w:r>
        <w:rPr>
          <w:rFonts w:hint="default"/>
          <w:lang w:val="en-US"/>
        </w:rPr>
        <w:t xml:space="preserve"> </w:t>
      </w:r>
      <w:r>
        <w:drawing>
          <wp:inline distT="0" distB="0" distL="114300" distR="114300">
            <wp:extent cx="1938020" cy="4017645"/>
            <wp:effectExtent l="0" t="0" r="12700" b="5715"/>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4"/>
                    <a:stretch>
                      <a:fillRect/>
                    </a:stretch>
                  </pic:blipFill>
                  <pic:spPr>
                    <a:xfrm>
                      <a:off x="0" y="0"/>
                      <a:ext cx="1938020" cy="4017645"/>
                    </a:xfrm>
                    <a:prstGeom prst="rect">
                      <a:avLst/>
                    </a:prstGeom>
                    <a:noFill/>
                    <a:ln>
                      <a:noFill/>
                    </a:ln>
                  </pic:spPr>
                </pic:pic>
              </a:graphicData>
            </a:graphic>
          </wp:inline>
        </w:drawing>
      </w:r>
      <w:r>
        <w:drawing>
          <wp:inline distT="0" distB="0" distL="114300" distR="114300">
            <wp:extent cx="1879600" cy="3961765"/>
            <wp:effectExtent l="0" t="0" r="10160" b="635"/>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5"/>
                    <a:stretch>
                      <a:fillRect/>
                    </a:stretch>
                  </pic:blipFill>
                  <pic:spPr>
                    <a:xfrm>
                      <a:off x="0" y="0"/>
                      <a:ext cx="1879600" cy="3961765"/>
                    </a:xfrm>
                    <a:prstGeom prst="rect">
                      <a:avLst/>
                    </a:prstGeom>
                    <a:noFill/>
                    <a:ln>
                      <a:noFill/>
                    </a:ln>
                  </pic:spPr>
                </pic:pic>
              </a:graphicData>
            </a:graphic>
          </wp:inline>
        </w:drawing>
      </w:r>
    </w:p>
    <w:p w14:paraId="0D187216">
      <w:pPr>
        <w:numPr>
          <w:ilvl w:val="0"/>
          <w:numId w:val="0"/>
        </w:numPr>
      </w:pPr>
    </w:p>
    <w:p w14:paraId="0A8FC854">
      <w:pPr>
        <w:numPr>
          <w:ilvl w:val="0"/>
          <w:numId w:val="0"/>
        </w:numPr>
        <w:rPr>
          <w:rFonts w:hint="default"/>
          <w:lang w:val="en-US"/>
        </w:rPr>
      </w:pPr>
    </w:p>
    <w:p w14:paraId="0000015B">
      <w:pPr>
        <w:pStyle w:val="4"/>
        <w:numPr>
          <w:ilvl w:val="0"/>
          <w:numId w:val="21"/>
        </w:numPr>
        <w:ind w:left="720" w:hanging="360"/>
        <w:rPr>
          <w:sz w:val="24"/>
          <w:szCs w:val="24"/>
        </w:rPr>
      </w:pPr>
      <w:r>
        <w:rPr>
          <w:sz w:val="24"/>
          <w:szCs w:val="24"/>
          <w:rtl w:val="0"/>
        </w:rPr>
        <w:t xml:space="preserve">Login Page: </w:t>
      </w:r>
    </w:p>
    <w:p w14:paraId="0000015C">
      <w:pPr>
        <w:pStyle w:val="4"/>
        <w:ind w:left="720" w:firstLine="0"/>
        <w:rPr>
          <w:sz w:val="24"/>
          <w:szCs w:val="24"/>
        </w:rPr>
      </w:pPr>
      <w:r>
        <w:rPr>
          <w:sz w:val="24"/>
          <w:szCs w:val="24"/>
        </w:rPr>
        <w:drawing>
          <wp:inline distT="0" distB="0" distL="0" distR="0">
            <wp:extent cx="5943600" cy="302704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referRelativeResize="0"/>
                  </pic:nvPicPr>
                  <pic:blipFill>
                    <a:blip r:embed="rId16"/>
                    <a:srcRect/>
                    <a:stretch>
                      <a:fillRect/>
                    </a:stretch>
                  </pic:blipFill>
                  <pic:spPr>
                    <a:xfrm>
                      <a:off x="0" y="0"/>
                      <a:ext cx="5943600" cy="3027045"/>
                    </a:xfrm>
                    <a:prstGeom prst="rect">
                      <a:avLst/>
                    </a:prstGeom>
                  </pic:spPr>
                </pic:pic>
              </a:graphicData>
            </a:graphic>
          </wp:inline>
        </w:drawing>
      </w:r>
    </w:p>
    <w:p w14:paraId="0000015D">
      <w:pPr>
        <w:pStyle w:val="4"/>
        <w:ind w:left="720" w:firstLine="0"/>
        <w:rPr>
          <w:sz w:val="24"/>
          <w:szCs w:val="24"/>
        </w:rPr>
      </w:pPr>
    </w:p>
    <w:p w14:paraId="0000015E"/>
    <w:p w14:paraId="0000015F"/>
    <w:p w14:paraId="00000160"/>
    <w:p w14:paraId="00000161">
      <w:pPr>
        <w:pStyle w:val="4"/>
        <w:numPr>
          <w:ilvl w:val="0"/>
          <w:numId w:val="21"/>
        </w:numPr>
        <w:ind w:left="720" w:hanging="360"/>
        <w:rPr>
          <w:sz w:val="24"/>
          <w:szCs w:val="24"/>
        </w:rPr>
      </w:pPr>
      <w:r>
        <w:rPr>
          <w:sz w:val="24"/>
          <w:szCs w:val="24"/>
          <w:rtl w:val="0"/>
        </w:rPr>
        <w:t>Dashboard Page:</w:t>
      </w:r>
    </w:p>
    <w:p w14:paraId="00000162">
      <w:pPr>
        <w:pStyle w:val="4"/>
        <w:ind w:left="720" w:firstLine="0"/>
        <w:rPr>
          <w:sz w:val="24"/>
          <w:szCs w:val="24"/>
        </w:rPr>
      </w:pPr>
      <w:r>
        <w:rPr>
          <w:sz w:val="24"/>
          <w:szCs w:val="24"/>
        </w:rPr>
        <w:drawing>
          <wp:inline distT="0" distB="0" distL="0" distR="0">
            <wp:extent cx="5943600" cy="2962910"/>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7"/>
                    <a:srcRect/>
                    <a:stretch>
                      <a:fillRect/>
                    </a:stretch>
                  </pic:blipFill>
                  <pic:spPr>
                    <a:xfrm>
                      <a:off x="0" y="0"/>
                      <a:ext cx="5943600" cy="2962910"/>
                    </a:xfrm>
                    <a:prstGeom prst="rect">
                      <a:avLst/>
                    </a:prstGeom>
                  </pic:spPr>
                </pic:pic>
              </a:graphicData>
            </a:graphic>
          </wp:inline>
        </w:drawing>
      </w:r>
    </w:p>
    <w:p w14:paraId="00000163">
      <w:pPr>
        <w:pStyle w:val="4"/>
        <w:rPr>
          <w:sz w:val="24"/>
          <w:szCs w:val="24"/>
        </w:rPr>
      </w:pPr>
    </w:p>
    <w:p w14:paraId="00000164">
      <w:pPr>
        <w:pStyle w:val="4"/>
        <w:rPr>
          <w:sz w:val="24"/>
          <w:szCs w:val="24"/>
        </w:rPr>
      </w:pPr>
    </w:p>
    <w:p w14:paraId="00000165">
      <w:pPr>
        <w:pStyle w:val="4"/>
        <w:numPr>
          <w:ilvl w:val="0"/>
          <w:numId w:val="21"/>
        </w:numPr>
        <w:ind w:left="720" w:hanging="360"/>
        <w:rPr>
          <w:sz w:val="24"/>
          <w:szCs w:val="24"/>
        </w:rPr>
      </w:pPr>
      <w:r>
        <w:rPr>
          <w:sz w:val="24"/>
          <w:szCs w:val="24"/>
          <w:rtl w:val="0"/>
        </w:rPr>
        <w:t>AI Analysis:</w:t>
      </w:r>
    </w:p>
    <w:p w14:paraId="00000166">
      <w:pPr>
        <w:pStyle w:val="4"/>
        <w:ind w:left="720" w:firstLine="0"/>
        <w:rPr>
          <w:sz w:val="24"/>
          <w:szCs w:val="24"/>
        </w:rPr>
      </w:pPr>
      <w:r>
        <w:rPr>
          <w:sz w:val="24"/>
          <w:szCs w:val="24"/>
        </w:rPr>
        <w:drawing>
          <wp:inline distT="0" distB="0" distL="0" distR="0">
            <wp:extent cx="5943600" cy="302704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18"/>
                    <a:srcRect/>
                    <a:stretch>
                      <a:fillRect/>
                    </a:stretch>
                  </pic:blipFill>
                  <pic:spPr>
                    <a:xfrm>
                      <a:off x="0" y="0"/>
                      <a:ext cx="5943600" cy="3027045"/>
                    </a:xfrm>
                    <a:prstGeom prst="rect">
                      <a:avLst/>
                    </a:prstGeom>
                  </pic:spPr>
                </pic:pic>
              </a:graphicData>
            </a:graphic>
          </wp:inline>
        </w:drawing>
      </w:r>
    </w:p>
    <w:p w14:paraId="00000167">
      <w:pPr>
        <w:pStyle w:val="4"/>
        <w:rPr>
          <w:sz w:val="24"/>
          <w:szCs w:val="24"/>
        </w:rPr>
      </w:pPr>
    </w:p>
    <w:p w14:paraId="00000168">
      <w:pPr>
        <w:pStyle w:val="4"/>
        <w:ind w:left="720" w:firstLine="0"/>
        <w:rPr>
          <w:sz w:val="24"/>
          <w:szCs w:val="24"/>
        </w:rPr>
      </w:pPr>
    </w:p>
    <w:p w14:paraId="00000169"/>
    <w:p w14:paraId="0000016A">
      <w:pPr>
        <w:pStyle w:val="4"/>
        <w:numPr>
          <w:ilvl w:val="0"/>
          <w:numId w:val="21"/>
        </w:numPr>
        <w:ind w:left="720" w:hanging="360"/>
        <w:rPr>
          <w:sz w:val="24"/>
          <w:szCs w:val="24"/>
        </w:rPr>
      </w:pPr>
      <w:r>
        <w:rPr>
          <w:sz w:val="24"/>
          <w:szCs w:val="24"/>
          <w:rtl w:val="0"/>
        </w:rPr>
        <w:t>Symptom Tracker Page:</w:t>
      </w:r>
    </w:p>
    <w:p w14:paraId="0000016B">
      <w:pPr>
        <w:pStyle w:val="4"/>
        <w:ind w:left="720" w:firstLine="0"/>
        <w:rPr>
          <w:sz w:val="24"/>
          <w:szCs w:val="24"/>
        </w:rPr>
      </w:pPr>
      <w:r>
        <w:rPr>
          <w:sz w:val="24"/>
          <w:szCs w:val="24"/>
        </w:rPr>
        <w:drawing>
          <wp:inline distT="0" distB="0" distL="0" distR="0">
            <wp:extent cx="5943600" cy="297434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7" name="image5.png"/>
                    <pic:cNvPicPr preferRelativeResize="0"/>
                  </pic:nvPicPr>
                  <pic:blipFill>
                    <a:blip r:embed="rId19"/>
                    <a:srcRect/>
                    <a:stretch>
                      <a:fillRect/>
                    </a:stretch>
                  </pic:blipFill>
                  <pic:spPr>
                    <a:xfrm>
                      <a:off x="0" y="0"/>
                      <a:ext cx="5943600" cy="2974340"/>
                    </a:xfrm>
                    <a:prstGeom prst="rect">
                      <a:avLst/>
                    </a:prstGeom>
                  </pic:spPr>
                </pic:pic>
              </a:graphicData>
            </a:graphic>
          </wp:inline>
        </w:drawing>
      </w:r>
    </w:p>
    <w:p w14:paraId="0000016C">
      <w:pPr>
        <w:pStyle w:val="4"/>
        <w:rPr>
          <w:sz w:val="24"/>
          <w:szCs w:val="24"/>
        </w:rPr>
      </w:pPr>
    </w:p>
    <w:p w14:paraId="0000016D">
      <w:pPr>
        <w:pStyle w:val="4"/>
        <w:rPr>
          <w:sz w:val="24"/>
          <w:szCs w:val="24"/>
        </w:rPr>
      </w:pPr>
    </w:p>
    <w:p w14:paraId="0000016E">
      <w:pPr>
        <w:pStyle w:val="4"/>
        <w:numPr>
          <w:ilvl w:val="0"/>
          <w:numId w:val="21"/>
        </w:numPr>
        <w:ind w:left="720" w:hanging="360"/>
        <w:rPr>
          <w:sz w:val="24"/>
          <w:szCs w:val="24"/>
        </w:rPr>
      </w:pPr>
      <w:r>
        <w:rPr>
          <w:sz w:val="24"/>
          <w:szCs w:val="24"/>
          <w:rtl w:val="0"/>
        </w:rPr>
        <w:t>Doctor Portal Page:</w:t>
      </w:r>
    </w:p>
    <w:p w14:paraId="0000016F">
      <w:pPr>
        <w:pStyle w:val="4"/>
        <w:ind w:left="720" w:firstLine="0"/>
        <w:rPr>
          <w:sz w:val="24"/>
          <w:szCs w:val="24"/>
        </w:rPr>
      </w:pPr>
      <w:r>
        <w:rPr>
          <w:sz w:val="24"/>
          <w:szCs w:val="24"/>
        </w:rPr>
        <w:drawing>
          <wp:inline distT="0" distB="0" distL="0" distR="0">
            <wp:extent cx="5943600" cy="296291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20"/>
                    <a:srcRect/>
                    <a:stretch>
                      <a:fillRect/>
                    </a:stretch>
                  </pic:blipFill>
                  <pic:spPr>
                    <a:xfrm>
                      <a:off x="0" y="0"/>
                      <a:ext cx="5943600" cy="2962910"/>
                    </a:xfrm>
                    <a:prstGeom prst="rect">
                      <a:avLst/>
                    </a:prstGeom>
                  </pic:spPr>
                </pic:pic>
              </a:graphicData>
            </a:graphic>
          </wp:inline>
        </w:drawing>
      </w:r>
    </w:p>
    <w:p w14:paraId="000001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i w:val="0"/>
          <w:smallCaps w:val="0"/>
          <w:strike w:val="0"/>
          <w:color w:val="000000"/>
          <w:sz w:val="24"/>
          <w:szCs w:val="24"/>
          <w:u w:val="none"/>
          <w:shd w:val="clear" w:fill="auto"/>
          <w:vertAlign w:val="baseline"/>
        </w:rPr>
      </w:pPr>
    </w:p>
    <w:p w14:paraId="00000171">
      <w:pPr>
        <w:pStyle w:val="2"/>
        <w:rPr>
          <w:sz w:val="24"/>
          <w:szCs w:val="24"/>
        </w:rPr>
      </w:pPr>
      <w:bookmarkStart w:id="37" w:name="_m3lxzltrpl2s" w:colFirst="0" w:colLast="0"/>
      <w:bookmarkEnd w:id="37"/>
    </w:p>
    <w:p w14:paraId="00000172">
      <w:pPr>
        <w:pStyle w:val="2"/>
        <w:rPr>
          <w:sz w:val="24"/>
          <w:szCs w:val="24"/>
        </w:rPr>
      </w:pPr>
      <w:bookmarkStart w:id="38" w:name="_tfs4cli5mc1" w:colFirst="0" w:colLast="0"/>
      <w:bookmarkEnd w:id="38"/>
    </w:p>
    <w:p w14:paraId="00000173">
      <w:pPr>
        <w:pStyle w:val="2"/>
        <w:rPr>
          <w:sz w:val="28"/>
          <w:szCs w:val="28"/>
        </w:rPr>
      </w:pPr>
      <w:bookmarkStart w:id="39" w:name="_w8pjkxck1wf4" w:colFirst="0" w:colLast="0"/>
      <w:bookmarkEnd w:id="39"/>
      <w:r>
        <w:rPr>
          <w:b/>
          <w:sz w:val="28"/>
          <w:szCs w:val="28"/>
          <w:rtl w:val="0"/>
        </w:rPr>
        <w:t>Conclusion:</w:t>
      </w:r>
    </w:p>
    <w:p w14:paraId="00000174">
      <w:pPr>
        <w:spacing w:before="280" w:after="280" w:line="276"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This project presents an AI-powered knee osteoarthritis prediction and severity grading system tailored to enhance early prediction, personalized lifestyle management, and real-time adherence tracking. By integrating AI with medical imaging (X-rays) and leveraging IoT and mobile sensor data, the platform offers an innovative, accessible, and efficient approach to OA management, ultimately aiming to improve healthcare outcomes through proactive intervention and continuous feedback.</w:t>
      </w:r>
    </w:p>
    <w:p w14:paraId="0000017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7">
      <w:pPr>
        <w:spacing w:before="280" w:after="280" w:line="240" w:lineRule="auto"/>
        <w:rPr>
          <w:rFonts w:ascii="Times New Roman" w:hAnsi="Times New Roman" w:eastAsia="Times New Roman" w:cs="Times New Roman"/>
          <w:sz w:val="24"/>
          <w:szCs w:val="24"/>
        </w:rPr>
      </w:pPr>
    </w:p>
    <w:p w14:paraId="00000178">
      <w:pPr>
        <w:spacing w:before="280" w:after="280" w:line="240" w:lineRule="auto"/>
        <w:rPr>
          <w:rFonts w:ascii="Times New Roman" w:hAnsi="Times New Roman" w:eastAsia="Times New Roman" w:cs="Times New Roman"/>
          <w:sz w:val="24"/>
          <w:szCs w:val="24"/>
        </w:rPr>
      </w:pPr>
    </w:p>
    <w:p w14:paraId="0000017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160" w:line="240" w:lineRule="auto"/>
        <w:ind w:left="0" w:right="0" w:firstLine="0"/>
        <w:jc w:val="left"/>
        <w:rPr>
          <w:rFonts w:ascii="Times New Roman" w:hAnsi="Times New Roman" w:eastAsia="Times New Roman" w:cs="Times New Roman"/>
          <w:b w:val="0"/>
          <w:i w:val="0"/>
          <w:smallCaps w:val="0"/>
          <w:strike w:val="0"/>
          <w:color w:val="000000"/>
          <w:sz w:val="24"/>
          <w:szCs w:val="24"/>
          <w:u w:val="none"/>
          <w:shd w:val="clear" w:fill="auto"/>
          <w:vertAlign w:val="baseline"/>
        </w:rPr>
      </w:pPr>
    </w:p>
    <w:p w14:paraId="0000017A">
      <w:pPr>
        <w:rPr>
          <w:rFonts w:ascii="Times New Roman" w:hAnsi="Times New Roman" w:eastAsia="Times New Roman" w:cs="Times New Roman"/>
          <w:b/>
          <w:sz w:val="24"/>
          <w:szCs w:val="24"/>
        </w:rPr>
      </w:pPr>
    </w:p>
    <w:sectPr>
      <w:footerReference r:id="rId5" w:type="default"/>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Noto Sans Symbol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7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righ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fldChar w:fldCharType="begin"/>
    </w:r>
    <w:r>
      <w:rPr>
        <w:rFonts w:ascii="Calibri" w:hAnsi="Calibri" w:eastAsia="Calibri" w:cs="Calibri"/>
        <w:b w:val="0"/>
        <w:i w:val="0"/>
        <w:smallCaps w:val="0"/>
        <w:strike w:val="0"/>
        <w:color w:val="000000"/>
        <w:sz w:val="22"/>
        <w:szCs w:val="22"/>
        <w:u w:val="none"/>
        <w:shd w:val="clear" w:fill="auto"/>
        <w:vertAlign w:val="baseline"/>
      </w:rPr>
      <w:instrText xml:space="preserve">PAGE</w:instrText>
    </w:r>
    <w:r>
      <w:rPr>
        <w:rFonts w:ascii="Calibri" w:hAnsi="Calibri" w:eastAsia="Calibri" w:cs="Calibri"/>
        <w:b w:val="0"/>
        <w:i w:val="0"/>
        <w:smallCaps w:val="0"/>
        <w:strike w:val="0"/>
        <w:color w:val="000000"/>
        <w:sz w:val="22"/>
        <w:szCs w:val="22"/>
        <w:u w:val="none"/>
        <w:shd w:val="clear" w:fill="auto"/>
        <w:vertAlign w:val="baseline"/>
      </w:rPr>
      <w:fldChar w:fldCharType="separate"/>
    </w:r>
    <w:r>
      <w:rPr>
        <w:rFonts w:ascii="Calibri" w:hAnsi="Calibri" w:eastAsia="Calibri" w:cs="Calibri"/>
        <w:b w:val="0"/>
        <w:i w:val="0"/>
        <w:smallCaps w:val="0"/>
        <w:strike w:val="0"/>
        <w:color w:val="000000"/>
        <w:sz w:val="22"/>
        <w:szCs w:val="22"/>
        <w:u w:val="none"/>
        <w:shd w:val="clear" w:fill="auto"/>
        <w:vertAlign w:val="baseline"/>
      </w:rPr>
      <w:fldChar w:fldCharType="end"/>
    </w:r>
  </w:p>
  <w:p w14:paraId="0000017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302D1F"/>
    <w:multiLevelType w:val="multilevel"/>
    <w:tmpl w:val="87302D1F"/>
    <w:lvl w:ilvl="0" w:tentative="0">
      <w:start w:val="1"/>
      <w:numFmt w:val="bullet"/>
      <w:lvlText w:val="●"/>
      <w:lvlJc w:val="left"/>
      <w:pPr>
        <w:ind w:left="720" w:hanging="360"/>
      </w:pPr>
      <w:rPr>
        <w:rFonts w:ascii="Arial" w:hAnsi="Arial" w:eastAsia="Arial" w:cs="Arial"/>
        <w:b w:val="0"/>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8963DDE8"/>
    <w:multiLevelType w:val="singleLevel"/>
    <w:tmpl w:val="8963DDE8"/>
    <w:lvl w:ilvl="0" w:tentative="0">
      <w:start w:val="15"/>
      <w:numFmt w:val="decimal"/>
      <w:suff w:val="space"/>
      <w:lvlText w:val="%1."/>
      <w:lvlJc w:val="left"/>
    </w:lvl>
  </w:abstractNum>
  <w:abstractNum w:abstractNumId="2">
    <w:nsid w:val="94952CBF"/>
    <w:multiLevelType w:val="multilevel"/>
    <w:tmpl w:val="94952CB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6696DCA"/>
    <w:multiLevelType w:val="multilevel"/>
    <w:tmpl w:val="96696D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3207824"/>
    <w:multiLevelType w:val="multilevel"/>
    <w:tmpl w:val="B32078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B0D8AD1"/>
    <w:multiLevelType w:val="multilevel"/>
    <w:tmpl w:val="BB0D8A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BD1497F0"/>
    <w:multiLevelType w:val="multilevel"/>
    <w:tmpl w:val="BD1497F0"/>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C1D25CC2"/>
    <w:multiLevelType w:val="multilevel"/>
    <w:tmpl w:val="C1D25CC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CD5FE027"/>
    <w:multiLevelType w:val="multilevel"/>
    <w:tmpl w:val="CD5FE027"/>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DEE7F3EA"/>
    <w:multiLevelType w:val="multilevel"/>
    <w:tmpl w:val="DEE7F3E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0">
    <w:nsid w:val="E2565B69"/>
    <w:multiLevelType w:val="multilevel"/>
    <w:tmpl w:val="E2565B6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FA498824"/>
    <w:multiLevelType w:val="multilevel"/>
    <w:tmpl w:val="FA4988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3FAB738"/>
    <w:multiLevelType w:val="multilevel"/>
    <w:tmpl w:val="03FAB7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144054AF"/>
    <w:multiLevelType w:val="multilevel"/>
    <w:tmpl w:val="144054AF"/>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4">
    <w:nsid w:val="2C754AC7"/>
    <w:multiLevelType w:val="singleLevel"/>
    <w:tmpl w:val="2C754A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02EC87A"/>
    <w:multiLevelType w:val="multilevel"/>
    <w:tmpl w:val="302EC87A"/>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6">
    <w:nsid w:val="4798A946"/>
    <w:multiLevelType w:val="multilevel"/>
    <w:tmpl w:val="4798A94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64CBD47A"/>
    <w:multiLevelType w:val="multilevel"/>
    <w:tmpl w:val="64CBD47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68FF9324"/>
    <w:multiLevelType w:val="multilevel"/>
    <w:tmpl w:val="68FF93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6A03D882"/>
    <w:multiLevelType w:val="multilevel"/>
    <w:tmpl w:val="6A03D88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1310022"/>
    <w:multiLevelType w:val="multilevel"/>
    <w:tmpl w:val="71310022"/>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num w:numId="1">
    <w:abstractNumId w:val="0"/>
  </w:num>
  <w:num w:numId="2">
    <w:abstractNumId w:val="4"/>
  </w:num>
  <w:num w:numId="3">
    <w:abstractNumId w:val="18"/>
  </w:num>
  <w:num w:numId="4">
    <w:abstractNumId w:val="13"/>
  </w:num>
  <w:num w:numId="5">
    <w:abstractNumId w:val="14"/>
  </w:num>
  <w:num w:numId="6">
    <w:abstractNumId w:val="3"/>
  </w:num>
  <w:num w:numId="7">
    <w:abstractNumId w:val="2"/>
  </w:num>
  <w:num w:numId="8">
    <w:abstractNumId w:val="11"/>
  </w:num>
  <w:num w:numId="9">
    <w:abstractNumId w:val="12"/>
  </w:num>
  <w:num w:numId="10">
    <w:abstractNumId w:val="10"/>
  </w:num>
  <w:num w:numId="11">
    <w:abstractNumId w:val="5"/>
  </w:num>
  <w:num w:numId="12">
    <w:abstractNumId w:val="7"/>
  </w:num>
  <w:num w:numId="13">
    <w:abstractNumId w:val="16"/>
  </w:num>
  <w:num w:numId="14">
    <w:abstractNumId w:val="19"/>
  </w:num>
  <w:num w:numId="15">
    <w:abstractNumId w:val="17"/>
  </w:num>
  <w:num w:numId="16">
    <w:abstractNumId w:val="9"/>
  </w:num>
  <w:num w:numId="17">
    <w:abstractNumId w:val="20"/>
  </w:num>
  <w:num w:numId="18">
    <w:abstractNumId w:val="6"/>
  </w:num>
  <w:num w:numId="19">
    <w:abstractNumId w:val="8"/>
  </w:num>
  <w:num w:numId="20">
    <w:abstractNumId w:val="1"/>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133B15A0"/>
    <w:rsid w:val="2BBB4986"/>
    <w:rsid w:val="464F4EB8"/>
    <w:rsid w:val="4DDC4E19"/>
    <w:rsid w:val="78AC460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US"/>
    </w:rPr>
  </w:style>
  <w:style w:type="paragraph" w:styleId="2">
    <w:name w:val="heading 1"/>
    <w:basedOn w:val="1"/>
    <w:next w:val="1"/>
    <w:qFormat/>
    <w:uiPriority w:val="0"/>
    <w:pPr>
      <w:spacing w:line="240" w:lineRule="auto"/>
    </w:pPr>
    <w:rPr>
      <w:rFonts w:ascii="Times New Roman" w:hAnsi="Times New Roman" w:eastAsia="Times New Roman" w:cs="Times New Roman"/>
      <w:b/>
      <w:sz w:val="27"/>
      <w:szCs w:val="27"/>
      <w:u w:val="single"/>
    </w:rPr>
  </w:style>
  <w:style w:type="paragraph" w:styleId="3">
    <w:name w:val="heading 2"/>
    <w:basedOn w:val="1"/>
    <w:next w:val="1"/>
    <w:qFormat/>
    <w:uiPriority w:val="0"/>
    <w:pPr>
      <w:keepNext/>
      <w:keepLines/>
      <w:pageBreakBefore w:val="0"/>
      <w:spacing w:before="360" w:after="80"/>
    </w:pPr>
    <w:rPr>
      <w:b/>
      <w:sz w:val="36"/>
      <w:szCs w:val="36"/>
    </w:rPr>
  </w:style>
  <w:style w:type="paragraph" w:styleId="4">
    <w:name w:val="heading 3"/>
    <w:basedOn w:val="1"/>
    <w:next w:val="1"/>
    <w:qFormat/>
    <w:uiPriority w:val="0"/>
    <w:pPr>
      <w:spacing w:line="240" w:lineRule="auto"/>
    </w:pPr>
    <w:rPr>
      <w:rFonts w:ascii="Times New Roman" w:hAnsi="Times New Roman" w:eastAsia="Times New Roman" w:cs="Times New Roman"/>
      <w:b/>
      <w:sz w:val="27"/>
      <w:szCs w:val="27"/>
    </w:rPr>
  </w:style>
  <w:style w:type="paragraph" w:styleId="5">
    <w:name w:val="heading 4"/>
    <w:basedOn w:val="1"/>
    <w:next w:val="1"/>
    <w:qFormat/>
    <w:uiPriority w:val="0"/>
    <w:pPr>
      <w:keepNext/>
      <w:keepLines/>
      <w:spacing w:before="40" w:after="0"/>
    </w:pPr>
    <w:rPr>
      <w:rFonts w:ascii="Calibri" w:hAnsi="Calibri" w:eastAsia="Calibri" w:cs="Calibri"/>
      <w:i/>
      <w:color w:val="2E75B5"/>
    </w:rPr>
  </w:style>
  <w:style w:type="paragraph" w:styleId="6">
    <w:name w:val="heading 5"/>
    <w:basedOn w:val="1"/>
    <w:next w:val="1"/>
    <w:qFormat/>
    <w:uiPriority w:val="0"/>
    <w:pPr>
      <w:keepNext/>
      <w:keepLines/>
      <w:pageBreakBefore w:val="0"/>
      <w:spacing w:before="220" w:after="40"/>
    </w:pPr>
    <w:rPr>
      <w:b/>
      <w:sz w:val="22"/>
      <w:szCs w:val="22"/>
    </w:rPr>
  </w:style>
  <w:style w:type="paragraph" w:styleId="7">
    <w:name w:val="heading 6"/>
    <w:basedOn w:val="1"/>
    <w:next w:val="1"/>
    <w:qFormat/>
    <w:uiPriority w:val="0"/>
    <w:pPr>
      <w:keepNext/>
      <w:keepLines/>
      <w:pageBreakBefore w:val="0"/>
      <w:spacing w:before="200" w:after="40"/>
    </w:pPr>
    <w:rPr>
      <w:b/>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1">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paragraph" w:styleId="12">
    <w:name w:val="Title"/>
    <w:basedOn w:val="1"/>
    <w:next w:val="1"/>
    <w:qFormat/>
    <w:uiPriority w:val="0"/>
    <w:pPr>
      <w:keepNext/>
      <w:keepLines/>
      <w:pageBreakBefore w:val="0"/>
      <w:spacing w:before="480" w:after="120"/>
    </w:pPr>
    <w:rPr>
      <w:b/>
      <w:sz w:val="72"/>
      <w:szCs w:val="72"/>
    </w:rPr>
  </w:style>
  <w:style w:type="table" w:customStyle="1" w:styleId="13">
    <w:name w:val="Table Normal1"/>
    <w:qFormat/>
    <w:uiPriority w:val="0"/>
  </w:style>
  <w:style w:type="table" w:customStyle="1" w:styleId="14">
    <w:name w:val="_Style 10"/>
    <w:basedOn w:val="13"/>
    <w:qFormat/>
    <w:uiPriority w:val="0"/>
    <w:tblPr>
      <w:tblCellMar>
        <w:top w:w="0" w:type="dxa"/>
        <w:left w:w="108" w:type="dxa"/>
        <w:bottom w:w="0" w:type="dxa"/>
        <w:right w:w="108" w:type="dxa"/>
      </w:tblCellMar>
    </w:tblPr>
  </w:style>
  <w:style w:type="table" w:customStyle="1" w:styleId="15">
    <w:name w:val="_Style 11"/>
    <w:basedOn w:val="13"/>
    <w:qFormat/>
    <w:uiPriority w:val="0"/>
    <w:tblPr>
      <w:tblCellMar>
        <w:top w:w="0" w:type="dxa"/>
        <w:left w:w="108" w:type="dxa"/>
        <w:bottom w:w="0" w:type="dxa"/>
        <w:right w:w="108" w:type="dxa"/>
      </w:tblCellMar>
    </w:tblPr>
  </w:style>
  <w:style w:type="table" w:customStyle="1" w:styleId="16">
    <w:name w:val="_Style 12"/>
    <w:basedOn w:val="13"/>
    <w:qFormat/>
    <w:uiPriority w:val="0"/>
    <w:tblPr>
      <w:tblCellMar>
        <w:top w:w="0" w:type="dxa"/>
        <w:left w:w="108" w:type="dxa"/>
        <w:bottom w:w="0" w:type="dxa"/>
        <w:right w:w="108" w:type="dxa"/>
      </w:tblCellMar>
    </w:tblPr>
  </w:style>
  <w:style w:type="table" w:customStyle="1" w:styleId="17">
    <w:name w:val="_Style 13"/>
    <w:basedOn w:val="13"/>
    <w:qFormat/>
    <w:uiPriority w:val="0"/>
    <w:tblPr>
      <w:tblCellMar>
        <w:top w:w="0" w:type="dxa"/>
        <w:left w:w="108" w:type="dxa"/>
        <w:bottom w:w="0" w:type="dxa"/>
        <w:right w:w="108" w:type="dxa"/>
      </w:tblCellMar>
    </w:tblPr>
  </w:style>
  <w:style w:type="table" w:customStyle="1" w:styleId="18">
    <w:name w:val="_Style 14"/>
    <w:basedOn w:val="13"/>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18</Pages>
  <TotalTime>9</TotalTime>
  <ScaleCrop>false</ScaleCrop>
  <LinksUpToDate>false</LinksUpToDate>
  <Application>WPS Office_12.2.0.21179_F1E327BC-269C-435d-A152-05C5408002CA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2025-05-29T18:37:00Z</dcterms:created>
  <dc:creator>hp pavailion</dc:creator>
  <cp:lastModifiedBy>Muhib Imran</cp:lastModifiedBy>
  <dcterms:modified xsi:type="dcterms:W3CDTF">2025-05-30T04:56:10Z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DC6F66A73C3B4225976A01099A688DEE_13</vt:lpwstr>
  </property>
</Properties>
</file>