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8A9AF" w14:textId="77777777" w:rsidR="00C909AB" w:rsidRDefault="00C909AB" w:rsidP="00C909AB">
      <w:pPr>
        <w:rPr>
          <w:rFonts w:ascii="Times New Roman" w:hAnsi="Times New Roman" w:cs="Times New Roman"/>
          <w:color w:val="008000"/>
          <w:sz w:val="28"/>
        </w:rPr>
      </w:pPr>
      <w:r w:rsidRPr="0068441E">
        <w:rPr>
          <w:rFonts w:ascii="Times New Roman" w:hAnsi="Times New Roman" w:cs="Times New Roman"/>
          <w:noProof/>
          <w:sz w:val="20"/>
        </w:rPr>
        <w:drawing>
          <wp:anchor distT="0" distB="0" distL="114300" distR="114300" simplePos="0" relativeHeight="251659264" behindDoc="0" locked="0" layoutInCell="1" allowOverlap="1" wp14:anchorId="0C05ED20" wp14:editId="42300984">
            <wp:simplePos x="0" y="0"/>
            <wp:positionH relativeFrom="margin">
              <wp:align>center</wp:align>
            </wp:positionH>
            <wp:positionV relativeFrom="paragraph">
              <wp:posOffset>-37465</wp:posOffset>
            </wp:positionV>
            <wp:extent cx="571500" cy="533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1500" cy="533400"/>
                    </a:xfrm>
                    <a:prstGeom prst="rect">
                      <a:avLst/>
                    </a:prstGeom>
                  </pic:spPr>
                </pic:pic>
              </a:graphicData>
            </a:graphic>
            <wp14:sizeRelH relativeFrom="page">
              <wp14:pctWidth>0</wp14:pctWidth>
            </wp14:sizeRelH>
            <wp14:sizeRelV relativeFrom="page">
              <wp14:pctHeight>0</wp14:pctHeight>
            </wp14:sizeRelV>
          </wp:anchor>
        </w:drawing>
      </w:r>
      <w:r w:rsidRPr="0068441E">
        <w:rPr>
          <w:rFonts w:ascii="Times New Roman" w:hAnsi="Times New Roman" w:cs="Times New Roman"/>
          <w:color w:val="008000"/>
          <w:sz w:val="28"/>
        </w:rPr>
        <w:t xml:space="preserve">     </w:t>
      </w:r>
    </w:p>
    <w:p w14:paraId="4B10759F" w14:textId="77777777" w:rsidR="00C909AB" w:rsidRDefault="00C909AB" w:rsidP="00C909AB">
      <w:pPr>
        <w:rPr>
          <w:rFonts w:ascii="Times New Roman" w:hAnsi="Times New Roman" w:cs="Times New Roman"/>
          <w:color w:val="008000"/>
          <w:sz w:val="28"/>
        </w:rPr>
      </w:pPr>
    </w:p>
    <w:p w14:paraId="579DE331" w14:textId="595272F1" w:rsidR="00C909AB" w:rsidRPr="0068441E" w:rsidRDefault="00C909AB" w:rsidP="00C909AB">
      <w:pPr>
        <w:rPr>
          <w:rFonts w:ascii="Times New Roman" w:hAnsi="Times New Roman" w:cs="Times New Roman"/>
          <w:color w:val="008000"/>
          <w:sz w:val="28"/>
        </w:rPr>
      </w:pPr>
      <w:r w:rsidRPr="0068441E">
        <w:rPr>
          <w:rFonts w:ascii="Times New Roman" w:hAnsi="Times New Roman" w:cs="Times New Roman"/>
          <w:color w:val="008000"/>
          <w:sz w:val="28"/>
        </w:rPr>
        <w:t xml:space="preserve">      </w:t>
      </w:r>
      <w:r w:rsidRPr="0068441E">
        <w:rPr>
          <w:rFonts w:ascii="Times New Roman" w:hAnsi="Times New Roman" w:cs="Times New Roman"/>
          <w:b/>
          <w:color w:val="008000"/>
          <w:sz w:val="28"/>
        </w:rPr>
        <w:t>International University of Business Agriculture and Technology</w:t>
      </w:r>
      <w:r w:rsidRPr="0068441E">
        <w:rPr>
          <w:rFonts w:ascii="Times New Roman" w:hAnsi="Times New Roman" w:cs="Times New Roman"/>
          <w:color w:val="008000"/>
          <w:sz w:val="28"/>
        </w:rPr>
        <w:t xml:space="preserve">    </w:t>
      </w:r>
    </w:p>
    <w:p w14:paraId="5F21A50B" w14:textId="77777777" w:rsidR="00C909AB" w:rsidRPr="0068441E" w:rsidRDefault="00C909AB" w:rsidP="00C909AB">
      <w:pPr>
        <w:rPr>
          <w:rFonts w:ascii="Times New Roman" w:hAnsi="Times New Roman" w:cs="Times New Roman"/>
          <w:color w:val="008000"/>
          <w:sz w:val="32"/>
        </w:rPr>
      </w:pPr>
      <w:r w:rsidRPr="0068441E">
        <w:rPr>
          <w:rFonts w:ascii="Times New Roman" w:hAnsi="Times New Roman" w:cs="Times New Roman"/>
          <w:color w:val="008000"/>
          <w:sz w:val="32"/>
        </w:rPr>
        <w:t xml:space="preserve">  </w:t>
      </w:r>
    </w:p>
    <w:p w14:paraId="28C57376" w14:textId="77777777" w:rsidR="00C909AB" w:rsidRPr="0068441E" w:rsidRDefault="00C909AB" w:rsidP="00C909AB">
      <w:pPr>
        <w:jc w:val="center"/>
        <w:rPr>
          <w:rFonts w:ascii="Times New Roman" w:hAnsi="Times New Roman" w:cs="Times New Roman"/>
          <w:b/>
          <w:color w:val="008000"/>
          <w:sz w:val="28"/>
          <w:u w:val="single"/>
        </w:rPr>
      </w:pPr>
      <w:r w:rsidRPr="0068441E">
        <w:rPr>
          <w:rFonts w:ascii="Times New Roman" w:hAnsi="Times New Roman" w:cs="Times New Roman"/>
          <w:b/>
          <w:color w:val="C00000"/>
          <w:sz w:val="28"/>
          <w:u w:val="single"/>
        </w:rPr>
        <w:t>Final   Assignment</w:t>
      </w:r>
    </w:p>
    <w:p w14:paraId="39EB2EE3" w14:textId="7ED0CF48" w:rsidR="00C909AB" w:rsidRPr="0068441E" w:rsidRDefault="00C909AB" w:rsidP="00C909AB">
      <w:pPr>
        <w:tabs>
          <w:tab w:val="left" w:pos="3888"/>
        </w:tabs>
        <w:rPr>
          <w:rFonts w:ascii="Times New Roman" w:hAnsi="Times New Roman" w:cs="Times New Roman"/>
          <w:b/>
          <w:bCs/>
        </w:rPr>
      </w:pPr>
      <w:r w:rsidRPr="0068441E">
        <w:rPr>
          <w:rFonts w:ascii="Times New Roman" w:hAnsi="Times New Roman" w:cs="Times New Roman"/>
          <w:b/>
          <w:sz w:val="24"/>
        </w:rPr>
        <w:t xml:space="preserve">        </w:t>
      </w:r>
      <w:r>
        <w:rPr>
          <w:rFonts w:ascii="Times New Roman" w:hAnsi="Times New Roman" w:cs="Times New Roman"/>
          <w:b/>
          <w:sz w:val="24"/>
        </w:rPr>
        <w:t xml:space="preserve">                                 </w:t>
      </w:r>
      <w:r w:rsidRPr="0068441E">
        <w:rPr>
          <w:rFonts w:ascii="Times New Roman" w:hAnsi="Times New Roman" w:cs="Times New Roman"/>
          <w:b/>
          <w:sz w:val="24"/>
        </w:rPr>
        <w:t>Course Name:</w:t>
      </w:r>
      <w:r w:rsidRPr="0068441E">
        <w:rPr>
          <w:rFonts w:ascii="Times New Roman" w:hAnsi="Times New Roman" w:cs="Times New Roman"/>
          <w:b/>
        </w:rPr>
        <w:t xml:space="preserve"> </w:t>
      </w:r>
      <w:r w:rsidRPr="0068441E">
        <w:rPr>
          <w:rFonts w:ascii="Times New Roman" w:hAnsi="Times New Roman" w:cs="Times New Roman"/>
          <w:sz w:val="24"/>
        </w:rPr>
        <w:t>Principle of Data Science</w:t>
      </w:r>
    </w:p>
    <w:p w14:paraId="0E729D13" w14:textId="24E85689" w:rsidR="00C909AB" w:rsidRPr="0068441E" w:rsidRDefault="00C909AB" w:rsidP="00C909AB">
      <w:pPr>
        <w:tabs>
          <w:tab w:val="left" w:pos="3888"/>
        </w:tabs>
        <w:rPr>
          <w:rFonts w:ascii="Times New Roman" w:hAnsi="Times New Roman" w:cs="Times New Roman"/>
          <w:b/>
          <w:sz w:val="24"/>
        </w:rPr>
      </w:pPr>
      <w:r w:rsidRPr="0068441E">
        <w:rPr>
          <w:rFonts w:ascii="Times New Roman" w:hAnsi="Times New Roman" w:cs="Times New Roman"/>
          <w:b/>
          <w:sz w:val="24"/>
        </w:rPr>
        <w:t xml:space="preserve">                                        </w:t>
      </w:r>
      <w:r>
        <w:rPr>
          <w:rFonts w:ascii="Times New Roman" w:hAnsi="Times New Roman" w:cs="Times New Roman"/>
          <w:b/>
          <w:sz w:val="24"/>
        </w:rPr>
        <w:t xml:space="preserve"> </w:t>
      </w:r>
      <w:r w:rsidRPr="0068441E">
        <w:rPr>
          <w:rFonts w:ascii="Times New Roman" w:hAnsi="Times New Roman" w:cs="Times New Roman"/>
          <w:b/>
          <w:sz w:val="24"/>
        </w:rPr>
        <w:t xml:space="preserve">Course Code: </w:t>
      </w:r>
      <w:r w:rsidRPr="0068441E">
        <w:rPr>
          <w:rFonts w:ascii="Times New Roman" w:hAnsi="Times New Roman" w:cs="Times New Roman"/>
          <w:sz w:val="24"/>
        </w:rPr>
        <w:t>CSE 4357</w:t>
      </w:r>
    </w:p>
    <w:p w14:paraId="5E0096E0" w14:textId="77777777" w:rsidR="00C909AB" w:rsidRDefault="00C909AB" w:rsidP="00C909AB">
      <w:pPr>
        <w:tabs>
          <w:tab w:val="left" w:pos="3888"/>
        </w:tabs>
        <w:rPr>
          <w:b/>
        </w:rPr>
      </w:pPr>
      <w:r>
        <w:rPr>
          <w:b/>
        </w:rPr>
        <w:t xml:space="preserve">                  </w:t>
      </w:r>
    </w:p>
    <w:p w14:paraId="57A8F953" w14:textId="77777777" w:rsidR="00C909AB" w:rsidRPr="0068441E" w:rsidRDefault="00C909AB" w:rsidP="00C909AB">
      <w:pPr>
        <w:tabs>
          <w:tab w:val="left" w:pos="3888"/>
        </w:tabs>
        <w:jc w:val="center"/>
        <w:rPr>
          <w:rFonts w:ascii="Times New Roman" w:hAnsi="Times New Roman" w:cs="Times New Roman"/>
          <w:b/>
          <w:color w:val="C00000"/>
          <w:sz w:val="20"/>
          <w:u w:val="single"/>
        </w:rPr>
      </w:pPr>
      <w:r w:rsidRPr="0068441E">
        <w:rPr>
          <w:rFonts w:ascii="Times New Roman" w:hAnsi="Times New Roman" w:cs="Times New Roman"/>
          <w:b/>
          <w:color w:val="C00000"/>
          <w:sz w:val="28"/>
          <w:u w:val="single"/>
        </w:rPr>
        <w:t>Topic Name:</w:t>
      </w:r>
    </w:p>
    <w:p w14:paraId="0871B8DA" w14:textId="77777777" w:rsidR="00C909AB" w:rsidRPr="0068441E" w:rsidRDefault="00C909AB" w:rsidP="00C909AB">
      <w:pPr>
        <w:tabs>
          <w:tab w:val="left" w:pos="3888"/>
        </w:tabs>
        <w:jc w:val="center"/>
        <w:rPr>
          <w:rFonts w:ascii="Times New Roman" w:hAnsi="Times New Roman" w:cs="Times New Roman"/>
          <w:color w:val="C00000"/>
        </w:rPr>
      </w:pPr>
      <w:r w:rsidRPr="0068441E">
        <w:rPr>
          <w:rFonts w:ascii="Times New Roman" w:hAnsi="Times New Roman" w:cs="Times New Roman"/>
          <w:sz w:val="24"/>
        </w:rPr>
        <w:t>Credit Score Prediction Using Data Science Techniques</w:t>
      </w:r>
    </w:p>
    <w:p w14:paraId="0DCD328E" w14:textId="77777777" w:rsidR="00C909AB" w:rsidRPr="0068441E" w:rsidRDefault="00C909AB" w:rsidP="00C909AB">
      <w:pPr>
        <w:tabs>
          <w:tab w:val="left" w:pos="3888"/>
        </w:tabs>
        <w:rPr>
          <w:rFonts w:ascii="Times New Roman" w:hAnsi="Times New Roman" w:cs="Times New Roman"/>
          <w:b/>
          <w:color w:val="C00000"/>
        </w:rPr>
      </w:pPr>
    </w:p>
    <w:p w14:paraId="14191D46" w14:textId="77777777" w:rsidR="00C909AB" w:rsidRPr="0068441E" w:rsidRDefault="00C909AB" w:rsidP="00C909AB">
      <w:pPr>
        <w:tabs>
          <w:tab w:val="left" w:pos="3888"/>
        </w:tabs>
        <w:jc w:val="center"/>
        <w:rPr>
          <w:rFonts w:ascii="Times New Roman" w:hAnsi="Times New Roman" w:cs="Times New Roman"/>
          <w:b/>
          <w:sz w:val="28"/>
          <w:u w:val="single"/>
        </w:rPr>
      </w:pPr>
      <w:r w:rsidRPr="0068441E">
        <w:rPr>
          <w:rFonts w:ascii="Times New Roman" w:hAnsi="Times New Roman" w:cs="Times New Roman"/>
          <w:b/>
          <w:color w:val="C00000"/>
          <w:sz w:val="28"/>
          <w:u w:val="single"/>
        </w:rPr>
        <w:t>Submitted To</w:t>
      </w:r>
    </w:p>
    <w:p w14:paraId="2284B5F0" w14:textId="77777777" w:rsidR="00C909AB" w:rsidRPr="0068441E" w:rsidRDefault="00C909AB" w:rsidP="00C909AB">
      <w:pPr>
        <w:tabs>
          <w:tab w:val="left" w:pos="3888"/>
        </w:tabs>
        <w:jc w:val="center"/>
        <w:rPr>
          <w:rFonts w:ascii="Times New Roman" w:hAnsi="Times New Roman" w:cs="Times New Roman"/>
          <w:sz w:val="28"/>
        </w:rPr>
      </w:pPr>
      <w:r w:rsidRPr="0068441E">
        <w:rPr>
          <w:rFonts w:ascii="Times New Roman" w:hAnsi="Times New Roman" w:cs="Times New Roman"/>
          <w:spacing w:val="4"/>
          <w:sz w:val="24"/>
          <w:szCs w:val="21"/>
          <w:shd w:val="clear" w:color="auto" w:fill="F0F4F9"/>
        </w:rPr>
        <w:t>Rafiqul Islam Munna</w:t>
      </w:r>
    </w:p>
    <w:p w14:paraId="584471CE" w14:textId="77777777" w:rsidR="00C909AB" w:rsidRPr="0068441E" w:rsidRDefault="00C909AB" w:rsidP="00C909AB">
      <w:pPr>
        <w:tabs>
          <w:tab w:val="left" w:pos="3888"/>
        </w:tabs>
        <w:jc w:val="center"/>
        <w:rPr>
          <w:rFonts w:ascii="Times New Roman" w:hAnsi="Times New Roman" w:cs="Times New Roman"/>
        </w:rPr>
      </w:pPr>
      <w:r w:rsidRPr="0068441E">
        <w:rPr>
          <w:rFonts w:ascii="Times New Roman" w:hAnsi="Times New Roman" w:cs="Times New Roman"/>
          <w:sz w:val="24"/>
        </w:rPr>
        <w:t>Lecturer, CSE, IUBAT</w:t>
      </w:r>
    </w:p>
    <w:p w14:paraId="54CEDFD3" w14:textId="77777777" w:rsidR="00C909AB" w:rsidRPr="0068441E" w:rsidRDefault="00C909AB" w:rsidP="00C909AB">
      <w:pPr>
        <w:tabs>
          <w:tab w:val="left" w:pos="3888"/>
        </w:tabs>
        <w:jc w:val="center"/>
        <w:rPr>
          <w:rFonts w:ascii="Times New Roman" w:hAnsi="Times New Roman" w:cs="Times New Roman"/>
          <w:b/>
          <w:color w:val="C00000"/>
          <w:sz w:val="28"/>
          <w:u w:val="single"/>
        </w:rPr>
      </w:pPr>
      <w:r w:rsidRPr="0068441E">
        <w:rPr>
          <w:rFonts w:ascii="Times New Roman" w:hAnsi="Times New Roman" w:cs="Times New Roman"/>
          <w:b/>
          <w:color w:val="C00000"/>
          <w:sz w:val="28"/>
          <w:u w:val="single"/>
        </w:rPr>
        <w:t>Submitted By:</w:t>
      </w:r>
    </w:p>
    <w:p w14:paraId="1F6D8263" w14:textId="77777777" w:rsidR="00C909AB" w:rsidRPr="0068441E" w:rsidRDefault="00C909AB" w:rsidP="00C909AB">
      <w:pPr>
        <w:tabs>
          <w:tab w:val="left" w:pos="3888"/>
        </w:tabs>
        <w:jc w:val="center"/>
        <w:rPr>
          <w:rFonts w:ascii="Times New Roman" w:hAnsi="Times New Roman" w:cs="Times New Roman"/>
          <w:b/>
          <w:color w:val="FF0000"/>
          <w:sz w:val="24"/>
        </w:rPr>
      </w:pPr>
      <w:r w:rsidRPr="0068441E">
        <w:rPr>
          <w:rFonts w:ascii="Times New Roman" w:hAnsi="Times New Roman" w:cs="Times New Roman"/>
          <w:b/>
          <w:color w:val="00B050"/>
          <w:sz w:val="24"/>
        </w:rPr>
        <w:t>Section:</w:t>
      </w:r>
      <w:r w:rsidRPr="0068441E">
        <w:rPr>
          <w:rFonts w:ascii="Times New Roman" w:hAnsi="Times New Roman" w:cs="Times New Roman"/>
          <w:color w:val="00B050"/>
          <w:sz w:val="24"/>
        </w:rPr>
        <w:t xml:space="preserve"> </w:t>
      </w:r>
      <w:r w:rsidRPr="0068441E">
        <w:rPr>
          <w:rFonts w:ascii="Times New Roman" w:hAnsi="Times New Roman" w:cs="Times New Roman"/>
          <w:sz w:val="24"/>
        </w:rPr>
        <w:t>N</w:t>
      </w:r>
    </w:p>
    <w:p w14:paraId="472FD68C" w14:textId="69FF6E63" w:rsidR="00C909AB" w:rsidRPr="0068441E" w:rsidRDefault="00C909AB" w:rsidP="00C909AB">
      <w:pPr>
        <w:tabs>
          <w:tab w:val="left" w:pos="3888"/>
        </w:tabs>
        <w:jc w:val="center"/>
        <w:rPr>
          <w:rFonts w:ascii="Times New Roman" w:hAnsi="Times New Roman" w:cs="Times New Roman"/>
          <w:b/>
          <w:sz w:val="24"/>
        </w:rPr>
      </w:pPr>
      <w:r w:rsidRPr="0068441E">
        <w:rPr>
          <w:rFonts w:ascii="Times New Roman" w:hAnsi="Times New Roman" w:cs="Times New Roman"/>
          <w:b/>
          <w:color w:val="00B050"/>
          <w:sz w:val="24"/>
        </w:rPr>
        <w:t xml:space="preserve">Group: </w:t>
      </w:r>
      <w:r w:rsidR="00E2511F">
        <w:rPr>
          <w:rFonts w:ascii="Times New Roman" w:hAnsi="Times New Roman" w:cs="Times New Roman"/>
          <w:sz w:val="24"/>
        </w:rPr>
        <w:t>5</w:t>
      </w:r>
    </w:p>
    <w:p w14:paraId="114696BF" w14:textId="77777777" w:rsidR="00C909AB" w:rsidRPr="0068441E" w:rsidRDefault="00C909AB" w:rsidP="00C909AB">
      <w:pPr>
        <w:tabs>
          <w:tab w:val="left" w:pos="3888"/>
        </w:tabs>
        <w:jc w:val="center"/>
        <w:rPr>
          <w:rFonts w:ascii="Times New Roman" w:hAnsi="Times New Roman" w:cs="Times New Roman"/>
          <w:b/>
          <w:color w:val="00B050"/>
          <w:sz w:val="24"/>
        </w:rPr>
      </w:pPr>
      <w:r w:rsidRPr="0068441E">
        <w:rPr>
          <w:rFonts w:ascii="Times New Roman" w:hAnsi="Times New Roman" w:cs="Times New Roman"/>
          <w:b/>
          <w:color w:val="00B050"/>
          <w:sz w:val="24"/>
        </w:rPr>
        <w:t>Group Members:</w:t>
      </w:r>
    </w:p>
    <w:tbl>
      <w:tblPr>
        <w:tblStyle w:val="TableGrid"/>
        <w:tblW w:w="0" w:type="auto"/>
        <w:tblLook w:val="04A0" w:firstRow="1" w:lastRow="0" w:firstColumn="1" w:lastColumn="0" w:noHBand="0" w:noVBand="1"/>
      </w:tblPr>
      <w:tblGrid>
        <w:gridCol w:w="1525"/>
        <w:gridCol w:w="4708"/>
        <w:gridCol w:w="3117"/>
      </w:tblGrid>
      <w:tr w:rsidR="00C909AB" w14:paraId="7DC585C2" w14:textId="77777777" w:rsidTr="00EE79BC">
        <w:tc>
          <w:tcPr>
            <w:tcW w:w="1525" w:type="dxa"/>
          </w:tcPr>
          <w:p w14:paraId="5C11E7B7" w14:textId="77777777" w:rsidR="00C909AB" w:rsidRPr="0068441E" w:rsidRDefault="00C909AB" w:rsidP="00EE79BC">
            <w:pPr>
              <w:tabs>
                <w:tab w:val="left" w:pos="3888"/>
              </w:tabs>
              <w:jc w:val="center"/>
              <w:rPr>
                <w:b/>
                <w:color w:val="000000" w:themeColor="text1"/>
                <w:sz w:val="28"/>
              </w:rPr>
            </w:pPr>
            <w:r w:rsidRPr="0068441E">
              <w:rPr>
                <w:b/>
                <w:color w:val="C00000"/>
                <w:sz w:val="28"/>
              </w:rPr>
              <w:t>Serial Number</w:t>
            </w:r>
          </w:p>
        </w:tc>
        <w:tc>
          <w:tcPr>
            <w:tcW w:w="4708" w:type="dxa"/>
          </w:tcPr>
          <w:p w14:paraId="35F33883" w14:textId="77777777" w:rsidR="00C909AB" w:rsidRPr="0068441E" w:rsidRDefault="00C909AB" w:rsidP="00EE79BC">
            <w:pPr>
              <w:tabs>
                <w:tab w:val="left" w:pos="3888"/>
              </w:tabs>
              <w:jc w:val="center"/>
              <w:rPr>
                <w:b/>
                <w:color w:val="000000" w:themeColor="text1"/>
                <w:sz w:val="28"/>
              </w:rPr>
            </w:pPr>
            <w:r w:rsidRPr="0068441E">
              <w:rPr>
                <w:b/>
                <w:color w:val="C00000"/>
                <w:sz w:val="28"/>
              </w:rPr>
              <w:t>Name</w:t>
            </w:r>
          </w:p>
        </w:tc>
        <w:tc>
          <w:tcPr>
            <w:tcW w:w="3117" w:type="dxa"/>
          </w:tcPr>
          <w:p w14:paraId="4ECBDC0C" w14:textId="77777777" w:rsidR="00C909AB" w:rsidRPr="0068441E" w:rsidRDefault="00C909AB" w:rsidP="00EE79BC">
            <w:pPr>
              <w:tabs>
                <w:tab w:val="left" w:pos="3888"/>
              </w:tabs>
              <w:jc w:val="center"/>
              <w:rPr>
                <w:b/>
                <w:color w:val="000000" w:themeColor="text1"/>
                <w:sz w:val="28"/>
              </w:rPr>
            </w:pPr>
            <w:r w:rsidRPr="0068441E">
              <w:rPr>
                <w:b/>
                <w:color w:val="C00000"/>
                <w:sz w:val="28"/>
              </w:rPr>
              <w:t>ID</w:t>
            </w:r>
          </w:p>
        </w:tc>
      </w:tr>
      <w:tr w:rsidR="00C909AB" w14:paraId="28078815" w14:textId="77777777" w:rsidTr="00EE79BC">
        <w:tc>
          <w:tcPr>
            <w:tcW w:w="1525" w:type="dxa"/>
          </w:tcPr>
          <w:p w14:paraId="1DA955AB" w14:textId="1343FB7F" w:rsidR="00C909AB" w:rsidRPr="0068441E" w:rsidRDefault="00C909AB" w:rsidP="00EE79BC">
            <w:pPr>
              <w:tabs>
                <w:tab w:val="left" w:pos="3888"/>
              </w:tabs>
              <w:jc w:val="center"/>
              <w:rPr>
                <w:color w:val="000000" w:themeColor="text1"/>
                <w:sz w:val="24"/>
              </w:rPr>
            </w:pPr>
            <w:r w:rsidRPr="0068441E">
              <w:rPr>
                <w:color w:val="000000" w:themeColor="text1"/>
                <w:sz w:val="24"/>
              </w:rPr>
              <w:t>2</w:t>
            </w:r>
            <w:r>
              <w:rPr>
                <w:color w:val="000000" w:themeColor="text1"/>
                <w:sz w:val="24"/>
              </w:rPr>
              <w:t>1</w:t>
            </w:r>
          </w:p>
        </w:tc>
        <w:tc>
          <w:tcPr>
            <w:tcW w:w="4708" w:type="dxa"/>
          </w:tcPr>
          <w:p w14:paraId="04485412" w14:textId="019A6D48" w:rsidR="00C909AB" w:rsidRPr="0068441E" w:rsidRDefault="00C909AB" w:rsidP="00EE79BC">
            <w:pPr>
              <w:tabs>
                <w:tab w:val="left" w:pos="3888"/>
              </w:tabs>
              <w:jc w:val="center"/>
              <w:rPr>
                <w:color w:val="000000" w:themeColor="text1"/>
                <w:sz w:val="24"/>
              </w:rPr>
            </w:pPr>
            <w:r w:rsidRPr="00C909AB">
              <w:rPr>
                <w:color w:val="000000" w:themeColor="text1"/>
                <w:sz w:val="24"/>
              </w:rPr>
              <w:t>Tasnia Chowdhury Toshita</w:t>
            </w:r>
          </w:p>
        </w:tc>
        <w:tc>
          <w:tcPr>
            <w:tcW w:w="3117" w:type="dxa"/>
          </w:tcPr>
          <w:p w14:paraId="65CDECEF" w14:textId="748C38D7" w:rsidR="00C909AB" w:rsidRPr="0068441E" w:rsidRDefault="00C909AB" w:rsidP="00EE79BC">
            <w:pPr>
              <w:tabs>
                <w:tab w:val="left" w:pos="3888"/>
              </w:tabs>
              <w:jc w:val="center"/>
              <w:rPr>
                <w:color w:val="000000" w:themeColor="text1"/>
                <w:sz w:val="24"/>
              </w:rPr>
            </w:pPr>
            <w:r w:rsidRPr="00C909AB">
              <w:rPr>
                <w:color w:val="000000" w:themeColor="text1"/>
                <w:sz w:val="24"/>
              </w:rPr>
              <w:t>23103038</w:t>
            </w:r>
          </w:p>
        </w:tc>
      </w:tr>
      <w:tr w:rsidR="00C909AB" w14:paraId="6F24BC0E" w14:textId="77777777" w:rsidTr="00EE79BC">
        <w:tc>
          <w:tcPr>
            <w:tcW w:w="1525" w:type="dxa"/>
          </w:tcPr>
          <w:p w14:paraId="43FC5FC0" w14:textId="4501DC33" w:rsidR="00C909AB" w:rsidRPr="0068441E" w:rsidRDefault="00C909AB" w:rsidP="00EE79BC">
            <w:pPr>
              <w:tabs>
                <w:tab w:val="left" w:pos="3888"/>
              </w:tabs>
              <w:jc w:val="center"/>
              <w:rPr>
                <w:color w:val="000000" w:themeColor="text1"/>
                <w:sz w:val="24"/>
              </w:rPr>
            </w:pPr>
            <w:r w:rsidRPr="0068441E">
              <w:rPr>
                <w:color w:val="000000" w:themeColor="text1"/>
                <w:sz w:val="24"/>
              </w:rPr>
              <w:t>2</w:t>
            </w:r>
            <w:r>
              <w:rPr>
                <w:color w:val="000000" w:themeColor="text1"/>
                <w:sz w:val="24"/>
              </w:rPr>
              <w:t>2</w:t>
            </w:r>
          </w:p>
        </w:tc>
        <w:tc>
          <w:tcPr>
            <w:tcW w:w="4708" w:type="dxa"/>
          </w:tcPr>
          <w:p w14:paraId="43F22596" w14:textId="3005BD83" w:rsidR="00C909AB" w:rsidRPr="0068441E" w:rsidRDefault="00C909AB" w:rsidP="00EE79BC">
            <w:pPr>
              <w:tabs>
                <w:tab w:val="left" w:pos="3888"/>
              </w:tabs>
              <w:jc w:val="center"/>
              <w:rPr>
                <w:color w:val="000000" w:themeColor="text1"/>
                <w:sz w:val="24"/>
              </w:rPr>
            </w:pPr>
            <w:r w:rsidRPr="00C909AB">
              <w:rPr>
                <w:color w:val="000000" w:themeColor="text1"/>
                <w:sz w:val="24"/>
              </w:rPr>
              <w:t>Fahmid Hasan Sanjid</w:t>
            </w:r>
          </w:p>
        </w:tc>
        <w:tc>
          <w:tcPr>
            <w:tcW w:w="3117" w:type="dxa"/>
          </w:tcPr>
          <w:p w14:paraId="3B98C75B" w14:textId="06656502" w:rsidR="00C909AB" w:rsidRPr="0068441E" w:rsidRDefault="00C909AB" w:rsidP="00EE79BC">
            <w:pPr>
              <w:tabs>
                <w:tab w:val="left" w:pos="3888"/>
              </w:tabs>
              <w:jc w:val="center"/>
              <w:rPr>
                <w:color w:val="000000" w:themeColor="text1"/>
                <w:sz w:val="24"/>
              </w:rPr>
            </w:pPr>
            <w:r w:rsidRPr="00C909AB">
              <w:rPr>
                <w:color w:val="000000" w:themeColor="text1"/>
                <w:sz w:val="24"/>
              </w:rPr>
              <w:t>23103041</w:t>
            </w:r>
          </w:p>
        </w:tc>
      </w:tr>
      <w:tr w:rsidR="00C909AB" w14:paraId="1246FF0B" w14:textId="77777777" w:rsidTr="00EE79BC">
        <w:tc>
          <w:tcPr>
            <w:tcW w:w="1525" w:type="dxa"/>
          </w:tcPr>
          <w:p w14:paraId="6F4F68A8" w14:textId="2CF1B788" w:rsidR="00C909AB" w:rsidRPr="0068441E" w:rsidRDefault="00C909AB" w:rsidP="00EE79BC">
            <w:pPr>
              <w:tabs>
                <w:tab w:val="left" w:pos="3888"/>
              </w:tabs>
              <w:jc w:val="center"/>
              <w:rPr>
                <w:color w:val="000000" w:themeColor="text1"/>
                <w:sz w:val="24"/>
              </w:rPr>
            </w:pPr>
            <w:r w:rsidRPr="0068441E">
              <w:rPr>
                <w:color w:val="000000" w:themeColor="text1"/>
                <w:sz w:val="24"/>
              </w:rPr>
              <w:t>2</w:t>
            </w:r>
            <w:r>
              <w:rPr>
                <w:color w:val="000000" w:themeColor="text1"/>
                <w:sz w:val="24"/>
              </w:rPr>
              <w:t>3</w:t>
            </w:r>
          </w:p>
        </w:tc>
        <w:tc>
          <w:tcPr>
            <w:tcW w:w="4708" w:type="dxa"/>
          </w:tcPr>
          <w:p w14:paraId="546EF3BC" w14:textId="2A09015B" w:rsidR="00C909AB" w:rsidRPr="0068441E" w:rsidRDefault="00C909AB" w:rsidP="00EE79BC">
            <w:pPr>
              <w:tabs>
                <w:tab w:val="left" w:pos="3888"/>
              </w:tabs>
              <w:jc w:val="center"/>
              <w:rPr>
                <w:color w:val="000000" w:themeColor="text1"/>
                <w:sz w:val="24"/>
              </w:rPr>
            </w:pPr>
            <w:r w:rsidRPr="00C909AB">
              <w:rPr>
                <w:color w:val="000000" w:themeColor="text1"/>
                <w:sz w:val="24"/>
              </w:rPr>
              <w:t>Md. Abdullah Al Noman Khan</w:t>
            </w:r>
          </w:p>
        </w:tc>
        <w:tc>
          <w:tcPr>
            <w:tcW w:w="3117" w:type="dxa"/>
          </w:tcPr>
          <w:p w14:paraId="3F895321" w14:textId="1D322777" w:rsidR="00C909AB" w:rsidRPr="0068441E" w:rsidRDefault="00C909AB" w:rsidP="00EE79BC">
            <w:pPr>
              <w:tabs>
                <w:tab w:val="left" w:pos="3888"/>
              </w:tabs>
              <w:jc w:val="center"/>
              <w:rPr>
                <w:color w:val="000000" w:themeColor="text1"/>
                <w:sz w:val="24"/>
              </w:rPr>
            </w:pPr>
            <w:r w:rsidRPr="00C909AB">
              <w:rPr>
                <w:color w:val="000000" w:themeColor="text1"/>
                <w:sz w:val="24"/>
              </w:rPr>
              <w:t>23103052</w:t>
            </w:r>
          </w:p>
        </w:tc>
      </w:tr>
      <w:tr w:rsidR="00C909AB" w14:paraId="74DCFAEB" w14:textId="77777777" w:rsidTr="00EE79BC">
        <w:tc>
          <w:tcPr>
            <w:tcW w:w="1525" w:type="dxa"/>
          </w:tcPr>
          <w:p w14:paraId="48B30B9B" w14:textId="283689F2" w:rsidR="00C909AB" w:rsidRPr="0068441E" w:rsidRDefault="00C909AB" w:rsidP="00EE79BC">
            <w:pPr>
              <w:tabs>
                <w:tab w:val="left" w:pos="3888"/>
              </w:tabs>
              <w:jc w:val="center"/>
              <w:rPr>
                <w:color w:val="000000" w:themeColor="text1"/>
                <w:sz w:val="24"/>
              </w:rPr>
            </w:pPr>
            <w:r w:rsidRPr="0068441E">
              <w:rPr>
                <w:color w:val="000000" w:themeColor="text1"/>
                <w:sz w:val="24"/>
              </w:rPr>
              <w:t>2</w:t>
            </w:r>
            <w:r>
              <w:rPr>
                <w:color w:val="000000" w:themeColor="text1"/>
                <w:sz w:val="24"/>
              </w:rPr>
              <w:t>4</w:t>
            </w:r>
          </w:p>
        </w:tc>
        <w:tc>
          <w:tcPr>
            <w:tcW w:w="4708" w:type="dxa"/>
          </w:tcPr>
          <w:p w14:paraId="17D12582" w14:textId="627BB607" w:rsidR="00C909AB" w:rsidRPr="0068441E" w:rsidRDefault="00C909AB" w:rsidP="00EE79BC">
            <w:pPr>
              <w:tabs>
                <w:tab w:val="left" w:pos="3888"/>
              </w:tabs>
              <w:jc w:val="center"/>
              <w:rPr>
                <w:color w:val="000000" w:themeColor="text1"/>
                <w:sz w:val="24"/>
              </w:rPr>
            </w:pPr>
            <w:r w:rsidRPr="00C909AB">
              <w:rPr>
                <w:color w:val="000000" w:themeColor="text1"/>
                <w:sz w:val="24"/>
              </w:rPr>
              <w:t>Md.Muaz Rahman</w:t>
            </w:r>
          </w:p>
        </w:tc>
        <w:tc>
          <w:tcPr>
            <w:tcW w:w="3117" w:type="dxa"/>
          </w:tcPr>
          <w:p w14:paraId="4D98AACB" w14:textId="76BBD959" w:rsidR="00C909AB" w:rsidRPr="0068441E" w:rsidRDefault="00C909AB" w:rsidP="00EE79BC">
            <w:pPr>
              <w:tabs>
                <w:tab w:val="left" w:pos="3888"/>
              </w:tabs>
              <w:jc w:val="center"/>
              <w:rPr>
                <w:color w:val="000000" w:themeColor="text1"/>
                <w:sz w:val="24"/>
              </w:rPr>
            </w:pPr>
            <w:r w:rsidRPr="00C909AB">
              <w:rPr>
                <w:color w:val="000000" w:themeColor="text1"/>
                <w:sz w:val="24"/>
              </w:rPr>
              <w:t>23103087</w:t>
            </w:r>
          </w:p>
        </w:tc>
      </w:tr>
      <w:tr w:rsidR="00C909AB" w14:paraId="52AD16B0" w14:textId="77777777" w:rsidTr="00EE79BC">
        <w:tc>
          <w:tcPr>
            <w:tcW w:w="1525" w:type="dxa"/>
          </w:tcPr>
          <w:p w14:paraId="5C930D05" w14:textId="01EB4F46" w:rsidR="00C909AB" w:rsidRPr="0068441E" w:rsidRDefault="00C909AB" w:rsidP="00EE79BC">
            <w:pPr>
              <w:tabs>
                <w:tab w:val="left" w:pos="3888"/>
              </w:tabs>
              <w:jc w:val="center"/>
              <w:rPr>
                <w:color w:val="000000" w:themeColor="text1"/>
                <w:sz w:val="24"/>
              </w:rPr>
            </w:pPr>
            <w:r>
              <w:rPr>
                <w:color w:val="000000" w:themeColor="text1"/>
                <w:sz w:val="24"/>
              </w:rPr>
              <w:t>25</w:t>
            </w:r>
          </w:p>
        </w:tc>
        <w:tc>
          <w:tcPr>
            <w:tcW w:w="4708" w:type="dxa"/>
          </w:tcPr>
          <w:p w14:paraId="10675834" w14:textId="20ECB521" w:rsidR="00C909AB" w:rsidRPr="0068441E" w:rsidRDefault="00C909AB" w:rsidP="00EE79BC">
            <w:pPr>
              <w:tabs>
                <w:tab w:val="left" w:pos="3888"/>
              </w:tabs>
              <w:jc w:val="center"/>
              <w:rPr>
                <w:color w:val="000000" w:themeColor="text1"/>
                <w:sz w:val="24"/>
              </w:rPr>
            </w:pPr>
            <w:r w:rsidRPr="00C909AB">
              <w:rPr>
                <w:color w:val="000000" w:themeColor="text1"/>
                <w:sz w:val="24"/>
              </w:rPr>
              <w:t>Md. Srabon Mia</w:t>
            </w:r>
          </w:p>
        </w:tc>
        <w:tc>
          <w:tcPr>
            <w:tcW w:w="3117" w:type="dxa"/>
          </w:tcPr>
          <w:p w14:paraId="67AF7F22" w14:textId="34C7831B" w:rsidR="00C909AB" w:rsidRPr="0068441E" w:rsidRDefault="00C909AB" w:rsidP="00EE79BC">
            <w:pPr>
              <w:tabs>
                <w:tab w:val="left" w:pos="3888"/>
              </w:tabs>
              <w:jc w:val="center"/>
              <w:rPr>
                <w:color w:val="000000" w:themeColor="text1"/>
                <w:sz w:val="24"/>
              </w:rPr>
            </w:pPr>
            <w:r w:rsidRPr="00C909AB">
              <w:rPr>
                <w:color w:val="000000" w:themeColor="text1"/>
                <w:sz w:val="24"/>
              </w:rPr>
              <w:t>23103115</w:t>
            </w:r>
          </w:p>
        </w:tc>
      </w:tr>
    </w:tbl>
    <w:p w14:paraId="1F42C1BB" w14:textId="77777777" w:rsidR="00C909AB" w:rsidRDefault="00C909AB" w:rsidP="00C909AB">
      <w:pPr>
        <w:tabs>
          <w:tab w:val="left" w:pos="3888"/>
        </w:tabs>
        <w:rPr>
          <w:b/>
          <w:color w:val="C00000"/>
          <w:sz w:val="28"/>
        </w:rPr>
      </w:pPr>
    </w:p>
    <w:p w14:paraId="0373C980" w14:textId="70DE67D8" w:rsidR="00C909AB" w:rsidRDefault="00C909AB" w:rsidP="00C909AB">
      <w:pPr>
        <w:tabs>
          <w:tab w:val="left" w:pos="3888"/>
        </w:tabs>
        <w:jc w:val="center"/>
        <w:rPr>
          <w:b/>
          <w:color w:val="000000" w:themeColor="text1"/>
          <w:sz w:val="32"/>
        </w:rPr>
      </w:pPr>
      <w:r w:rsidRPr="0068441E">
        <w:rPr>
          <w:b/>
          <w:color w:val="C00000"/>
          <w:sz w:val="28"/>
        </w:rPr>
        <w:t xml:space="preserve">Submission Date: </w:t>
      </w:r>
      <w:r w:rsidRPr="0068441E">
        <w:rPr>
          <w:color w:val="000000" w:themeColor="text1"/>
          <w:sz w:val="24"/>
        </w:rPr>
        <w:t>15</w:t>
      </w:r>
      <w:r w:rsidRPr="0068441E">
        <w:rPr>
          <w:color w:val="000000" w:themeColor="text1"/>
          <w:sz w:val="24"/>
          <w:vertAlign w:val="superscript"/>
        </w:rPr>
        <w:t>th</w:t>
      </w:r>
      <w:r w:rsidRPr="0068441E">
        <w:rPr>
          <w:color w:val="000000" w:themeColor="text1"/>
          <w:sz w:val="24"/>
        </w:rPr>
        <w:t xml:space="preserve"> January,2026</w:t>
      </w:r>
    </w:p>
    <w:p w14:paraId="75821D28" w14:textId="77777777" w:rsidR="0030704F" w:rsidRDefault="0030704F"/>
    <w:p w14:paraId="6BA0DE1A" w14:textId="77777777" w:rsidR="00C909AB" w:rsidRDefault="00C909AB"/>
    <w:p w14:paraId="34B01D71" w14:textId="77777777" w:rsidR="00C909AB" w:rsidRPr="00C909AB" w:rsidRDefault="00C909AB" w:rsidP="00C909AB">
      <w:pPr>
        <w:rPr>
          <w:rFonts w:ascii="Times New Roman" w:hAnsi="Times New Roman" w:cs="Times New Roman"/>
          <w:b/>
          <w:bCs/>
          <w:sz w:val="32"/>
          <w:szCs w:val="32"/>
        </w:rPr>
      </w:pPr>
      <w:r w:rsidRPr="00C909AB">
        <w:rPr>
          <w:rFonts w:ascii="Times New Roman" w:hAnsi="Times New Roman" w:cs="Times New Roman"/>
          <w:b/>
          <w:bCs/>
          <w:sz w:val="32"/>
          <w:szCs w:val="32"/>
        </w:rPr>
        <w:lastRenderedPageBreak/>
        <w:t>1. Background and Objective</w:t>
      </w:r>
    </w:p>
    <w:p w14:paraId="636635A4"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In modern financial institutions, credit scoring plays a crucial role in evaluating the creditworthiness of customers. Banks and financial organizations use credit scores to decide loan approvals, determine interest rates, and minimize financial risk. With the rapid growth of digital financial data, data science techniques have become essential for analyzing customer behavior and predicting credit risk accurately.</w:t>
      </w:r>
    </w:p>
    <w:p w14:paraId="6324D142"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In this assignment, we assume the role of a data analyst working in a financial organization in Bangladesh. The objective is to analyze customer financial data and develop a system that can predict credit scores based on demographic and financial attributes. The dataset includes age, annual income, financial responsibility score, on-time payment percentage, credit utilization percentage, and credit score.</w:t>
      </w:r>
    </w:p>
    <w:p w14:paraId="167CB469"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The main objectives of this assignment are:</w:t>
      </w:r>
    </w:p>
    <w:p w14:paraId="4921D50B" w14:textId="77777777" w:rsidR="00C909AB" w:rsidRPr="00C909AB" w:rsidRDefault="00C909AB" w:rsidP="00C909AB">
      <w:pPr>
        <w:numPr>
          <w:ilvl w:val="0"/>
          <w:numId w:val="1"/>
        </w:numPr>
        <w:rPr>
          <w:rFonts w:ascii="Times New Roman" w:hAnsi="Times New Roman" w:cs="Times New Roman"/>
          <w:sz w:val="24"/>
          <w:szCs w:val="24"/>
        </w:rPr>
      </w:pPr>
      <w:r w:rsidRPr="00C909AB">
        <w:rPr>
          <w:rFonts w:ascii="Times New Roman" w:hAnsi="Times New Roman" w:cs="Times New Roman"/>
          <w:sz w:val="24"/>
          <w:szCs w:val="24"/>
        </w:rPr>
        <w:t>To clean and prepare a real-world inspired dataset.</w:t>
      </w:r>
    </w:p>
    <w:p w14:paraId="31F6E9FA" w14:textId="77777777" w:rsidR="00C909AB" w:rsidRPr="00C909AB" w:rsidRDefault="00C909AB" w:rsidP="00C909AB">
      <w:pPr>
        <w:numPr>
          <w:ilvl w:val="0"/>
          <w:numId w:val="1"/>
        </w:numPr>
        <w:rPr>
          <w:rFonts w:ascii="Times New Roman" w:hAnsi="Times New Roman" w:cs="Times New Roman"/>
          <w:sz w:val="24"/>
          <w:szCs w:val="24"/>
        </w:rPr>
      </w:pPr>
      <w:r w:rsidRPr="00C909AB">
        <w:rPr>
          <w:rFonts w:ascii="Times New Roman" w:hAnsi="Times New Roman" w:cs="Times New Roman"/>
          <w:sz w:val="24"/>
          <w:szCs w:val="24"/>
        </w:rPr>
        <w:t>To explore patterns and relationships among financial variables.</w:t>
      </w:r>
    </w:p>
    <w:p w14:paraId="687AF3A2" w14:textId="77777777" w:rsidR="00C909AB" w:rsidRPr="00C909AB" w:rsidRDefault="00C909AB" w:rsidP="00C909AB">
      <w:pPr>
        <w:numPr>
          <w:ilvl w:val="0"/>
          <w:numId w:val="1"/>
        </w:numPr>
        <w:rPr>
          <w:rFonts w:ascii="Times New Roman" w:hAnsi="Times New Roman" w:cs="Times New Roman"/>
          <w:sz w:val="24"/>
          <w:szCs w:val="24"/>
        </w:rPr>
      </w:pPr>
      <w:r w:rsidRPr="00C909AB">
        <w:rPr>
          <w:rFonts w:ascii="Times New Roman" w:hAnsi="Times New Roman" w:cs="Times New Roman"/>
          <w:sz w:val="24"/>
          <w:szCs w:val="24"/>
        </w:rPr>
        <w:t>To build predictive systems using machine learning and deep learning.</w:t>
      </w:r>
    </w:p>
    <w:p w14:paraId="4FE1898F" w14:textId="77777777" w:rsidR="00C909AB" w:rsidRPr="00C909AB" w:rsidRDefault="00C909AB" w:rsidP="00C909AB">
      <w:pPr>
        <w:numPr>
          <w:ilvl w:val="0"/>
          <w:numId w:val="1"/>
        </w:numPr>
        <w:rPr>
          <w:rFonts w:ascii="Times New Roman" w:hAnsi="Times New Roman" w:cs="Times New Roman"/>
          <w:sz w:val="24"/>
          <w:szCs w:val="24"/>
        </w:rPr>
      </w:pPr>
      <w:r w:rsidRPr="00C909AB">
        <w:rPr>
          <w:rFonts w:ascii="Times New Roman" w:hAnsi="Times New Roman" w:cs="Times New Roman"/>
          <w:sz w:val="24"/>
          <w:szCs w:val="24"/>
        </w:rPr>
        <w:t>To evaluate model performance and estimate credit scores for new applicants.</w:t>
      </w:r>
    </w:p>
    <w:p w14:paraId="5A080AA3" w14:textId="77777777" w:rsidR="00C909AB" w:rsidRPr="00C909AB" w:rsidRDefault="00C909AB">
      <w:pPr>
        <w:rPr>
          <w:rFonts w:ascii="Times New Roman" w:hAnsi="Times New Roman" w:cs="Times New Roman"/>
          <w:sz w:val="24"/>
          <w:szCs w:val="24"/>
        </w:rPr>
      </w:pPr>
    </w:p>
    <w:p w14:paraId="27C57D6C" w14:textId="77777777" w:rsidR="00C909AB" w:rsidRPr="00C909AB" w:rsidRDefault="00C909AB" w:rsidP="00C909AB">
      <w:pPr>
        <w:rPr>
          <w:rFonts w:ascii="Times New Roman" w:hAnsi="Times New Roman" w:cs="Times New Roman"/>
          <w:b/>
          <w:bCs/>
          <w:sz w:val="32"/>
          <w:szCs w:val="32"/>
        </w:rPr>
      </w:pPr>
      <w:r w:rsidRPr="00C909AB">
        <w:rPr>
          <w:rFonts w:ascii="Times New Roman" w:hAnsi="Times New Roman" w:cs="Times New Roman"/>
          <w:b/>
          <w:bCs/>
          <w:sz w:val="32"/>
          <w:szCs w:val="32"/>
        </w:rPr>
        <w:t>2. Problem Statement</w:t>
      </w:r>
    </w:p>
    <w:p w14:paraId="5E697020"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Financial institutions must accurately assess customer creditworthiness to make effective lending decisions. Poor assessment may lead to loan defaults, while overly strict criteria may prevent eligible customers from accessing credit. Therefore, developing a reliable credit score prediction system is essential.</w:t>
      </w:r>
    </w:p>
    <w:p w14:paraId="0DFF57F1"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The problem addressed in this assignment is to design a data-driven system that can predict an individual’s credit score based on their financial and demographic characteristics. The dataset contains missing values and realistic variations, making the task more challenging and closer to real-world data science problems. The goal is to analyze how different factors influence credit scores and build models that can estimate credit scores for new customers.</w:t>
      </w:r>
    </w:p>
    <w:p w14:paraId="6BBBC576" w14:textId="77777777" w:rsidR="00C909AB" w:rsidRPr="00C909AB" w:rsidRDefault="00C909AB">
      <w:pPr>
        <w:rPr>
          <w:rFonts w:ascii="Times New Roman" w:hAnsi="Times New Roman" w:cs="Times New Roman"/>
          <w:sz w:val="24"/>
          <w:szCs w:val="24"/>
        </w:rPr>
      </w:pPr>
    </w:p>
    <w:p w14:paraId="2BE932F5" w14:textId="77777777" w:rsidR="00C909AB" w:rsidRDefault="00C909AB" w:rsidP="00C909AB">
      <w:pPr>
        <w:rPr>
          <w:rFonts w:ascii="Times New Roman" w:hAnsi="Times New Roman" w:cs="Times New Roman"/>
          <w:b/>
          <w:bCs/>
          <w:sz w:val="32"/>
          <w:szCs w:val="32"/>
        </w:rPr>
      </w:pPr>
    </w:p>
    <w:p w14:paraId="44C2797E" w14:textId="77777777" w:rsidR="00C909AB" w:rsidRDefault="00C909AB" w:rsidP="00C909AB">
      <w:pPr>
        <w:rPr>
          <w:rFonts w:ascii="Times New Roman" w:hAnsi="Times New Roman" w:cs="Times New Roman"/>
          <w:b/>
          <w:bCs/>
          <w:sz w:val="32"/>
          <w:szCs w:val="32"/>
        </w:rPr>
      </w:pPr>
    </w:p>
    <w:p w14:paraId="023F8B0A" w14:textId="77777777" w:rsidR="00C909AB" w:rsidRDefault="00C909AB" w:rsidP="00C909AB">
      <w:pPr>
        <w:rPr>
          <w:rFonts w:ascii="Times New Roman" w:hAnsi="Times New Roman" w:cs="Times New Roman"/>
          <w:b/>
          <w:bCs/>
          <w:sz w:val="32"/>
          <w:szCs w:val="32"/>
        </w:rPr>
      </w:pPr>
    </w:p>
    <w:p w14:paraId="6CDBB304" w14:textId="77777777" w:rsidR="00C909AB" w:rsidRDefault="00C909AB" w:rsidP="00C909AB">
      <w:pPr>
        <w:rPr>
          <w:rFonts w:ascii="Times New Roman" w:hAnsi="Times New Roman" w:cs="Times New Roman"/>
          <w:b/>
          <w:bCs/>
          <w:sz w:val="32"/>
          <w:szCs w:val="32"/>
        </w:rPr>
      </w:pPr>
    </w:p>
    <w:p w14:paraId="0A305261" w14:textId="5AC5AF1C" w:rsidR="00C909AB" w:rsidRPr="00C909AB" w:rsidRDefault="00C909AB" w:rsidP="00C909AB">
      <w:pPr>
        <w:rPr>
          <w:rFonts w:ascii="Times New Roman" w:hAnsi="Times New Roman" w:cs="Times New Roman"/>
          <w:b/>
          <w:bCs/>
          <w:sz w:val="32"/>
          <w:szCs w:val="32"/>
        </w:rPr>
      </w:pPr>
      <w:r w:rsidRPr="00C909AB">
        <w:rPr>
          <w:rFonts w:ascii="Times New Roman" w:hAnsi="Times New Roman" w:cs="Times New Roman"/>
          <w:b/>
          <w:bCs/>
          <w:sz w:val="32"/>
          <w:szCs w:val="32"/>
        </w:rPr>
        <w:lastRenderedPageBreak/>
        <w:t>3. Dataset Description</w:t>
      </w:r>
    </w:p>
    <w:p w14:paraId="7AD4FC39"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 xml:space="preserve">The dataset consists of </w:t>
      </w:r>
      <w:r w:rsidRPr="00C909AB">
        <w:rPr>
          <w:rFonts w:ascii="Times New Roman" w:hAnsi="Times New Roman" w:cs="Times New Roman"/>
          <w:b/>
          <w:bCs/>
          <w:sz w:val="24"/>
          <w:szCs w:val="24"/>
        </w:rPr>
        <w:t>1000 records</w:t>
      </w:r>
      <w:r w:rsidRPr="00C909AB">
        <w:rPr>
          <w:rFonts w:ascii="Times New Roman" w:hAnsi="Times New Roman" w:cs="Times New Roman"/>
          <w:sz w:val="24"/>
          <w:szCs w:val="24"/>
        </w:rPr>
        <w:t>, where each record represents a unique individual. It is a synthetic dataset designed to resemble real-world financial data.</w:t>
      </w:r>
    </w:p>
    <w:p w14:paraId="57DCFE42" w14:textId="77777777" w:rsidR="00C909AB" w:rsidRPr="00C909AB" w:rsidRDefault="00C909AB" w:rsidP="00C909AB">
      <w:pPr>
        <w:rPr>
          <w:rFonts w:ascii="Times New Roman" w:hAnsi="Times New Roman" w:cs="Times New Roman"/>
          <w:b/>
          <w:bCs/>
          <w:sz w:val="28"/>
          <w:szCs w:val="28"/>
        </w:rPr>
      </w:pPr>
      <w:r w:rsidRPr="00C909AB">
        <w:rPr>
          <w:rFonts w:ascii="Times New Roman" w:hAnsi="Times New Roman" w:cs="Times New Roman"/>
          <w:b/>
          <w:bCs/>
          <w:sz w:val="28"/>
          <w:szCs w:val="28"/>
        </w:rPr>
        <w:t>Dataset Attributes:</w:t>
      </w:r>
    </w:p>
    <w:p w14:paraId="54130503" w14:textId="77777777" w:rsidR="00C909AB" w:rsidRPr="00C909AB" w:rsidRDefault="00C909AB" w:rsidP="00C909AB">
      <w:pPr>
        <w:numPr>
          <w:ilvl w:val="0"/>
          <w:numId w:val="2"/>
        </w:numPr>
        <w:rPr>
          <w:rFonts w:ascii="Times New Roman" w:hAnsi="Times New Roman" w:cs="Times New Roman"/>
          <w:sz w:val="24"/>
          <w:szCs w:val="24"/>
        </w:rPr>
      </w:pPr>
      <w:r w:rsidRPr="00C909AB">
        <w:rPr>
          <w:rFonts w:ascii="Times New Roman" w:hAnsi="Times New Roman" w:cs="Times New Roman"/>
          <w:sz w:val="24"/>
          <w:szCs w:val="24"/>
        </w:rPr>
        <w:t>Respondent ID</w:t>
      </w:r>
    </w:p>
    <w:p w14:paraId="78B43886" w14:textId="77777777" w:rsidR="00C909AB" w:rsidRPr="00C909AB" w:rsidRDefault="00C909AB" w:rsidP="00C909AB">
      <w:pPr>
        <w:numPr>
          <w:ilvl w:val="0"/>
          <w:numId w:val="2"/>
        </w:numPr>
        <w:rPr>
          <w:rFonts w:ascii="Times New Roman" w:hAnsi="Times New Roman" w:cs="Times New Roman"/>
          <w:sz w:val="24"/>
          <w:szCs w:val="24"/>
        </w:rPr>
      </w:pPr>
      <w:r w:rsidRPr="00C909AB">
        <w:rPr>
          <w:rFonts w:ascii="Times New Roman" w:hAnsi="Times New Roman" w:cs="Times New Roman"/>
          <w:sz w:val="24"/>
          <w:szCs w:val="24"/>
        </w:rPr>
        <w:t>Age</w:t>
      </w:r>
    </w:p>
    <w:p w14:paraId="34E97739" w14:textId="77777777" w:rsidR="00C909AB" w:rsidRPr="00C909AB" w:rsidRDefault="00C909AB" w:rsidP="00C909AB">
      <w:pPr>
        <w:numPr>
          <w:ilvl w:val="0"/>
          <w:numId w:val="2"/>
        </w:numPr>
        <w:rPr>
          <w:rFonts w:ascii="Times New Roman" w:hAnsi="Times New Roman" w:cs="Times New Roman"/>
          <w:sz w:val="24"/>
          <w:szCs w:val="24"/>
        </w:rPr>
      </w:pPr>
      <w:r w:rsidRPr="00C909AB">
        <w:rPr>
          <w:rFonts w:ascii="Times New Roman" w:hAnsi="Times New Roman" w:cs="Times New Roman"/>
          <w:sz w:val="24"/>
          <w:szCs w:val="24"/>
        </w:rPr>
        <w:t>Annual Income</w:t>
      </w:r>
    </w:p>
    <w:p w14:paraId="7B8F9A00" w14:textId="77777777" w:rsidR="00C909AB" w:rsidRPr="00C909AB" w:rsidRDefault="00C909AB" w:rsidP="00C909AB">
      <w:pPr>
        <w:numPr>
          <w:ilvl w:val="0"/>
          <w:numId w:val="2"/>
        </w:numPr>
        <w:rPr>
          <w:rFonts w:ascii="Times New Roman" w:hAnsi="Times New Roman" w:cs="Times New Roman"/>
          <w:sz w:val="24"/>
          <w:szCs w:val="24"/>
        </w:rPr>
      </w:pPr>
      <w:r w:rsidRPr="00C909AB">
        <w:rPr>
          <w:rFonts w:ascii="Times New Roman" w:hAnsi="Times New Roman" w:cs="Times New Roman"/>
          <w:sz w:val="24"/>
          <w:szCs w:val="24"/>
        </w:rPr>
        <w:t>Financial Responsibility (1–10 scale)</w:t>
      </w:r>
    </w:p>
    <w:p w14:paraId="4F13D91A" w14:textId="77777777" w:rsidR="00C909AB" w:rsidRPr="00C909AB" w:rsidRDefault="00C909AB" w:rsidP="00C909AB">
      <w:pPr>
        <w:numPr>
          <w:ilvl w:val="0"/>
          <w:numId w:val="2"/>
        </w:numPr>
        <w:rPr>
          <w:rFonts w:ascii="Times New Roman" w:hAnsi="Times New Roman" w:cs="Times New Roman"/>
          <w:sz w:val="24"/>
          <w:szCs w:val="24"/>
        </w:rPr>
      </w:pPr>
      <w:r w:rsidRPr="00C909AB">
        <w:rPr>
          <w:rFonts w:ascii="Times New Roman" w:hAnsi="Times New Roman" w:cs="Times New Roman"/>
          <w:sz w:val="24"/>
          <w:szCs w:val="24"/>
        </w:rPr>
        <w:t>On-Time Payment (%)</w:t>
      </w:r>
    </w:p>
    <w:p w14:paraId="477C91E3" w14:textId="77777777" w:rsidR="00C909AB" w:rsidRPr="00C909AB" w:rsidRDefault="00C909AB" w:rsidP="00C909AB">
      <w:pPr>
        <w:numPr>
          <w:ilvl w:val="0"/>
          <w:numId w:val="2"/>
        </w:numPr>
        <w:rPr>
          <w:rFonts w:ascii="Times New Roman" w:hAnsi="Times New Roman" w:cs="Times New Roman"/>
          <w:sz w:val="24"/>
          <w:szCs w:val="24"/>
        </w:rPr>
      </w:pPr>
      <w:r w:rsidRPr="00C909AB">
        <w:rPr>
          <w:rFonts w:ascii="Times New Roman" w:hAnsi="Times New Roman" w:cs="Times New Roman"/>
          <w:sz w:val="24"/>
          <w:szCs w:val="24"/>
        </w:rPr>
        <w:t>Credit Utilization (%)</w:t>
      </w:r>
    </w:p>
    <w:p w14:paraId="10F58A55" w14:textId="77777777" w:rsidR="00C909AB" w:rsidRPr="00C909AB" w:rsidRDefault="00C909AB" w:rsidP="00C909AB">
      <w:pPr>
        <w:numPr>
          <w:ilvl w:val="0"/>
          <w:numId w:val="2"/>
        </w:numPr>
        <w:rPr>
          <w:rFonts w:ascii="Times New Roman" w:hAnsi="Times New Roman" w:cs="Times New Roman"/>
          <w:sz w:val="24"/>
          <w:szCs w:val="24"/>
        </w:rPr>
      </w:pPr>
      <w:r w:rsidRPr="00C909AB">
        <w:rPr>
          <w:rFonts w:ascii="Times New Roman" w:hAnsi="Times New Roman" w:cs="Times New Roman"/>
          <w:sz w:val="24"/>
          <w:szCs w:val="24"/>
        </w:rPr>
        <w:t>Credit Score</w:t>
      </w:r>
    </w:p>
    <w:p w14:paraId="36C8A2B1" w14:textId="77777777" w:rsidR="00C909AB" w:rsidRPr="00C909AB" w:rsidRDefault="00C909AB" w:rsidP="00C909AB">
      <w:pPr>
        <w:rPr>
          <w:rFonts w:ascii="Times New Roman" w:hAnsi="Times New Roman" w:cs="Times New Roman"/>
          <w:b/>
          <w:bCs/>
          <w:sz w:val="28"/>
          <w:szCs w:val="28"/>
        </w:rPr>
      </w:pPr>
      <w:r w:rsidRPr="00C909AB">
        <w:rPr>
          <w:rFonts w:ascii="Times New Roman" w:hAnsi="Times New Roman" w:cs="Times New Roman"/>
          <w:b/>
          <w:bCs/>
          <w:sz w:val="28"/>
          <w:szCs w:val="28"/>
        </w:rPr>
        <w:t>Data Characteristics:</w:t>
      </w:r>
    </w:p>
    <w:p w14:paraId="4A162289" w14:textId="77777777" w:rsidR="00C909AB" w:rsidRPr="00C909AB" w:rsidRDefault="00C909AB" w:rsidP="00C909AB">
      <w:pPr>
        <w:numPr>
          <w:ilvl w:val="0"/>
          <w:numId w:val="3"/>
        </w:numPr>
        <w:rPr>
          <w:rFonts w:ascii="Times New Roman" w:hAnsi="Times New Roman" w:cs="Times New Roman"/>
          <w:sz w:val="24"/>
          <w:szCs w:val="24"/>
        </w:rPr>
      </w:pPr>
      <w:r w:rsidRPr="00C909AB">
        <w:rPr>
          <w:rFonts w:ascii="Times New Roman" w:hAnsi="Times New Roman" w:cs="Times New Roman"/>
          <w:sz w:val="24"/>
          <w:szCs w:val="24"/>
        </w:rPr>
        <w:t>Missing values are present in annual income, financial responsibility, on-time payment, and credit utilization.</w:t>
      </w:r>
    </w:p>
    <w:p w14:paraId="4E37D17D" w14:textId="77777777" w:rsidR="00C909AB" w:rsidRPr="00C909AB" w:rsidRDefault="00C909AB" w:rsidP="00C909AB">
      <w:pPr>
        <w:numPr>
          <w:ilvl w:val="0"/>
          <w:numId w:val="3"/>
        </w:numPr>
        <w:rPr>
          <w:rFonts w:ascii="Times New Roman" w:hAnsi="Times New Roman" w:cs="Times New Roman"/>
          <w:sz w:val="24"/>
          <w:szCs w:val="24"/>
        </w:rPr>
      </w:pPr>
      <w:r w:rsidRPr="00C909AB">
        <w:rPr>
          <w:rFonts w:ascii="Times New Roman" w:hAnsi="Times New Roman" w:cs="Times New Roman"/>
          <w:sz w:val="24"/>
          <w:szCs w:val="24"/>
        </w:rPr>
        <w:t>Numerical features have different scales.</w:t>
      </w:r>
    </w:p>
    <w:p w14:paraId="4E6C7B94" w14:textId="77777777" w:rsidR="00C909AB" w:rsidRPr="00C909AB" w:rsidRDefault="00C909AB" w:rsidP="00C909AB">
      <w:pPr>
        <w:numPr>
          <w:ilvl w:val="0"/>
          <w:numId w:val="3"/>
        </w:numPr>
        <w:rPr>
          <w:rFonts w:ascii="Times New Roman" w:hAnsi="Times New Roman" w:cs="Times New Roman"/>
          <w:sz w:val="24"/>
          <w:szCs w:val="24"/>
        </w:rPr>
      </w:pPr>
      <w:r w:rsidRPr="00C909AB">
        <w:rPr>
          <w:rFonts w:ascii="Times New Roman" w:hAnsi="Times New Roman" w:cs="Times New Roman"/>
          <w:sz w:val="24"/>
          <w:szCs w:val="24"/>
        </w:rPr>
        <w:t>No time-based attribute is included.</w:t>
      </w:r>
    </w:p>
    <w:p w14:paraId="73D1ED9E" w14:textId="77777777" w:rsidR="00C909AB" w:rsidRPr="00C909AB" w:rsidRDefault="00C909AB">
      <w:pPr>
        <w:rPr>
          <w:rFonts w:ascii="Times New Roman" w:hAnsi="Times New Roman" w:cs="Times New Roman"/>
          <w:sz w:val="24"/>
          <w:szCs w:val="24"/>
        </w:rPr>
      </w:pPr>
    </w:p>
    <w:p w14:paraId="57413AF8" w14:textId="77777777" w:rsidR="00C909AB" w:rsidRPr="00C909AB" w:rsidRDefault="00C909AB" w:rsidP="00C909AB">
      <w:pPr>
        <w:rPr>
          <w:rFonts w:ascii="Times New Roman" w:hAnsi="Times New Roman" w:cs="Times New Roman"/>
          <w:b/>
          <w:bCs/>
          <w:sz w:val="32"/>
          <w:szCs w:val="32"/>
        </w:rPr>
      </w:pPr>
      <w:r w:rsidRPr="00C909AB">
        <w:rPr>
          <w:rFonts w:ascii="Times New Roman" w:hAnsi="Times New Roman" w:cs="Times New Roman"/>
          <w:b/>
          <w:bCs/>
          <w:sz w:val="32"/>
          <w:szCs w:val="32"/>
        </w:rPr>
        <w:t>4. Data Preparation (Task 1)</w:t>
      </w:r>
    </w:p>
    <w:p w14:paraId="7C802105" w14:textId="77777777" w:rsidR="00C909AB" w:rsidRPr="00C909AB" w:rsidRDefault="00C909AB" w:rsidP="00C909AB">
      <w:pPr>
        <w:rPr>
          <w:rFonts w:ascii="Times New Roman" w:hAnsi="Times New Roman" w:cs="Times New Roman"/>
          <w:b/>
          <w:bCs/>
          <w:sz w:val="28"/>
          <w:szCs w:val="28"/>
        </w:rPr>
      </w:pPr>
      <w:r w:rsidRPr="00C909AB">
        <w:rPr>
          <w:rFonts w:ascii="Times New Roman" w:hAnsi="Times New Roman" w:cs="Times New Roman"/>
          <w:b/>
          <w:bCs/>
          <w:sz w:val="28"/>
          <w:szCs w:val="28"/>
        </w:rPr>
        <w:t>Handling Missing Values</w:t>
      </w:r>
    </w:p>
    <w:p w14:paraId="5A7FB05B"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Initial inspection showed that 50 values were missing in each of the following attributes:</w:t>
      </w:r>
    </w:p>
    <w:p w14:paraId="6F9D707E" w14:textId="77777777" w:rsidR="00C909AB" w:rsidRPr="00C909AB" w:rsidRDefault="00C909AB" w:rsidP="00C909AB">
      <w:pPr>
        <w:numPr>
          <w:ilvl w:val="0"/>
          <w:numId w:val="4"/>
        </w:numPr>
        <w:rPr>
          <w:rFonts w:ascii="Times New Roman" w:hAnsi="Times New Roman" w:cs="Times New Roman"/>
          <w:sz w:val="24"/>
          <w:szCs w:val="24"/>
        </w:rPr>
      </w:pPr>
      <w:r w:rsidRPr="00C909AB">
        <w:rPr>
          <w:rFonts w:ascii="Times New Roman" w:hAnsi="Times New Roman" w:cs="Times New Roman"/>
          <w:sz w:val="24"/>
          <w:szCs w:val="24"/>
        </w:rPr>
        <w:t>Annual Income</w:t>
      </w:r>
    </w:p>
    <w:p w14:paraId="05F17F06" w14:textId="77777777" w:rsidR="00C909AB" w:rsidRPr="00C909AB" w:rsidRDefault="00C909AB" w:rsidP="00C909AB">
      <w:pPr>
        <w:numPr>
          <w:ilvl w:val="0"/>
          <w:numId w:val="4"/>
        </w:numPr>
        <w:rPr>
          <w:rFonts w:ascii="Times New Roman" w:hAnsi="Times New Roman" w:cs="Times New Roman"/>
          <w:sz w:val="24"/>
          <w:szCs w:val="24"/>
        </w:rPr>
      </w:pPr>
      <w:r w:rsidRPr="00C909AB">
        <w:rPr>
          <w:rFonts w:ascii="Times New Roman" w:hAnsi="Times New Roman" w:cs="Times New Roman"/>
          <w:sz w:val="24"/>
          <w:szCs w:val="24"/>
        </w:rPr>
        <w:t>Financial Responsibility</w:t>
      </w:r>
    </w:p>
    <w:p w14:paraId="1CA2B65D" w14:textId="77777777" w:rsidR="00C909AB" w:rsidRPr="00C909AB" w:rsidRDefault="00C909AB" w:rsidP="00C909AB">
      <w:pPr>
        <w:numPr>
          <w:ilvl w:val="0"/>
          <w:numId w:val="4"/>
        </w:numPr>
        <w:rPr>
          <w:rFonts w:ascii="Times New Roman" w:hAnsi="Times New Roman" w:cs="Times New Roman"/>
          <w:sz w:val="24"/>
          <w:szCs w:val="24"/>
        </w:rPr>
      </w:pPr>
      <w:r w:rsidRPr="00C909AB">
        <w:rPr>
          <w:rFonts w:ascii="Times New Roman" w:hAnsi="Times New Roman" w:cs="Times New Roman"/>
          <w:sz w:val="24"/>
          <w:szCs w:val="24"/>
        </w:rPr>
        <w:t>On-Time Payment</w:t>
      </w:r>
    </w:p>
    <w:p w14:paraId="293AD591" w14:textId="77777777" w:rsidR="00C909AB" w:rsidRPr="00C909AB" w:rsidRDefault="00C909AB" w:rsidP="00C909AB">
      <w:pPr>
        <w:numPr>
          <w:ilvl w:val="0"/>
          <w:numId w:val="4"/>
        </w:numPr>
        <w:rPr>
          <w:rFonts w:ascii="Times New Roman" w:hAnsi="Times New Roman" w:cs="Times New Roman"/>
          <w:sz w:val="24"/>
          <w:szCs w:val="24"/>
        </w:rPr>
      </w:pPr>
      <w:r w:rsidRPr="00C909AB">
        <w:rPr>
          <w:rFonts w:ascii="Times New Roman" w:hAnsi="Times New Roman" w:cs="Times New Roman"/>
          <w:sz w:val="24"/>
          <w:szCs w:val="24"/>
        </w:rPr>
        <w:t>Credit Utilization</w:t>
      </w:r>
    </w:p>
    <w:p w14:paraId="511FF5F7"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Median imputation was applied to handle missing values because the median is robust to extreme values and better represents typical financial behavior.</w:t>
      </w:r>
    </w:p>
    <w:p w14:paraId="522BD9D9"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b/>
          <w:bCs/>
          <w:sz w:val="28"/>
          <w:szCs w:val="28"/>
        </w:rPr>
        <w:t>Example (Annual Income median calculation):</w:t>
      </w:r>
      <w:r w:rsidRPr="00C909AB">
        <w:rPr>
          <w:rFonts w:ascii="Times New Roman" w:hAnsi="Times New Roman" w:cs="Times New Roman"/>
          <w:sz w:val="24"/>
          <w:szCs w:val="24"/>
        </w:rPr>
        <w:br/>
        <w:t>Sorted sample values:</w:t>
      </w:r>
      <w:r w:rsidRPr="00C909AB">
        <w:rPr>
          <w:rFonts w:ascii="Times New Roman" w:hAnsi="Times New Roman" w:cs="Times New Roman"/>
          <w:sz w:val="24"/>
          <w:szCs w:val="24"/>
        </w:rPr>
        <w:br/>
        <w:t xml:space="preserve">284.54, 431.11, 1065.06, </w:t>
      </w:r>
      <w:r w:rsidRPr="00C909AB">
        <w:rPr>
          <w:rFonts w:ascii="Times New Roman" w:hAnsi="Times New Roman" w:cs="Times New Roman"/>
          <w:b/>
          <w:bCs/>
          <w:sz w:val="24"/>
          <w:szCs w:val="24"/>
        </w:rPr>
        <w:t>1118.14</w:t>
      </w:r>
      <w:r w:rsidRPr="00C909AB">
        <w:rPr>
          <w:rFonts w:ascii="Times New Roman" w:hAnsi="Times New Roman" w:cs="Times New Roman"/>
          <w:sz w:val="24"/>
          <w:szCs w:val="24"/>
        </w:rPr>
        <w:t>, 1391.31, 1636.06, 1692.05</w:t>
      </w:r>
    </w:p>
    <w:p w14:paraId="775140DB"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lastRenderedPageBreak/>
        <w:t xml:space="preserve">The median value </w:t>
      </w:r>
      <w:r w:rsidRPr="00C909AB">
        <w:rPr>
          <w:rFonts w:ascii="Times New Roman" w:hAnsi="Times New Roman" w:cs="Times New Roman"/>
          <w:b/>
          <w:bCs/>
          <w:sz w:val="24"/>
          <w:szCs w:val="24"/>
        </w:rPr>
        <w:t>1118.14</w:t>
      </w:r>
      <w:r w:rsidRPr="00C909AB">
        <w:rPr>
          <w:rFonts w:ascii="Times New Roman" w:hAnsi="Times New Roman" w:cs="Times New Roman"/>
          <w:sz w:val="24"/>
          <w:szCs w:val="24"/>
        </w:rPr>
        <w:t xml:space="preserve"> was used to replace missing income values.</w:t>
      </w:r>
    </w:p>
    <w:p w14:paraId="03320866"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The same approach was applied to other attributes.</w:t>
      </w:r>
    </w:p>
    <w:p w14:paraId="3178E7D4" w14:textId="77777777" w:rsidR="00C909AB" w:rsidRPr="00C909AB" w:rsidRDefault="00C909AB" w:rsidP="00C909AB">
      <w:pPr>
        <w:rPr>
          <w:rFonts w:ascii="Times New Roman" w:hAnsi="Times New Roman" w:cs="Times New Roman"/>
          <w:b/>
          <w:bCs/>
          <w:sz w:val="28"/>
          <w:szCs w:val="28"/>
        </w:rPr>
      </w:pPr>
      <w:r w:rsidRPr="00C909AB">
        <w:rPr>
          <w:rFonts w:ascii="Times New Roman" w:hAnsi="Times New Roman" w:cs="Times New Roman"/>
          <w:b/>
          <w:bCs/>
          <w:sz w:val="28"/>
          <w:szCs w:val="28"/>
        </w:rPr>
        <w:t>Missing Value Indicators</w:t>
      </w:r>
    </w:p>
    <w:p w14:paraId="06628165"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Binary indicator columns were created to record whether a value was originally missing. These indicators help models learn patterns related to missing data.</w:t>
      </w:r>
    </w:p>
    <w:p w14:paraId="0C0AADDA" w14:textId="77777777" w:rsidR="00C909AB" w:rsidRPr="00C909AB" w:rsidRDefault="00C909AB" w:rsidP="00C909AB">
      <w:pPr>
        <w:rPr>
          <w:rFonts w:ascii="Times New Roman" w:hAnsi="Times New Roman" w:cs="Times New Roman"/>
          <w:b/>
          <w:bCs/>
          <w:sz w:val="28"/>
          <w:szCs w:val="28"/>
        </w:rPr>
      </w:pPr>
      <w:r w:rsidRPr="00C909AB">
        <w:rPr>
          <w:rFonts w:ascii="Times New Roman" w:hAnsi="Times New Roman" w:cs="Times New Roman"/>
          <w:b/>
          <w:bCs/>
          <w:sz w:val="28"/>
          <w:szCs w:val="28"/>
        </w:rPr>
        <w:t>Feature Scaling</w:t>
      </w:r>
    </w:p>
    <w:p w14:paraId="10BC337A"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Standardization was applied so that all numerical features have a mean of zero and a standard deviation of one. This ensures fair comparison and improves model learning.</w:t>
      </w:r>
    </w:p>
    <w:p w14:paraId="3A669AE7" w14:textId="77777777" w:rsidR="00C909AB" w:rsidRPr="00C909AB" w:rsidRDefault="00C909AB">
      <w:pPr>
        <w:rPr>
          <w:rFonts w:ascii="Times New Roman" w:hAnsi="Times New Roman" w:cs="Times New Roman"/>
          <w:sz w:val="24"/>
          <w:szCs w:val="24"/>
        </w:rPr>
      </w:pPr>
    </w:p>
    <w:p w14:paraId="491B8377" w14:textId="77777777" w:rsidR="00C909AB" w:rsidRPr="00C909AB" w:rsidRDefault="00C909AB" w:rsidP="00C909AB">
      <w:pPr>
        <w:rPr>
          <w:rFonts w:ascii="Times New Roman" w:hAnsi="Times New Roman" w:cs="Times New Roman"/>
          <w:b/>
          <w:bCs/>
          <w:sz w:val="32"/>
          <w:szCs w:val="32"/>
        </w:rPr>
      </w:pPr>
      <w:r w:rsidRPr="00C909AB">
        <w:rPr>
          <w:rFonts w:ascii="Times New Roman" w:hAnsi="Times New Roman" w:cs="Times New Roman"/>
          <w:b/>
          <w:bCs/>
          <w:sz w:val="32"/>
          <w:szCs w:val="32"/>
        </w:rPr>
        <w:t>5. Data Exploration and Pattern Analysis (Task 2)</w:t>
      </w:r>
    </w:p>
    <w:p w14:paraId="5EADED6B" w14:textId="4D6BBE28" w:rsidR="004D35BA" w:rsidRPr="00C909AB" w:rsidRDefault="00C909AB" w:rsidP="00C909AB">
      <w:pPr>
        <w:rPr>
          <w:rFonts w:ascii="Times New Roman" w:hAnsi="Times New Roman" w:cs="Times New Roman"/>
          <w:b/>
          <w:bCs/>
          <w:sz w:val="28"/>
          <w:szCs w:val="28"/>
        </w:rPr>
      </w:pPr>
      <w:r w:rsidRPr="00C909AB">
        <w:rPr>
          <w:rFonts w:ascii="Times New Roman" w:hAnsi="Times New Roman" w:cs="Times New Roman"/>
          <w:b/>
          <w:bCs/>
          <w:sz w:val="28"/>
          <w:szCs w:val="28"/>
        </w:rPr>
        <w:t>Credit Score Range</w:t>
      </w:r>
    </w:p>
    <w:p w14:paraId="77ADC4A1" w14:textId="51BECB8B"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 xml:space="preserve">The credit score values range from </w:t>
      </w:r>
      <w:r w:rsidRPr="00C909AB">
        <w:rPr>
          <w:rFonts w:ascii="Times New Roman" w:hAnsi="Times New Roman" w:cs="Times New Roman"/>
          <w:b/>
          <w:bCs/>
          <w:sz w:val="24"/>
          <w:szCs w:val="24"/>
        </w:rPr>
        <w:t>395 to 1136</w:t>
      </w:r>
      <w:r w:rsidRPr="00C909AB">
        <w:rPr>
          <w:rFonts w:ascii="Times New Roman" w:hAnsi="Times New Roman" w:cs="Times New Roman"/>
          <w:sz w:val="24"/>
          <w:szCs w:val="24"/>
        </w:rPr>
        <w:t>, which is realistic and indicates good data reliability.</w:t>
      </w:r>
      <w:r w:rsidR="00A36991" w:rsidRPr="00A36991">
        <w:rPr>
          <w:rFonts w:ascii="Times New Roman" w:hAnsi="Times New Roman" w:cs="Times New Roman"/>
          <w:b/>
          <w:bCs/>
          <w:noProof/>
          <w:sz w:val="28"/>
          <w:szCs w:val="28"/>
        </w:rPr>
        <w:t xml:space="preserve"> </w:t>
      </w:r>
      <w:r w:rsidR="00A36991">
        <w:rPr>
          <w:rFonts w:ascii="Times New Roman" w:hAnsi="Times New Roman" w:cs="Times New Roman"/>
          <w:b/>
          <w:bCs/>
          <w:noProof/>
          <w:sz w:val="28"/>
          <w:szCs w:val="28"/>
        </w:rPr>
        <w:drawing>
          <wp:inline distT="0" distB="0" distL="0" distR="0" wp14:anchorId="6DCDBD95" wp14:editId="6E81087B">
            <wp:extent cx="6256056" cy="4210050"/>
            <wp:effectExtent l="0" t="0" r="0" b="0"/>
            <wp:docPr id="1993959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58078" cy="4211411"/>
                    </a:xfrm>
                    <a:prstGeom prst="rect">
                      <a:avLst/>
                    </a:prstGeom>
                    <a:noFill/>
                    <a:ln>
                      <a:noFill/>
                    </a:ln>
                  </pic:spPr>
                </pic:pic>
              </a:graphicData>
            </a:graphic>
          </wp:inline>
        </w:drawing>
      </w:r>
    </w:p>
    <w:p w14:paraId="605D4986" w14:textId="1B63B712" w:rsidR="00C909AB" w:rsidRPr="00C909AB" w:rsidRDefault="00A11881" w:rsidP="00A11881">
      <w:pPr>
        <w:jc w:val="center"/>
        <w:rPr>
          <w:rFonts w:ascii="Times New Roman" w:hAnsi="Times New Roman" w:cs="Times New Roman"/>
          <w:i/>
          <w:iCs/>
          <w:sz w:val="24"/>
          <w:szCs w:val="24"/>
        </w:rPr>
      </w:pPr>
      <w:r w:rsidRPr="00A11881">
        <w:rPr>
          <w:rFonts w:ascii="Times New Roman" w:hAnsi="Times New Roman" w:cs="Times New Roman"/>
          <w:i/>
          <w:iCs/>
          <w:sz w:val="24"/>
          <w:szCs w:val="24"/>
        </w:rPr>
        <w:t>Figure 1: Correlation Matrix of Financial Attributes and Credit Score</w:t>
      </w:r>
    </w:p>
    <w:p w14:paraId="75DA8F64" w14:textId="16056D22" w:rsidR="00C909AB" w:rsidRPr="00C909AB" w:rsidRDefault="00C909AB" w:rsidP="00C909AB">
      <w:pPr>
        <w:rPr>
          <w:rFonts w:ascii="Times New Roman" w:hAnsi="Times New Roman" w:cs="Times New Roman"/>
          <w:b/>
          <w:bCs/>
          <w:sz w:val="28"/>
          <w:szCs w:val="28"/>
        </w:rPr>
      </w:pPr>
      <w:r w:rsidRPr="00C909AB">
        <w:rPr>
          <w:rFonts w:ascii="Times New Roman" w:hAnsi="Times New Roman" w:cs="Times New Roman"/>
          <w:b/>
          <w:bCs/>
          <w:sz w:val="24"/>
          <w:szCs w:val="24"/>
        </w:rPr>
        <w:lastRenderedPageBreak/>
        <w:t xml:space="preserve"> </w:t>
      </w:r>
      <w:r w:rsidRPr="00C909AB">
        <w:rPr>
          <w:rFonts w:ascii="Times New Roman" w:hAnsi="Times New Roman" w:cs="Times New Roman"/>
          <w:b/>
          <w:bCs/>
          <w:sz w:val="28"/>
          <w:szCs w:val="28"/>
        </w:rPr>
        <w:t>Table 1: Average Credit Scores by Financial Responsibility Level</w:t>
      </w:r>
    </w:p>
    <w:tbl>
      <w:tblPr>
        <w:tblW w:w="90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31"/>
        <w:gridCol w:w="937"/>
        <w:gridCol w:w="2652"/>
        <w:gridCol w:w="1144"/>
      </w:tblGrid>
      <w:tr w:rsidR="00C909AB" w:rsidRPr="00C909AB" w14:paraId="6A066CBC" w14:textId="77777777" w:rsidTr="00C909AB">
        <w:trPr>
          <w:trHeight w:val="506"/>
          <w:tblHeader/>
          <w:tblCellSpacing w:w="15" w:type="dxa"/>
        </w:trPr>
        <w:tc>
          <w:tcPr>
            <w:tcW w:w="0" w:type="auto"/>
            <w:vAlign w:val="center"/>
            <w:hideMark/>
          </w:tcPr>
          <w:p w14:paraId="5CBBD6E1" w14:textId="77777777" w:rsidR="00C909AB" w:rsidRPr="00C909AB" w:rsidRDefault="00C909AB" w:rsidP="00C909AB">
            <w:pPr>
              <w:rPr>
                <w:rFonts w:ascii="Times New Roman" w:hAnsi="Times New Roman" w:cs="Times New Roman"/>
                <w:b/>
                <w:bCs/>
                <w:sz w:val="24"/>
                <w:szCs w:val="24"/>
              </w:rPr>
            </w:pPr>
            <w:r w:rsidRPr="00C909AB">
              <w:rPr>
                <w:rFonts w:ascii="Times New Roman" w:hAnsi="Times New Roman" w:cs="Times New Roman"/>
                <w:b/>
                <w:bCs/>
                <w:sz w:val="24"/>
                <w:szCs w:val="24"/>
              </w:rPr>
              <w:t>Financial Responsibility Group</w:t>
            </w:r>
          </w:p>
        </w:tc>
        <w:tc>
          <w:tcPr>
            <w:tcW w:w="0" w:type="auto"/>
            <w:vAlign w:val="center"/>
            <w:hideMark/>
          </w:tcPr>
          <w:p w14:paraId="2D2F50C7" w14:textId="77777777" w:rsidR="00C909AB" w:rsidRPr="00C909AB" w:rsidRDefault="00C909AB" w:rsidP="00C909AB">
            <w:pPr>
              <w:rPr>
                <w:rFonts w:ascii="Times New Roman" w:hAnsi="Times New Roman" w:cs="Times New Roman"/>
                <w:b/>
                <w:bCs/>
                <w:sz w:val="24"/>
                <w:szCs w:val="24"/>
              </w:rPr>
            </w:pPr>
            <w:r w:rsidRPr="00C909AB">
              <w:rPr>
                <w:rFonts w:ascii="Times New Roman" w:hAnsi="Times New Roman" w:cs="Times New Roman"/>
                <w:b/>
                <w:bCs/>
                <w:sz w:val="24"/>
                <w:szCs w:val="24"/>
              </w:rPr>
              <w:t>Count</w:t>
            </w:r>
          </w:p>
        </w:tc>
        <w:tc>
          <w:tcPr>
            <w:tcW w:w="0" w:type="auto"/>
            <w:vAlign w:val="center"/>
            <w:hideMark/>
          </w:tcPr>
          <w:p w14:paraId="0B3AB05F" w14:textId="77777777" w:rsidR="00C909AB" w:rsidRPr="00C909AB" w:rsidRDefault="00C909AB" w:rsidP="00C909AB">
            <w:pPr>
              <w:rPr>
                <w:rFonts w:ascii="Times New Roman" w:hAnsi="Times New Roman" w:cs="Times New Roman"/>
                <w:b/>
                <w:bCs/>
                <w:sz w:val="24"/>
                <w:szCs w:val="24"/>
              </w:rPr>
            </w:pPr>
            <w:r w:rsidRPr="00C909AB">
              <w:rPr>
                <w:rFonts w:ascii="Times New Roman" w:hAnsi="Times New Roman" w:cs="Times New Roman"/>
                <w:b/>
                <w:bCs/>
                <w:sz w:val="24"/>
                <w:szCs w:val="24"/>
              </w:rPr>
              <w:t>Mean Credit Score</w:t>
            </w:r>
          </w:p>
        </w:tc>
        <w:tc>
          <w:tcPr>
            <w:tcW w:w="0" w:type="auto"/>
            <w:vAlign w:val="center"/>
            <w:hideMark/>
          </w:tcPr>
          <w:p w14:paraId="658CEA53" w14:textId="77777777" w:rsidR="00C909AB" w:rsidRPr="00C909AB" w:rsidRDefault="00C909AB" w:rsidP="00C909AB">
            <w:pPr>
              <w:rPr>
                <w:rFonts w:ascii="Times New Roman" w:hAnsi="Times New Roman" w:cs="Times New Roman"/>
                <w:b/>
                <w:bCs/>
                <w:sz w:val="24"/>
                <w:szCs w:val="24"/>
              </w:rPr>
            </w:pPr>
            <w:r w:rsidRPr="00C909AB">
              <w:rPr>
                <w:rFonts w:ascii="Times New Roman" w:hAnsi="Times New Roman" w:cs="Times New Roman"/>
                <w:b/>
                <w:bCs/>
                <w:sz w:val="24"/>
                <w:szCs w:val="24"/>
              </w:rPr>
              <w:t>Median</w:t>
            </w:r>
          </w:p>
        </w:tc>
      </w:tr>
      <w:tr w:rsidR="00C909AB" w:rsidRPr="00C909AB" w14:paraId="60330D44" w14:textId="77777777" w:rsidTr="00C909AB">
        <w:trPr>
          <w:trHeight w:val="489"/>
          <w:tblCellSpacing w:w="15" w:type="dxa"/>
        </w:trPr>
        <w:tc>
          <w:tcPr>
            <w:tcW w:w="0" w:type="auto"/>
            <w:vAlign w:val="center"/>
            <w:hideMark/>
          </w:tcPr>
          <w:p w14:paraId="1386486F"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Low (1–3)</w:t>
            </w:r>
          </w:p>
        </w:tc>
        <w:tc>
          <w:tcPr>
            <w:tcW w:w="0" w:type="auto"/>
            <w:vAlign w:val="center"/>
            <w:hideMark/>
          </w:tcPr>
          <w:p w14:paraId="21957F87"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278</w:t>
            </w:r>
          </w:p>
        </w:tc>
        <w:tc>
          <w:tcPr>
            <w:tcW w:w="0" w:type="auto"/>
            <w:vAlign w:val="center"/>
            <w:hideMark/>
          </w:tcPr>
          <w:p w14:paraId="7F4A102B"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717.51</w:t>
            </w:r>
          </w:p>
        </w:tc>
        <w:tc>
          <w:tcPr>
            <w:tcW w:w="0" w:type="auto"/>
            <w:vAlign w:val="center"/>
            <w:hideMark/>
          </w:tcPr>
          <w:p w14:paraId="575B2F51"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727</w:t>
            </w:r>
          </w:p>
        </w:tc>
      </w:tr>
      <w:tr w:rsidR="00C909AB" w:rsidRPr="00C909AB" w14:paraId="6ED17FB3" w14:textId="77777777" w:rsidTr="00C909AB">
        <w:trPr>
          <w:trHeight w:val="506"/>
          <w:tblCellSpacing w:w="15" w:type="dxa"/>
        </w:trPr>
        <w:tc>
          <w:tcPr>
            <w:tcW w:w="0" w:type="auto"/>
            <w:vAlign w:val="center"/>
            <w:hideMark/>
          </w:tcPr>
          <w:p w14:paraId="2190D78D"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Medium (4–7)</w:t>
            </w:r>
          </w:p>
        </w:tc>
        <w:tc>
          <w:tcPr>
            <w:tcW w:w="0" w:type="auto"/>
            <w:vAlign w:val="center"/>
            <w:hideMark/>
          </w:tcPr>
          <w:p w14:paraId="4CA9FAA3"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444</w:t>
            </w:r>
          </w:p>
        </w:tc>
        <w:tc>
          <w:tcPr>
            <w:tcW w:w="0" w:type="auto"/>
            <w:vAlign w:val="center"/>
            <w:hideMark/>
          </w:tcPr>
          <w:p w14:paraId="300124D2"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774.73</w:t>
            </w:r>
          </w:p>
        </w:tc>
        <w:tc>
          <w:tcPr>
            <w:tcW w:w="0" w:type="auto"/>
            <w:vAlign w:val="center"/>
            <w:hideMark/>
          </w:tcPr>
          <w:p w14:paraId="36EE4B74"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785</w:t>
            </w:r>
          </w:p>
        </w:tc>
      </w:tr>
      <w:tr w:rsidR="00C909AB" w:rsidRPr="00C909AB" w14:paraId="5FF25493" w14:textId="77777777" w:rsidTr="00C909AB">
        <w:trPr>
          <w:trHeight w:val="506"/>
          <w:tblCellSpacing w:w="15" w:type="dxa"/>
        </w:trPr>
        <w:tc>
          <w:tcPr>
            <w:tcW w:w="0" w:type="auto"/>
            <w:vAlign w:val="center"/>
            <w:hideMark/>
          </w:tcPr>
          <w:p w14:paraId="761CD8B4"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High (8–10)</w:t>
            </w:r>
          </w:p>
        </w:tc>
        <w:tc>
          <w:tcPr>
            <w:tcW w:w="0" w:type="auto"/>
            <w:vAlign w:val="center"/>
            <w:hideMark/>
          </w:tcPr>
          <w:p w14:paraId="4BB27A22"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278</w:t>
            </w:r>
          </w:p>
        </w:tc>
        <w:tc>
          <w:tcPr>
            <w:tcW w:w="0" w:type="auto"/>
            <w:vAlign w:val="center"/>
            <w:hideMark/>
          </w:tcPr>
          <w:p w14:paraId="1904573A"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796.71</w:t>
            </w:r>
          </w:p>
        </w:tc>
        <w:tc>
          <w:tcPr>
            <w:tcW w:w="0" w:type="auto"/>
            <w:vAlign w:val="center"/>
            <w:hideMark/>
          </w:tcPr>
          <w:p w14:paraId="5692FC9F"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800</w:t>
            </w:r>
          </w:p>
        </w:tc>
      </w:tr>
    </w:tbl>
    <w:p w14:paraId="06FFC8C7" w14:textId="5B72FB3D" w:rsidR="004D35BA" w:rsidRDefault="00C909AB" w:rsidP="00C909AB">
      <w:pPr>
        <w:rPr>
          <w:rFonts w:ascii="Times New Roman" w:hAnsi="Times New Roman" w:cs="Times New Roman"/>
          <w:sz w:val="24"/>
          <w:szCs w:val="24"/>
        </w:rPr>
      </w:pPr>
      <w:r w:rsidRPr="00C909AB">
        <w:rPr>
          <w:rFonts w:ascii="Times New Roman" w:hAnsi="Times New Roman" w:cs="Times New Roman"/>
          <w:b/>
          <w:bCs/>
          <w:sz w:val="28"/>
          <w:szCs w:val="28"/>
        </w:rPr>
        <w:t>Interpretation:</w:t>
      </w:r>
      <w:r w:rsidRPr="00C909AB">
        <w:rPr>
          <w:rFonts w:ascii="Times New Roman" w:hAnsi="Times New Roman" w:cs="Times New Roman"/>
          <w:sz w:val="24"/>
          <w:szCs w:val="24"/>
        </w:rPr>
        <w:br/>
        <w:t>Higher financial responsibility is associated with higher credit scores, showing a positive relationship.</w:t>
      </w:r>
    </w:p>
    <w:p w14:paraId="2D67F2BF" w14:textId="77777777" w:rsidR="00A11881" w:rsidRDefault="00A11881" w:rsidP="00C909AB">
      <w:pPr>
        <w:rPr>
          <w:rFonts w:ascii="Times New Roman" w:hAnsi="Times New Roman" w:cs="Times New Roman"/>
          <w:sz w:val="24"/>
          <w:szCs w:val="24"/>
        </w:rPr>
      </w:pPr>
    </w:p>
    <w:p w14:paraId="78378975" w14:textId="55282A79" w:rsidR="00C909AB" w:rsidRPr="00C909AB" w:rsidRDefault="00C909AB" w:rsidP="00C909AB">
      <w:pPr>
        <w:rPr>
          <w:rFonts w:ascii="Times New Roman" w:hAnsi="Times New Roman" w:cs="Times New Roman"/>
          <w:b/>
          <w:bCs/>
          <w:sz w:val="32"/>
          <w:szCs w:val="32"/>
        </w:rPr>
      </w:pPr>
      <w:r w:rsidRPr="00C909AB">
        <w:rPr>
          <w:rFonts w:ascii="Times New Roman" w:hAnsi="Times New Roman" w:cs="Times New Roman"/>
          <w:b/>
          <w:bCs/>
          <w:sz w:val="32"/>
          <w:szCs w:val="32"/>
        </w:rPr>
        <w:t xml:space="preserve">Figure Descriptions </w:t>
      </w:r>
    </w:p>
    <w:p w14:paraId="7721BCF3" w14:textId="77777777" w:rsidR="004D35BA" w:rsidRDefault="00C909AB" w:rsidP="00C909AB">
      <w:pPr>
        <w:rPr>
          <w:rFonts w:ascii="Times New Roman" w:hAnsi="Times New Roman" w:cs="Times New Roman"/>
          <w:b/>
          <w:bCs/>
          <w:sz w:val="28"/>
          <w:szCs w:val="28"/>
        </w:rPr>
      </w:pPr>
      <w:r w:rsidRPr="00C909AB">
        <w:rPr>
          <w:rFonts w:ascii="Times New Roman" w:hAnsi="Times New Roman" w:cs="Times New Roman"/>
          <w:b/>
          <w:bCs/>
          <w:sz w:val="28"/>
          <w:szCs w:val="28"/>
        </w:rPr>
        <w:t>Figure 1: Annual Income vs Credit Score</w:t>
      </w:r>
    </w:p>
    <w:p w14:paraId="140D121D" w14:textId="77777777" w:rsidR="00A11881" w:rsidRDefault="004D35BA" w:rsidP="00C909AB">
      <w:pPr>
        <w:rPr>
          <w:rFonts w:ascii="Times New Roman" w:hAnsi="Times New Roman" w:cs="Times New Roman"/>
          <w:sz w:val="24"/>
          <w:szCs w:val="24"/>
        </w:rPr>
      </w:pPr>
      <w:r>
        <w:rPr>
          <w:rFonts w:ascii="Times New Roman" w:hAnsi="Times New Roman" w:cs="Times New Roman"/>
          <w:b/>
          <w:bCs/>
          <w:noProof/>
          <w:sz w:val="28"/>
          <w:szCs w:val="28"/>
        </w:rPr>
        <w:drawing>
          <wp:inline distT="0" distB="0" distL="0" distR="0" wp14:anchorId="545B9DD0" wp14:editId="07E0E9AB">
            <wp:extent cx="5429250" cy="3334841"/>
            <wp:effectExtent l="0" t="0" r="0" b="0"/>
            <wp:docPr id="213173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44162" cy="3344000"/>
                    </a:xfrm>
                    <a:prstGeom prst="rect">
                      <a:avLst/>
                    </a:prstGeom>
                    <a:noFill/>
                    <a:ln>
                      <a:noFill/>
                    </a:ln>
                  </pic:spPr>
                </pic:pic>
              </a:graphicData>
            </a:graphic>
          </wp:inline>
        </w:drawing>
      </w:r>
    </w:p>
    <w:p w14:paraId="7095464F" w14:textId="26254497" w:rsidR="004D35BA" w:rsidRPr="00C909AB" w:rsidRDefault="00A11881" w:rsidP="00A11881">
      <w:pPr>
        <w:jc w:val="center"/>
        <w:rPr>
          <w:rFonts w:ascii="Times New Roman" w:hAnsi="Times New Roman" w:cs="Times New Roman"/>
          <w:sz w:val="24"/>
          <w:szCs w:val="24"/>
        </w:rPr>
      </w:pPr>
      <w:r w:rsidRPr="00A11881">
        <w:rPr>
          <w:rFonts w:ascii="Times New Roman" w:hAnsi="Times New Roman" w:cs="Times New Roman"/>
          <w:i/>
          <w:iCs/>
          <w:sz w:val="24"/>
          <w:szCs w:val="24"/>
        </w:rPr>
        <w:t>Figure 1: Annual Income vs Credit Score</w:t>
      </w:r>
      <w:r w:rsidR="00C909AB" w:rsidRPr="00C909AB">
        <w:rPr>
          <w:rFonts w:ascii="Times New Roman" w:hAnsi="Times New Roman" w:cs="Times New Roman"/>
          <w:i/>
          <w:iCs/>
          <w:sz w:val="24"/>
          <w:szCs w:val="24"/>
        </w:rPr>
        <w:br/>
      </w:r>
      <w:r w:rsidR="00C909AB" w:rsidRPr="00C909AB">
        <w:rPr>
          <w:rFonts w:ascii="Times New Roman" w:hAnsi="Times New Roman" w:cs="Times New Roman"/>
          <w:sz w:val="24"/>
          <w:szCs w:val="24"/>
        </w:rPr>
        <w:t>This figure shows a strong positive linear relationship. Higher income individuals tend to have higher credit scores.</w:t>
      </w:r>
    </w:p>
    <w:p w14:paraId="40DD5897" w14:textId="31FEB589" w:rsidR="004D35BA" w:rsidRDefault="004D35BA" w:rsidP="00C909AB">
      <w:pPr>
        <w:rPr>
          <w:rFonts w:ascii="Times New Roman" w:hAnsi="Times New Roman" w:cs="Times New Roman"/>
          <w:b/>
          <w:bCs/>
          <w:sz w:val="28"/>
          <w:szCs w:val="28"/>
        </w:rPr>
      </w:pPr>
    </w:p>
    <w:p w14:paraId="763D0AB3" w14:textId="1AF19492" w:rsidR="004D35BA" w:rsidRDefault="00C909AB" w:rsidP="00C909AB">
      <w:pPr>
        <w:rPr>
          <w:rFonts w:ascii="Times New Roman" w:hAnsi="Times New Roman" w:cs="Times New Roman"/>
          <w:b/>
          <w:bCs/>
          <w:sz w:val="28"/>
          <w:szCs w:val="28"/>
        </w:rPr>
      </w:pPr>
      <w:r w:rsidRPr="00C909AB">
        <w:rPr>
          <w:rFonts w:ascii="Times New Roman" w:hAnsi="Times New Roman" w:cs="Times New Roman"/>
          <w:b/>
          <w:bCs/>
          <w:sz w:val="28"/>
          <w:szCs w:val="28"/>
        </w:rPr>
        <w:t>Figure 2: On-Time Payment vs Credit Score</w:t>
      </w:r>
    </w:p>
    <w:p w14:paraId="1F84DCFE" w14:textId="77777777" w:rsidR="00A11881" w:rsidRDefault="004D35BA" w:rsidP="00A11881">
      <w:pPr>
        <w:jc w:val="center"/>
        <w:rPr>
          <w:rFonts w:ascii="Times New Roman" w:hAnsi="Times New Roman" w:cs="Times New Roman"/>
          <w:sz w:val="24"/>
          <w:szCs w:val="24"/>
        </w:rPr>
      </w:pPr>
      <w:r>
        <w:rPr>
          <w:rFonts w:ascii="Times New Roman" w:hAnsi="Times New Roman" w:cs="Times New Roman"/>
          <w:b/>
          <w:bCs/>
          <w:noProof/>
          <w:sz w:val="28"/>
          <w:szCs w:val="28"/>
        </w:rPr>
        <w:lastRenderedPageBreak/>
        <w:drawing>
          <wp:inline distT="0" distB="0" distL="0" distR="0" wp14:anchorId="31A1B3A2" wp14:editId="5C3571B2">
            <wp:extent cx="5507665" cy="3159570"/>
            <wp:effectExtent l="0" t="0" r="0" b="3175"/>
            <wp:docPr id="607091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8182" cy="3182813"/>
                    </a:xfrm>
                    <a:prstGeom prst="rect">
                      <a:avLst/>
                    </a:prstGeom>
                    <a:noFill/>
                    <a:ln>
                      <a:noFill/>
                    </a:ln>
                  </pic:spPr>
                </pic:pic>
              </a:graphicData>
            </a:graphic>
          </wp:inline>
        </w:drawing>
      </w:r>
      <w:r w:rsidR="00C909AB" w:rsidRPr="00C909AB">
        <w:rPr>
          <w:rFonts w:ascii="Times New Roman" w:hAnsi="Times New Roman" w:cs="Times New Roman"/>
          <w:sz w:val="24"/>
          <w:szCs w:val="24"/>
        </w:rPr>
        <w:br/>
      </w:r>
      <w:r w:rsidR="00A11881" w:rsidRPr="00A11881">
        <w:rPr>
          <w:rFonts w:ascii="Times New Roman" w:hAnsi="Times New Roman" w:cs="Times New Roman"/>
          <w:i/>
          <w:iCs/>
          <w:sz w:val="20"/>
          <w:szCs w:val="20"/>
        </w:rPr>
        <w:t>Figure 2: On-Time Payment vs Credit Score</w:t>
      </w:r>
    </w:p>
    <w:p w14:paraId="169F5C68" w14:textId="16B45746"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A moderate positive relationship is observed. Customers with higher on-time payment percentages generally have better credit scores.</w:t>
      </w:r>
    </w:p>
    <w:p w14:paraId="2B861208" w14:textId="77777777" w:rsidR="004D35BA" w:rsidRDefault="00C909AB" w:rsidP="00C909AB">
      <w:pPr>
        <w:rPr>
          <w:rFonts w:ascii="Times New Roman" w:hAnsi="Times New Roman" w:cs="Times New Roman"/>
          <w:b/>
          <w:bCs/>
          <w:sz w:val="28"/>
          <w:szCs w:val="28"/>
        </w:rPr>
      </w:pPr>
      <w:r w:rsidRPr="00C909AB">
        <w:rPr>
          <w:rFonts w:ascii="Times New Roman" w:hAnsi="Times New Roman" w:cs="Times New Roman"/>
          <w:b/>
          <w:bCs/>
          <w:sz w:val="28"/>
          <w:szCs w:val="28"/>
        </w:rPr>
        <w:t>Figure 3: Credit Utilization vs Credit Score</w:t>
      </w:r>
    </w:p>
    <w:p w14:paraId="32572696" w14:textId="77777777" w:rsidR="00A11881" w:rsidRDefault="004D35BA" w:rsidP="00A11881">
      <w:pPr>
        <w:jc w:val="center"/>
        <w:rPr>
          <w:rFonts w:ascii="Times New Roman" w:hAnsi="Times New Roman" w:cs="Times New Roman"/>
          <w:sz w:val="24"/>
          <w:szCs w:val="24"/>
        </w:rPr>
      </w:pPr>
      <w:r>
        <w:rPr>
          <w:rFonts w:ascii="Times New Roman" w:hAnsi="Times New Roman" w:cs="Times New Roman"/>
          <w:b/>
          <w:bCs/>
          <w:noProof/>
          <w:sz w:val="28"/>
          <w:szCs w:val="28"/>
        </w:rPr>
        <w:drawing>
          <wp:inline distT="0" distB="0" distL="0" distR="0" wp14:anchorId="33AE3AD7" wp14:editId="1F82CC9D">
            <wp:extent cx="5560828" cy="3325769"/>
            <wp:effectExtent l="0" t="0" r="1905" b="8255"/>
            <wp:docPr id="1068975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3027" cy="3333065"/>
                    </a:xfrm>
                    <a:prstGeom prst="rect">
                      <a:avLst/>
                    </a:prstGeom>
                    <a:noFill/>
                    <a:ln>
                      <a:noFill/>
                    </a:ln>
                  </pic:spPr>
                </pic:pic>
              </a:graphicData>
            </a:graphic>
          </wp:inline>
        </w:drawing>
      </w:r>
      <w:r w:rsidR="00C909AB" w:rsidRPr="00C909AB">
        <w:rPr>
          <w:rFonts w:ascii="Times New Roman" w:hAnsi="Times New Roman" w:cs="Times New Roman"/>
          <w:sz w:val="24"/>
          <w:szCs w:val="24"/>
        </w:rPr>
        <w:br/>
      </w:r>
      <w:r w:rsidR="00A11881" w:rsidRPr="00A11881">
        <w:rPr>
          <w:rFonts w:ascii="Times New Roman" w:hAnsi="Times New Roman" w:cs="Times New Roman"/>
          <w:sz w:val="20"/>
          <w:szCs w:val="20"/>
        </w:rPr>
        <w:t>Figure 3: Credit Utilization vs Credit Score</w:t>
      </w:r>
    </w:p>
    <w:p w14:paraId="7AA8B22F" w14:textId="551C1B7B" w:rsidR="00C909AB" w:rsidRPr="00C909AB" w:rsidRDefault="00C909AB" w:rsidP="00A11881">
      <w:pPr>
        <w:rPr>
          <w:rFonts w:ascii="Times New Roman" w:hAnsi="Times New Roman" w:cs="Times New Roman"/>
          <w:sz w:val="24"/>
          <w:szCs w:val="24"/>
        </w:rPr>
      </w:pPr>
      <w:r w:rsidRPr="00C909AB">
        <w:rPr>
          <w:rFonts w:ascii="Times New Roman" w:hAnsi="Times New Roman" w:cs="Times New Roman"/>
          <w:sz w:val="24"/>
          <w:szCs w:val="24"/>
        </w:rPr>
        <w:t>This figure shows a negative relationship. Higher credit utilization is associated with lower credit scores.</w:t>
      </w:r>
    </w:p>
    <w:p w14:paraId="432F859B" w14:textId="77777777" w:rsidR="00C909AB" w:rsidRPr="00C909AB" w:rsidRDefault="00C909AB">
      <w:pPr>
        <w:rPr>
          <w:rFonts w:ascii="Times New Roman" w:hAnsi="Times New Roman" w:cs="Times New Roman"/>
          <w:sz w:val="24"/>
          <w:szCs w:val="24"/>
        </w:rPr>
      </w:pPr>
    </w:p>
    <w:p w14:paraId="0B3F9A01" w14:textId="77777777" w:rsidR="00C909AB" w:rsidRPr="00C909AB" w:rsidRDefault="00C909AB" w:rsidP="00C909AB">
      <w:pPr>
        <w:rPr>
          <w:rFonts w:ascii="Times New Roman" w:hAnsi="Times New Roman" w:cs="Times New Roman"/>
          <w:b/>
          <w:bCs/>
          <w:sz w:val="28"/>
          <w:szCs w:val="28"/>
        </w:rPr>
      </w:pPr>
      <w:r w:rsidRPr="00C909AB">
        <w:rPr>
          <w:rFonts w:ascii="Times New Roman" w:hAnsi="Times New Roman" w:cs="Times New Roman"/>
          <w:b/>
          <w:bCs/>
          <w:sz w:val="28"/>
          <w:szCs w:val="28"/>
        </w:rPr>
        <w:t>Correlation Analysis Summary</w:t>
      </w:r>
    </w:p>
    <w:p w14:paraId="2203D2E2"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Correlation analysis supports the visual findings:</w:t>
      </w:r>
    </w:p>
    <w:p w14:paraId="07BDFCA0" w14:textId="77777777" w:rsidR="00C909AB" w:rsidRPr="00C909AB" w:rsidRDefault="00C909AB" w:rsidP="00C909AB">
      <w:pPr>
        <w:numPr>
          <w:ilvl w:val="0"/>
          <w:numId w:val="5"/>
        </w:numPr>
        <w:rPr>
          <w:rFonts w:ascii="Times New Roman" w:hAnsi="Times New Roman" w:cs="Times New Roman"/>
          <w:sz w:val="24"/>
          <w:szCs w:val="24"/>
        </w:rPr>
      </w:pPr>
      <w:r w:rsidRPr="00C909AB">
        <w:rPr>
          <w:rFonts w:ascii="Times New Roman" w:hAnsi="Times New Roman" w:cs="Times New Roman"/>
          <w:sz w:val="24"/>
          <w:szCs w:val="24"/>
        </w:rPr>
        <w:t>Annual income has a very strong positive correlation with credit score.</w:t>
      </w:r>
    </w:p>
    <w:p w14:paraId="1E913568" w14:textId="77777777" w:rsidR="00C909AB" w:rsidRPr="00C909AB" w:rsidRDefault="00C909AB" w:rsidP="00C909AB">
      <w:pPr>
        <w:numPr>
          <w:ilvl w:val="0"/>
          <w:numId w:val="5"/>
        </w:numPr>
        <w:rPr>
          <w:rFonts w:ascii="Times New Roman" w:hAnsi="Times New Roman" w:cs="Times New Roman"/>
          <w:sz w:val="24"/>
          <w:szCs w:val="24"/>
        </w:rPr>
      </w:pPr>
      <w:r w:rsidRPr="00C909AB">
        <w:rPr>
          <w:rFonts w:ascii="Times New Roman" w:hAnsi="Times New Roman" w:cs="Times New Roman"/>
          <w:sz w:val="24"/>
          <w:szCs w:val="24"/>
        </w:rPr>
        <w:t>Financial responsibility and on-time payment show moderate positive correlations.</w:t>
      </w:r>
    </w:p>
    <w:p w14:paraId="43BAA1DC" w14:textId="77777777" w:rsidR="00C909AB" w:rsidRPr="00C909AB" w:rsidRDefault="00C909AB" w:rsidP="00C909AB">
      <w:pPr>
        <w:numPr>
          <w:ilvl w:val="0"/>
          <w:numId w:val="5"/>
        </w:numPr>
        <w:rPr>
          <w:rFonts w:ascii="Times New Roman" w:hAnsi="Times New Roman" w:cs="Times New Roman"/>
          <w:sz w:val="24"/>
          <w:szCs w:val="24"/>
        </w:rPr>
      </w:pPr>
      <w:r w:rsidRPr="00C909AB">
        <w:rPr>
          <w:rFonts w:ascii="Times New Roman" w:hAnsi="Times New Roman" w:cs="Times New Roman"/>
          <w:sz w:val="24"/>
          <w:szCs w:val="24"/>
        </w:rPr>
        <w:t>Credit utilization has a negative correlation.</w:t>
      </w:r>
    </w:p>
    <w:p w14:paraId="69E04EE9" w14:textId="77777777" w:rsidR="00C909AB" w:rsidRPr="00C909AB" w:rsidRDefault="00C909AB" w:rsidP="00C909AB">
      <w:pPr>
        <w:numPr>
          <w:ilvl w:val="0"/>
          <w:numId w:val="5"/>
        </w:numPr>
        <w:rPr>
          <w:rFonts w:ascii="Times New Roman" w:hAnsi="Times New Roman" w:cs="Times New Roman"/>
          <w:sz w:val="24"/>
          <w:szCs w:val="24"/>
        </w:rPr>
      </w:pPr>
      <w:r w:rsidRPr="00C909AB">
        <w:rPr>
          <w:rFonts w:ascii="Times New Roman" w:hAnsi="Times New Roman" w:cs="Times New Roman"/>
          <w:sz w:val="24"/>
          <w:szCs w:val="24"/>
        </w:rPr>
        <w:t>Age has minimal impact.</w:t>
      </w:r>
    </w:p>
    <w:p w14:paraId="7042820F" w14:textId="77777777" w:rsidR="00C909AB" w:rsidRPr="00C909AB" w:rsidRDefault="00C909AB">
      <w:pPr>
        <w:rPr>
          <w:rFonts w:ascii="Times New Roman" w:hAnsi="Times New Roman" w:cs="Times New Roman"/>
          <w:sz w:val="24"/>
          <w:szCs w:val="24"/>
        </w:rPr>
      </w:pPr>
    </w:p>
    <w:p w14:paraId="748E25D6" w14:textId="77777777" w:rsidR="00C909AB" w:rsidRPr="00C909AB" w:rsidRDefault="00C909AB" w:rsidP="00C909AB">
      <w:pPr>
        <w:rPr>
          <w:rFonts w:ascii="Times New Roman" w:hAnsi="Times New Roman" w:cs="Times New Roman"/>
          <w:b/>
          <w:bCs/>
          <w:sz w:val="32"/>
          <w:szCs w:val="32"/>
        </w:rPr>
      </w:pPr>
      <w:r w:rsidRPr="00C909AB">
        <w:rPr>
          <w:rFonts w:ascii="Times New Roman" w:hAnsi="Times New Roman" w:cs="Times New Roman"/>
          <w:b/>
          <w:bCs/>
          <w:sz w:val="32"/>
          <w:szCs w:val="32"/>
        </w:rPr>
        <w:t>6. Trend Analysis (Task 3)</w:t>
      </w:r>
    </w:p>
    <w:p w14:paraId="0C4E844C"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 xml:space="preserve">The dataset does not include any time-based or historical attributes. Therefore, trend analysis over time is </w:t>
      </w:r>
      <w:r w:rsidRPr="00C909AB">
        <w:rPr>
          <w:rFonts w:ascii="Times New Roman" w:hAnsi="Times New Roman" w:cs="Times New Roman"/>
          <w:b/>
          <w:bCs/>
          <w:sz w:val="24"/>
          <w:szCs w:val="24"/>
        </w:rPr>
        <w:t>not applicable</w:t>
      </w:r>
      <w:r w:rsidRPr="00C909AB">
        <w:rPr>
          <w:rFonts w:ascii="Times New Roman" w:hAnsi="Times New Roman" w:cs="Times New Roman"/>
          <w:sz w:val="24"/>
          <w:szCs w:val="24"/>
        </w:rPr>
        <w:t xml:space="preserve"> in this case. This limitation is clearly acknowledged, as trend detection requires temporal data to observe changes over time.</w:t>
      </w:r>
    </w:p>
    <w:p w14:paraId="4B10B3CF" w14:textId="77777777" w:rsidR="00C909AB" w:rsidRPr="00C909AB" w:rsidRDefault="00C909AB">
      <w:pPr>
        <w:rPr>
          <w:rFonts w:ascii="Times New Roman" w:hAnsi="Times New Roman" w:cs="Times New Roman"/>
          <w:sz w:val="24"/>
          <w:szCs w:val="24"/>
        </w:rPr>
      </w:pPr>
    </w:p>
    <w:p w14:paraId="00824252" w14:textId="77777777" w:rsidR="00C909AB" w:rsidRPr="00C909AB" w:rsidRDefault="00C909AB" w:rsidP="00C909AB">
      <w:pPr>
        <w:rPr>
          <w:rFonts w:ascii="Times New Roman" w:hAnsi="Times New Roman" w:cs="Times New Roman"/>
          <w:b/>
          <w:bCs/>
          <w:sz w:val="32"/>
          <w:szCs w:val="32"/>
        </w:rPr>
      </w:pPr>
      <w:r w:rsidRPr="00C909AB">
        <w:rPr>
          <w:rFonts w:ascii="Times New Roman" w:hAnsi="Times New Roman" w:cs="Times New Roman"/>
          <w:b/>
          <w:bCs/>
          <w:sz w:val="32"/>
          <w:szCs w:val="32"/>
        </w:rPr>
        <w:t>7. Prediction Systems (Task 4)</w:t>
      </w:r>
    </w:p>
    <w:p w14:paraId="2036F193" w14:textId="77777777" w:rsidR="00C909AB" w:rsidRPr="00C909AB" w:rsidRDefault="00C909AB" w:rsidP="00C909AB">
      <w:pPr>
        <w:rPr>
          <w:rFonts w:ascii="Times New Roman" w:hAnsi="Times New Roman" w:cs="Times New Roman"/>
          <w:b/>
          <w:bCs/>
          <w:sz w:val="28"/>
          <w:szCs w:val="28"/>
        </w:rPr>
      </w:pPr>
      <w:r w:rsidRPr="00C909AB">
        <w:rPr>
          <w:rFonts w:ascii="Times New Roman" w:hAnsi="Times New Roman" w:cs="Times New Roman"/>
          <w:b/>
          <w:bCs/>
          <w:sz w:val="28"/>
          <w:szCs w:val="28"/>
        </w:rPr>
        <w:t>Machine Learning Model: Random Forest</w:t>
      </w:r>
    </w:p>
    <w:p w14:paraId="76DE4734"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A Random Forest regression model was used due to its ability to handle nonlinear relationships and structured tabular data.</w:t>
      </w:r>
    </w:p>
    <w:p w14:paraId="485E8113" w14:textId="77777777" w:rsidR="00C909AB" w:rsidRPr="00C909AB" w:rsidRDefault="00C909AB" w:rsidP="00C909AB">
      <w:pPr>
        <w:rPr>
          <w:rFonts w:ascii="Times New Roman" w:hAnsi="Times New Roman" w:cs="Times New Roman"/>
          <w:sz w:val="26"/>
          <w:szCs w:val="26"/>
        </w:rPr>
      </w:pPr>
      <w:r w:rsidRPr="00C909AB">
        <w:rPr>
          <w:rFonts w:ascii="Times New Roman" w:hAnsi="Times New Roman" w:cs="Times New Roman"/>
          <w:b/>
          <w:bCs/>
          <w:sz w:val="26"/>
          <w:szCs w:val="26"/>
        </w:rPr>
        <w:t>Performance Results:</w:t>
      </w:r>
    </w:p>
    <w:p w14:paraId="6C8A9CC7" w14:textId="77777777" w:rsidR="00C909AB" w:rsidRPr="00C909AB" w:rsidRDefault="00C909AB" w:rsidP="00C909AB">
      <w:pPr>
        <w:numPr>
          <w:ilvl w:val="0"/>
          <w:numId w:val="6"/>
        </w:numPr>
        <w:rPr>
          <w:rFonts w:ascii="Times New Roman" w:hAnsi="Times New Roman" w:cs="Times New Roman"/>
          <w:sz w:val="24"/>
          <w:szCs w:val="24"/>
        </w:rPr>
      </w:pPr>
      <w:r w:rsidRPr="00C909AB">
        <w:rPr>
          <w:rFonts w:ascii="Times New Roman" w:hAnsi="Times New Roman" w:cs="Times New Roman"/>
          <w:sz w:val="24"/>
          <w:szCs w:val="24"/>
        </w:rPr>
        <w:t>MAE: 18.23</w:t>
      </w:r>
    </w:p>
    <w:p w14:paraId="1CAD6732" w14:textId="77777777" w:rsidR="00C909AB" w:rsidRPr="00C909AB" w:rsidRDefault="00C909AB" w:rsidP="00C909AB">
      <w:pPr>
        <w:numPr>
          <w:ilvl w:val="0"/>
          <w:numId w:val="6"/>
        </w:numPr>
        <w:rPr>
          <w:rFonts w:ascii="Times New Roman" w:hAnsi="Times New Roman" w:cs="Times New Roman"/>
          <w:sz w:val="24"/>
          <w:szCs w:val="24"/>
        </w:rPr>
      </w:pPr>
      <w:r w:rsidRPr="00C909AB">
        <w:rPr>
          <w:rFonts w:ascii="Times New Roman" w:hAnsi="Times New Roman" w:cs="Times New Roman"/>
          <w:sz w:val="24"/>
          <w:szCs w:val="24"/>
        </w:rPr>
        <w:t>RMSE: 23.00</w:t>
      </w:r>
    </w:p>
    <w:p w14:paraId="435CA807" w14:textId="77777777" w:rsidR="00C909AB" w:rsidRPr="00C909AB" w:rsidRDefault="00C909AB" w:rsidP="00C909AB">
      <w:pPr>
        <w:numPr>
          <w:ilvl w:val="0"/>
          <w:numId w:val="6"/>
        </w:numPr>
        <w:rPr>
          <w:rFonts w:ascii="Times New Roman" w:hAnsi="Times New Roman" w:cs="Times New Roman"/>
          <w:sz w:val="24"/>
          <w:szCs w:val="24"/>
        </w:rPr>
      </w:pPr>
      <w:r w:rsidRPr="00C909AB">
        <w:rPr>
          <w:rFonts w:ascii="Times New Roman" w:hAnsi="Times New Roman" w:cs="Times New Roman"/>
          <w:sz w:val="24"/>
          <w:szCs w:val="24"/>
        </w:rPr>
        <w:t>R²: 0.98</w:t>
      </w:r>
    </w:p>
    <w:p w14:paraId="54A6FD97"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The model achieved high accuracy and explained most of the variance in credit scores.</w:t>
      </w:r>
    </w:p>
    <w:p w14:paraId="7FDF3F93" w14:textId="77777777" w:rsidR="00C909AB" w:rsidRDefault="00C909AB" w:rsidP="00C909AB">
      <w:pPr>
        <w:rPr>
          <w:rFonts w:ascii="Times New Roman" w:hAnsi="Times New Roman" w:cs="Times New Roman"/>
          <w:sz w:val="24"/>
          <w:szCs w:val="24"/>
        </w:rPr>
      </w:pPr>
    </w:p>
    <w:p w14:paraId="7739F45F" w14:textId="1D0C672F" w:rsidR="00C909AB" w:rsidRPr="00C909AB" w:rsidRDefault="00C909AB" w:rsidP="00C909AB">
      <w:pPr>
        <w:rPr>
          <w:rFonts w:ascii="Times New Roman" w:hAnsi="Times New Roman" w:cs="Times New Roman"/>
          <w:b/>
          <w:bCs/>
          <w:sz w:val="28"/>
          <w:szCs w:val="28"/>
        </w:rPr>
      </w:pPr>
      <w:r w:rsidRPr="00C909AB">
        <w:rPr>
          <w:rFonts w:ascii="Times New Roman" w:hAnsi="Times New Roman" w:cs="Times New Roman"/>
          <w:sz w:val="24"/>
          <w:szCs w:val="24"/>
        </w:rPr>
        <w:br/>
      </w:r>
      <w:r w:rsidRPr="00C909AB">
        <w:rPr>
          <w:rFonts w:ascii="Times New Roman" w:hAnsi="Times New Roman" w:cs="Times New Roman"/>
          <w:b/>
          <w:bCs/>
          <w:sz w:val="28"/>
          <w:szCs w:val="28"/>
        </w:rPr>
        <w:t>Deep Learning Model: Neural Network</w:t>
      </w:r>
    </w:p>
    <w:p w14:paraId="0560E909"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A multi-layer perceptron (MLP) neural network was implemented using fully connected layers.</w:t>
      </w:r>
    </w:p>
    <w:p w14:paraId="71D8AFF2"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b/>
          <w:bCs/>
          <w:sz w:val="24"/>
          <w:szCs w:val="24"/>
        </w:rPr>
        <w:t>Performance Results:</w:t>
      </w:r>
    </w:p>
    <w:p w14:paraId="20E2C12A" w14:textId="77777777" w:rsidR="00C909AB" w:rsidRPr="00C909AB" w:rsidRDefault="00C909AB" w:rsidP="00C909AB">
      <w:pPr>
        <w:numPr>
          <w:ilvl w:val="0"/>
          <w:numId w:val="7"/>
        </w:numPr>
        <w:rPr>
          <w:rFonts w:ascii="Times New Roman" w:hAnsi="Times New Roman" w:cs="Times New Roman"/>
          <w:sz w:val="24"/>
          <w:szCs w:val="24"/>
        </w:rPr>
      </w:pPr>
      <w:r w:rsidRPr="00C909AB">
        <w:rPr>
          <w:rFonts w:ascii="Times New Roman" w:hAnsi="Times New Roman" w:cs="Times New Roman"/>
          <w:sz w:val="24"/>
          <w:szCs w:val="24"/>
        </w:rPr>
        <w:t>MAE: 68.05</w:t>
      </w:r>
    </w:p>
    <w:p w14:paraId="3619319D" w14:textId="77777777" w:rsidR="00C909AB" w:rsidRPr="00C909AB" w:rsidRDefault="00C909AB" w:rsidP="00C909AB">
      <w:pPr>
        <w:numPr>
          <w:ilvl w:val="0"/>
          <w:numId w:val="7"/>
        </w:numPr>
        <w:rPr>
          <w:rFonts w:ascii="Times New Roman" w:hAnsi="Times New Roman" w:cs="Times New Roman"/>
          <w:sz w:val="24"/>
          <w:szCs w:val="24"/>
        </w:rPr>
      </w:pPr>
      <w:r w:rsidRPr="00C909AB">
        <w:rPr>
          <w:rFonts w:ascii="Times New Roman" w:hAnsi="Times New Roman" w:cs="Times New Roman"/>
          <w:sz w:val="24"/>
          <w:szCs w:val="24"/>
        </w:rPr>
        <w:t>RMSE: 85.61</w:t>
      </w:r>
    </w:p>
    <w:p w14:paraId="7F912734" w14:textId="77777777" w:rsidR="00C909AB" w:rsidRPr="00C909AB" w:rsidRDefault="00C909AB" w:rsidP="00C909AB">
      <w:pPr>
        <w:numPr>
          <w:ilvl w:val="0"/>
          <w:numId w:val="7"/>
        </w:numPr>
        <w:rPr>
          <w:rFonts w:ascii="Times New Roman" w:hAnsi="Times New Roman" w:cs="Times New Roman"/>
          <w:sz w:val="24"/>
          <w:szCs w:val="24"/>
        </w:rPr>
      </w:pPr>
      <w:r w:rsidRPr="00C909AB">
        <w:rPr>
          <w:rFonts w:ascii="Times New Roman" w:hAnsi="Times New Roman" w:cs="Times New Roman"/>
          <w:sz w:val="24"/>
          <w:szCs w:val="24"/>
        </w:rPr>
        <w:lastRenderedPageBreak/>
        <w:t>R²: 0.74</w:t>
      </w:r>
    </w:p>
    <w:p w14:paraId="7E99E78E"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The neural network performed worse than the Random Forest model, indicating that deep learning models require larger datasets and extensive tuning for optimal performance.</w:t>
      </w:r>
    </w:p>
    <w:p w14:paraId="36A5EC77" w14:textId="77777777" w:rsidR="00C909AB" w:rsidRPr="00C909AB" w:rsidRDefault="00C909AB" w:rsidP="00C909AB">
      <w:pPr>
        <w:rPr>
          <w:rFonts w:ascii="Times New Roman" w:hAnsi="Times New Roman" w:cs="Times New Roman"/>
          <w:b/>
          <w:bCs/>
          <w:sz w:val="24"/>
          <w:szCs w:val="24"/>
        </w:rPr>
      </w:pPr>
    </w:p>
    <w:p w14:paraId="7F0A7F33" w14:textId="77777777" w:rsidR="00C909AB" w:rsidRPr="00C909AB" w:rsidRDefault="00C909AB" w:rsidP="00C909AB">
      <w:pPr>
        <w:rPr>
          <w:rFonts w:ascii="Times New Roman" w:hAnsi="Times New Roman" w:cs="Times New Roman"/>
          <w:b/>
          <w:bCs/>
          <w:sz w:val="24"/>
          <w:szCs w:val="24"/>
        </w:rPr>
      </w:pPr>
    </w:p>
    <w:p w14:paraId="400A193D" w14:textId="77777777" w:rsidR="00C909AB" w:rsidRPr="00C909AB" w:rsidRDefault="00C909AB" w:rsidP="00C909AB">
      <w:pPr>
        <w:rPr>
          <w:rFonts w:ascii="Times New Roman" w:hAnsi="Times New Roman" w:cs="Times New Roman"/>
          <w:b/>
          <w:bCs/>
          <w:sz w:val="24"/>
          <w:szCs w:val="24"/>
        </w:rPr>
      </w:pPr>
    </w:p>
    <w:p w14:paraId="64100EA5" w14:textId="50BEBA9E" w:rsidR="00C909AB" w:rsidRPr="00C909AB" w:rsidRDefault="00C909AB" w:rsidP="00C909AB">
      <w:pPr>
        <w:rPr>
          <w:rFonts w:ascii="Times New Roman" w:hAnsi="Times New Roman" w:cs="Times New Roman"/>
          <w:b/>
          <w:bCs/>
          <w:sz w:val="28"/>
          <w:szCs w:val="28"/>
        </w:rPr>
      </w:pPr>
      <w:r w:rsidRPr="00C909AB">
        <w:rPr>
          <w:rFonts w:ascii="Times New Roman" w:hAnsi="Times New Roman" w:cs="Times New Roman"/>
          <w:b/>
          <w:bCs/>
          <w:sz w:val="28"/>
          <w:szCs w:val="28"/>
        </w:rPr>
        <w:t>Table 2: Sample Prediction Comparison</w:t>
      </w:r>
    </w:p>
    <w:tbl>
      <w:tblPr>
        <w:tblW w:w="91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12"/>
        <w:gridCol w:w="2721"/>
        <w:gridCol w:w="2780"/>
      </w:tblGrid>
      <w:tr w:rsidR="00C909AB" w:rsidRPr="00C909AB" w14:paraId="05D8E74B" w14:textId="77777777" w:rsidTr="00C909AB">
        <w:trPr>
          <w:trHeight w:val="422"/>
          <w:tblHeader/>
          <w:tblCellSpacing w:w="15" w:type="dxa"/>
        </w:trPr>
        <w:tc>
          <w:tcPr>
            <w:tcW w:w="0" w:type="auto"/>
            <w:vAlign w:val="center"/>
            <w:hideMark/>
          </w:tcPr>
          <w:p w14:paraId="570EB997" w14:textId="77777777" w:rsidR="00C909AB" w:rsidRPr="00C909AB" w:rsidRDefault="00C909AB" w:rsidP="00C909AB">
            <w:pPr>
              <w:rPr>
                <w:rFonts w:ascii="Times New Roman" w:hAnsi="Times New Roman" w:cs="Times New Roman"/>
                <w:b/>
                <w:bCs/>
                <w:sz w:val="24"/>
                <w:szCs w:val="24"/>
              </w:rPr>
            </w:pPr>
            <w:r w:rsidRPr="00C909AB">
              <w:rPr>
                <w:rFonts w:ascii="Times New Roman" w:hAnsi="Times New Roman" w:cs="Times New Roman"/>
                <w:b/>
                <w:bCs/>
                <w:sz w:val="24"/>
                <w:szCs w:val="24"/>
              </w:rPr>
              <w:t>Actual Credit Score</w:t>
            </w:r>
          </w:p>
        </w:tc>
        <w:tc>
          <w:tcPr>
            <w:tcW w:w="0" w:type="auto"/>
            <w:vAlign w:val="center"/>
            <w:hideMark/>
          </w:tcPr>
          <w:p w14:paraId="6AF2B40A" w14:textId="77777777" w:rsidR="00C909AB" w:rsidRPr="00C909AB" w:rsidRDefault="00C909AB" w:rsidP="00C909AB">
            <w:pPr>
              <w:rPr>
                <w:rFonts w:ascii="Times New Roman" w:hAnsi="Times New Roman" w:cs="Times New Roman"/>
                <w:b/>
                <w:bCs/>
                <w:sz w:val="24"/>
                <w:szCs w:val="24"/>
              </w:rPr>
            </w:pPr>
            <w:r w:rsidRPr="00C909AB">
              <w:rPr>
                <w:rFonts w:ascii="Times New Roman" w:hAnsi="Times New Roman" w:cs="Times New Roman"/>
                <w:b/>
                <w:bCs/>
                <w:sz w:val="24"/>
                <w:szCs w:val="24"/>
              </w:rPr>
              <w:t>Predicted (RF)</w:t>
            </w:r>
          </w:p>
        </w:tc>
        <w:tc>
          <w:tcPr>
            <w:tcW w:w="0" w:type="auto"/>
            <w:vAlign w:val="center"/>
            <w:hideMark/>
          </w:tcPr>
          <w:p w14:paraId="7BF1C9D5" w14:textId="77777777" w:rsidR="00C909AB" w:rsidRPr="00C909AB" w:rsidRDefault="00C909AB" w:rsidP="00C909AB">
            <w:pPr>
              <w:rPr>
                <w:rFonts w:ascii="Times New Roman" w:hAnsi="Times New Roman" w:cs="Times New Roman"/>
                <w:b/>
                <w:bCs/>
                <w:sz w:val="24"/>
                <w:szCs w:val="24"/>
              </w:rPr>
            </w:pPr>
            <w:r w:rsidRPr="00C909AB">
              <w:rPr>
                <w:rFonts w:ascii="Times New Roman" w:hAnsi="Times New Roman" w:cs="Times New Roman"/>
                <w:b/>
                <w:bCs/>
                <w:sz w:val="24"/>
                <w:szCs w:val="24"/>
              </w:rPr>
              <w:t>Predicted (NN)</w:t>
            </w:r>
          </w:p>
        </w:tc>
      </w:tr>
      <w:tr w:rsidR="00C909AB" w:rsidRPr="00C909AB" w14:paraId="51C66988" w14:textId="77777777" w:rsidTr="00C909AB">
        <w:trPr>
          <w:trHeight w:val="408"/>
          <w:tblCellSpacing w:w="15" w:type="dxa"/>
        </w:trPr>
        <w:tc>
          <w:tcPr>
            <w:tcW w:w="0" w:type="auto"/>
            <w:vAlign w:val="center"/>
            <w:hideMark/>
          </w:tcPr>
          <w:p w14:paraId="6D2DE5E9"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743</w:t>
            </w:r>
          </w:p>
        </w:tc>
        <w:tc>
          <w:tcPr>
            <w:tcW w:w="0" w:type="auto"/>
            <w:vAlign w:val="center"/>
            <w:hideMark/>
          </w:tcPr>
          <w:p w14:paraId="14DA084B"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732</w:t>
            </w:r>
          </w:p>
        </w:tc>
        <w:tc>
          <w:tcPr>
            <w:tcW w:w="0" w:type="auto"/>
            <w:vAlign w:val="center"/>
            <w:hideMark/>
          </w:tcPr>
          <w:p w14:paraId="0B7CE769"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701</w:t>
            </w:r>
          </w:p>
        </w:tc>
      </w:tr>
      <w:tr w:rsidR="00C909AB" w:rsidRPr="00C909AB" w14:paraId="6421AE02" w14:textId="77777777" w:rsidTr="00C909AB">
        <w:trPr>
          <w:trHeight w:val="422"/>
          <w:tblCellSpacing w:w="15" w:type="dxa"/>
        </w:trPr>
        <w:tc>
          <w:tcPr>
            <w:tcW w:w="0" w:type="auto"/>
            <w:vAlign w:val="center"/>
            <w:hideMark/>
          </w:tcPr>
          <w:p w14:paraId="43CB5DB3"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687</w:t>
            </w:r>
          </w:p>
        </w:tc>
        <w:tc>
          <w:tcPr>
            <w:tcW w:w="0" w:type="auto"/>
            <w:vAlign w:val="center"/>
            <w:hideMark/>
          </w:tcPr>
          <w:p w14:paraId="6BD666F4"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665</w:t>
            </w:r>
          </w:p>
        </w:tc>
        <w:tc>
          <w:tcPr>
            <w:tcW w:w="0" w:type="auto"/>
            <w:vAlign w:val="center"/>
            <w:hideMark/>
          </w:tcPr>
          <w:p w14:paraId="1B38910F"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709</w:t>
            </w:r>
          </w:p>
        </w:tc>
      </w:tr>
      <w:tr w:rsidR="00C909AB" w:rsidRPr="00C909AB" w14:paraId="7161436D" w14:textId="77777777" w:rsidTr="00C909AB">
        <w:trPr>
          <w:trHeight w:val="408"/>
          <w:tblCellSpacing w:w="15" w:type="dxa"/>
        </w:trPr>
        <w:tc>
          <w:tcPr>
            <w:tcW w:w="0" w:type="auto"/>
            <w:vAlign w:val="center"/>
            <w:hideMark/>
          </w:tcPr>
          <w:p w14:paraId="7B1D8074"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1033</w:t>
            </w:r>
          </w:p>
        </w:tc>
        <w:tc>
          <w:tcPr>
            <w:tcW w:w="0" w:type="auto"/>
            <w:vAlign w:val="center"/>
            <w:hideMark/>
          </w:tcPr>
          <w:p w14:paraId="35D5DA67"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1038</w:t>
            </w:r>
          </w:p>
        </w:tc>
        <w:tc>
          <w:tcPr>
            <w:tcW w:w="0" w:type="auto"/>
            <w:vAlign w:val="center"/>
            <w:hideMark/>
          </w:tcPr>
          <w:p w14:paraId="6828696C"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988</w:t>
            </w:r>
          </w:p>
        </w:tc>
      </w:tr>
      <w:tr w:rsidR="00C909AB" w:rsidRPr="00C909AB" w14:paraId="2D6ABF44" w14:textId="77777777" w:rsidTr="00C909AB">
        <w:trPr>
          <w:trHeight w:val="408"/>
          <w:tblCellSpacing w:w="15" w:type="dxa"/>
        </w:trPr>
        <w:tc>
          <w:tcPr>
            <w:tcW w:w="0" w:type="auto"/>
            <w:vAlign w:val="center"/>
            <w:hideMark/>
          </w:tcPr>
          <w:p w14:paraId="3B649BB8"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614</w:t>
            </w:r>
          </w:p>
        </w:tc>
        <w:tc>
          <w:tcPr>
            <w:tcW w:w="0" w:type="auto"/>
            <w:vAlign w:val="center"/>
            <w:hideMark/>
          </w:tcPr>
          <w:p w14:paraId="1DB6A3B5"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602</w:t>
            </w:r>
          </w:p>
        </w:tc>
        <w:tc>
          <w:tcPr>
            <w:tcW w:w="0" w:type="auto"/>
            <w:vAlign w:val="center"/>
            <w:hideMark/>
          </w:tcPr>
          <w:p w14:paraId="02B323A2"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590</w:t>
            </w:r>
          </w:p>
        </w:tc>
      </w:tr>
      <w:tr w:rsidR="00C909AB" w:rsidRPr="00C909AB" w14:paraId="659B1715" w14:textId="77777777" w:rsidTr="00C909AB">
        <w:trPr>
          <w:trHeight w:val="422"/>
          <w:tblCellSpacing w:w="15" w:type="dxa"/>
        </w:trPr>
        <w:tc>
          <w:tcPr>
            <w:tcW w:w="0" w:type="auto"/>
            <w:vAlign w:val="center"/>
            <w:hideMark/>
          </w:tcPr>
          <w:p w14:paraId="73385D22"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963</w:t>
            </w:r>
          </w:p>
        </w:tc>
        <w:tc>
          <w:tcPr>
            <w:tcW w:w="0" w:type="auto"/>
            <w:vAlign w:val="center"/>
            <w:hideMark/>
          </w:tcPr>
          <w:p w14:paraId="5459D27E"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985</w:t>
            </w:r>
          </w:p>
        </w:tc>
        <w:tc>
          <w:tcPr>
            <w:tcW w:w="0" w:type="auto"/>
            <w:vAlign w:val="center"/>
            <w:hideMark/>
          </w:tcPr>
          <w:p w14:paraId="14ED1068"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941</w:t>
            </w:r>
          </w:p>
        </w:tc>
      </w:tr>
    </w:tbl>
    <w:p w14:paraId="50C951A8" w14:textId="77777777" w:rsidR="00C909AB" w:rsidRPr="00C909AB" w:rsidRDefault="00C909AB">
      <w:pPr>
        <w:rPr>
          <w:rFonts w:ascii="Times New Roman" w:hAnsi="Times New Roman" w:cs="Times New Roman"/>
          <w:sz w:val="24"/>
          <w:szCs w:val="24"/>
        </w:rPr>
      </w:pPr>
    </w:p>
    <w:p w14:paraId="540ABA5C" w14:textId="77777777" w:rsidR="00C909AB" w:rsidRPr="00C909AB" w:rsidRDefault="00C909AB" w:rsidP="00C909AB">
      <w:pPr>
        <w:rPr>
          <w:rFonts w:ascii="Times New Roman" w:hAnsi="Times New Roman" w:cs="Times New Roman"/>
          <w:b/>
          <w:bCs/>
          <w:sz w:val="28"/>
          <w:szCs w:val="28"/>
        </w:rPr>
      </w:pPr>
      <w:r w:rsidRPr="00C909AB">
        <w:rPr>
          <w:rFonts w:ascii="Times New Roman" w:hAnsi="Times New Roman" w:cs="Times New Roman"/>
          <w:b/>
          <w:bCs/>
          <w:sz w:val="28"/>
          <w:szCs w:val="28"/>
        </w:rPr>
        <w:t>Credit Score Estimation for New Applicant</w:t>
      </w:r>
    </w:p>
    <w:p w14:paraId="3D72E5F5" w14:textId="662A9521" w:rsid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 xml:space="preserve">Using the Random Forest model, the predicted credit score for a new applicant was </w:t>
      </w:r>
      <w:r w:rsidRPr="00C909AB">
        <w:rPr>
          <w:rFonts w:ascii="Times New Roman" w:hAnsi="Times New Roman" w:cs="Times New Roman"/>
          <w:b/>
          <w:bCs/>
          <w:sz w:val="24"/>
          <w:szCs w:val="24"/>
        </w:rPr>
        <w:t>1038.82</w:t>
      </w:r>
      <w:r w:rsidRPr="00C909AB">
        <w:rPr>
          <w:rFonts w:ascii="Times New Roman" w:hAnsi="Times New Roman" w:cs="Times New Roman"/>
          <w:sz w:val="24"/>
          <w:szCs w:val="24"/>
        </w:rPr>
        <w:t>, indicating strong creditworthiness.</w:t>
      </w:r>
    </w:p>
    <w:p w14:paraId="4456D2D5" w14:textId="77777777" w:rsidR="00C909AB" w:rsidRPr="00C909AB" w:rsidRDefault="00C909AB" w:rsidP="00C909AB">
      <w:pPr>
        <w:rPr>
          <w:rFonts w:ascii="Times New Roman" w:hAnsi="Times New Roman" w:cs="Times New Roman"/>
          <w:sz w:val="24"/>
          <w:szCs w:val="24"/>
        </w:rPr>
      </w:pPr>
    </w:p>
    <w:p w14:paraId="2E371A54" w14:textId="77777777" w:rsidR="00C909AB" w:rsidRPr="00C909AB" w:rsidRDefault="00C909AB" w:rsidP="00C909AB">
      <w:pPr>
        <w:rPr>
          <w:rFonts w:ascii="Times New Roman" w:hAnsi="Times New Roman" w:cs="Times New Roman"/>
          <w:b/>
          <w:bCs/>
          <w:sz w:val="32"/>
          <w:szCs w:val="32"/>
        </w:rPr>
      </w:pPr>
      <w:r w:rsidRPr="00C909AB">
        <w:rPr>
          <w:rFonts w:ascii="Times New Roman" w:hAnsi="Times New Roman" w:cs="Times New Roman"/>
          <w:b/>
          <w:bCs/>
          <w:sz w:val="32"/>
          <w:szCs w:val="32"/>
        </w:rPr>
        <w:t>8. Conclusion</w:t>
      </w:r>
    </w:p>
    <w:p w14:paraId="12F9D791"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This assignment successfully demonstrated the application of data science techniques to build a credit score prediction system. The dataset was carefully prepared by handling missing values and standardizing features. Exploratory analysis revealed meaningful patterns between financial attributes and credit scores.</w:t>
      </w:r>
    </w:p>
    <w:p w14:paraId="15CFA15B"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Two predictive models were implemented, and performance evaluation showed that the Random Forest model significantly outperformed the neural network. The system was further validated by predicting the credit score of a new applicant. Overall, the assignment highlights the importance of proper data preparation, analysis, and model evaluation in financial decision-making.</w:t>
      </w:r>
    </w:p>
    <w:p w14:paraId="5E9B3862" w14:textId="77777777" w:rsidR="00C909AB" w:rsidRDefault="00C909AB">
      <w:pPr>
        <w:rPr>
          <w:rFonts w:ascii="Times New Roman" w:hAnsi="Times New Roman" w:cs="Times New Roman"/>
          <w:sz w:val="24"/>
          <w:szCs w:val="24"/>
        </w:rPr>
      </w:pPr>
    </w:p>
    <w:p w14:paraId="6219C372" w14:textId="77777777" w:rsidR="004D35BA" w:rsidRPr="00C909AB" w:rsidRDefault="004D35BA">
      <w:pPr>
        <w:rPr>
          <w:rFonts w:ascii="Times New Roman" w:hAnsi="Times New Roman" w:cs="Times New Roman"/>
          <w:sz w:val="24"/>
          <w:szCs w:val="24"/>
        </w:rPr>
      </w:pPr>
    </w:p>
    <w:p w14:paraId="14A021CB" w14:textId="03CEFB12" w:rsidR="00C909AB" w:rsidRPr="00C909AB" w:rsidRDefault="00C909AB" w:rsidP="00C909AB">
      <w:pPr>
        <w:rPr>
          <w:rFonts w:ascii="Times New Roman" w:hAnsi="Times New Roman" w:cs="Times New Roman"/>
          <w:b/>
          <w:bCs/>
          <w:sz w:val="32"/>
          <w:szCs w:val="32"/>
        </w:rPr>
      </w:pPr>
      <w:r w:rsidRPr="00C909AB">
        <w:rPr>
          <w:rFonts w:ascii="Times New Roman" w:hAnsi="Times New Roman" w:cs="Times New Roman"/>
          <w:b/>
          <w:bCs/>
          <w:sz w:val="32"/>
          <w:szCs w:val="32"/>
        </w:rPr>
        <w:lastRenderedPageBreak/>
        <w:t>9.  KPA Justification (EXACT TABLE STRUCTURE)</w:t>
      </w:r>
    </w:p>
    <w:p w14:paraId="5E3D1A59" w14:textId="77777777" w:rsidR="00C909AB" w:rsidRPr="00C909AB" w:rsidRDefault="00C909AB" w:rsidP="00C909AB">
      <w:pPr>
        <w:rPr>
          <w:rFonts w:ascii="Times New Roman" w:hAnsi="Times New Roman" w:cs="Times New Roman"/>
          <w:b/>
          <w:bCs/>
          <w:sz w:val="28"/>
          <w:szCs w:val="28"/>
        </w:rPr>
      </w:pPr>
      <w:r w:rsidRPr="00C909AB">
        <w:rPr>
          <w:rFonts w:ascii="Times New Roman" w:hAnsi="Times New Roman" w:cs="Times New Roman"/>
          <w:b/>
          <w:bCs/>
          <w:sz w:val="28"/>
          <w:szCs w:val="28"/>
        </w:rPr>
        <w:t>KPA Justification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6"/>
        <w:gridCol w:w="7274"/>
      </w:tblGrid>
      <w:tr w:rsidR="00C909AB" w:rsidRPr="00C909AB" w14:paraId="07F27BA6" w14:textId="77777777" w:rsidTr="00C909AB">
        <w:trPr>
          <w:tblHeader/>
          <w:tblCellSpacing w:w="15" w:type="dxa"/>
        </w:trPr>
        <w:tc>
          <w:tcPr>
            <w:tcW w:w="0" w:type="auto"/>
            <w:vAlign w:val="center"/>
            <w:hideMark/>
          </w:tcPr>
          <w:p w14:paraId="6928AB9C" w14:textId="77777777" w:rsidR="00C909AB" w:rsidRPr="00C909AB" w:rsidRDefault="00C909AB" w:rsidP="00C909AB">
            <w:pPr>
              <w:rPr>
                <w:rFonts w:ascii="Times New Roman" w:hAnsi="Times New Roman" w:cs="Times New Roman"/>
                <w:b/>
                <w:bCs/>
                <w:sz w:val="24"/>
                <w:szCs w:val="24"/>
              </w:rPr>
            </w:pPr>
            <w:r w:rsidRPr="00C909AB">
              <w:rPr>
                <w:rFonts w:ascii="Times New Roman" w:hAnsi="Times New Roman" w:cs="Times New Roman"/>
                <w:b/>
                <w:bCs/>
                <w:sz w:val="24"/>
                <w:szCs w:val="24"/>
              </w:rPr>
              <w:t>KPA Element</w:t>
            </w:r>
          </w:p>
        </w:tc>
        <w:tc>
          <w:tcPr>
            <w:tcW w:w="0" w:type="auto"/>
            <w:vAlign w:val="center"/>
            <w:hideMark/>
          </w:tcPr>
          <w:p w14:paraId="584C735C" w14:textId="77777777" w:rsidR="00C909AB" w:rsidRPr="00C909AB" w:rsidRDefault="00C909AB" w:rsidP="00C909AB">
            <w:pPr>
              <w:rPr>
                <w:rFonts w:ascii="Times New Roman" w:hAnsi="Times New Roman" w:cs="Times New Roman"/>
                <w:b/>
                <w:bCs/>
                <w:sz w:val="24"/>
                <w:szCs w:val="24"/>
              </w:rPr>
            </w:pPr>
            <w:r w:rsidRPr="00C909AB">
              <w:rPr>
                <w:rFonts w:ascii="Times New Roman" w:hAnsi="Times New Roman" w:cs="Times New Roman"/>
                <w:b/>
                <w:bCs/>
                <w:sz w:val="24"/>
                <w:szCs w:val="24"/>
              </w:rPr>
              <w:t>How the Assignment Fulfills It</w:t>
            </w:r>
          </w:p>
        </w:tc>
      </w:tr>
      <w:tr w:rsidR="00C909AB" w:rsidRPr="00C909AB" w14:paraId="174F5607" w14:textId="77777777" w:rsidTr="00C909AB">
        <w:trPr>
          <w:tblCellSpacing w:w="15" w:type="dxa"/>
        </w:trPr>
        <w:tc>
          <w:tcPr>
            <w:tcW w:w="0" w:type="auto"/>
            <w:vAlign w:val="center"/>
            <w:hideMark/>
          </w:tcPr>
          <w:p w14:paraId="7C7E4001"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b/>
                <w:bCs/>
                <w:sz w:val="24"/>
                <w:szCs w:val="24"/>
              </w:rPr>
              <w:t>P1: Depth of Knowledge</w:t>
            </w:r>
          </w:p>
        </w:tc>
        <w:tc>
          <w:tcPr>
            <w:tcW w:w="0" w:type="auto"/>
            <w:vAlign w:val="center"/>
            <w:hideMark/>
          </w:tcPr>
          <w:p w14:paraId="126A691E" w14:textId="77777777" w:rsidR="00C909AB" w:rsidRPr="00C909AB" w:rsidRDefault="00C909AB" w:rsidP="00C909AB">
            <w:pPr>
              <w:rPr>
                <w:rFonts w:ascii="Times New Roman" w:hAnsi="Times New Roman" w:cs="Times New Roman"/>
                <w:sz w:val="24"/>
                <w:szCs w:val="24"/>
              </w:rPr>
            </w:pPr>
          </w:p>
        </w:tc>
      </w:tr>
      <w:tr w:rsidR="00C909AB" w:rsidRPr="00C909AB" w14:paraId="0FBF4CD4" w14:textId="77777777" w:rsidTr="00C909AB">
        <w:trPr>
          <w:tblCellSpacing w:w="15" w:type="dxa"/>
        </w:trPr>
        <w:tc>
          <w:tcPr>
            <w:tcW w:w="0" w:type="auto"/>
            <w:vAlign w:val="center"/>
            <w:hideMark/>
          </w:tcPr>
          <w:p w14:paraId="59A411E0"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b/>
                <w:bCs/>
                <w:sz w:val="24"/>
                <w:szCs w:val="24"/>
              </w:rPr>
              <w:t>K3: Engineering Fundamentals</w:t>
            </w:r>
          </w:p>
        </w:tc>
        <w:tc>
          <w:tcPr>
            <w:tcW w:w="0" w:type="auto"/>
            <w:vAlign w:val="center"/>
            <w:hideMark/>
          </w:tcPr>
          <w:p w14:paraId="064E9539"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The assignment applies core data science and engineering fundamentals such as data preprocessing, missing value handling, statistical analysis, feature scaling, exploratory data analysis, and regression-based modeling. These techniques were applied systematically to analyze financial data and predict credit scores.</w:t>
            </w:r>
          </w:p>
        </w:tc>
      </w:tr>
      <w:tr w:rsidR="00C909AB" w:rsidRPr="00C909AB" w14:paraId="26FB0DD8" w14:textId="77777777" w:rsidTr="00C909AB">
        <w:trPr>
          <w:tblCellSpacing w:w="15" w:type="dxa"/>
        </w:trPr>
        <w:tc>
          <w:tcPr>
            <w:tcW w:w="0" w:type="auto"/>
            <w:vAlign w:val="center"/>
            <w:hideMark/>
          </w:tcPr>
          <w:p w14:paraId="38F31F6F"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b/>
                <w:bCs/>
                <w:sz w:val="24"/>
                <w:szCs w:val="24"/>
              </w:rPr>
              <w:t>K4: Engineering Specialist Knowledge</w:t>
            </w:r>
          </w:p>
        </w:tc>
        <w:tc>
          <w:tcPr>
            <w:tcW w:w="0" w:type="auto"/>
            <w:vAlign w:val="center"/>
            <w:hideMark/>
          </w:tcPr>
          <w:p w14:paraId="6209A490"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Modern machine learning and deep learning techniques were implemented, including Random Forest regression and neural networks. These methods reflect current industry practices in data-driven financial analytics and credit risk assessment.</w:t>
            </w:r>
          </w:p>
        </w:tc>
      </w:tr>
      <w:tr w:rsidR="00C909AB" w:rsidRPr="00C909AB" w14:paraId="4F689DFE" w14:textId="77777777" w:rsidTr="00C909AB">
        <w:trPr>
          <w:tblCellSpacing w:w="15" w:type="dxa"/>
        </w:trPr>
        <w:tc>
          <w:tcPr>
            <w:tcW w:w="0" w:type="auto"/>
            <w:vAlign w:val="center"/>
            <w:hideMark/>
          </w:tcPr>
          <w:p w14:paraId="084ECFAB"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b/>
                <w:bCs/>
                <w:sz w:val="24"/>
                <w:szCs w:val="24"/>
              </w:rPr>
              <w:t>P2: Range of Conflicting Requirements</w:t>
            </w:r>
          </w:p>
        </w:tc>
        <w:tc>
          <w:tcPr>
            <w:tcW w:w="0" w:type="auto"/>
            <w:vAlign w:val="center"/>
            <w:hideMark/>
          </w:tcPr>
          <w:p w14:paraId="52818F70"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The assignment addresses real-world challenges such as incomplete data, missing values, varying feature scales, and conflicting financial patterns. Appropriate decisions were made regarding data cleaning, model selection, and performance evaluation.</w:t>
            </w:r>
          </w:p>
        </w:tc>
      </w:tr>
      <w:tr w:rsidR="00C909AB" w:rsidRPr="00C909AB" w14:paraId="1EFE064D" w14:textId="77777777" w:rsidTr="00C909AB">
        <w:trPr>
          <w:tblCellSpacing w:w="15" w:type="dxa"/>
        </w:trPr>
        <w:tc>
          <w:tcPr>
            <w:tcW w:w="0" w:type="auto"/>
            <w:vAlign w:val="center"/>
            <w:hideMark/>
          </w:tcPr>
          <w:p w14:paraId="7B81FF19"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b/>
                <w:bCs/>
                <w:sz w:val="24"/>
                <w:szCs w:val="24"/>
              </w:rPr>
              <w:t>P3: Depth of Analysis Required</w:t>
            </w:r>
          </w:p>
        </w:tc>
        <w:tc>
          <w:tcPr>
            <w:tcW w:w="0" w:type="auto"/>
            <w:vAlign w:val="center"/>
            <w:hideMark/>
          </w:tcPr>
          <w:p w14:paraId="45245C84" w14:textId="77777777" w:rsidR="00C909AB" w:rsidRPr="00C909AB" w:rsidRDefault="00C909AB" w:rsidP="00C909AB">
            <w:pPr>
              <w:rPr>
                <w:rFonts w:ascii="Times New Roman" w:hAnsi="Times New Roman" w:cs="Times New Roman"/>
                <w:sz w:val="24"/>
                <w:szCs w:val="24"/>
              </w:rPr>
            </w:pPr>
            <w:r w:rsidRPr="00C909AB">
              <w:rPr>
                <w:rFonts w:ascii="Times New Roman" w:hAnsi="Times New Roman" w:cs="Times New Roman"/>
                <w:sz w:val="24"/>
                <w:szCs w:val="24"/>
              </w:rPr>
              <w:t>There was no single correct solution. Decisions regarding imputation methods, feature scaling, model choice, and performance comparison required analytical thinking and justification. The comparison between machine learning and deep learning models demonstrates critical and abstract reasoning.</w:t>
            </w:r>
          </w:p>
        </w:tc>
      </w:tr>
    </w:tbl>
    <w:p w14:paraId="05A5FB79" w14:textId="77777777" w:rsidR="00C909AB" w:rsidRPr="00C909AB" w:rsidRDefault="00C909AB">
      <w:pPr>
        <w:rPr>
          <w:rFonts w:ascii="Times New Roman" w:hAnsi="Times New Roman" w:cs="Times New Roman"/>
          <w:sz w:val="24"/>
          <w:szCs w:val="24"/>
        </w:rPr>
      </w:pPr>
    </w:p>
    <w:sectPr w:rsidR="00C909AB" w:rsidRPr="00C909AB" w:rsidSect="00C90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B61"/>
    <w:multiLevelType w:val="multilevel"/>
    <w:tmpl w:val="156A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43E2D"/>
    <w:multiLevelType w:val="multilevel"/>
    <w:tmpl w:val="FACE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F75EA"/>
    <w:multiLevelType w:val="multilevel"/>
    <w:tmpl w:val="D814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24EFD"/>
    <w:multiLevelType w:val="multilevel"/>
    <w:tmpl w:val="0C46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8B7B21"/>
    <w:multiLevelType w:val="multilevel"/>
    <w:tmpl w:val="D330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0637D7"/>
    <w:multiLevelType w:val="multilevel"/>
    <w:tmpl w:val="DCAA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DE6139"/>
    <w:multiLevelType w:val="multilevel"/>
    <w:tmpl w:val="2E14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281958">
    <w:abstractNumId w:val="5"/>
  </w:num>
  <w:num w:numId="2" w16cid:durableId="878780402">
    <w:abstractNumId w:val="1"/>
  </w:num>
  <w:num w:numId="3" w16cid:durableId="1178733413">
    <w:abstractNumId w:val="3"/>
  </w:num>
  <w:num w:numId="4" w16cid:durableId="1996452891">
    <w:abstractNumId w:val="2"/>
  </w:num>
  <w:num w:numId="5" w16cid:durableId="767896289">
    <w:abstractNumId w:val="0"/>
  </w:num>
  <w:num w:numId="6" w16cid:durableId="1455059763">
    <w:abstractNumId w:val="6"/>
  </w:num>
  <w:num w:numId="7" w16cid:durableId="11725285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9AB"/>
    <w:rsid w:val="0015202F"/>
    <w:rsid w:val="0030704F"/>
    <w:rsid w:val="004D35BA"/>
    <w:rsid w:val="00990D2D"/>
    <w:rsid w:val="00A11881"/>
    <w:rsid w:val="00A36991"/>
    <w:rsid w:val="00C40B60"/>
    <w:rsid w:val="00C909AB"/>
    <w:rsid w:val="00E25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BF885"/>
  <w15:chartTrackingRefBased/>
  <w15:docId w15:val="{2567C9B2-9F75-494B-95BD-EE8C0CCCC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9AB"/>
    <w:pPr>
      <w:spacing w:line="259" w:lineRule="auto"/>
    </w:pPr>
    <w:rPr>
      <w:kern w:val="0"/>
      <w:sz w:val="22"/>
      <w:szCs w:val="22"/>
      <w14:ligatures w14:val="none"/>
    </w:rPr>
  </w:style>
  <w:style w:type="paragraph" w:styleId="Heading1">
    <w:name w:val="heading 1"/>
    <w:basedOn w:val="Normal"/>
    <w:next w:val="Normal"/>
    <w:link w:val="Heading1Char"/>
    <w:uiPriority w:val="9"/>
    <w:qFormat/>
    <w:rsid w:val="00C909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09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09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09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09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0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9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09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09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09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09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0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9AB"/>
    <w:rPr>
      <w:rFonts w:eastAsiaTheme="majorEastAsia" w:cstheme="majorBidi"/>
      <w:color w:val="272727" w:themeColor="text1" w:themeTint="D8"/>
    </w:rPr>
  </w:style>
  <w:style w:type="paragraph" w:styleId="Title">
    <w:name w:val="Title"/>
    <w:basedOn w:val="Normal"/>
    <w:next w:val="Normal"/>
    <w:link w:val="TitleChar"/>
    <w:uiPriority w:val="10"/>
    <w:qFormat/>
    <w:rsid w:val="00C90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9AB"/>
    <w:pPr>
      <w:spacing w:before="160"/>
      <w:jc w:val="center"/>
    </w:pPr>
    <w:rPr>
      <w:i/>
      <w:iCs/>
      <w:color w:val="404040" w:themeColor="text1" w:themeTint="BF"/>
    </w:rPr>
  </w:style>
  <w:style w:type="character" w:customStyle="1" w:styleId="QuoteChar">
    <w:name w:val="Quote Char"/>
    <w:basedOn w:val="DefaultParagraphFont"/>
    <w:link w:val="Quote"/>
    <w:uiPriority w:val="29"/>
    <w:rsid w:val="00C909AB"/>
    <w:rPr>
      <w:i/>
      <w:iCs/>
      <w:color w:val="404040" w:themeColor="text1" w:themeTint="BF"/>
    </w:rPr>
  </w:style>
  <w:style w:type="paragraph" w:styleId="ListParagraph">
    <w:name w:val="List Paragraph"/>
    <w:basedOn w:val="Normal"/>
    <w:uiPriority w:val="34"/>
    <w:qFormat/>
    <w:rsid w:val="00C909AB"/>
    <w:pPr>
      <w:ind w:left="720"/>
      <w:contextualSpacing/>
    </w:pPr>
  </w:style>
  <w:style w:type="character" w:styleId="IntenseEmphasis">
    <w:name w:val="Intense Emphasis"/>
    <w:basedOn w:val="DefaultParagraphFont"/>
    <w:uiPriority w:val="21"/>
    <w:qFormat/>
    <w:rsid w:val="00C909AB"/>
    <w:rPr>
      <w:i/>
      <w:iCs/>
      <w:color w:val="2F5496" w:themeColor="accent1" w:themeShade="BF"/>
    </w:rPr>
  </w:style>
  <w:style w:type="paragraph" w:styleId="IntenseQuote">
    <w:name w:val="Intense Quote"/>
    <w:basedOn w:val="Normal"/>
    <w:next w:val="Normal"/>
    <w:link w:val="IntenseQuoteChar"/>
    <w:uiPriority w:val="30"/>
    <w:qFormat/>
    <w:rsid w:val="00C909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9AB"/>
    <w:rPr>
      <w:i/>
      <w:iCs/>
      <w:color w:val="2F5496" w:themeColor="accent1" w:themeShade="BF"/>
    </w:rPr>
  </w:style>
  <w:style w:type="character" w:styleId="IntenseReference">
    <w:name w:val="Intense Reference"/>
    <w:basedOn w:val="DefaultParagraphFont"/>
    <w:uiPriority w:val="32"/>
    <w:qFormat/>
    <w:rsid w:val="00C909AB"/>
    <w:rPr>
      <w:b/>
      <w:bCs/>
      <w:smallCaps/>
      <w:color w:val="2F5496" w:themeColor="accent1" w:themeShade="BF"/>
      <w:spacing w:val="5"/>
    </w:rPr>
  </w:style>
  <w:style w:type="table" w:styleId="TableGrid">
    <w:name w:val="Table Grid"/>
    <w:basedOn w:val="TableNormal"/>
    <w:uiPriority w:val="39"/>
    <w:rsid w:val="00C909A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9</Pages>
  <Words>1352</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Khan</dc:creator>
  <cp:keywords/>
  <dc:description/>
  <cp:lastModifiedBy>Noman Khan</cp:lastModifiedBy>
  <cp:revision>10</cp:revision>
  <cp:lastPrinted>2026-01-17T18:51:00Z</cp:lastPrinted>
  <dcterms:created xsi:type="dcterms:W3CDTF">2026-01-17T18:16:00Z</dcterms:created>
  <dcterms:modified xsi:type="dcterms:W3CDTF">2026-01-17T18:52:00Z</dcterms:modified>
</cp:coreProperties>
</file>