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4879" w:type="dxa"/>
        <w:tblLayout w:type="fixed"/>
        <w:tblLook w:val="04A0" w:firstRow="1" w:lastRow="0" w:firstColumn="1" w:lastColumn="0" w:noHBand="0" w:noVBand="1"/>
      </w:tblPr>
      <w:tblGrid>
        <w:gridCol w:w="1952"/>
        <w:gridCol w:w="3855"/>
        <w:gridCol w:w="4536"/>
        <w:gridCol w:w="4536"/>
      </w:tblGrid>
      <w:tr w:rsidR="00F921F5" w:rsidTr="001714A1">
        <w:tc>
          <w:tcPr>
            <w:tcW w:w="1952" w:type="dxa"/>
          </w:tcPr>
          <w:p w:rsidR="00F921F5" w:rsidRDefault="00F921F5" w:rsidP="006F56D2">
            <w:bookmarkStart w:id="0" w:name="_GoBack"/>
            <w:bookmarkEnd w:id="0"/>
            <w:r>
              <w:t>Variables</w:t>
            </w:r>
          </w:p>
        </w:tc>
        <w:tc>
          <w:tcPr>
            <w:tcW w:w="3855" w:type="dxa"/>
          </w:tcPr>
          <w:p w:rsidR="00F921F5" w:rsidRDefault="00F921F5" w:rsidP="006F56D2">
            <w:r>
              <w:t>Paramètres</w:t>
            </w:r>
          </w:p>
        </w:tc>
        <w:tc>
          <w:tcPr>
            <w:tcW w:w="4536" w:type="dxa"/>
          </w:tcPr>
          <w:p w:rsidR="00F921F5" w:rsidRDefault="00F921F5" w:rsidP="006F56D2">
            <w:r>
              <w:t>Contraintes</w:t>
            </w:r>
          </w:p>
        </w:tc>
        <w:tc>
          <w:tcPr>
            <w:tcW w:w="4536" w:type="dxa"/>
          </w:tcPr>
          <w:p w:rsidR="00F921F5" w:rsidRDefault="00F921F5" w:rsidP="006F56D2">
            <w:r>
              <w:t>Objectif</w:t>
            </w:r>
          </w:p>
        </w:tc>
      </w:tr>
      <w:tr w:rsidR="00F921F5" w:rsidRPr="00FF2B32" w:rsidTr="006F56D2">
        <w:tc>
          <w:tcPr>
            <w:tcW w:w="14879" w:type="dxa"/>
            <w:gridSpan w:val="4"/>
          </w:tcPr>
          <w:p w:rsidR="00F921F5" w:rsidRDefault="00F921F5" w:rsidP="006F56D2">
            <w:r>
              <w:t>V2 :</w:t>
            </w:r>
            <w:r w:rsidR="00604D5C">
              <w:t xml:space="preserve"> </w:t>
            </w:r>
            <w:r w:rsidR="0064523D" w:rsidRPr="0064523D">
              <w:rPr>
                <w:color w:val="FF0000"/>
              </w:rPr>
              <w:t>(V : simple)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>
              <w:t>x(m,o,t) : Qté de déchets de m d’origine o envoyé vers t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 w:rsidRPr="00B93826">
              <w:rPr>
                <w:color w:val="0070C0"/>
              </w:rPr>
              <w:t>y(t) : activation ou non de la technologie t</w:t>
            </w:r>
          </w:p>
        </w:tc>
        <w:tc>
          <w:tcPr>
            <w:tcW w:w="3855" w:type="dxa"/>
          </w:tcPr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>
              <w:rPr>
                <w:rFonts w:eastAsiaTheme="minorEastAsia"/>
              </w:rPr>
              <w:t>{municipalités du territoire}</w:t>
            </w:r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FF2B32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FF2B32">
              <w:rPr>
                <w:rFonts w:eastAsiaTheme="minorEastAsia"/>
                <w:lang w:val="en-GB"/>
              </w:rPr>
              <w:t xml:space="preserve"> </w:t>
            </w:r>
          </w:p>
          <w:p w:rsidR="00604D5C" w:rsidRPr="00B93826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>
              <w:rPr>
                <w:rFonts w:eastAsiaTheme="minorEastAsia"/>
              </w:rPr>
              <w:t xml:space="preserve"> masse de déchets de m d’origine o</w:t>
            </w:r>
            <w:r w:rsidR="00604D5C" w:rsidRPr="00B93826">
              <w:rPr>
                <w:rFonts w:eastAsiaTheme="minorEastAsia"/>
              </w:rPr>
              <w:t xml:space="preserve"> (kg) </w:t>
            </w:r>
          </w:p>
          <w:p w:rsidR="00604D5C" w:rsidRPr="00FF2B32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FF2B32">
              <w:rPr>
                <w:rFonts w:eastAsiaTheme="minorEastAsia"/>
                <w:lang w:val="en-GB"/>
              </w:rPr>
              <w:t xml:space="preserve"> </w:t>
            </w:r>
            <w:r w:rsidR="00604D5C">
              <w:rPr>
                <w:rFonts w:eastAsiaTheme="minorEastAsia"/>
                <w:lang w:val="en-GB"/>
              </w:rPr>
              <w:t>(kgCO2eq/kg)</w:t>
            </w:r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ub(t) = capacité maximale de t (kg)</w:t>
            </w:r>
          </w:p>
          <w:p w:rsidR="00604D5C" w:rsidRPr="005556AE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B93826">
              <w:rPr>
                <w:rFonts w:ascii="Calibri" w:eastAsia="Calibri" w:hAnsi="Calibri" w:cs="Times New Roman"/>
                <w:iCs/>
                <w:color w:val="0070C0"/>
              </w:rPr>
              <w:t>lb(t) = capacité minimale de t (kg)</w:t>
            </w:r>
          </w:p>
        </w:tc>
        <w:tc>
          <w:tcPr>
            <w:tcW w:w="4536" w:type="dxa"/>
          </w:tcPr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>
              <w:t>Tous les déchets doivent être traités</w:t>
            </w:r>
          </w:p>
          <w:p w:rsidR="00604D5C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Pour m dans mun :</w:t>
            </w:r>
          </w:p>
          <w:p w:rsidR="00604D5C" w:rsidRPr="00FF2B32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FF2B32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604D5C" w:rsidRPr="00FF2B32" w:rsidRDefault="00604D5C" w:rsidP="00604D5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Pour m dans mun :</w:t>
            </w:r>
          </w:p>
          <w:p w:rsidR="00604D5C" w:rsidRPr="00FF2B32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B93826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color w:val="0070C0"/>
              </w:rPr>
            </w:pPr>
            <w:r w:rsidRPr="00B93826">
              <w:rPr>
                <w:color w:val="0070C0"/>
              </w:rPr>
              <w:t>Les quantités de déchets envoyés dans les technologies doivent respecter les contraintes de capacité</w:t>
            </w:r>
          </w:p>
          <w:p w:rsidR="00604D5C" w:rsidRPr="00B93826" w:rsidRDefault="00604D5C" w:rsidP="00604D5C">
            <w:pPr>
              <w:rPr>
                <w:color w:val="0070C0"/>
              </w:rPr>
            </w:pPr>
            <w:r w:rsidRPr="00B93826">
              <w:rPr>
                <w:color w:val="0070C0"/>
              </w:rPr>
              <w:t>Pour t :</w:t>
            </w:r>
          </w:p>
          <w:p w:rsidR="00604D5C" w:rsidRPr="00B93826" w:rsidRDefault="004F2447" w:rsidP="00604D5C">
            <w:pPr>
              <w:rPr>
                <w:rFonts w:eastAsiaTheme="minorEastAsia"/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B93826" w:rsidRDefault="004F2447" w:rsidP="00604D5C">
            <w:pPr>
              <w:rPr>
                <w:color w:val="0070C0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F95537" w:rsidRDefault="00604D5C" w:rsidP="00604D5C">
            <w:pPr>
              <w:rPr>
                <w:sz w:val="20"/>
              </w:rPr>
            </w:pPr>
          </w:p>
          <w:p w:rsidR="00604D5C" w:rsidRPr="005556AE" w:rsidRDefault="00604D5C" w:rsidP="00604D5C"/>
        </w:tc>
        <w:tc>
          <w:tcPr>
            <w:tcW w:w="4536" w:type="dxa"/>
          </w:tcPr>
          <w:p w:rsidR="00604D5C" w:rsidRDefault="00604D5C" w:rsidP="00604D5C">
            <w:r>
              <w:t xml:space="preserve">Minimiser : </w:t>
            </w:r>
          </w:p>
          <w:p w:rsidR="00604D5C" w:rsidRPr="005556AE" w:rsidRDefault="004F2447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4523D" w:rsidRPr="00FF2B32" w:rsidTr="006F56D2">
        <w:tc>
          <w:tcPr>
            <w:tcW w:w="14879" w:type="dxa"/>
            <w:gridSpan w:val="4"/>
          </w:tcPr>
          <w:p w:rsidR="0064523D" w:rsidRDefault="0064523D" w:rsidP="006F56D2">
            <w:r>
              <w:t>V3 : Inclure les impacts évités</w:t>
            </w:r>
            <w:r w:rsidR="00604D5C">
              <w:t xml:space="preserve"> (</w:t>
            </w:r>
            <w:r w:rsidR="00604D5C" w:rsidRPr="00604D5C">
              <w:rPr>
                <w:color w:val="FF0000"/>
              </w:rPr>
              <w:t>incl_av_imp)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 w:rsidRPr="00604D5C">
              <w:t>x(m,o,t)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 w:rsidRPr="00604D5C">
              <w:t>y(t)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{municipalités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masse de déchets de m d’origine o (kg) 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lastRenderedPageBreak/>
              <w:t>lb(t) = capacité minimale de t (kg)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cp∈CP=</m:t>
              </m:r>
            </m:oMath>
            <w:r w:rsidRPr="009776F1">
              <w:rPr>
                <w:rFonts w:eastAsiaTheme="minorEastAsia"/>
                <w:color w:val="0070C0"/>
              </w:rPr>
              <w:t>{coproduits}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conv_p∈CONV_P=</m:t>
              </m:r>
            </m:oMath>
            <w:r w:rsidRPr="009776F1">
              <w:rPr>
                <w:rFonts w:eastAsiaTheme="minorEastAsia"/>
                <w:color w:val="0070C0"/>
              </w:rPr>
              <w:t>{produits conventionnels}</w:t>
            </w:r>
          </w:p>
          <w:p w:rsidR="00604D5C" w:rsidRPr="009776F1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rendement en cp de t (kg de compost/t, kg de digestat/t, kWh/t)</w:t>
            </w:r>
          </w:p>
          <w:p w:rsidR="00604D5C" w:rsidRPr="009776F1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 taux de substitution de conv_p par cp</w:t>
            </w:r>
          </w:p>
          <w:p w:rsidR="00604D5C" w:rsidRPr="009776F1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0070C0"/>
                </w:rPr>
                <m:t> </m:t>
              </m:r>
            </m:oMath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: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>impact d</w:t>
            </w:r>
            <w:r w:rsidR="00604D5C">
              <w:rPr>
                <w:rFonts w:ascii="Calibri" w:eastAsia="Calibri" w:hAnsi="Calibri" w:cs="Times New Roman"/>
                <w:iCs/>
                <w:color w:val="0070C0"/>
              </w:rPr>
              <w:t>e la production du</w:t>
            </w:r>
            <w:r w:rsidR="00604D5C"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produit conventionnel conv_p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évité pour (t, cp, conv_p)</w:t>
            </w:r>
          </w:p>
          <w:p w:rsidR="00604D5C" w:rsidRPr="009776F1" w:rsidRDefault="00604D5C" w:rsidP="00604D5C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70C0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0070C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L’impact évité total pour t :</w:t>
            </w:r>
          </w:p>
          <w:p w:rsidR="00604D5C" w:rsidRPr="009776F1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eastAsia="Calibri" w:hAnsi="Cambria Math" w:cs="Times New Roman"/>
                  <w:color w:val="0070C0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0070C0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0070C0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0070C0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0070C0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  <w:color w:val="0070C0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70C0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0070C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0070C0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0070C0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9776F1">
              <w:rPr>
                <w:rFonts w:ascii="Calibri" w:eastAsia="Calibri" w:hAnsi="Calibri" w:cs="Times New Roman"/>
                <w:iCs/>
                <w:color w:val="0070C0"/>
              </w:rPr>
              <w:t xml:space="preserve"> 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lastRenderedPageBreak/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Pour m dans mun :</w:t>
            </w:r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lastRenderedPageBreak/>
              <w:t>Pour m dans mun :</w:t>
            </w:r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t>Pour t :</w:t>
            </w:r>
          </w:p>
          <w:p w:rsidR="00604D5C" w:rsidRPr="00604D5C" w:rsidRDefault="004F2447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4F2447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lastRenderedPageBreak/>
              <w:t xml:space="preserve">Minimiser : </w:t>
            </w:r>
          </w:p>
          <w:p w:rsidR="00604D5C" w:rsidRPr="00604D5C" w:rsidRDefault="004F2447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  <w:color w:val="0070C0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04D5C" w:rsidRPr="00FF2B32" w:rsidTr="006F56D2">
        <w:tc>
          <w:tcPr>
            <w:tcW w:w="14879" w:type="dxa"/>
            <w:gridSpan w:val="4"/>
          </w:tcPr>
          <w:p w:rsidR="00604D5C" w:rsidRPr="00604D5C" w:rsidRDefault="00604D5C" w:rsidP="00604D5C">
            <w:r>
              <w:t>V4 : inclure l’impact net lié à l’utilisation des coproduits</w:t>
            </w:r>
            <w:r w:rsidR="005B3F78">
              <w:t xml:space="preserve"> </w:t>
            </w:r>
            <w:r w:rsidR="005B3F78" w:rsidRPr="005B3F78">
              <w:rPr>
                <w:color w:val="FF0000"/>
              </w:rPr>
              <w:t>(incl_av_imp_use</w:t>
            </w:r>
            <w:r w:rsidR="005B3F78">
              <w:t>)</w:t>
            </w:r>
          </w:p>
        </w:tc>
      </w:tr>
      <w:tr w:rsidR="00604D5C" w:rsidRPr="00FF2B32" w:rsidTr="001714A1">
        <w:tc>
          <w:tcPr>
            <w:tcW w:w="1952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 w:rsidRPr="00604D5C">
              <w:t>x(m,o,t) : Qté de déchets de m d’origine o envoyé vers t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</w:pPr>
            <w:r w:rsidRPr="00604D5C">
              <w:t>y(t) : activation ou non de la technologie t</w:t>
            </w:r>
          </w:p>
        </w:tc>
        <w:tc>
          <w:tcPr>
            <w:tcW w:w="3855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04D5C">
              <w:rPr>
                <w:rFonts w:eastAsiaTheme="minorEastAsia"/>
              </w:rPr>
              <w:t>{municipalités du territoire}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04D5C">
              <w:rPr>
                <w:rFonts w:eastAsiaTheme="minorEastAsia"/>
                <w:lang w:val="en-GB"/>
              </w:rPr>
              <w:t xml:space="preserve"> 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04D5C" w:rsidRPr="00604D5C">
              <w:rPr>
                <w:rFonts w:eastAsiaTheme="minorEastAsia"/>
              </w:rPr>
              <w:t xml:space="preserve"> masse de déchets de m d’origine o (kg) 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04D5C" w:rsidRPr="00604D5C">
              <w:rPr>
                <w:rFonts w:eastAsiaTheme="minorEastAsia"/>
                <w:lang w:val="en-GB"/>
              </w:rPr>
              <w:t xml:space="preserve"> (kgCO2eq/kg)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04D5C">
              <w:rPr>
                <w:rFonts w:eastAsiaTheme="minorEastAsia"/>
              </w:rPr>
              <w:t>{coproduits}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04D5C">
              <w:rPr>
                <w:rFonts w:eastAsiaTheme="minorEastAsia"/>
              </w:rPr>
              <w:t>{produits conventionnels}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04D5C" w:rsidRPr="00604D5C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L’impact évité pour (t, cp, conv_p)</w:t>
            </w:r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04D5C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04D5C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04D5C" w:rsidRPr="00E27D9B" w:rsidRDefault="004F2447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 xml:space="preserve">: impact de l’utilisation du coproduit </w:t>
            </w:r>
            <w:r w:rsidR="00604D5C">
              <w:rPr>
                <w:rFonts w:ascii="Calibri" w:eastAsia="Calibri" w:hAnsi="Calibri" w:cs="Times New Roman"/>
                <w:color w:val="4472C4" w:themeColor="accent1"/>
              </w:rPr>
              <w:t>cp provenant de t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(</w:t>
            </w:r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kgCO2eq/kWh)</w:t>
            </w:r>
          </w:p>
          <w:p w:rsidR="00604D5C" w:rsidRPr="00E27D9B" w:rsidRDefault="004F2447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(conv_p) </m:t>
              </m:r>
            </m:oMath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: impact de l’utilisation du produit conventionnel (</w:t>
            </w:r>
            <w:r w:rsidR="00604D5C">
              <w:rPr>
                <w:rFonts w:ascii="Calibri" w:eastAsia="Calibri" w:hAnsi="Calibri" w:cs="Times New Roman"/>
                <w:color w:val="4472C4" w:themeColor="accent1"/>
              </w:rPr>
              <w:t xml:space="preserve">ex : </w:t>
            </w:r>
            <w:r w:rsidR="00604D5C" w:rsidRPr="00E27D9B">
              <w:rPr>
                <w:rFonts w:ascii="Calibri" w:eastAsia="Calibri" w:hAnsi="Calibri" w:cs="Times New Roman"/>
                <w:color w:val="4472C4" w:themeColor="accent1"/>
              </w:rPr>
              <w:t>kgCO2eq/kg, kgCO2es/kWh)</w:t>
            </w:r>
          </w:p>
          <w:p w:rsidR="00604D5C" w:rsidRDefault="00604D5C" w:rsidP="00604D5C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>
              <w:rPr>
                <w:rFonts w:ascii="Calibri" w:eastAsia="Calibri" w:hAnsi="Calibri" w:cs="Times New Roman"/>
                <w:iCs/>
                <w:color w:val="4472C4" w:themeColor="accent1"/>
              </w:rPr>
              <w:t>Impact net d’utilisation de cp pour (t, cp, conv_p)</w:t>
            </w:r>
          </w:p>
          <w:p w:rsidR="00604D5C" w:rsidRPr="00E27D9B" w:rsidRDefault="004F2447" w:rsidP="00604D5C">
            <w:pPr>
              <w:pStyle w:val="Paragraphedeliste"/>
              <w:ind w:left="360"/>
              <w:rPr>
                <w:rFonts w:ascii="Calibri" w:eastAsia="Calibri" w:hAnsi="Calibri" w:cs="Times New Roman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color w:val="4472C4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4472C4" w:themeColor="accent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 </m:t>
                    </m:r>
                  </m:e>
                </m:d>
              </m:oMath>
            </m:oMathPara>
          </w:p>
          <w:p w:rsidR="00604D5C" w:rsidRPr="00E70D36" w:rsidRDefault="00604D5C" w:rsidP="00604D5C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E70D36">
              <w:rPr>
                <w:rFonts w:ascii="Calibri" w:eastAsia="Calibri" w:hAnsi="Calibri" w:cs="Times New Roman"/>
                <w:iCs/>
                <w:color w:val="4472C4" w:themeColor="accent1"/>
              </w:rPr>
              <w:t>Impact net total lié aux utilisations des cp issus de t</w:t>
            </w:r>
          </w:p>
          <w:p w:rsidR="00604D5C" w:rsidRPr="00604D5C" w:rsidRDefault="004F2447" w:rsidP="00604D5C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color w:val="4472C4" w:themeColor="accent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4472C4" w:themeColor="accent1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4472C4" w:themeColor="accent1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04D5C" w:rsidRPr="00604D5C" w:rsidRDefault="00604D5C" w:rsidP="00604D5C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lastRenderedPageBreak/>
              <w:t>Tous les déchets doivent être traités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Pour m dans mun :</w:t>
            </w:r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m,home,t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x(m,build,t)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Les buildings ne peuvent utilisés la technologie HC</w:t>
            </w:r>
          </w:p>
          <w:p w:rsidR="00604D5C" w:rsidRPr="00604D5C" w:rsidRDefault="00604D5C" w:rsidP="00604D5C">
            <w:pPr>
              <w:rPr>
                <w:rFonts w:eastAsiaTheme="minorEastAsia"/>
              </w:rPr>
            </w:pPr>
            <w:r w:rsidRPr="00604D5C">
              <w:rPr>
                <w:rFonts w:eastAsiaTheme="minorEastAsia"/>
              </w:rPr>
              <w:t>Pour m dans mun :</w:t>
            </w:r>
          </w:p>
          <w:p w:rsidR="00604D5C" w:rsidRPr="00604D5C" w:rsidRDefault="004F2447" w:rsidP="00604D5C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 in tech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04D5C" w:rsidRPr="00604D5C" w:rsidRDefault="00604D5C" w:rsidP="00604D5C">
            <w:pPr>
              <w:pStyle w:val="Paragraphedeliste"/>
              <w:numPr>
                <w:ilvl w:val="0"/>
                <w:numId w:val="2"/>
              </w:numPr>
            </w:pPr>
            <w:r w:rsidRPr="00604D5C">
              <w:t>Les quantités de déchets envoyés dans les technologies doivent respecter les contraintes de capacité</w:t>
            </w:r>
          </w:p>
          <w:p w:rsidR="00604D5C" w:rsidRPr="00604D5C" w:rsidRDefault="00604D5C" w:rsidP="00604D5C">
            <w:r w:rsidRPr="00604D5C">
              <w:lastRenderedPageBreak/>
              <w:t>Pour t :</w:t>
            </w:r>
          </w:p>
          <w:p w:rsidR="00604D5C" w:rsidRPr="00604D5C" w:rsidRDefault="004F2447" w:rsidP="00604D5C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4F2447" w:rsidP="00604D5C">
            <w:pPr>
              <w:rPr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*y(t)</m:t>
                        </m:r>
                      </m:e>
                    </m:nary>
                  </m:e>
                </m:nary>
              </m:oMath>
            </m:oMathPara>
          </w:p>
          <w:p w:rsidR="00604D5C" w:rsidRPr="00604D5C" w:rsidRDefault="00604D5C" w:rsidP="00604D5C">
            <w:pPr>
              <w:rPr>
                <w:sz w:val="20"/>
              </w:rPr>
            </w:pPr>
          </w:p>
          <w:p w:rsidR="00604D5C" w:rsidRPr="00604D5C" w:rsidRDefault="00604D5C" w:rsidP="00604D5C"/>
        </w:tc>
        <w:tc>
          <w:tcPr>
            <w:tcW w:w="4536" w:type="dxa"/>
          </w:tcPr>
          <w:p w:rsidR="00604D5C" w:rsidRPr="00604D5C" w:rsidRDefault="00604D5C" w:rsidP="00604D5C">
            <w:r w:rsidRPr="00604D5C">
              <w:lastRenderedPageBreak/>
              <w:t xml:space="preserve">Minimiser : </w:t>
            </w:r>
          </w:p>
          <w:p w:rsidR="00604D5C" w:rsidRPr="00604D5C" w:rsidRDefault="004F2447" w:rsidP="00604D5C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4472C4" w:themeColor="accent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5B3F78" w:rsidRPr="00FF2B32" w:rsidTr="006F56D2">
        <w:tc>
          <w:tcPr>
            <w:tcW w:w="14879" w:type="dxa"/>
            <w:gridSpan w:val="4"/>
          </w:tcPr>
          <w:p w:rsidR="005B3F78" w:rsidRPr="00604D5C" w:rsidRDefault="005B3F78" w:rsidP="00604D5C">
            <w:r>
              <w:t xml:space="preserve">V5 : inclure les choix des sites de traitement </w:t>
            </w:r>
            <w:r w:rsidRPr="005B3F78">
              <w:rPr>
                <w:color w:val="FF0000"/>
              </w:rPr>
              <w:t>(av_imp_use_tr)</w:t>
            </w:r>
          </w:p>
        </w:tc>
      </w:tr>
      <w:tr w:rsidR="00036496" w:rsidRPr="00FF2B32" w:rsidTr="001714A1">
        <w:tc>
          <w:tcPr>
            <w:tcW w:w="1952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r w:rsidRPr="005B3F78">
              <w:t xml:space="preserve">x(m,o,t,s) : Qté de déchets de m d’origine o </w:t>
            </w:r>
            <w:r w:rsidRPr="005B3F78">
              <w:lastRenderedPageBreak/>
              <w:t>envoyé vers t installé dans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3"/>
              </w:numPr>
            </w:pPr>
            <w:r w:rsidRPr="005B3F78">
              <w:t>y(t,s) : activation ou non de la technologie t</w:t>
            </w:r>
          </w:p>
        </w:tc>
        <w:tc>
          <w:tcPr>
            <w:tcW w:w="3855" w:type="dxa"/>
          </w:tcPr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w:lastRenderedPageBreak/>
                <m:t>m∈mun=</m:t>
              </m:r>
            </m:oMath>
            <w:r w:rsidRPr="005B3F78">
              <w:rPr>
                <w:rFonts w:eastAsiaTheme="minorEastAsia"/>
              </w:rPr>
              <w:t>{municipalités du territoire}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w:lastRenderedPageBreak/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5B3F78">
              <w:rPr>
                <w:rFonts w:eastAsiaTheme="minorEastAsia"/>
                <w:lang w:val="en-GB"/>
              </w:rPr>
              <w:t xml:space="preserve"> 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036496" w:rsidRPr="005B3F78">
              <w:rPr>
                <w:rFonts w:eastAsiaTheme="minorEastAsia"/>
              </w:rPr>
              <w:t xml:space="preserve"> masse de déchets de m d’origine o (kg) 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036496" w:rsidRPr="005B3F78">
              <w:rPr>
                <w:rFonts w:eastAsiaTheme="minorEastAsia"/>
                <w:lang w:val="en-GB"/>
              </w:rPr>
              <w:t xml:space="preserve"> (kgCO2eq/kg)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5B3F78">
              <w:rPr>
                <w:rFonts w:eastAsiaTheme="minorEastAsia"/>
              </w:rPr>
              <w:t>{coproduits}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5B3F78">
              <w:rPr>
                <w:rFonts w:eastAsiaTheme="minorEastAsia"/>
              </w:rPr>
              <w:t>{produits conventionnels}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036496" w:rsidRPr="005B3F78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L’impact évité pour (t, cp, conv_p)</w:t>
            </w: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5B3F78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>: impact de l’utilisation du coproduit cp provenant de t(ex : kgCO2eq/kg, kgCO2eq/kWh)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036496" w:rsidRPr="005B3F78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Impact net d’utilisation de cp pour (t, cp, conv_p)</w:t>
            </w:r>
          </w:p>
          <w:p w:rsidR="00036496" w:rsidRPr="005B3F78" w:rsidRDefault="004F2447" w:rsidP="00036496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5B3F78">
              <w:rPr>
                <w:rFonts w:ascii="Calibri" w:eastAsia="Calibri" w:hAnsi="Calibri" w:cs="Times New Roman"/>
                <w:iCs/>
              </w:rPr>
              <w:t>Impact net total lié aux utilisations des cp issus de t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m:oMath>
              <m:r>
                <w:rPr>
                  <w:rFonts w:ascii="Cambria Math" w:hAnsi="Cambria Math"/>
                  <w:color w:val="0070C0"/>
                </w:rPr>
                <m:t>s∈S=</m:t>
              </m:r>
            </m:oMath>
            <w:r w:rsidRPr="009776F1">
              <w:rPr>
                <w:rFonts w:eastAsiaTheme="minorEastAsia"/>
                <w:color w:val="0070C0"/>
              </w:rPr>
              <w:t>{lieux d’installation possibles des technologies centralisées}</w:t>
            </w:r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0070C0"/>
              </w:rPr>
            </w:pPr>
            <w:r>
              <w:rPr>
                <w:rFonts w:eastAsiaTheme="minorEastAsia"/>
                <w:color w:val="0070C0"/>
              </w:rPr>
              <w:t xml:space="preserve">Poss_tech(t,s) </w:t>
            </w:r>
            <m:oMath>
              <m:r>
                <w:rPr>
                  <w:rFonts w:ascii="Cambria Math" w:hAnsi="Cambria Math"/>
                  <w:color w:val="0070C0"/>
                </w:rPr>
                <m:t>∈</m:t>
              </m:r>
            </m:oMath>
            <w:r>
              <w:rPr>
                <w:rFonts w:eastAsiaTheme="minorEastAsia"/>
                <w:color w:val="0070C0"/>
              </w:rPr>
              <w:t xml:space="preserve"> {0,1}</w:t>
            </w:r>
          </w:p>
          <w:p w:rsidR="00036496" w:rsidRPr="005B3F78" w:rsidRDefault="004F2447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4472C4" w:themeColor="accent1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r w:rsidR="00036496"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facteur d’émission du transport des déchets (kgCO2eq/tkm)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D</w:t>
            </w:r>
            <w:r w:rsidRPr="005B3F78">
              <w:rPr>
                <w:rFonts w:ascii="Calibri" w:eastAsia="Calibri" w:hAnsi="Calibri" w:cs="Times New Roman"/>
                <w:iCs/>
                <w:color w:val="4472C4" w:themeColor="accent1"/>
                <w:vertAlign w:val="subscript"/>
              </w:rPr>
              <w:t>m,s</w:t>
            </w:r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: distance entre les municipalités et le lieu de traitement</w:t>
            </w:r>
            <w:r w:rsidR="00E55F31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s</w:t>
            </w:r>
          </w:p>
          <w:p w:rsidR="00036496" w:rsidRPr="005B3F78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5B3F78">
              <w:rPr>
                <w:rFonts w:ascii="Calibri" w:eastAsia="Calibri" w:hAnsi="Calibri" w:cs="Times New Roman"/>
                <w:iCs/>
                <w:color w:val="4472C4" w:themeColor="accent1"/>
              </w:rPr>
              <w:t>Type d’échelle de chaque technologie : centralisé ou decentralisé</w:t>
            </w:r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Pour t, m, si t : centralisé</w:t>
            </w:r>
          </w:p>
          <w:p w:rsidR="00036496" w:rsidRPr="009776F1" w:rsidRDefault="004F2447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m,s</m:t>
                    </m:r>
                  </m:sub>
                </m:sSub>
              </m:oMath>
            </m:oMathPara>
          </w:p>
          <w:p w:rsidR="00036496" w:rsidRPr="009776F1" w:rsidRDefault="00036496" w:rsidP="00036496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9776F1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036496" w:rsidRPr="00267D00" w:rsidRDefault="004F2447" w:rsidP="00036496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  <w:p w:rsidR="00036496" w:rsidRPr="005B3F78" w:rsidRDefault="00036496" w:rsidP="00036496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036496" w:rsidRPr="005B3F78" w:rsidRDefault="00036496" w:rsidP="00036496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lastRenderedPageBreak/>
              <w:t>Tous les déchets doivent être traités</w:t>
            </w:r>
          </w:p>
          <w:p w:rsidR="00036496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Pour m dans mun :</w:t>
            </w:r>
          </w:p>
          <w:p w:rsidR="00036496" w:rsidRPr="00FF2B32" w:rsidRDefault="004F2447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036496" w:rsidRPr="00FF2B32" w:rsidRDefault="004F2447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FF2B32">
              <w:rPr>
                <w:rFonts w:eastAsiaTheme="minorEastAsia"/>
              </w:rPr>
              <w:t>Les buildings ne peuvent u</w:t>
            </w:r>
            <w:r>
              <w:rPr>
                <w:rFonts w:eastAsiaTheme="minorEastAsia"/>
              </w:rPr>
              <w:t>tilisés la technologie HC</w:t>
            </w:r>
          </w:p>
          <w:p w:rsidR="00036496" w:rsidRPr="00FF2B32" w:rsidRDefault="00036496" w:rsidP="000364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Pour m dans mun :</w:t>
            </w:r>
          </w:p>
          <w:p w:rsidR="00036496" w:rsidRPr="00FF2B32" w:rsidRDefault="004F2447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36496" w:rsidRDefault="00036496" w:rsidP="00036496">
            <w:pPr>
              <w:pStyle w:val="Paragraphedeliste"/>
              <w:numPr>
                <w:ilvl w:val="0"/>
                <w:numId w:val="2"/>
              </w:numPr>
            </w:pPr>
            <w:r>
              <w:t>Les quantités de déchets envoyés dans les technologies doivent respecter les contraintes de capacité</w:t>
            </w:r>
          </w:p>
          <w:p w:rsidR="00036496" w:rsidRDefault="00036496" w:rsidP="00036496">
            <w:r>
              <w:t>Pour t dans T, s dans S :</w:t>
            </w:r>
          </w:p>
          <w:p w:rsidR="00036496" w:rsidRPr="00F95537" w:rsidRDefault="004F2447" w:rsidP="00036496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4A3906" w:rsidRDefault="004F2447" w:rsidP="00036496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36496" w:rsidRPr="00752607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Une technologie ne peut être installé que dans un site où cela est possible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Pour t dans T, s dans 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Si poss_tech(t,s) =0, alors :</w:t>
            </w:r>
          </w:p>
          <w:p w:rsidR="00036496" w:rsidRPr="00752607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752607">
              <w:rPr>
                <w:rFonts w:eastAsiaTheme="minorEastAsia"/>
                <w:color w:val="4472C4" w:themeColor="accent1"/>
              </w:rPr>
              <w:t>y(t,s) = 0, et</w:t>
            </w:r>
          </w:p>
          <w:p w:rsidR="00036496" w:rsidRPr="00752607" w:rsidRDefault="004F2447" w:rsidP="00036496">
            <w:pPr>
              <w:rPr>
                <w:rFonts w:eastAsiaTheme="minorEastAsia"/>
                <w:color w:val="4472C4" w:themeColor="accent1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472C4" w:themeColor="accent1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4472C4" w:themeColor="accent1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</w:rPr>
                  <m:t>=0</m:t>
                </m:r>
              </m:oMath>
            </m:oMathPara>
          </w:p>
          <w:p w:rsidR="00036496" w:rsidRPr="00D248BC" w:rsidRDefault="00036496" w:rsidP="00036496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>Une technologie décentralisée ne peut recevoir que les déchets issus de la municipalité où elle est installée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>Pour m dans mun, s dans S, t dans T :</w:t>
            </w:r>
          </w:p>
          <w:p w:rsidR="00036496" w:rsidRPr="00D248BC" w:rsidRDefault="00036496" w:rsidP="00036496">
            <w:pPr>
              <w:rPr>
                <w:rFonts w:eastAsiaTheme="minorEastAsia"/>
                <w:color w:val="4472C4" w:themeColor="accent1"/>
              </w:rPr>
            </w:pPr>
            <w:r w:rsidRPr="00D248BC">
              <w:rPr>
                <w:rFonts w:eastAsiaTheme="minorEastAsia"/>
                <w:color w:val="4472C4" w:themeColor="accent1"/>
              </w:rPr>
              <w:t xml:space="preserve">Si t est décentralisée, et m </w:t>
            </w:r>
            <w:r w:rsidRPr="00D248BC">
              <w:rPr>
                <w:rFonts w:eastAsiaTheme="minorEastAsia" w:cstheme="minorHAnsi"/>
                <w:color w:val="4472C4" w:themeColor="accent1"/>
              </w:rPr>
              <w:t>≠</w:t>
            </w:r>
            <w:r w:rsidRPr="00D248BC">
              <w:rPr>
                <w:rFonts w:eastAsiaTheme="minorEastAsia"/>
                <w:color w:val="4472C4" w:themeColor="accent1"/>
              </w:rPr>
              <w:t xml:space="preserve"> s :</w:t>
            </w:r>
          </w:p>
          <w:p w:rsidR="00036496" w:rsidRPr="00D248BC" w:rsidRDefault="00036496" w:rsidP="00036496">
            <w:pPr>
              <w:jc w:val="center"/>
              <w:rPr>
                <w:rFonts w:eastAsiaTheme="minorEastAsia"/>
                <w:color w:val="4472C4" w:themeColor="accent1"/>
                <w:sz w:val="20"/>
              </w:rPr>
            </w:pPr>
            <w:r w:rsidRPr="00D248BC">
              <w:rPr>
                <w:rFonts w:eastAsiaTheme="minorEastAsia"/>
                <w:color w:val="4472C4" w:themeColor="accent1"/>
                <w:sz w:val="20"/>
              </w:rPr>
              <w:t>y(t,s) = 0, et</w:t>
            </w:r>
          </w:p>
          <w:p w:rsidR="00036496" w:rsidRPr="00D248BC" w:rsidRDefault="004F2447" w:rsidP="00036496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>=0</m:t>
                </m:r>
              </m:oMath>
            </m:oMathPara>
          </w:p>
          <w:p w:rsidR="00036496" w:rsidRDefault="00036496" w:rsidP="00036496">
            <w:pPr>
              <w:rPr>
                <w:rFonts w:eastAsiaTheme="minorEastAsia"/>
              </w:rPr>
            </w:pPr>
          </w:p>
          <w:p w:rsidR="00036496" w:rsidRPr="00D248BC" w:rsidRDefault="00036496" w:rsidP="00036496">
            <w:pPr>
              <w:rPr>
                <w:rFonts w:eastAsiaTheme="minorEastAsia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4A3906" w:rsidRDefault="00036496" w:rsidP="00036496">
            <w:pPr>
              <w:rPr>
                <w:rFonts w:eastAsiaTheme="minorEastAsia"/>
                <w:sz w:val="20"/>
              </w:rPr>
            </w:pPr>
          </w:p>
          <w:p w:rsidR="00036496" w:rsidRPr="00F95537" w:rsidRDefault="00036496" w:rsidP="00036496">
            <w:pPr>
              <w:rPr>
                <w:sz w:val="20"/>
              </w:rPr>
            </w:pPr>
          </w:p>
          <w:p w:rsidR="00036496" w:rsidRPr="005556AE" w:rsidRDefault="00036496" w:rsidP="00036496"/>
        </w:tc>
        <w:tc>
          <w:tcPr>
            <w:tcW w:w="4536" w:type="dxa"/>
          </w:tcPr>
          <w:p w:rsidR="00036496" w:rsidRPr="00604D5C" w:rsidRDefault="00036496" w:rsidP="00036496">
            <w:r w:rsidRPr="00604D5C">
              <w:lastRenderedPageBreak/>
              <w:t xml:space="preserve">Minimiser : </w:t>
            </w:r>
          </w:p>
          <w:p w:rsidR="00036496" w:rsidRPr="00C75238" w:rsidRDefault="004F2447" w:rsidP="00036496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 - </m:t>
                            </m:r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su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Itot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use_tot_cp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 xml:space="preserve"> +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color w:val="0070C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70C0"/>
                                  </w:rPr>
                                  <m:t>tr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M,T,s</m:t>
                                    </m:r>
                                  </m:e>
                                </m:d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  <w:p w:rsidR="00C75238" w:rsidRPr="00604D5C" w:rsidRDefault="00C75238" w:rsidP="00036496"/>
        </w:tc>
      </w:tr>
      <w:tr w:rsidR="0096176D" w:rsidRPr="00FF2B32" w:rsidTr="006F56D2">
        <w:tc>
          <w:tcPr>
            <w:tcW w:w="14879" w:type="dxa"/>
            <w:gridSpan w:val="4"/>
          </w:tcPr>
          <w:p w:rsidR="0096176D" w:rsidRPr="00604D5C" w:rsidRDefault="0096176D" w:rsidP="00036496">
            <w:r>
              <w:lastRenderedPageBreak/>
              <w:t>V6</w:t>
            </w:r>
            <w:r w:rsidR="006856F2">
              <w:t> : inclure les marchés (</w:t>
            </w:r>
            <w:r w:rsidR="006856F2" w:rsidRPr="006856F2">
              <w:rPr>
                <w:color w:val="FF0000"/>
              </w:rPr>
              <w:t>debugg_site</w:t>
            </w:r>
            <w:r w:rsidR="006856F2">
              <w:t>)</w:t>
            </w:r>
          </w:p>
        </w:tc>
      </w:tr>
      <w:tr w:rsidR="006856F2" w:rsidRPr="00FF2B32" w:rsidTr="001714A1">
        <w:tc>
          <w:tcPr>
            <w:tcW w:w="1952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r w:rsidRPr="006856F2">
              <w:t>x(m,o,t,s) : Qté de déchets de m d’origine o envoyé vers t installé dans s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r w:rsidRPr="006856F2">
              <w:lastRenderedPageBreak/>
              <w:t>y(t,s) : activation ou non de la technologie 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</w:pPr>
            <w:r w:rsidRPr="006856F2">
              <w:rPr>
                <w:color w:val="4472C4" w:themeColor="accent1"/>
              </w:rPr>
              <w:t>z(t,cp,S,mark)</w:t>
            </w:r>
            <w:r>
              <w:rPr>
                <w:color w:val="4472C4" w:themeColor="accent1"/>
              </w:rPr>
              <w:t> : Qté de cp issu de t installé dans S envoyé vers mark</w:t>
            </w:r>
          </w:p>
        </w:tc>
        <w:tc>
          <w:tcPr>
            <w:tcW w:w="3855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w:lastRenderedPageBreak/>
                <m:t>m∈mun=</m:t>
              </m:r>
            </m:oMath>
            <w:r w:rsidRPr="006856F2">
              <w:rPr>
                <w:rFonts w:eastAsiaTheme="minorEastAsia"/>
              </w:rPr>
              <w:t>{municipalités du territoire}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856F2" w:rsidRPr="006856F2">
              <w:rPr>
                <w:rFonts w:eastAsiaTheme="minorEastAsia"/>
              </w:rPr>
              <w:t xml:space="preserve"> masse de déchets de m d’origine o (kg) 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856F2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{coproduits}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{produits conventionnels}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pour (t, cp, conv_p)</w:t>
            </w: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>: impact de l’utilisation du coproduit cp provenant de t(ex : kgCO2eq/kg, kgCO2eq/kWh)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6856F2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Impact net d’utilisation de cp pour (t, cp, conv_p)</w:t>
            </w:r>
          </w:p>
          <w:p w:rsidR="006856F2" w:rsidRPr="006856F2" w:rsidRDefault="004F2447" w:rsidP="006856F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Impact net total lié aux utilisations des cp issus de t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{lieux d’installation possibles des technologies centralisées}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Poss_tech(t,s)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6856F2" w:rsidRPr="006856F2" w:rsidRDefault="004F2447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6856F2" w:rsidRPr="006856F2">
              <w:rPr>
                <w:rFonts w:ascii="Calibri" w:eastAsia="Calibri" w:hAnsi="Calibri" w:cs="Times New Roman"/>
                <w:iCs/>
              </w:rPr>
              <w:t>facteur d’émission du transport des déchets (kgCO2eq/tkm)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Type d’échelle de chaque technologie : centralisé ou decentralisé</w:t>
            </w: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Pour t, m, si t : centralisé</w:t>
            </w:r>
          </w:p>
          <w:p w:rsidR="006856F2" w:rsidRPr="006856F2" w:rsidRDefault="004F2447" w:rsidP="006856F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6856F2" w:rsidRPr="006856F2" w:rsidRDefault="004F2447" w:rsidP="006856F2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856F2" w:rsidRPr="0080770F" w:rsidRDefault="006856F2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r>
                <w:rPr>
                  <w:rFonts w:ascii="Cambria Math" w:hAnsi="Cambria Math"/>
                  <w:color w:val="4472C4" w:themeColor="accent1"/>
                </w:rPr>
                <m:t xml:space="preserve">mark ∈Market= </m:t>
              </m:r>
            </m:oMath>
            <w:r w:rsidRPr="00860CC0">
              <w:rPr>
                <w:rFonts w:eastAsiaTheme="minorEastAsia"/>
                <w:color w:val="4472C4" w:themeColor="accent1"/>
              </w:rPr>
              <w:t>{marchés possibles de coproduits}</w:t>
            </w:r>
          </w:p>
          <w:p w:rsidR="006856F2" w:rsidRDefault="006856F2" w:rsidP="006856F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r>
              <w:rPr>
                <w:rFonts w:eastAsiaTheme="minorEastAsia"/>
                <w:color w:val="4472C4" w:themeColor="accent1"/>
              </w:rPr>
              <w:t>Ds,mark : distance entre un site S et un marché mark</w:t>
            </w:r>
          </w:p>
          <w:p w:rsidR="006856F2" w:rsidRPr="0080770F" w:rsidRDefault="004F2447" w:rsidP="006856F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>(cp) </m:t>
              </m:r>
            </m:oMath>
            <w:r w:rsidR="006856F2" w:rsidRPr="0080770F">
              <w:rPr>
                <w:rFonts w:ascii="Calibri" w:eastAsia="Calibri" w:hAnsi="Calibri" w:cs="Times New Roman"/>
                <w:iCs/>
                <w:color w:val="4472C4" w:themeColor="accent1"/>
              </w:rPr>
              <w:t>: impact du transport d’un cp (kgCO2eq/tkm, kgCO2eq/kWh.km)</w:t>
            </w:r>
          </w:p>
          <w:p w:rsidR="006856F2" w:rsidRPr="006856F2" w:rsidRDefault="006856F2" w:rsidP="006856F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</w:p>
          <w:p w:rsidR="006856F2" w:rsidRPr="006856F2" w:rsidRDefault="006856F2" w:rsidP="006856F2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lastRenderedPageBreak/>
              <w:t>Tous les déchets doivent être traités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6856F2" w:rsidRPr="006856F2" w:rsidRDefault="004F2447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856F2" w:rsidRPr="006856F2" w:rsidRDefault="004F2447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6856F2" w:rsidRPr="006856F2" w:rsidRDefault="004F2447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856F2" w:rsidRPr="006856F2" w:rsidRDefault="006856F2" w:rsidP="006856F2">
            <w:r w:rsidRPr="006856F2">
              <w:t>Pour t dans T, s dans S :</w:t>
            </w:r>
          </w:p>
          <w:p w:rsidR="006856F2" w:rsidRPr="006856F2" w:rsidRDefault="004F2447" w:rsidP="006856F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4F2447" w:rsidP="006856F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Si poss_tech(t,s) =0, alors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y(t,s) = 0, et</w:t>
            </w:r>
          </w:p>
          <w:p w:rsidR="006856F2" w:rsidRPr="006856F2" w:rsidRDefault="004F2447" w:rsidP="006856F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856F2" w:rsidRPr="006856F2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mun, s dans S, t dans T :</w:t>
            </w:r>
          </w:p>
          <w:p w:rsidR="006856F2" w:rsidRPr="006856F2" w:rsidRDefault="006856F2" w:rsidP="006856F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856F2" w:rsidRPr="006856F2" w:rsidRDefault="006856F2" w:rsidP="006856F2">
            <w:pPr>
              <w:jc w:val="center"/>
              <w:rPr>
                <w:rFonts w:eastAsiaTheme="minorEastAsia"/>
                <w:sz w:val="20"/>
              </w:rPr>
            </w:pPr>
            <w:r w:rsidRPr="006856F2">
              <w:rPr>
                <w:rFonts w:eastAsiaTheme="minorEastAsia"/>
                <w:sz w:val="20"/>
              </w:rPr>
              <w:t>y(t,s) = 0, et</w:t>
            </w:r>
          </w:p>
          <w:p w:rsidR="006856F2" w:rsidRPr="006856F2" w:rsidRDefault="004F2447" w:rsidP="006856F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856F2" w:rsidRPr="00E17C2E" w:rsidRDefault="006856F2" w:rsidP="006856F2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Tous les coproduits doivent avoir un marché</w:t>
            </w:r>
          </w:p>
          <w:p w:rsidR="006856F2" w:rsidRPr="00E17C2E" w:rsidRDefault="006856F2" w:rsidP="006856F2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lastRenderedPageBreak/>
              <w:t>Pour cp dans CP, t dans T, s dans S :</w:t>
            </w:r>
          </w:p>
          <w:p w:rsidR="006856F2" w:rsidRPr="00E17C2E" w:rsidRDefault="004F2447" w:rsidP="006856F2">
            <w:pPr>
              <w:rPr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  <w:color w:val="4472C4" w:themeColor="accent1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  <w:color w:val="4472C4" w:themeColor="accent1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cp,t</m:t>
                    </m:r>
                  </m:sub>
                </m:sSub>
              </m:oMath>
            </m:oMathPara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rFonts w:eastAsiaTheme="minorEastAsia"/>
                <w:sz w:val="20"/>
              </w:rPr>
            </w:pPr>
          </w:p>
          <w:p w:rsidR="006856F2" w:rsidRPr="006856F2" w:rsidRDefault="006856F2" w:rsidP="006856F2">
            <w:pPr>
              <w:rPr>
                <w:sz w:val="20"/>
              </w:rPr>
            </w:pPr>
          </w:p>
          <w:p w:rsidR="006856F2" w:rsidRPr="006856F2" w:rsidRDefault="006856F2" w:rsidP="006856F2"/>
        </w:tc>
        <w:tc>
          <w:tcPr>
            <w:tcW w:w="4536" w:type="dxa"/>
          </w:tcPr>
          <w:p w:rsidR="006856F2" w:rsidRPr="00604D5C" w:rsidRDefault="006856F2" w:rsidP="006856F2">
            <w:r w:rsidRPr="00604D5C">
              <w:lastRenderedPageBreak/>
              <w:t xml:space="preserve">Minimiser : </w:t>
            </w:r>
          </w:p>
          <w:p w:rsidR="006856F2" w:rsidRPr="0080770F" w:rsidRDefault="004F2447" w:rsidP="006856F2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0070C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70C0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0070C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70C0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6856F2">
            <w:pPr>
              <w:rPr>
                <w:rFonts w:eastAsiaTheme="minorEastAsia"/>
              </w:rPr>
            </w:pPr>
          </w:p>
          <w:p w:rsidR="006856F2" w:rsidRPr="00604D5C" w:rsidRDefault="006856F2" w:rsidP="006856F2"/>
        </w:tc>
      </w:tr>
      <w:tr w:rsidR="0080770F" w:rsidRPr="00FF2B32" w:rsidTr="006F56D2">
        <w:tc>
          <w:tcPr>
            <w:tcW w:w="14879" w:type="dxa"/>
            <w:gridSpan w:val="4"/>
          </w:tcPr>
          <w:p w:rsidR="00BD3A37" w:rsidRDefault="00BD3A37" w:rsidP="006856F2">
            <w:r>
              <w:lastRenderedPageBreak/>
              <w:t xml:space="preserve">       </w:t>
            </w:r>
          </w:p>
          <w:p w:rsidR="0080770F" w:rsidRPr="00604D5C" w:rsidRDefault="0080770F" w:rsidP="006856F2">
            <w:r>
              <w:t>V7 : ajout de la contrainte d’un marché à accepter ou non un coproduit (</w:t>
            </w:r>
            <w:r w:rsidRPr="0080770F">
              <w:rPr>
                <w:color w:val="FF0000"/>
              </w:rPr>
              <w:t>debugg_site_v2)</w:t>
            </w:r>
          </w:p>
        </w:tc>
      </w:tr>
      <w:tr w:rsidR="0080770F" w:rsidRPr="00FF2B32" w:rsidTr="001714A1">
        <w:tc>
          <w:tcPr>
            <w:tcW w:w="1952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bookmarkStart w:id="1" w:name="_Hlk215490216"/>
            <w:r w:rsidRPr="006856F2">
              <w:t>x(m,o,t,s) : Qté de déchets de m d’origine o envoyé vers t installé dans s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r w:rsidRPr="006856F2">
              <w:t>y(t,s) : activation ou non de la technologie 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</w:pPr>
            <w:r w:rsidRPr="006856F2">
              <w:rPr>
                <w:color w:val="4472C4" w:themeColor="accent1"/>
              </w:rPr>
              <w:t>z(t,cp,S,mark)</w:t>
            </w:r>
            <w:r>
              <w:rPr>
                <w:color w:val="4472C4" w:themeColor="accent1"/>
              </w:rPr>
              <w:t> : Qté de cp issu de t installé dans S envoyé vers mark</w:t>
            </w:r>
          </w:p>
        </w:tc>
        <w:tc>
          <w:tcPr>
            <w:tcW w:w="3855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856F2">
              <w:rPr>
                <w:rFonts w:eastAsiaTheme="minorEastAsia"/>
              </w:rPr>
              <w:t>{municipalités du territoire}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856F2">
              <w:rPr>
                <w:rFonts w:eastAsiaTheme="minorEastAsia"/>
                <w:lang w:val="en-GB"/>
              </w:rPr>
              <w:t xml:space="preserve"> 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80770F" w:rsidRPr="006856F2">
              <w:rPr>
                <w:rFonts w:eastAsiaTheme="minorEastAsia"/>
              </w:rPr>
              <w:t xml:space="preserve"> masse de déchets de m d’origine o (kg) 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80770F" w:rsidRPr="006856F2">
              <w:rPr>
                <w:rFonts w:eastAsiaTheme="minorEastAsia"/>
                <w:lang w:val="en-GB"/>
              </w:rPr>
              <w:t xml:space="preserve"> (kgCO2eq/kg)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856F2">
              <w:rPr>
                <w:rFonts w:eastAsiaTheme="minorEastAsia"/>
              </w:rPr>
              <w:t>{coproduits}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856F2">
              <w:rPr>
                <w:rFonts w:eastAsiaTheme="minorEastAsia"/>
              </w:rPr>
              <w:t>{produits conventionnels}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pour (t, cp, conv_p)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856F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>: impact de l’utilisation du coproduit cp provenant de t(ex : kgCO2eq/kg, kgCO2eq/kWh)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80770F" w:rsidRPr="006856F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Impact net d’utilisation de cp pour (t, cp, conv_p)</w:t>
            </w:r>
          </w:p>
          <w:p w:rsidR="0080770F" w:rsidRPr="006856F2" w:rsidRDefault="004F2447" w:rsidP="0080770F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Impact net total lié aux utilisations des cp issus de t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856F2">
              <w:rPr>
                <w:rFonts w:eastAsiaTheme="minorEastAsia"/>
              </w:rPr>
              <w:t>{lieux d’installation possibles des technologies centralisées}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Poss_tech(t,s)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856F2">
              <w:rPr>
                <w:rFonts w:eastAsiaTheme="minorEastAsia"/>
              </w:rPr>
              <w:t xml:space="preserve"> {0,1}</w:t>
            </w:r>
          </w:p>
          <w:p w:rsidR="0080770F" w:rsidRPr="006856F2" w:rsidRDefault="004F2447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80770F" w:rsidRPr="006856F2">
              <w:rPr>
                <w:rFonts w:ascii="Calibri" w:eastAsia="Calibri" w:hAnsi="Calibri" w:cs="Times New Roman"/>
                <w:iCs/>
              </w:rPr>
              <w:t>facteur d’émission du transport des déchets (kgCO2eq/tkm)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D</w:t>
            </w:r>
            <w:r w:rsidRPr="006856F2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r w:rsidRPr="006856F2">
              <w:rPr>
                <w:rFonts w:ascii="Calibri" w:eastAsia="Calibri" w:hAnsi="Calibri" w:cs="Times New Roman"/>
                <w:iCs/>
              </w:rPr>
              <w:t>: distance entre les municipalités et le lieu de traitement</w:t>
            </w:r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Type d’échelle de chaque technologie : centralisé ou decentralisé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Pour t, m,</w:t>
            </w:r>
            <w:r w:rsidR="006F56D2">
              <w:rPr>
                <w:rFonts w:ascii="Calibri" w:eastAsia="Calibri" w:hAnsi="Calibri" w:cs="Times New Roman"/>
                <w:iCs/>
              </w:rPr>
              <w:t>s</w:t>
            </w:r>
            <w:r w:rsidRPr="006856F2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80770F" w:rsidRPr="006856F2" w:rsidRDefault="004F2447" w:rsidP="0080770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=GH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  <w:r w:rsidRPr="006856F2">
              <w:rPr>
                <w:rFonts w:ascii="Calibri" w:eastAsia="Calibri" w:hAnsi="Calibri" w:cs="Times New Roman"/>
                <w:iCs/>
              </w:rPr>
              <w:t>Sinon :</w:t>
            </w:r>
          </w:p>
          <w:p w:rsidR="0080770F" w:rsidRPr="006856F2" w:rsidRDefault="004F2447" w:rsidP="0080770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80770F">
              <w:rPr>
                <w:rFonts w:eastAsiaTheme="minorEastAsia"/>
              </w:rPr>
              <w:t>{marchés possibles de coproduits}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r w:rsidRPr="0080770F">
              <w:rPr>
                <w:rFonts w:eastAsiaTheme="minorEastAsia"/>
              </w:rPr>
              <w:t>Ds,mark : distance entre un site S et un marché mark</w:t>
            </w:r>
          </w:p>
          <w:p w:rsidR="0080770F" w:rsidRDefault="004F2447" w:rsidP="0080770F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80770F" w:rsidRPr="00AA2F5F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r w:rsidRPr="00945FA2">
              <w:rPr>
                <w:rFonts w:eastAsiaTheme="minorEastAsia"/>
                <w:color w:val="4472C4" w:themeColor="accent1"/>
              </w:rPr>
              <w:t xml:space="preserve">Poss_mark(cp,mark)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>∈</m:t>
              </m:r>
            </m:oMath>
            <w:r w:rsidRPr="00945FA2">
              <w:rPr>
                <w:rFonts w:eastAsiaTheme="minorEastAsia"/>
                <w:color w:val="4472C4" w:themeColor="accent1"/>
              </w:rPr>
              <w:t xml:space="preserve"> {0,1}</w:t>
            </w:r>
          </w:p>
          <w:p w:rsidR="0080770F" w:rsidRPr="006856F2" w:rsidRDefault="0080770F" w:rsidP="0080770F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4536" w:type="dxa"/>
          </w:tcPr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lastRenderedPageBreak/>
              <w:t>Tous les déchets doivent être traités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80770F" w:rsidRPr="006856F2" w:rsidRDefault="004F2447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80770F" w:rsidRPr="006856F2" w:rsidRDefault="004F2447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80770F" w:rsidRPr="006856F2" w:rsidRDefault="004F2447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80770F" w:rsidRPr="006856F2" w:rsidRDefault="0080770F" w:rsidP="0080770F">
            <w:r w:rsidRPr="006856F2">
              <w:t>Pour t dans T, s dans S :</w:t>
            </w:r>
          </w:p>
          <w:p w:rsidR="0080770F" w:rsidRPr="006856F2" w:rsidRDefault="004F2447" w:rsidP="0080770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4F2447" w:rsidP="0080770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Si poss_tech(t,s) =0, alors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y(t,s) = 0, et</w:t>
            </w:r>
          </w:p>
          <w:p w:rsidR="0080770F" w:rsidRPr="006856F2" w:rsidRDefault="004F2447" w:rsidP="0080770F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80770F" w:rsidRPr="006856F2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lastRenderedPageBreak/>
              <w:t>Une technologie décentralisée ne peut recevoir que les déchets issus de la municipalité où elle est installée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mun, s dans S, t dans T :</w:t>
            </w:r>
          </w:p>
          <w:p w:rsidR="0080770F" w:rsidRPr="006856F2" w:rsidRDefault="0080770F" w:rsidP="0080770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80770F" w:rsidRPr="006856F2" w:rsidRDefault="0080770F" w:rsidP="0080770F">
            <w:pPr>
              <w:jc w:val="center"/>
              <w:rPr>
                <w:rFonts w:eastAsiaTheme="minorEastAsia"/>
                <w:sz w:val="20"/>
              </w:rPr>
            </w:pPr>
            <w:r w:rsidRPr="006856F2">
              <w:rPr>
                <w:rFonts w:eastAsiaTheme="minorEastAsia"/>
                <w:sz w:val="20"/>
              </w:rPr>
              <w:t>y(t,s) = 0, et</w:t>
            </w:r>
          </w:p>
          <w:p w:rsidR="0080770F" w:rsidRPr="006856F2" w:rsidRDefault="004F2447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80770F" w:rsidRPr="0080770F" w:rsidRDefault="0080770F" w:rsidP="0080770F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80770F" w:rsidRPr="0080770F" w:rsidRDefault="0080770F" w:rsidP="0080770F">
            <w:r w:rsidRPr="0080770F">
              <w:t>Pour cp dans CP, t dans T, s dans S :</w:t>
            </w:r>
          </w:p>
          <w:p w:rsidR="0080770F" w:rsidRPr="0080770F" w:rsidRDefault="004F2447" w:rsidP="0080770F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E17C2E" w:rsidRDefault="0080770F" w:rsidP="0080770F">
            <w:pPr>
              <w:pStyle w:val="Paragraphedeliste"/>
              <w:numPr>
                <w:ilvl w:val="0"/>
                <w:numId w:val="2"/>
              </w:num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Un coproduit ne peut être envoyé que dans un marché qui peut le valoriser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Pour cp dans CP, mark dans Market :</w:t>
            </w:r>
          </w:p>
          <w:p w:rsidR="0080770F" w:rsidRPr="00E17C2E" w:rsidRDefault="0080770F" w:rsidP="0080770F">
            <w:pPr>
              <w:rPr>
                <w:color w:val="4472C4" w:themeColor="accent1"/>
              </w:rPr>
            </w:pPr>
            <w:r w:rsidRPr="00E17C2E">
              <w:rPr>
                <w:color w:val="4472C4" w:themeColor="accent1"/>
              </w:rPr>
              <w:t>Si Poss(cp,mark) = 0 :</w:t>
            </w:r>
          </w:p>
          <w:p w:rsidR="0080770F" w:rsidRPr="006856F2" w:rsidRDefault="004F2447" w:rsidP="0080770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4472C4" w:themeColor="accent1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4472C4" w:themeColor="accent1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4472C4" w:themeColor="accent1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4472C4" w:themeColor="accent1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80770F" w:rsidRPr="006856F2" w:rsidRDefault="0080770F" w:rsidP="0080770F">
            <w:pPr>
              <w:rPr>
                <w:rFonts w:eastAsiaTheme="minorEastAsia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rFonts w:eastAsiaTheme="minorEastAsia"/>
                <w:sz w:val="20"/>
              </w:rPr>
            </w:pPr>
          </w:p>
          <w:p w:rsidR="0080770F" w:rsidRPr="006856F2" w:rsidRDefault="0080770F" w:rsidP="0080770F">
            <w:pPr>
              <w:rPr>
                <w:sz w:val="20"/>
              </w:rPr>
            </w:pPr>
          </w:p>
          <w:p w:rsidR="0080770F" w:rsidRPr="006856F2" w:rsidRDefault="0080770F" w:rsidP="0080770F"/>
        </w:tc>
        <w:tc>
          <w:tcPr>
            <w:tcW w:w="4536" w:type="dxa"/>
          </w:tcPr>
          <w:p w:rsidR="0080770F" w:rsidRPr="0080770F" w:rsidRDefault="0080770F" w:rsidP="0080770F">
            <w:r w:rsidRPr="0080770F">
              <w:lastRenderedPageBreak/>
              <w:t xml:space="preserve">Minimiser : </w:t>
            </w:r>
          </w:p>
          <w:p w:rsidR="0080770F" w:rsidRPr="008250A6" w:rsidRDefault="004F2447" w:rsidP="0080770F">
            <w:pPr>
              <w:rPr>
                <w:rFonts w:eastAsiaTheme="minorEastAsia"/>
                <w:color w:val="4472C4" w:themeColor="accent1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4472C4" w:themeColor="accent1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472C4" w:themeColor="accent1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4472C4" w:themeColor="accent1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color w:val="4472C4" w:themeColor="accen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4472C4" w:themeColor="accent1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color w:val="4472C4" w:themeColor="accent1"/>
                  </w:rPr>
                  <m:t xml:space="preserve"> </m:t>
                </m:r>
              </m:oMath>
            </m:oMathPara>
          </w:p>
          <w:p w:rsidR="0080770F" w:rsidRPr="0080770F" w:rsidRDefault="0080770F" w:rsidP="0080770F">
            <w:pPr>
              <w:rPr>
                <w:rFonts w:eastAsiaTheme="minorEastAsia"/>
              </w:rPr>
            </w:pPr>
          </w:p>
          <w:p w:rsidR="0080770F" w:rsidRPr="0080770F" w:rsidRDefault="0080770F" w:rsidP="0080770F"/>
        </w:tc>
      </w:tr>
      <w:bookmarkEnd w:id="1"/>
      <w:tr w:rsidR="006F56D2" w:rsidRPr="00FF2B32" w:rsidTr="006F56D2">
        <w:tc>
          <w:tcPr>
            <w:tcW w:w="14879" w:type="dxa"/>
            <w:gridSpan w:val="4"/>
          </w:tcPr>
          <w:p w:rsidR="006F56D2" w:rsidRPr="0080770F" w:rsidRDefault="006F56D2" w:rsidP="0080770F">
            <w:r>
              <w:t>V8 : ajout de la distance de collecte</w:t>
            </w:r>
            <w:r w:rsidR="00215620">
              <w:t xml:space="preserve"> </w:t>
            </w:r>
            <w:r w:rsidR="00215620" w:rsidRPr="00B3024A">
              <w:rPr>
                <w:color w:val="FF0000"/>
              </w:rPr>
              <w:t>(optimisation</w:t>
            </w:r>
            <w:r w:rsidR="00B3024A">
              <w:rPr>
                <w:color w:val="FF0000"/>
              </w:rPr>
              <w:t>_</w:t>
            </w:r>
            <w:r w:rsidR="00215620" w:rsidRPr="00B3024A">
              <w:rPr>
                <w:color w:val="FF0000"/>
              </w:rPr>
              <w:t>v3</w:t>
            </w:r>
            <w:r w:rsidR="00B3024A">
              <w:rPr>
                <w:color w:val="FF0000"/>
              </w:rPr>
              <w:t xml:space="preserve"> V8</w:t>
            </w:r>
            <w:r w:rsidR="00215620" w:rsidRPr="00B3024A">
              <w:rPr>
                <w:color w:val="FF0000"/>
              </w:rPr>
              <w:t>)</w:t>
            </w:r>
            <w:r w:rsidR="00B3024A">
              <w:rPr>
                <w:color w:val="FF0000"/>
              </w:rPr>
              <w:t xml:space="preserve"> (avec site de transfert)</w:t>
            </w:r>
          </w:p>
        </w:tc>
      </w:tr>
      <w:tr w:rsidR="006F56D2" w:rsidRPr="006F56D2" w:rsidTr="001714A1">
        <w:tc>
          <w:tcPr>
            <w:tcW w:w="1952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r w:rsidRPr="006856F2">
              <w:t>x(m,o,t,s) : Qté de déchets de m d’origine o envoyé vers t installé dans s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3"/>
              </w:numPr>
            </w:pPr>
            <w:r w:rsidRPr="006856F2">
              <w:t>y(t,s) : activation ou non de la technologie t</w:t>
            </w:r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</w:pPr>
            <w:r w:rsidRPr="006F56D2">
              <w:t>z(t,cp,S,mark) : Qté de cp issu de t installé dans S envoyé vers mark</w:t>
            </w:r>
          </w:p>
        </w:tc>
        <w:tc>
          <w:tcPr>
            <w:tcW w:w="3855" w:type="dxa"/>
          </w:tcPr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{municipalités du territoire}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F56D2" w:rsidRPr="006F56D2">
              <w:rPr>
                <w:rFonts w:eastAsiaTheme="minorEastAsia"/>
              </w:rPr>
              <w:t xml:space="preserve"> masse de déchets de m d’origine o (kg) 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n-GB"/>
                </w:rPr>
                <m:t>:</m:t>
              </m:r>
              <m:r>
                <w:rPr>
                  <w:rFonts w:ascii="Cambria Math" w:eastAsiaTheme="minorEastAsia" w:hAnsi="Cambria Math"/>
                </w:rPr>
                <m:t>impact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de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GB"/>
                </w:rPr>
                <m:t xml:space="preserve"> </m:t>
              </m:r>
            </m:oMath>
            <w:r w:rsidR="006F56D2" w:rsidRPr="006F56D2">
              <w:rPr>
                <w:rFonts w:eastAsiaTheme="minorEastAsia"/>
                <w:lang w:val="en-GB"/>
              </w:rPr>
              <w:t xml:space="preserve"> (kgCO2eq/kg)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{coproduits}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conv_p∈CONV_P=</m:t>
              </m:r>
            </m:oMath>
            <w:r w:rsidRPr="006F56D2">
              <w:rPr>
                <w:rFonts w:eastAsiaTheme="minorEastAsia"/>
              </w:rPr>
              <w:t>{produits conventionnels}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taux de substitution de conv_p par cp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conv_p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impact de la production du produit conventionnel conv_p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5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L’impact évité pour (t, cp, conv_p)</w:t>
            </w:r>
          </w:p>
          <w:p w:rsidR="006F56D2" w:rsidRPr="006F56D2" w:rsidRDefault="006F56D2" w:rsidP="006F56D2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su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GHG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t,cp,con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 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sub>
                </m:sSub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6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L’impact évité total pour t :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Itot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r>
                        <w:rPr>
                          <w:rFonts w:ascii="Cambria Math" w:eastAsia="Calibri" w:hAnsi="Cambria Math" w:cs="Times New Roman"/>
                        </w:rPr>
                        <m:t>su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t,cp,con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d>
                        </m:sub>
                      </m:sSub>
                    </m:e>
                  </m:nary>
                </m:e>
              </m:nary>
            </m:oMath>
            <w:r w:rsidRPr="006F56D2">
              <w:rPr>
                <w:rFonts w:ascii="Calibri" w:eastAsia="Calibri" w:hAnsi="Calibri" w:cs="Times New Roman"/>
                <w:iCs/>
              </w:rPr>
              <w:t xml:space="preserve"> 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F56D2" w:rsidRPr="006F56D2">
              <w:rPr>
                <w:rFonts w:ascii="Calibri" w:eastAsia="Calibri" w:hAnsi="Calibri" w:cs="Times New Roman"/>
              </w:rPr>
              <w:t>: impact de l’utilisation du coproduit cp provenant de t(ex : kgCO2eq/kg, kgCO2eq/kWh)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(conv_p) </m:t>
              </m:r>
            </m:oMath>
            <w:r w:rsidR="006F56D2" w:rsidRPr="006F56D2">
              <w:rPr>
                <w:rFonts w:ascii="Calibri" w:eastAsia="Calibri" w:hAnsi="Calibri" w:cs="Times New Roman"/>
              </w:rPr>
              <w:t>: impact de l’utilisation du produit conventionnel (ex : kgCO2eq/kg, kgCO2es/kWh)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Impact net d’utilisation de cp pour (t, cp, conv_p)</w:t>
            </w:r>
          </w:p>
          <w:p w:rsidR="006F56D2" w:rsidRPr="006F56D2" w:rsidRDefault="004F2447" w:rsidP="006F56D2">
            <w:pPr>
              <w:pStyle w:val="Paragraphedeliste"/>
              <w:ind w:left="360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use_net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t,cp,con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 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cp,con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 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use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onv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p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 </m:t>
                    </m:r>
                  </m:e>
                </m:d>
              </m:oMath>
            </m:oMathPara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8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Impact net total lié aux utilisations des cp issus de t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 xml:space="preserve">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="Calibri" w:hAnsi="Cambria Math" w:cs="Times New Roman"/>
                    </w:rPr>
                    <m:t>cp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conv_p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use_net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t,cp,con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{lieux d’installation possibles des technologies centralisées}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Poss_tech(t,s)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facteur d’émission du transport des déchets (kgCO2eq/tkm)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strike/>
                <w:vertAlign w:val="subscript"/>
              </w:rPr>
              <w:t>m,s</w:t>
            </w:r>
            <w:r w:rsidRPr="00286DA4">
              <w:rPr>
                <w:rFonts w:ascii="Calibri" w:eastAsia="Calibri" w:hAnsi="Calibri" w:cs="Times New Roman"/>
                <w:iCs/>
                <w:strike/>
              </w:rPr>
              <w:t>: distance entre les municipalités et le lieu de traitement</w:t>
            </w:r>
          </w:p>
          <w:p w:rsidR="006F56D2" w:rsidRPr="00286DA4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Type d’échelle de chaque technologie : centralisé ou decentralisé</w:t>
            </w:r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Pour t, m,s :</w:t>
            </w:r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 xml:space="preserve"> si t : centralisé</w:t>
            </w:r>
          </w:p>
          <w:p w:rsidR="006F56D2" w:rsidRPr="00286DA4" w:rsidRDefault="004F2447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m,s</m:t>
                    </m:r>
                  </m:sub>
                </m:sSub>
              </m:oMath>
            </m:oMathPara>
          </w:p>
          <w:p w:rsidR="006F56D2" w:rsidRPr="00286DA4" w:rsidRDefault="006F56D2" w:rsidP="006F56D2">
            <w:pPr>
              <w:rPr>
                <w:rFonts w:ascii="Calibri" w:eastAsia="Calibri" w:hAnsi="Calibri" w:cs="Times New Roman"/>
                <w:iCs/>
                <w:strike/>
              </w:rPr>
            </w:pPr>
            <w:r w:rsidRPr="00286DA4">
              <w:rPr>
                <w:rFonts w:ascii="Calibri" w:eastAsia="Calibri" w:hAnsi="Calibri" w:cs="Times New Roman"/>
                <w:iCs/>
                <w:strike/>
              </w:rPr>
              <w:t>Sinon :</w:t>
            </w:r>
          </w:p>
          <w:p w:rsidR="006F56D2" w:rsidRPr="00286DA4" w:rsidRDefault="004F2447" w:rsidP="006F56D2">
            <w:pPr>
              <w:pStyle w:val="Paragraphedeliste"/>
              <w:ind w:left="360"/>
              <w:rPr>
                <w:rFonts w:eastAsiaTheme="minorEastAsia"/>
                <w:strike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trike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trike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trike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trike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trike/>
                          </w:rPr>
                          <m:t>M,T,s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trike/>
                  </w:rPr>
                  <m:t>=0</m:t>
                </m:r>
              </m:oMath>
            </m:oMathPara>
          </w:p>
          <w:p w:rsidR="006F56D2" w:rsidRPr="006F56D2" w:rsidRDefault="006F56D2" w:rsidP="006F56D2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{marchés possibles de coproduits}</w:t>
            </w: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>Ds,mark : distance entre un site S et un marché mark</w:t>
            </w:r>
          </w:p>
          <w:p w:rsidR="006F56D2" w:rsidRPr="006F56D2" w:rsidRDefault="004F2447" w:rsidP="006F56D2">
            <w:pPr>
              <w:pStyle w:val="Paragraphedeliste"/>
              <w:numPr>
                <w:ilvl w:val="0"/>
                <w:numId w:val="7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6F56D2" w:rsidRPr="006F56D2">
              <w:rPr>
                <w:rFonts w:ascii="Calibri" w:eastAsia="Calibri" w:hAnsi="Calibri" w:cs="Times New Roman"/>
                <w:iCs/>
              </w:rPr>
              <w:t>: impact du transport d’un cp (kgCO2eq/tkm, kgCO2eq/kWh.km)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Poss_mark(cp,mark)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6F56D2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6F56D2" w:rsidRPr="00B35CC9" w:rsidRDefault="004F2447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4472C4" w:themeColor="accent1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  <w:color w:val="4472C4" w:themeColor="accent1"/>
                </w:rPr>
                <m:t xml:space="preserve">: </m:t>
              </m:r>
            </m:oMath>
            <w:r w:rsidR="006F56D2"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facteur d’émission de la collecte des déchets</w:t>
            </w:r>
          </w:p>
          <w:p w:rsidR="006F56D2" w:rsidRPr="00B35CC9" w:rsidRDefault="006F56D2" w:rsidP="006F56D2">
            <w:pPr>
              <w:pStyle w:val="Paragraphedeliste"/>
              <w:numPr>
                <w:ilvl w:val="0"/>
                <w:numId w:val="7"/>
              </w:numPr>
              <w:rPr>
                <w:rFonts w:eastAsiaTheme="minorEastAsia"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Pour t, m :</w:t>
            </w:r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 xml:space="preserve"> si t : centralisé</w:t>
            </w:r>
          </w:p>
          <w:p w:rsidR="006F56D2" w:rsidRPr="00B35CC9" w:rsidRDefault="004F2447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Dc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m</m:t>
                    </m:r>
                  </m:sub>
                </m:sSub>
              </m:oMath>
            </m:oMathPara>
          </w:p>
          <w:p w:rsidR="006F56D2" w:rsidRPr="00B35CC9" w:rsidRDefault="006F56D2" w:rsidP="006F56D2">
            <w:p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B35CC9">
              <w:rPr>
                <w:rFonts w:ascii="Calibri" w:eastAsia="Calibri" w:hAnsi="Calibri" w:cs="Times New Roman"/>
                <w:iCs/>
                <w:color w:val="4472C4" w:themeColor="accent1"/>
              </w:rPr>
              <w:t>Sinon :</w:t>
            </w:r>
          </w:p>
          <w:p w:rsidR="006F56D2" w:rsidRPr="00286DA4" w:rsidRDefault="004F2447" w:rsidP="006F56D2">
            <w:pPr>
              <w:pStyle w:val="Paragraphedeliste"/>
              <w:ind w:left="360"/>
              <w:rPr>
                <w:rFonts w:eastAsiaTheme="minorEastAsia"/>
                <w:color w:val="4472C4" w:themeColor="accent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4472C4" w:themeColor="accent1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4472C4" w:themeColor="accent1"/>
                      </w:rPr>
                      <m:t>col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4472C4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4472C4" w:themeColor="accent1"/>
                          </w:rPr>
                          <m:t>m,t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4472C4" w:themeColor="accent1"/>
                  </w:rPr>
                  <m:t>=0</m:t>
                </m:r>
              </m:oMath>
            </m:oMathPara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D</w:t>
            </w:r>
            <w:r w:rsidRPr="00286DA4">
              <w:rPr>
                <w:rFonts w:ascii="Calibri" w:eastAsia="Calibri" w:hAnsi="Calibri" w:cs="Times New Roman"/>
                <w:iCs/>
                <w:color w:val="0070C0"/>
                <w:vertAlign w:val="subscript"/>
              </w:rPr>
              <w:t>s</w:t>
            </w: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: distance entre le point de transfert et le lieu de traitement</w:t>
            </w:r>
          </w:p>
          <w:p w:rsidR="00286DA4" w:rsidRPr="00286DA4" w:rsidRDefault="00286DA4" w:rsidP="00286DA4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Transport selon Type d’échelle de chaque technologie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Pour t, s :</w:t>
            </w:r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 xml:space="preserve"> si t : centralisé</w:t>
            </w:r>
          </w:p>
          <w:p w:rsidR="00286DA4" w:rsidRPr="00286DA4" w:rsidRDefault="004F2447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s</m:t>
                    </m:r>
                  </m:sub>
                </m:sSub>
              </m:oMath>
            </m:oMathPara>
          </w:p>
          <w:p w:rsidR="00286DA4" w:rsidRPr="00286DA4" w:rsidRDefault="00286DA4" w:rsidP="00286DA4">
            <w:pPr>
              <w:rPr>
                <w:rFonts w:ascii="Calibri" w:eastAsia="Calibri" w:hAnsi="Calibri" w:cs="Times New Roman"/>
                <w:iCs/>
                <w:color w:val="0070C0"/>
              </w:rPr>
            </w:pPr>
            <w:r w:rsidRPr="00286DA4">
              <w:rPr>
                <w:rFonts w:ascii="Calibri" w:eastAsia="Calibri" w:hAnsi="Calibri" w:cs="Times New Roman"/>
                <w:iCs/>
                <w:color w:val="0070C0"/>
              </w:rPr>
              <w:t>Sinon :</w:t>
            </w:r>
          </w:p>
          <w:p w:rsidR="006F56D2" w:rsidRPr="008B0BA5" w:rsidRDefault="004F2447" w:rsidP="008B0BA5">
            <w:pPr>
              <w:pStyle w:val="Paragraphedeliste"/>
              <w:ind w:left="360"/>
              <w:rPr>
                <w:rFonts w:eastAsiaTheme="minor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70C0"/>
                      </w:rPr>
                      <m:t>tr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color w:val="0070C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color w:val="0070C0"/>
                          </w:rPr>
                          <m:t>T,s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color w:val="0070C0"/>
                  </w:rPr>
                  <m:t>=0</m:t>
                </m:r>
              </m:oMath>
            </m:oMathPara>
          </w:p>
        </w:tc>
        <w:tc>
          <w:tcPr>
            <w:tcW w:w="4536" w:type="dxa"/>
          </w:tcPr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6F56D2" w:rsidRPr="006856F2" w:rsidRDefault="004F2447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6F56D2" w:rsidRPr="006856F2" w:rsidRDefault="004F2447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6F56D2" w:rsidRPr="006856F2" w:rsidRDefault="004F2447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6F56D2" w:rsidRPr="006856F2" w:rsidRDefault="006F56D2" w:rsidP="006F56D2">
            <w:r w:rsidRPr="006856F2">
              <w:t>Pour t dans T, s dans S :</w:t>
            </w:r>
          </w:p>
          <w:p w:rsidR="006F56D2" w:rsidRPr="006856F2" w:rsidRDefault="004F2447" w:rsidP="006F56D2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4F2447" w:rsidP="006F56D2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Si poss_tech(t,s) =0, alors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y(t,s) = 0, et</w:t>
            </w:r>
          </w:p>
          <w:p w:rsidR="006F56D2" w:rsidRPr="006856F2" w:rsidRDefault="004F2447" w:rsidP="006F56D2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6F56D2" w:rsidRPr="006856F2" w:rsidRDefault="006F56D2" w:rsidP="006F56D2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mun, s dans S, t dans T :</w:t>
            </w:r>
          </w:p>
          <w:p w:rsidR="006F56D2" w:rsidRPr="006856F2" w:rsidRDefault="006F56D2" w:rsidP="006F56D2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6F56D2" w:rsidRPr="006856F2" w:rsidRDefault="006F56D2" w:rsidP="006F56D2">
            <w:pPr>
              <w:jc w:val="center"/>
              <w:rPr>
                <w:rFonts w:eastAsiaTheme="minorEastAsia"/>
                <w:sz w:val="20"/>
              </w:rPr>
            </w:pPr>
            <w:r w:rsidRPr="006856F2">
              <w:rPr>
                <w:rFonts w:eastAsiaTheme="minorEastAsia"/>
                <w:sz w:val="20"/>
              </w:rPr>
              <w:t>y(t,s) = 0, et</w:t>
            </w:r>
          </w:p>
          <w:p w:rsidR="006F56D2" w:rsidRPr="006856F2" w:rsidRDefault="004F2447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6F56D2" w:rsidRPr="0080770F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6F56D2" w:rsidRPr="0080770F" w:rsidRDefault="006F56D2" w:rsidP="006F56D2">
            <w:r w:rsidRPr="0080770F">
              <w:t>Pour cp dans CP, t dans T, s dans S :</w:t>
            </w:r>
          </w:p>
          <w:p w:rsidR="006F56D2" w:rsidRPr="0080770F" w:rsidRDefault="004F2447" w:rsidP="006F56D2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F56D2" w:rsidRDefault="006F56D2" w:rsidP="006F56D2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6F56D2" w:rsidRPr="006F56D2" w:rsidRDefault="006F56D2" w:rsidP="006F56D2">
            <w:r w:rsidRPr="006F56D2">
              <w:t>Pour cp dans CP, mark dans Market :</w:t>
            </w:r>
          </w:p>
          <w:p w:rsidR="006F56D2" w:rsidRPr="006F56D2" w:rsidRDefault="006F56D2" w:rsidP="006F56D2">
            <w:r w:rsidRPr="006F56D2">
              <w:t>Si Poss(cp,mark) = 0 :</w:t>
            </w:r>
          </w:p>
          <w:p w:rsidR="006F56D2" w:rsidRPr="006856F2" w:rsidRDefault="004F2447" w:rsidP="006F56D2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6F56D2" w:rsidRPr="006856F2" w:rsidRDefault="006F56D2" w:rsidP="006F56D2">
            <w:pPr>
              <w:rPr>
                <w:rFonts w:eastAsiaTheme="minorEastAsia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rFonts w:eastAsiaTheme="minorEastAsia"/>
                <w:sz w:val="20"/>
              </w:rPr>
            </w:pPr>
          </w:p>
          <w:p w:rsidR="006F56D2" w:rsidRPr="006856F2" w:rsidRDefault="006F56D2" w:rsidP="006F56D2">
            <w:pPr>
              <w:rPr>
                <w:sz w:val="20"/>
              </w:rPr>
            </w:pPr>
          </w:p>
          <w:p w:rsidR="006F56D2" w:rsidRPr="006856F2" w:rsidRDefault="006F56D2" w:rsidP="006F56D2"/>
        </w:tc>
        <w:tc>
          <w:tcPr>
            <w:tcW w:w="4536" w:type="dxa"/>
          </w:tcPr>
          <w:p w:rsidR="006F56D2" w:rsidRPr="006F56D2" w:rsidRDefault="004F2447" w:rsidP="006F56D2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us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p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strike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strike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strike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strike/>
                                          </w:rPr>
                                          <m:t>M,T,s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col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m,t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  <w:color w:val="4472C4" w:themeColor="accent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4472C4" w:themeColor="accent1"/>
                                      </w:rPr>
                                      <m:t>tr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  <w:color w:val="4472C4" w:themeColor="accen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4472C4" w:themeColor="accent1"/>
                                          </w:rPr>
                                          <m:t>t,s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8B0BA5" w:rsidRPr="006F56D2" w:rsidTr="00A31029">
        <w:tc>
          <w:tcPr>
            <w:tcW w:w="14879" w:type="dxa"/>
            <w:gridSpan w:val="4"/>
          </w:tcPr>
          <w:p w:rsidR="008B0BA5" w:rsidRDefault="008B0BA5" w:rsidP="006F56D2">
            <w:pPr>
              <w:rPr>
                <w:rFonts w:ascii="Calibri" w:eastAsia="Calibri" w:hAnsi="Calibri" w:cs="Times New Roman"/>
              </w:rPr>
            </w:pPr>
            <w:r>
              <w:t>V10 : distance de collecte</w:t>
            </w:r>
            <w:r w:rsidR="0006555D">
              <w:t>, impact technologie (tech + sub + use of cp)</w:t>
            </w:r>
          </w:p>
        </w:tc>
      </w:tr>
      <w:tr w:rsidR="0006555D" w:rsidRPr="006F56D2" w:rsidTr="001714A1">
        <w:tc>
          <w:tcPr>
            <w:tcW w:w="1952" w:type="dxa"/>
          </w:tcPr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</w:pPr>
            <w:r w:rsidRPr="006856F2">
              <w:t>x(m,o,t,s) : Qté de déchets de m d’origine o envoyé vers t installé dans s</w:t>
            </w:r>
          </w:p>
          <w:p w:rsidR="0006555D" w:rsidRDefault="0006555D" w:rsidP="0006555D">
            <w:pPr>
              <w:pStyle w:val="Paragraphedeliste"/>
              <w:numPr>
                <w:ilvl w:val="0"/>
                <w:numId w:val="3"/>
              </w:numPr>
            </w:pPr>
            <w:r w:rsidRPr="006856F2">
              <w:t>y(t,s) : activation ou non de la technologie t</w:t>
            </w:r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</w:pPr>
            <w:r w:rsidRPr="006F56D2">
              <w:t>z(t,cp,S,mark) : Qté de cp issu de t installé dans S envoyé vers mark</w:t>
            </w:r>
          </w:p>
        </w:tc>
        <w:tc>
          <w:tcPr>
            <w:tcW w:w="3855" w:type="dxa"/>
          </w:tcPr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{municipalités du territoire}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06555D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06555D" w:rsidRPr="006F56D2">
              <w:rPr>
                <w:rFonts w:eastAsiaTheme="minorEastAsia"/>
              </w:rPr>
              <w:t xml:space="preserve"> masse de déchets de m d’origine o (kg) </w:t>
            </w:r>
          </w:p>
          <w:p w:rsidR="0006555D" w:rsidRPr="009B3A6E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i : unité de l’indicateur d’impact (ex : kgCO2eq)</w:t>
            </w:r>
          </w:p>
          <w:p w:rsidR="009B3A6E" w:rsidRDefault="009B3A6E" w:rsidP="009B3A6E">
            <w:pPr>
              <w:rPr>
                <w:rFonts w:eastAsiaTheme="minorEastAsia"/>
                <w:i/>
              </w:rPr>
            </w:pPr>
          </w:p>
          <w:p w:rsidR="009B3A6E" w:rsidRPr="009B3A6E" w:rsidRDefault="009B3A6E" w:rsidP="009B3A6E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de la technologie</w:t>
            </w:r>
          </w:p>
          <w:p w:rsidR="0006555D" w:rsidRPr="0006555D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oMath>
            <w:r w:rsidR="0006555D" w:rsidRPr="0006555D">
              <w:rPr>
                <w:rFonts w:eastAsiaTheme="minorEastAsia"/>
              </w:rPr>
              <w:t xml:space="preserve">: impact total d’une technologie t </w:t>
            </w:r>
            <w:r w:rsidR="0006555D">
              <w:rPr>
                <w:rFonts w:eastAsiaTheme="minorEastAsia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(t)</m:t>
              </m:r>
            </m:oMath>
            <w:r w:rsidR="0006555D">
              <w:rPr>
                <w:rFonts w:eastAsiaTheme="minorEastAsia"/>
              </w:rPr>
              <w:t xml:space="preserve"> </w:t>
            </w:r>
            <w:r w:rsidR="0006555D" w:rsidRPr="0006555D">
              <w:rPr>
                <w:rFonts w:eastAsiaTheme="minorEastAsia"/>
              </w:rPr>
              <w:t>(i/kg)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ub(t) = capacité maximale de t (kg)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6F56D2">
              <w:rPr>
                <w:rFonts w:ascii="Calibri" w:eastAsia="Calibri" w:hAnsi="Calibri" w:cs="Times New Roman"/>
                <w:iCs/>
              </w:rPr>
              <w:t>lb(t) = capacité minimale de t (kg)</w:t>
            </w:r>
          </w:p>
          <w:p w:rsidR="009B3A6E" w:rsidRDefault="009B3A6E" w:rsidP="009B3A6E">
            <w:pPr>
              <w:rPr>
                <w:rFonts w:ascii="Calibri" w:eastAsia="Calibri" w:hAnsi="Calibri" w:cs="Times New Roman"/>
                <w:iCs/>
              </w:rPr>
            </w:pPr>
          </w:p>
          <w:p w:rsidR="009B3A6E" w:rsidRPr="009B3A6E" w:rsidRDefault="009B3A6E" w:rsidP="009B3A6E">
            <w:pPr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</w:pPr>
            <w:r w:rsidRPr="009B3A6E"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  <w:t>Impact du transport des déchets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{lieux d’installation possibles des technologies centralisées}</w:t>
            </w:r>
          </w:p>
          <w:p w:rsidR="0006555D" w:rsidRPr="00F50828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Poss_tech(t,s)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F50828" w:rsidRPr="00F50828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F50828">
              <w:rPr>
                <w:rFonts w:ascii="Calibri" w:eastAsia="Calibri" w:hAnsi="Calibri" w:cs="Times New Roman"/>
              </w:rPr>
              <w:t>facteur d’</w:t>
            </w:r>
            <w:r w:rsidR="009B3A6E">
              <w:rPr>
                <w:rFonts w:ascii="Calibri" w:eastAsia="Calibri" w:hAnsi="Calibri" w:cs="Times New Roman"/>
                <w:iCs/>
              </w:rPr>
              <w:t> émission</w:t>
            </w:r>
            <w:r w:rsidR="00F50828" w:rsidRPr="00F50828">
              <w:rPr>
                <w:rFonts w:ascii="Calibri" w:eastAsia="Calibri" w:hAnsi="Calibri" w:cs="Times New Roman"/>
                <w:iCs/>
              </w:rPr>
              <w:t xml:space="preserve"> de la collecte des déchets</w:t>
            </w:r>
            <w:r w:rsidR="00F50828">
              <w:rPr>
                <w:rFonts w:ascii="Calibri" w:eastAsia="Calibri" w:hAnsi="Calibri" w:cs="Times New Roman"/>
                <w:iCs/>
              </w:rPr>
              <w:t xml:space="preserve"> (i/tkm)</w:t>
            </w:r>
          </w:p>
          <w:p w:rsidR="00F50828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F50828">
              <w:rPr>
                <w:rFonts w:ascii="Calibri" w:eastAsia="Calibri" w:hAnsi="Calibri" w:cs="Times New Roman"/>
              </w:rPr>
              <w:t>facteur d’</w:t>
            </w:r>
            <w:r w:rsidR="009B3A6E">
              <w:rPr>
                <w:rFonts w:ascii="Calibri" w:eastAsia="Calibri" w:hAnsi="Calibri" w:cs="Times New Roman"/>
              </w:rPr>
              <w:t>émission</w:t>
            </w:r>
            <w:r w:rsidR="00F50828" w:rsidRPr="006F56D2">
              <w:rPr>
                <w:rFonts w:ascii="Calibri" w:eastAsia="Calibri" w:hAnsi="Calibri" w:cs="Times New Roman"/>
                <w:iCs/>
              </w:rPr>
              <w:t xml:space="preserve"> du trans</w:t>
            </w:r>
            <w:r w:rsidR="00F50828">
              <w:rPr>
                <w:rFonts w:ascii="Calibri" w:eastAsia="Calibri" w:hAnsi="Calibri" w:cs="Times New Roman"/>
                <w:iCs/>
              </w:rPr>
              <w:t>fert</w:t>
            </w:r>
            <w:r w:rsidR="00F50828" w:rsidRPr="006F56D2">
              <w:rPr>
                <w:rFonts w:ascii="Calibri" w:eastAsia="Calibri" w:hAnsi="Calibri" w:cs="Times New Roman"/>
                <w:iCs/>
              </w:rPr>
              <w:t xml:space="preserve"> des déchets (</w:t>
            </w:r>
            <w:r w:rsidR="00F50828">
              <w:rPr>
                <w:rFonts w:ascii="Calibri" w:eastAsia="Calibri" w:hAnsi="Calibri" w:cs="Times New Roman"/>
                <w:iCs/>
              </w:rPr>
              <w:t>i</w:t>
            </w:r>
            <w:r w:rsidR="00F50828" w:rsidRPr="006F56D2">
              <w:rPr>
                <w:rFonts w:ascii="Calibri" w:eastAsia="Calibri" w:hAnsi="Calibri" w:cs="Times New Roman"/>
                <w:iCs/>
              </w:rPr>
              <w:t>/tkm)</w:t>
            </w:r>
          </w:p>
          <w:p w:rsidR="0006555D" w:rsidRPr="00F50828" w:rsidRDefault="00F50828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06555D" w:rsidRPr="00F50828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D</w:t>
            </w:r>
            <w:r w:rsidRPr="00F50828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: distance entre </w:t>
            </w:r>
            <w:r w:rsidR="00F50828">
              <w:rPr>
                <w:rFonts w:ascii="Calibri" w:eastAsia="Calibri" w:hAnsi="Calibri" w:cs="Times New Roman"/>
                <w:iCs/>
              </w:rPr>
              <w:t>une municipalité m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et le </w:t>
            </w:r>
            <w:r w:rsidR="00F50828">
              <w:rPr>
                <w:rFonts w:ascii="Calibri" w:eastAsia="Calibri" w:hAnsi="Calibri" w:cs="Times New Roman"/>
                <w:iCs/>
              </w:rPr>
              <w:t>site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traitement</w:t>
            </w:r>
            <w:r w:rsidR="00F50828">
              <w:rPr>
                <w:rFonts w:ascii="Calibri" w:eastAsia="Calibri" w:hAnsi="Calibri" w:cs="Times New Roman"/>
                <w:iCs/>
              </w:rPr>
              <w:t xml:space="preserve"> s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Type d’échelle de chaque technologie : centralisé ou decentralisé</w:t>
            </w:r>
          </w:p>
          <w:p w:rsidR="00F50828" w:rsidRPr="00F50828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trans_tot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m,t,s</m:t>
                      </m:r>
                    </m:e>
                  </m:d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F50828" w:rsidRPr="00F50828">
              <w:rPr>
                <w:rFonts w:ascii="Calibri" w:eastAsia="Calibri" w:hAnsi="Calibri" w:cs="Times New Roman"/>
                <w:iCs/>
              </w:rPr>
              <w:t xml:space="preserve">: Impact </w:t>
            </w:r>
            <w:r w:rsidR="00F50828">
              <w:rPr>
                <w:rFonts w:ascii="Calibri" w:eastAsia="Calibri" w:hAnsi="Calibri" w:cs="Times New Roman"/>
                <w:iCs/>
              </w:rPr>
              <w:t>du transport total (collecte + transfert) des déchets vers une technologie situé à un site s</w:t>
            </w:r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Pour t, m,s :</w:t>
            </w:r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06555D" w:rsidRPr="00F50828" w:rsidRDefault="004F2447" w:rsidP="0006555D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06555D" w:rsidRPr="00F50828" w:rsidRDefault="0006555D" w:rsidP="0006555D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06555D" w:rsidRPr="009B3A6E" w:rsidRDefault="004F2447" w:rsidP="0006555D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9B3A6E" w:rsidRDefault="009B3A6E" w:rsidP="0006555D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9B3A6E" w:rsidRPr="009B3A6E" w:rsidRDefault="009B3A6E" w:rsidP="009B3A6E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du transport des coproduits vers les marchés</w:t>
            </w:r>
          </w:p>
          <w:p w:rsidR="009B3A6E" w:rsidRPr="006F56D2" w:rsidRDefault="009B3A6E" w:rsidP="009B3A6E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{coproduits}</w:t>
            </w:r>
          </w:p>
          <w:p w:rsidR="0006555D" w:rsidRPr="009B3A6E" w:rsidRDefault="004F2447" w:rsidP="009B3A6E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9B3A6E"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{marchés possibles de coproduits}</w:t>
            </w:r>
          </w:p>
          <w:p w:rsidR="0006555D" w:rsidRPr="006F56D2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>Ds,mark : distance entre un site S et un marché mark</w:t>
            </w:r>
          </w:p>
          <w:p w:rsidR="0006555D" w:rsidRPr="006F56D2" w:rsidRDefault="004F2447" w:rsidP="00F50828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06555D" w:rsidRPr="006F56D2">
              <w:rPr>
                <w:rFonts w:ascii="Calibri" w:eastAsia="Calibri" w:hAnsi="Calibri" w:cs="Times New Roman"/>
                <w:iCs/>
              </w:rPr>
              <w:t>:</w:t>
            </w:r>
            <w:r w:rsidR="009B3A6E">
              <w:rPr>
                <w:rFonts w:ascii="Calibri" w:eastAsia="Calibri" w:hAnsi="Calibri" w:cs="Times New Roman"/>
                <w:iCs/>
              </w:rPr>
              <w:t xml:space="preserve"> facteur d’émission</w:t>
            </w:r>
            <w:r w:rsidR="0006555D" w:rsidRPr="006F56D2">
              <w:rPr>
                <w:rFonts w:ascii="Calibri" w:eastAsia="Calibri" w:hAnsi="Calibri" w:cs="Times New Roman"/>
                <w:iCs/>
              </w:rPr>
              <w:t xml:space="preserve"> du transport d’un cp (</w:t>
            </w:r>
            <w:r w:rsidR="009B3A6E">
              <w:rPr>
                <w:rFonts w:ascii="Calibri" w:eastAsia="Calibri" w:hAnsi="Calibri" w:cs="Times New Roman"/>
                <w:iCs/>
              </w:rPr>
              <w:t>ex : i</w:t>
            </w:r>
            <w:r w:rsidR="0006555D" w:rsidRPr="006F56D2">
              <w:rPr>
                <w:rFonts w:ascii="Calibri" w:eastAsia="Calibri" w:hAnsi="Calibri" w:cs="Times New Roman"/>
                <w:iCs/>
              </w:rPr>
              <w:t xml:space="preserve">/tkm, </w:t>
            </w:r>
            <w:r w:rsidR="009B3A6E">
              <w:rPr>
                <w:rFonts w:ascii="Calibri" w:eastAsia="Calibri" w:hAnsi="Calibri" w:cs="Times New Roman"/>
                <w:iCs/>
              </w:rPr>
              <w:t>i</w:t>
            </w:r>
            <w:r w:rsidR="0006555D" w:rsidRPr="006F56D2">
              <w:rPr>
                <w:rFonts w:ascii="Calibri" w:eastAsia="Calibri" w:hAnsi="Calibri" w:cs="Times New Roman"/>
                <w:iCs/>
              </w:rPr>
              <w:t>/kWh.km)</w:t>
            </w:r>
          </w:p>
          <w:p w:rsidR="0006555D" w:rsidRDefault="0006555D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Poss_mark(cp,mark)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9B3A6E" w:rsidRDefault="009B3A6E" w:rsidP="00F50828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Impact du transport des coproduits</w:t>
            </w:r>
            <w:r w:rsidR="00E579F5">
              <w:rPr>
                <w:rFonts w:eastAsiaTheme="minorEastAsia"/>
              </w:rPr>
              <w:t xml:space="preserve"> (i/t , i/kWh)</w:t>
            </w:r>
            <w:r>
              <w:rPr>
                <w:rFonts w:eastAsiaTheme="minorEastAsia"/>
              </w:rPr>
              <w:t> :</w:t>
            </w:r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Pour t,s</w:t>
            </w:r>
            <w:r>
              <w:rPr>
                <w:rFonts w:ascii="Calibri" w:eastAsia="Calibri" w:hAnsi="Calibri" w:cs="Times New Roman"/>
                <w:iCs/>
              </w:rPr>
              <w:t>,cp,mark</w:t>
            </w:r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9B3A6E" w:rsidRPr="00F50828" w:rsidRDefault="004F2447" w:rsidP="009B3A6E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tr-cp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(cp)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s,mark</m:t>
                    </m:r>
                  </m:sub>
                </m:sSub>
              </m:oMath>
            </m:oMathPara>
          </w:p>
          <w:p w:rsidR="009B3A6E" w:rsidRPr="00F50828" w:rsidRDefault="009B3A6E" w:rsidP="009B3A6E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9B3A6E" w:rsidRPr="009B3A6E" w:rsidRDefault="004F2447" w:rsidP="009B3A6E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06555D" w:rsidRPr="009B3A6E" w:rsidRDefault="0006555D" w:rsidP="009B3A6E">
            <w:pPr>
              <w:rPr>
                <w:rFonts w:eastAsiaTheme="minorEastAsia"/>
              </w:rPr>
            </w:pPr>
          </w:p>
        </w:tc>
        <w:tc>
          <w:tcPr>
            <w:tcW w:w="4536" w:type="dxa"/>
          </w:tcPr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06555D" w:rsidRPr="006856F2" w:rsidRDefault="004F2447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06555D" w:rsidRPr="006856F2" w:rsidRDefault="004F2447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06555D" w:rsidRPr="006856F2" w:rsidRDefault="004F2447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06555D" w:rsidRPr="006856F2" w:rsidRDefault="0006555D" w:rsidP="0006555D">
            <w:r w:rsidRPr="006856F2">
              <w:t>Pour t dans T, s dans S :</w:t>
            </w:r>
          </w:p>
          <w:p w:rsidR="0006555D" w:rsidRPr="006856F2" w:rsidRDefault="004F2447" w:rsidP="0006555D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4F2447" w:rsidP="0006555D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Si poss_tech(t,s) =0, alors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y(t,s) = 0, et</w:t>
            </w:r>
          </w:p>
          <w:p w:rsidR="0006555D" w:rsidRPr="006856F2" w:rsidRDefault="004F2447" w:rsidP="0006555D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06555D" w:rsidRPr="006856F2" w:rsidRDefault="0006555D" w:rsidP="0006555D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mun, s dans S, t dans T :</w:t>
            </w:r>
          </w:p>
          <w:p w:rsidR="0006555D" w:rsidRPr="006856F2" w:rsidRDefault="0006555D" w:rsidP="0006555D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06555D" w:rsidRPr="006856F2" w:rsidRDefault="0006555D" w:rsidP="0006555D">
            <w:pPr>
              <w:jc w:val="center"/>
              <w:rPr>
                <w:rFonts w:eastAsiaTheme="minorEastAsia"/>
                <w:sz w:val="20"/>
              </w:rPr>
            </w:pPr>
            <w:r w:rsidRPr="006856F2">
              <w:rPr>
                <w:rFonts w:eastAsiaTheme="minorEastAsia"/>
                <w:sz w:val="20"/>
              </w:rPr>
              <w:t>y(t,s) = 0, et</w:t>
            </w:r>
          </w:p>
          <w:p w:rsidR="0006555D" w:rsidRPr="006856F2" w:rsidRDefault="004F2447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06555D" w:rsidRPr="0080770F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06555D" w:rsidRPr="0080770F" w:rsidRDefault="0006555D" w:rsidP="0006555D">
            <w:r w:rsidRPr="0080770F">
              <w:t>Pour cp dans CP, t dans T, s dans S :</w:t>
            </w:r>
          </w:p>
          <w:p w:rsidR="0006555D" w:rsidRPr="0080770F" w:rsidRDefault="004F2447" w:rsidP="0006555D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</w:rPr>
            </w:pPr>
          </w:p>
          <w:p w:rsidR="0006555D" w:rsidRPr="006F56D2" w:rsidRDefault="0006555D" w:rsidP="0006555D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06555D" w:rsidRPr="006F56D2" w:rsidRDefault="0006555D" w:rsidP="0006555D">
            <w:r w:rsidRPr="006F56D2">
              <w:t>Pour cp dans CP, mark dans Market :</w:t>
            </w:r>
          </w:p>
          <w:p w:rsidR="0006555D" w:rsidRPr="006F56D2" w:rsidRDefault="0006555D" w:rsidP="0006555D">
            <w:r w:rsidRPr="006F56D2">
              <w:t>Si Poss(cp,mark) = 0 :</w:t>
            </w:r>
          </w:p>
          <w:p w:rsidR="0006555D" w:rsidRPr="006856F2" w:rsidRDefault="004F2447" w:rsidP="0006555D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06555D" w:rsidRPr="006856F2" w:rsidRDefault="0006555D" w:rsidP="0006555D">
            <w:pPr>
              <w:rPr>
                <w:rFonts w:eastAsiaTheme="minorEastAsia"/>
              </w:rPr>
            </w:pPr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</w:p>
          <w:p w:rsidR="0006555D" w:rsidRPr="006856F2" w:rsidRDefault="0006555D" w:rsidP="0006555D">
            <w:pPr>
              <w:rPr>
                <w:rFonts w:eastAsiaTheme="minorEastAsia"/>
                <w:sz w:val="20"/>
              </w:rPr>
            </w:pPr>
          </w:p>
          <w:p w:rsidR="0006555D" w:rsidRPr="006856F2" w:rsidRDefault="0006555D" w:rsidP="0006555D">
            <w:pPr>
              <w:rPr>
                <w:sz w:val="20"/>
              </w:rPr>
            </w:pPr>
          </w:p>
          <w:p w:rsidR="0006555D" w:rsidRPr="006856F2" w:rsidRDefault="0006555D" w:rsidP="0006555D"/>
        </w:tc>
        <w:tc>
          <w:tcPr>
            <w:tcW w:w="4536" w:type="dxa"/>
          </w:tcPr>
          <w:p w:rsidR="0006555D" w:rsidRPr="006F56D2" w:rsidRDefault="004F2447" w:rsidP="0006555D">
            <w:pPr>
              <w:rPr>
                <w:lang w:val="en-GB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tot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(t)+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trans_tot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trans_cp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s,cp,mark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3F3E4F" w:rsidRPr="006F56D2" w:rsidTr="004B35E1">
        <w:tc>
          <w:tcPr>
            <w:tcW w:w="14879" w:type="dxa"/>
            <w:gridSpan w:val="4"/>
          </w:tcPr>
          <w:p w:rsidR="003F3E4F" w:rsidRDefault="003F3E4F" w:rsidP="0006555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V11 : les contraintes de capacité d’une technologie existante et d’une nouvelle installation sont différentes</w:t>
            </w:r>
          </w:p>
        </w:tc>
      </w:tr>
      <w:tr w:rsidR="003F3E4F" w:rsidRPr="006F56D2" w:rsidTr="001714A1">
        <w:tc>
          <w:tcPr>
            <w:tcW w:w="1952" w:type="dxa"/>
          </w:tcPr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</w:pPr>
            <w:r w:rsidRPr="006856F2">
              <w:t>x(m,o,t,s) : Qté de déchets de m d’origine o envoyé vers t installé dans s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3"/>
              </w:numPr>
            </w:pPr>
            <w:r w:rsidRPr="006856F2">
              <w:t>y(t,s) : activation ou non de la technologie t</w:t>
            </w:r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</w:pPr>
            <w:r w:rsidRPr="006F56D2">
              <w:t>z(t,cp,S,mark) : Qté de cp issu de t installé dans S envoyé vers mark</w:t>
            </w:r>
          </w:p>
        </w:tc>
        <w:tc>
          <w:tcPr>
            <w:tcW w:w="3855" w:type="dxa"/>
          </w:tcPr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m∈mun=</m:t>
              </m:r>
            </m:oMath>
            <w:r w:rsidRPr="006F56D2">
              <w:rPr>
                <w:rFonts w:eastAsiaTheme="minorEastAsia"/>
              </w:rPr>
              <w:t>{municipalités du territoire}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t∈tech={ technologies </m:t>
              </m:r>
              <m:r>
                <w:rPr>
                  <w:rFonts w:ascii="Cambria Math" w:eastAsiaTheme="minorEastAsia" w:hAnsi="Cambria Math"/>
                </w:rPr>
                <m:t>}</m:t>
              </m:r>
            </m:oMath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lang w:val="en-GB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  <w:lang w:val="en-GB"/>
                </w:rPr>
                <m:t>∈</m:t>
              </m:r>
              <m:r>
                <w:rPr>
                  <w:rFonts w:ascii="Cambria Math" w:hAnsi="Cambria Math"/>
                </w:rPr>
                <m:t>origin</m:t>
              </m:r>
              <m: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eastAsiaTheme="minorEastAsia" w:hAnsi="Cambria Math"/>
                  <w:lang w:val="en-GB"/>
                </w:rPr>
                <m:t>{home, build}</m:t>
              </m:r>
            </m:oMath>
            <w:r w:rsidRPr="006F56D2">
              <w:rPr>
                <w:rFonts w:eastAsiaTheme="minorEastAsia"/>
                <w:lang w:val="en-GB"/>
              </w:rPr>
              <w:t xml:space="preserve"> </w:t>
            </w:r>
          </w:p>
          <w:p w:rsidR="003F3E4F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o,m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3F3E4F" w:rsidRPr="006F56D2">
              <w:rPr>
                <w:rFonts w:eastAsiaTheme="minorEastAsia"/>
              </w:rPr>
              <w:t xml:space="preserve"> masse de déchets de m d’origine o (kg) </w:t>
            </w:r>
          </w:p>
          <w:p w:rsidR="003F3E4F" w:rsidRPr="009B3A6E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i : unité de l’indicateur d’impact (ex : kgCO2eq)</w:t>
            </w:r>
          </w:p>
          <w:p w:rsidR="003F3E4F" w:rsidRDefault="003F3E4F" w:rsidP="003F3E4F">
            <w:pPr>
              <w:rPr>
                <w:rFonts w:eastAsiaTheme="minorEastAsia"/>
                <w:i/>
              </w:rPr>
            </w:pPr>
          </w:p>
          <w:p w:rsidR="003F3E4F" w:rsidRPr="009B3A6E" w:rsidRDefault="003F3E4F" w:rsidP="003F3E4F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de la technologie</w:t>
            </w:r>
          </w:p>
          <w:p w:rsidR="003F3E4F" w:rsidRPr="0006555D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oMath>
            <w:r w:rsidR="003F3E4F" w:rsidRPr="0006555D">
              <w:rPr>
                <w:rFonts w:eastAsiaTheme="minorEastAsia"/>
              </w:rPr>
              <w:t xml:space="preserve">: impact total d’une technologie t </w:t>
            </w:r>
            <w:r w:rsidR="003F3E4F">
              <w:rPr>
                <w:rFonts w:eastAsiaTheme="minorEastAsia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="Calibri" w:hAnsi="Cambria Math" w:cs="Times New Roman"/>
                </w:rPr>
                <m:t>su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tot_cp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use_tot_cp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(t)</m:t>
              </m:r>
            </m:oMath>
            <w:r w:rsidR="003F3E4F">
              <w:rPr>
                <w:rFonts w:eastAsiaTheme="minorEastAsia"/>
              </w:rPr>
              <w:t xml:space="preserve"> </w:t>
            </w:r>
            <w:r w:rsidR="003F3E4F" w:rsidRPr="0006555D">
              <w:rPr>
                <w:rFonts w:eastAsiaTheme="minorEastAsia"/>
              </w:rPr>
              <w:t>(i/kg)</w:t>
            </w:r>
          </w:p>
          <w:p w:rsidR="003F3E4F" w:rsidRP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ub(t,s) = capacité maximale de t dans s (kg)</w:t>
            </w:r>
          </w:p>
          <w:p w:rsidR="003F3E4F" w:rsidRP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  <w:color w:val="4472C4" w:themeColor="accent1"/>
              </w:rPr>
            </w:pPr>
            <w:r w:rsidRPr="003F3E4F">
              <w:rPr>
                <w:rFonts w:ascii="Calibri" w:eastAsia="Calibri" w:hAnsi="Calibri" w:cs="Times New Roman"/>
                <w:iCs/>
                <w:color w:val="4472C4" w:themeColor="accent1"/>
              </w:rPr>
              <w:t>lb(t,s) = capacité minimale de t dans s(kg)</w:t>
            </w:r>
          </w:p>
          <w:p w:rsidR="003F3E4F" w:rsidRDefault="003F3E4F" w:rsidP="003F3E4F">
            <w:pPr>
              <w:rPr>
                <w:rFonts w:ascii="Calibri" w:eastAsia="Calibri" w:hAnsi="Calibri" w:cs="Times New Roman"/>
                <w:iCs/>
              </w:rPr>
            </w:pPr>
          </w:p>
          <w:p w:rsidR="003F3E4F" w:rsidRPr="009B3A6E" w:rsidRDefault="003F3E4F" w:rsidP="003F3E4F">
            <w:pPr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</w:pPr>
            <w:r w:rsidRPr="009B3A6E">
              <w:rPr>
                <w:rFonts w:ascii="Calibri" w:eastAsia="Calibri" w:hAnsi="Calibri" w:cs="Times New Roman"/>
                <w:i/>
                <w:iCs/>
                <w:color w:val="538135" w:themeColor="accent6" w:themeShade="BF"/>
                <w:u w:val="single"/>
              </w:rPr>
              <w:t>Impact du transport des déchets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s∈S=</m:t>
              </m:r>
            </m:oMath>
            <w:r w:rsidRPr="006F56D2">
              <w:rPr>
                <w:rFonts w:eastAsiaTheme="minorEastAsia"/>
              </w:rPr>
              <w:t>{lieux d’installation possibles des technologies centralisées}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Poss_tech(t,s)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3F3E4F" w:rsidRPr="00F50828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col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3F3E4F">
              <w:rPr>
                <w:rFonts w:ascii="Calibri" w:eastAsia="Calibri" w:hAnsi="Calibri" w:cs="Times New Roman"/>
              </w:rPr>
              <w:t>facteur d’</w:t>
            </w:r>
            <w:r w:rsidR="003F3E4F">
              <w:rPr>
                <w:rFonts w:ascii="Calibri" w:eastAsia="Calibri" w:hAnsi="Calibri" w:cs="Times New Roman"/>
                <w:iCs/>
              </w:rPr>
              <w:t> émission</w:t>
            </w:r>
            <w:r w:rsidR="003F3E4F" w:rsidRPr="00F50828">
              <w:rPr>
                <w:rFonts w:ascii="Calibri" w:eastAsia="Calibri" w:hAnsi="Calibri" w:cs="Times New Roman"/>
                <w:iCs/>
              </w:rPr>
              <w:t xml:space="preserve"> de la collecte des déchets</w:t>
            </w:r>
            <w:r w:rsidR="003F3E4F">
              <w:rPr>
                <w:rFonts w:ascii="Calibri" w:eastAsia="Calibri" w:hAnsi="Calibri" w:cs="Times New Roman"/>
                <w:iCs/>
              </w:rPr>
              <w:t xml:space="preserve"> (i/tkm)</w:t>
            </w:r>
          </w:p>
          <w:p w:rsidR="003F3E4F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waste</m:t>
                      </m:r>
                    </m:sub>
                  </m:sSub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: </m:t>
              </m:r>
            </m:oMath>
            <w:r w:rsidR="003F3E4F">
              <w:rPr>
                <w:rFonts w:ascii="Calibri" w:eastAsia="Calibri" w:hAnsi="Calibri" w:cs="Times New Roman"/>
              </w:rPr>
              <w:t>facteur d’émission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 xml:space="preserve"> du trans</w:t>
            </w:r>
            <w:r w:rsidR="003F3E4F">
              <w:rPr>
                <w:rFonts w:ascii="Calibri" w:eastAsia="Calibri" w:hAnsi="Calibri" w:cs="Times New Roman"/>
                <w:iCs/>
              </w:rPr>
              <w:t>fert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 xml:space="preserve"> des déchets (</w:t>
            </w:r>
            <w:r w:rsidR="003F3E4F">
              <w:rPr>
                <w:rFonts w:ascii="Calibri" w:eastAsia="Calibri" w:hAnsi="Calibri" w:cs="Times New Roman"/>
                <w:iCs/>
              </w:rPr>
              <w:t>i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>/tkm)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Dc</w:t>
            </w:r>
            <w:r w:rsidRPr="006F56D2">
              <w:rPr>
                <w:rFonts w:eastAsiaTheme="minorEastAsia"/>
                <w:vertAlign w:val="subscript"/>
              </w:rPr>
              <w:t>m</w:t>
            </w:r>
            <w:r>
              <w:rPr>
                <w:rFonts w:eastAsiaTheme="minorEastAsia"/>
                <w:vertAlign w:val="subscript"/>
              </w:rPr>
              <w:t> </w:t>
            </w:r>
            <w:r>
              <w:rPr>
                <w:rFonts w:eastAsiaTheme="minorEastAsia"/>
              </w:rPr>
              <w:t>: distance de collecte dans la municipalité m</w:t>
            </w:r>
          </w:p>
          <w:p w:rsidR="003F3E4F" w:rsidRPr="00F50828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D</w:t>
            </w:r>
            <w:r w:rsidRPr="00F50828">
              <w:rPr>
                <w:rFonts w:ascii="Calibri" w:eastAsia="Calibri" w:hAnsi="Calibri" w:cs="Times New Roman"/>
                <w:iCs/>
                <w:vertAlign w:val="subscript"/>
              </w:rPr>
              <w:t>m,s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: distance entre </w:t>
            </w:r>
            <w:r>
              <w:rPr>
                <w:rFonts w:ascii="Calibri" w:eastAsia="Calibri" w:hAnsi="Calibri" w:cs="Times New Roman"/>
                <w:iCs/>
              </w:rPr>
              <w:t>une municipalité m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et le </w:t>
            </w:r>
            <w:r>
              <w:rPr>
                <w:rFonts w:ascii="Calibri" w:eastAsia="Calibri" w:hAnsi="Calibri" w:cs="Times New Roman"/>
                <w:iCs/>
              </w:rPr>
              <w:t>site</w:t>
            </w:r>
            <w:r w:rsidRPr="00F50828">
              <w:rPr>
                <w:rFonts w:ascii="Calibri" w:eastAsia="Calibri" w:hAnsi="Calibri" w:cs="Times New Roman"/>
                <w:iCs/>
              </w:rPr>
              <w:t xml:space="preserve"> de traitement</w:t>
            </w:r>
            <w:r>
              <w:rPr>
                <w:rFonts w:ascii="Calibri" w:eastAsia="Calibri" w:hAnsi="Calibri" w:cs="Times New Roman"/>
                <w:iCs/>
              </w:rPr>
              <w:t xml:space="preserve"> s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Type d’échelle de chaque technologie : centralisé ou decentralisé</w:t>
            </w:r>
          </w:p>
          <w:p w:rsidR="003F3E4F" w:rsidRPr="00F50828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trans_tot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m,t,s</m:t>
                      </m:r>
                    </m:e>
                  </m:d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3F3E4F" w:rsidRPr="00F50828">
              <w:rPr>
                <w:rFonts w:ascii="Calibri" w:eastAsia="Calibri" w:hAnsi="Calibri" w:cs="Times New Roman"/>
                <w:iCs/>
              </w:rPr>
              <w:t xml:space="preserve">: Impact </w:t>
            </w:r>
            <w:r w:rsidR="003F3E4F">
              <w:rPr>
                <w:rFonts w:ascii="Calibri" w:eastAsia="Calibri" w:hAnsi="Calibri" w:cs="Times New Roman"/>
                <w:iCs/>
              </w:rPr>
              <w:t>du transport total (collecte + transfert) des déchets vers une technologie situé à un site s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Pour t, m,s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3F3E4F" w:rsidRPr="00F50828" w:rsidRDefault="004F2447" w:rsidP="003F3E4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col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waste</m:t>
                        </m:r>
                      </m:sub>
                    </m:sSub>
                  </m:sub>
                </m:sSub>
                <m:r>
                  <w:rPr>
                    <w:rFonts w:ascii="Cambria Math" w:eastAsia="Calibri" w:hAnsi="Cambria Math" w:cs="Times New Roman"/>
                  </w:rPr>
                  <m:t>.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m,s</m:t>
                    </m:r>
                  </m:sub>
                </m:sSub>
              </m:oMath>
            </m:oMathPara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3F3E4F" w:rsidRPr="009B3A6E" w:rsidRDefault="004F2447" w:rsidP="003F3E4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trans_tot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m,s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3F3E4F" w:rsidRDefault="003F3E4F" w:rsidP="003F3E4F">
            <w:pPr>
              <w:pStyle w:val="Paragraphedeliste"/>
              <w:ind w:left="360"/>
              <w:rPr>
                <w:rFonts w:eastAsiaTheme="minorEastAsia"/>
              </w:rPr>
            </w:pPr>
          </w:p>
          <w:p w:rsidR="003F3E4F" w:rsidRPr="009B3A6E" w:rsidRDefault="003F3E4F" w:rsidP="003F3E4F">
            <w:pPr>
              <w:rPr>
                <w:rFonts w:eastAsiaTheme="minorEastAsia"/>
                <w:i/>
                <w:color w:val="538135" w:themeColor="accent6" w:themeShade="BF"/>
                <w:u w:val="single"/>
              </w:rPr>
            </w:pPr>
            <w:r w:rsidRPr="009B3A6E">
              <w:rPr>
                <w:rFonts w:eastAsiaTheme="minorEastAsia"/>
                <w:i/>
                <w:color w:val="538135" w:themeColor="accent6" w:themeShade="BF"/>
                <w:u w:val="single"/>
              </w:rPr>
              <w:t>Impact du transport des coproduits vers les marchés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cp∈CP=</m:t>
              </m:r>
            </m:oMath>
            <w:r w:rsidRPr="006F56D2">
              <w:rPr>
                <w:rFonts w:eastAsiaTheme="minorEastAsia"/>
              </w:rPr>
              <w:t>{coproduits}</w:t>
            </w:r>
          </w:p>
          <w:p w:rsidR="003F3E4F" w:rsidRPr="009B3A6E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cp,t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 </m:t>
              </m:r>
            </m:oMath>
            <w:r w:rsidR="003F3E4F" w:rsidRPr="006F56D2">
              <w:rPr>
                <w:rFonts w:ascii="Calibri" w:eastAsia="Calibri" w:hAnsi="Calibri" w:cs="Times New Roman"/>
                <w:iCs/>
              </w:rPr>
              <w:t>: rendement en cp de t (kg de compost/t, kg de digestat/t, kWh/t)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mark ∈Market= </m:t>
              </m:r>
            </m:oMath>
            <w:r w:rsidRPr="006F56D2">
              <w:rPr>
                <w:rFonts w:eastAsiaTheme="minorEastAsia"/>
              </w:rPr>
              <w:t>{marchés possibles de coproduits}</w:t>
            </w: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>Ds,mark : distance entre un site S et un marché mark</w:t>
            </w:r>
          </w:p>
          <w:p w:rsidR="003F3E4F" w:rsidRPr="006F56D2" w:rsidRDefault="004F2447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  <w:iCs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tr-cp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(cp) </m:t>
              </m:r>
            </m:oMath>
            <w:r w:rsidR="003F3E4F" w:rsidRPr="006F56D2">
              <w:rPr>
                <w:rFonts w:ascii="Calibri" w:eastAsia="Calibri" w:hAnsi="Calibri" w:cs="Times New Roman"/>
                <w:iCs/>
              </w:rPr>
              <w:t>:</w:t>
            </w:r>
            <w:r w:rsidR="003F3E4F">
              <w:rPr>
                <w:rFonts w:ascii="Calibri" w:eastAsia="Calibri" w:hAnsi="Calibri" w:cs="Times New Roman"/>
                <w:iCs/>
              </w:rPr>
              <w:t xml:space="preserve"> facteur d’émission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 xml:space="preserve"> du transport d’un cp (</w:t>
            </w:r>
            <w:r w:rsidR="003F3E4F">
              <w:rPr>
                <w:rFonts w:ascii="Calibri" w:eastAsia="Calibri" w:hAnsi="Calibri" w:cs="Times New Roman"/>
                <w:iCs/>
              </w:rPr>
              <w:t>ex : i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 xml:space="preserve">/tkm, </w:t>
            </w:r>
            <w:r w:rsidR="003F3E4F">
              <w:rPr>
                <w:rFonts w:ascii="Calibri" w:eastAsia="Calibri" w:hAnsi="Calibri" w:cs="Times New Roman"/>
                <w:iCs/>
              </w:rPr>
              <w:t>i</w:t>
            </w:r>
            <w:r w:rsidR="003F3E4F" w:rsidRPr="006F56D2">
              <w:rPr>
                <w:rFonts w:ascii="Calibri" w:eastAsia="Calibri" w:hAnsi="Calibri" w:cs="Times New Roman"/>
                <w:iCs/>
              </w:rPr>
              <w:t>/kWh.km)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F56D2">
              <w:rPr>
                <w:rFonts w:eastAsiaTheme="minorEastAsia"/>
              </w:rPr>
              <w:t xml:space="preserve">Poss_mark(cp,mark) </w:t>
            </w:r>
            <m:oMath>
              <m:r>
                <w:rPr>
                  <w:rFonts w:ascii="Cambria Math" w:hAnsi="Cambria Math"/>
                </w:rPr>
                <m:t>∈</m:t>
              </m:r>
            </m:oMath>
            <w:r w:rsidRPr="006F56D2">
              <w:rPr>
                <w:rFonts w:eastAsiaTheme="minorEastAsia"/>
              </w:rPr>
              <w:t xml:space="preserve"> {0,1}</w:t>
            </w:r>
          </w:p>
          <w:p w:rsidR="003F3E4F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Impact du transport des coproduits (i/t , i/kWh)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Pour t,s</w:t>
            </w:r>
            <w:r>
              <w:rPr>
                <w:rFonts w:ascii="Calibri" w:eastAsia="Calibri" w:hAnsi="Calibri" w:cs="Times New Roman"/>
                <w:iCs/>
              </w:rPr>
              <w:t>,cp,mark</w:t>
            </w:r>
            <w:r w:rsidRPr="00F50828">
              <w:rPr>
                <w:rFonts w:ascii="Calibri" w:eastAsia="Calibri" w:hAnsi="Calibri" w:cs="Times New Roman"/>
                <w:iCs/>
              </w:rPr>
              <w:t> :</w:t>
            </w:r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 xml:space="preserve"> si t : centralisé</w:t>
            </w:r>
          </w:p>
          <w:p w:rsidR="003F3E4F" w:rsidRPr="00F50828" w:rsidRDefault="004F2447" w:rsidP="003F3E4F">
            <w:pPr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tr-cp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(cp)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s,mark</m:t>
                    </m:r>
                  </m:sub>
                </m:sSub>
              </m:oMath>
            </m:oMathPara>
          </w:p>
          <w:p w:rsidR="003F3E4F" w:rsidRPr="00F50828" w:rsidRDefault="003F3E4F" w:rsidP="003F3E4F">
            <w:pPr>
              <w:rPr>
                <w:rFonts w:ascii="Calibri" w:eastAsia="Calibri" w:hAnsi="Calibri" w:cs="Times New Roman"/>
                <w:iCs/>
              </w:rPr>
            </w:pPr>
            <w:r w:rsidRPr="00F50828">
              <w:rPr>
                <w:rFonts w:ascii="Calibri" w:eastAsia="Calibri" w:hAnsi="Calibri" w:cs="Times New Roman"/>
                <w:iCs/>
              </w:rPr>
              <w:t>Sinon :</w:t>
            </w:r>
          </w:p>
          <w:p w:rsidR="003F3E4F" w:rsidRPr="009B3A6E" w:rsidRDefault="004F2447" w:rsidP="003F3E4F">
            <w:pPr>
              <w:pStyle w:val="Paragraphedeliste"/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trans_cp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s,cp,mark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</w:rPr>
                  <m:t>=0</m:t>
                </m:r>
              </m:oMath>
            </m:oMathPara>
          </w:p>
          <w:p w:rsidR="003F3E4F" w:rsidRPr="009B3A6E" w:rsidRDefault="003F3E4F" w:rsidP="003F3E4F">
            <w:pPr>
              <w:rPr>
                <w:rFonts w:eastAsiaTheme="minorEastAsia"/>
              </w:rPr>
            </w:pPr>
          </w:p>
        </w:tc>
        <w:tc>
          <w:tcPr>
            <w:tcW w:w="4536" w:type="dxa"/>
          </w:tcPr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856F2">
              <w:t>Tous les déchets doivent être traités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3F3E4F" w:rsidRPr="006856F2" w:rsidRDefault="004F2447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m,home,t,s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home,m</m:t>
                    </m:r>
                  </m:sub>
                </m:sSub>
              </m:oMath>
            </m:oMathPara>
          </w:p>
          <w:p w:rsidR="003F3E4F" w:rsidRPr="006856F2" w:rsidRDefault="004F2447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</w:rPr>
                          <m:t>x(m,build,t,s)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build,m</m:t>
                    </m:r>
                  </m:sub>
                </m:sSub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3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Les buildings ne peuvent utilisés la technologie HC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 :</w:t>
            </w:r>
          </w:p>
          <w:p w:rsidR="003F3E4F" w:rsidRPr="006856F2" w:rsidRDefault="004F2447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 in S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x(m,build,HC,s)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856F2">
              <w:t>Les quantités de déchets envoyés dans les technologies doivent respecter les contraintes de capacité</w:t>
            </w:r>
          </w:p>
          <w:p w:rsidR="003F3E4F" w:rsidRPr="006856F2" w:rsidRDefault="003F3E4F" w:rsidP="003F3E4F">
            <w:r w:rsidRPr="006856F2">
              <w:t>Pour t dans T, s dans S :</w:t>
            </w:r>
          </w:p>
          <w:p w:rsidR="003F3E4F" w:rsidRPr="006856F2" w:rsidRDefault="004F2447" w:rsidP="003F3E4F">
            <w:pPr>
              <w:rPr>
                <w:rFonts w:eastAsiaTheme="minorEastAsia"/>
                <w:sz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≤ub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4F2447" w:rsidP="003F3E4F">
            <w:pPr>
              <w:rPr>
                <w:rFonts w:eastAsiaTheme="minorEastAsia"/>
                <w:sz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m in mun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≥lb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</w:rPr>
                          <m:t>*y(t,s)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ne peut être installé que dans un site où cela est possible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t dans T, s dans S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Si poss_tech(t,s) =0, alors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y(t,s) = 0, et</w:t>
            </w:r>
          </w:p>
          <w:p w:rsidR="003F3E4F" w:rsidRPr="006856F2" w:rsidRDefault="004F2447" w:rsidP="003F3E4F">
            <w:pPr>
              <w:rPr>
                <w:rFonts w:eastAsiaTheme="minorEastAsia"/>
                <w:sz w:val="24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m,o,t,s</m:t>
                            </m:r>
                          </m:e>
                        </m:d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sz w:val="24"/>
                  </w:rPr>
                  <m:t>=0</m:t>
                </m:r>
              </m:oMath>
            </m:oMathPara>
          </w:p>
          <w:p w:rsidR="003F3E4F" w:rsidRPr="006856F2" w:rsidRDefault="003F3E4F" w:rsidP="003F3E4F">
            <w:pPr>
              <w:pStyle w:val="Paragraphedeliste"/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Une technologie décentralisée ne peut recevoir que les déchets issus de la municipalité où elle est installée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>Pour m dans mun, s dans S, t dans T :</w:t>
            </w:r>
          </w:p>
          <w:p w:rsidR="003F3E4F" w:rsidRPr="006856F2" w:rsidRDefault="003F3E4F" w:rsidP="003F3E4F">
            <w:pPr>
              <w:rPr>
                <w:rFonts w:eastAsiaTheme="minorEastAsia"/>
              </w:rPr>
            </w:pPr>
            <w:r w:rsidRPr="006856F2">
              <w:rPr>
                <w:rFonts w:eastAsiaTheme="minorEastAsia"/>
              </w:rPr>
              <w:t xml:space="preserve">Si t est décentralisée, et m </w:t>
            </w:r>
            <w:r w:rsidRPr="006856F2">
              <w:rPr>
                <w:rFonts w:eastAsiaTheme="minorEastAsia" w:cstheme="minorHAnsi"/>
              </w:rPr>
              <w:t>≠</w:t>
            </w:r>
            <w:r w:rsidRPr="006856F2">
              <w:rPr>
                <w:rFonts w:eastAsiaTheme="minorEastAsia"/>
              </w:rPr>
              <w:t xml:space="preserve"> s :</w:t>
            </w:r>
          </w:p>
          <w:p w:rsidR="003F3E4F" w:rsidRPr="006856F2" w:rsidRDefault="003F3E4F" w:rsidP="003F3E4F">
            <w:pPr>
              <w:jc w:val="center"/>
              <w:rPr>
                <w:rFonts w:eastAsiaTheme="minorEastAsia"/>
                <w:sz w:val="20"/>
              </w:rPr>
            </w:pPr>
            <w:r w:rsidRPr="006856F2">
              <w:rPr>
                <w:rFonts w:eastAsiaTheme="minorEastAsia"/>
                <w:sz w:val="20"/>
              </w:rPr>
              <w:t>y(t,s) = 0, et</w:t>
            </w:r>
          </w:p>
          <w:p w:rsidR="003F3E4F" w:rsidRPr="006856F2" w:rsidRDefault="004F2447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m,o,t,s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:rsidR="003F3E4F" w:rsidRPr="0080770F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80770F">
              <w:t>Tous les coproduits doivent avoir un marché</w:t>
            </w:r>
          </w:p>
          <w:p w:rsidR="003F3E4F" w:rsidRPr="0080770F" w:rsidRDefault="003F3E4F" w:rsidP="003F3E4F">
            <w:r w:rsidRPr="0080770F">
              <w:t>Pour cp dans CP, t dans T, s dans S :</w:t>
            </w:r>
          </w:p>
          <w:p w:rsidR="003F3E4F" w:rsidRPr="0080770F" w:rsidRDefault="004F2447" w:rsidP="003F3E4F"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mark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z(t,s,cp,mark)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m,o,t,s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e>
                    </m:nary>
                  </m:e>
                </m:nary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cp,t</m:t>
                    </m:r>
                  </m:sub>
                </m:sSub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</w:rPr>
            </w:pPr>
          </w:p>
          <w:p w:rsidR="003F3E4F" w:rsidRPr="006F56D2" w:rsidRDefault="003F3E4F" w:rsidP="003F3E4F">
            <w:pPr>
              <w:pStyle w:val="Paragraphedeliste"/>
              <w:numPr>
                <w:ilvl w:val="0"/>
                <w:numId w:val="2"/>
              </w:numPr>
            </w:pPr>
            <w:r w:rsidRPr="006F56D2">
              <w:t>Un coproduit ne peut être envoyé que dans un marché qui peut le valoriser</w:t>
            </w:r>
          </w:p>
          <w:p w:rsidR="003F3E4F" w:rsidRPr="006F56D2" w:rsidRDefault="003F3E4F" w:rsidP="003F3E4F">
            <w:r w:rsidRPr="006F56D2">
              <w:t>Pour cp dans CP, mark dans Market :</w:t>
            </w:r>
          </w:p>
          <w:p w:rsidR="003F3E4F" w:rsidRPr="006F56D2" w:rsidRDefault="003F3E4F" w:rsidP="003F3E4F">
            <w:r w:rsidRPr="006F56D2">
              <w:t>Si Poss(cp,mark) = 0 :</w:t>
            </w:r>
          </w:p>
          <w:p w:rsidR="003F3E4F" w:rsidRPr="006856F2" w:rsidRDefault="004F2447" w:rsidP="003F3E4F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t,s,cp,mark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nary>
                  </m:e>
                </m:nary>
              </m:oMath>
            </m:oMathPara>
          </w:p>
          <w:p w:rsidR="003F3E4F" w:rsidRPr="006856F2" w:rsidRDefault="003F3E4F" w:rsidP="003F3E4F">
            <w:pPr>
              <w:rPr>
                <w:rFonts w:eastAsiaTheme="minorEastAsia"/>
              </w:rPr>
            </w:pPr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</w:p>
          <w:p w:rsidR="003F3E4F" w:rsidRPr="006856F2" w:rsidRDefault="003F3E4F" w:rsidP="003F3E4F">
            <w:pPr>
              <w:rPr>
                <w:rFonts w:eastAsiaTheme="minorEastAsia"/>
                <w:sz w:val="20"/>
              </w:rPr>
            </w:pPr>
          </w:p>
          <w:p w:rsidR="003F3E4F" w:rsidRPr="006856F2" w:rsidRDefault="003F3E4F" w:rsidP="003F3E4F">
            <w:pPr>
              <w:rPr>
                <w:sz w:val="20"/>
              </w:rPr>
            </w:pPr>
          </w:p>
          <w:p w:rsidR="003F3E4F" w:rsidRPr="006856F2" w:rsidRDefault="003F3E4F" w:rsidP="003F3E4F"/>
        </w:tc>
        <w:tc>
          <w:tcPr>
            <w:tcW w:w="4536" w:type="dxa"/>
          </w:tcPr>
          <w:p w:rsidR="003F3E4F" w:rsidRDefault="004F2447" w:rsidP="003F3E4F">
            <w:pPr>
              <w:rPr>
                <w:rFonts w:ascii="Calibri" w:eastAsia="Calibri" w:hAnsi="Calibri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o in origin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 in tech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m in mun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m,o,t,s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.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tot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tran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ot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m,s</m:t>
                                        </m:r>
                                      </m:e>
                                    </m:d>
                                  </m:sub>
                                </m:sSub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</w:rPr>
                                </m:ctrlPr>
                              </m:e>
                            </m:d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t,s,cp,mark</m:t>
                    </m:r>
                  </m:sub>
                  <m:sup/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t,s,cp,mark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rans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s,cp,mark</m:t>
                            </m:r>
                          </m:e>
                        </m:d>
                      </m:sub>
                    </m:sSub>
                  </m:e>
                </m:nary>
              </m:oMath>
            </m:oMathPara>
          </w:p>
        </w:tc>
      </w:tr>
      <w:tr w:rsidR="00D413A8" w:rsidRPr="006F56D2" w:rsidTr="00D025FC">
        <w:tc>
          <w:tcPr>
            <w:tcW w:w="14879" w:type="dxa"/>
            <w:gridSpan w:val="4"/>
          </w:tcPr>
          <w:p w:rsidR="00D413A8" w:rsidRDefault="00D413A8" w:rsidP="003F3E4F">
            <w:pPr>
              <w:rPr>
                <w:rFonts w:ascii="Calibri" w:eastAsia="Calibri" w:hAnsi="Calibri" w:cs="Times New Roman"/>
              </w:rPr>
            </w:pPr>
            <w:r>
              <w:t>V12 : Taux de tri</w:t>
            </w:r>
            <w:r w:rsidR="007078BD">
              <w:t xml:space="preserve"> = même version que v11</w:t>
            </w:r>
            <w:r w:rsidR="008958D5">
              <w:t xml:space="preserve"> s</w:t>
            </w:r>
            <w:r w:rsidR="00A804BB">
              <w:t>auf</w:t>
            </w:r>
            <w:r w:rsidR="008958D5">
              <w:t xml:space="preserve"> Masse de déchets à traiter = M_généré * taux de tr</w:t>
            </w:r>
            <w:r w:rsidR="00A804BB">
              <w:t>i</w:t>
            </w:r>
          </w:p>
        </w:tc>
      </w:tr>
      <w:tr w:rsidR="00D413A8" w:rsidRPr="006F56D2" w:rsidTr="001714A1">
        <w:tc>
          <w:tcPr>
            <w:tcW w:w="1952" w:type="dxa"/>
          </w:tcPr>
          <w:p w:rsidR="00D413A8" w:rsidRPr="006856F2" w:rsidRDefault="00D413A8" w:rsidP="003F3E4F">
            <w:pPr>
              <w:pStyle w:val="Paragraphedeliste"/>
              <w:numPr>
                <w:ilvl w:val="0"/>
                <w:numId w:val="3"/>
              </w:numPr>
            </w:pPr>
          </w:p>
        </w:tc>
        <w:tc>
          <w:tcPr>
            <w:tcW w:w="3855" w:type="dxa"/>
          </w:tcPr>
          <w:p w:rsidR="00D413A8" w:rsidRDefault="00D413A8" w:rsidP="003F3E4F">
            <w:pPr>
              <w:pStyle w:val="Paragraphedeliste"/>
              <w:numPr>
                <w:ilvl w:val="0"/>
                <w:numId w:val="2"/>
              </w:numPr>
              <w:rPr>
                <w:rFonts w:ascii="Calibri" w:eastAsia="Calibri" w:hAnsi="Calibri" w:cs="Times New Roman"/>
              </w:rPr>
            </w:pPr>
          </w:p>
        </w:tc>
        <w:tc>
          <w:tcPr>
            <w:tcW w:w="4536" w:type="dxa"/>
          </w:tcPr>
          <w:p w:rsidR="00D413A8" w:rsidRPr="006856F2" w:rsidRDefault="00D413A8" w:rsidP="003F3E4F">
            <w:pPr>
              <w:pStyle w:val="Paragraphedeliste"/>
              <w:numPr>
                <w:ilvl w:val="0"/>
                <w:numId w:val="2"/>
              </w:numPr>
            </w:pPr>
          </w:p>
        </w:tc>
        <w:tc>
          <w:tcPr>
            <w:tcW w:w="4536" w:type="dxa"/>
          </w:tcPr>
          <w:p w:rsidR="00D413A8" w:rsidRDefault="00D413A8" w:rsidP="003F3E4F">
            <w:pPr>
              <w:rPr>
                <w:rFonts w:ascii="Calibri" w:eastAsia="Calibri" w:hAnsi="Calibri" w:cs="Times New Roman"/>
              </w:rPr>
            </w:pPr>
          </w:p>
        </w:tc>
      </w:tr>
    </w:tbl>
    <w:p w:rsidR="00F921F5" w:rsidRPr="008B0BA5" w:rsidRDefault="00F921F5" w:rsidP="00F921F5"/>
    <w:p w:rsidR="00F921F5" w:rsidRDefault="00F921F5" w:rsidP="00F921F5">
      <w:r>
        <w:t>Cas d’étude :</w:t>
      </w:r>
    </w:p>
    <w:p w:rsidR="00F921F5" w:rsidRDefault="00F921F5" w:rsidP="00F921F5">
      <w:r>
        <w:t>Hypothèses :</w:t>
      </w:r>
    </w:p>
    <w:p w:rsidR="00F921F5" w:rsidRDefault="00F921F5" w:rsidP="00F921F5">
      <w:pPr>
        <w:pStyle w:val="Paragraphedeliste"/>
        <w:numPr>
          <w:ilvl w:val="0"/>
          <w:numId w:val="9"/>
        </w:numPr>
      </w:pPr>
      <w:r>
        <w:t>Existence ou non de marché dans un lieu :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Compost : lié à l’existence de zone agricole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Electricité : liée à l’existence d’un réseau d’électricité</w:t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Chaleur : liée à l’existence d’un réseau de chaleur</w:t>
      </w:r>
    </w:p>
    <w:p w:rsidR="003F3E4F" w:rsidRDefault="003F3E4F" w:rsidP="00F921F5">
      <w:pPr>
        <w:pStyle w:val="Paragraphedeliste"/>
        <w:numPr>
          <w:ilvl w:val="1"/>
          <w:numId w:val="9"/>
        </w:numPr>
      </w:pPr>
      <w:r>
        <w:t>Biométhane : liée à l’existence d’un réseau de gaz</w:t>
      </w:r>
    </w:p>
    <w:p w:rsidR="00F921F5" w:rsidRDefault="00F921F5" w:rsidP="00F921F5">
      <w:r>
        <w:rPr>
          <w:noProof/>
        </w:rPr>
        <w:drawing>
          <wp:inline distT="0" distB="0" distL="0" distR="0" wp14:anchorId="3323686F" wp14:editId="706A2AD6">
            <wp:extent cx="7010400" cy="21050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F5" w:rsidRDefault="00F921F5" w:rsidP="00F921F5">
      <w:pPr>
        <w:pStyle w:val="Paragraphedeliste"/>
        <w:numPr>
          <w:ilvl w:val="1"/>
          <w:numId w:val="9"/>
        </w:numPr>
      </w:pPr>
      <w:r>
        <w:t>Biométhane : liée à l’existence d’un réseau de gaz naturel</w:t>
      </w:r>
    </w:p>
    <w:p w:rsidR="00F921F5" w:rsidRPr="00016CCA" w:rsidRDefault="00F921F5" w:rsidP="00F921F5">
      <w:pPr>
        <w:pStyle w:val="Paragraphedeliste"/>
        <w:numPr>
          <w:ilvl w:val="1"/>
          <w:numId w:val="9"/>
        </w:numPr>
      </w:pPr>
    </w:p>
    <w:p w:rsidR="00524217" w:rsidRDefault="00524217"/>
    <w:sectPr w:rsidR="00524217" w:rsidSect="006F56D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07EA"/>
    <w:multiLevelType w:val="hybridMultilevel"/>
    <w:tmpl w:val="7F58DB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66099"/>
    <w:multiLevelType w:val="hybridMultilevel"/>
    <w:tmpl w:val="81564A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83707"/>
    <w:multiLevelType w:val="hybridMultilevel"/>
    <w:tmpl w:val="0BFE94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25014F"/>
    <w:multiLevelType w:val="hybridMultilevel"/>
    <w:tmpl w:val="D0246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D32AC"/>
    <w:multiLevelType w:val="hybridMultilevel"/>
    <w:tmpl w:val="8C123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E36647"/>
    <w:multiLevelType w:val="hybridMultilevel"/>
    <w:tmpl w:val="B9A0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A30C8"/>
    <w:multiLevelType w:val="hybridMultilevel"/>
    <w:tmpl w:val="90989E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8650BF"/>
    <w:multiLevelType w:val="hybridMultilevel"/>
    <w:tmpl w:val="68ECB172"/>
    <w:lvl w:ilvl="0" w:tplc="AC0E06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B57B5"/>
    <w:multiLevelType w:val="hybridMultilevel"/>
    <w:tmpl w:val="1EDAD5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F5"/>
    <w:rsid w:val="0003366E"/>
    <w:rsid w:val="00036496"/>
    <w:rsid w:val="0006555D"/>
    <w:rsid w:val="000868F2"/>
    <w:rsid w:val="001714A1"/>
    <w:rsid w:val="002002EC"/>
    <w:rsid w:val="00206338"/>
    <w:rsid w:val="00215620"/>
    <w:rsid w:val="00286DA4"/>
    <w:rsid w:val="002E0034"/>
    <w:rsid w:val="003F3E4F"/>
    <w:rsid w:val="004F2447"/>
    <w:rsid w:val="00524217"/>
    <w:rsid w:val="005738B7"/>
    <w:rsid w:val="005B3F78"/>
    <w:rsid w:val="005D6AFF"/>
    <w:rsid w:val="00604D5C"/>
    <w:rsid w:val="0064523D"/>
    <w:rsid w:val="006856F2"/>
    <w:rsid w:val="006F56D2"/>
    <w:rsid w:val="007078BD"/>
    <w:rsid w:val="007C30F9"/>
    <w:rsid w:val="0080770F"/>
    <w:rsid w:val="008250A6"/>
    <w:rsid w:val="008958D5"/>
    <w:rsid w:val="008B0BA5"/>
    <w:rsid w:val="0096176D"/>
    <w:rsid w:val="009850BB"/>
    <w:rsid w:val="009B3A6E"/>
    <w:rsid w:val="009F2830"/>
    <w:rsid w:val="00A31029"/>
    <w:rsid w:val="00A804BB"/>
    <w:rsid w:val="00B3024A"/>
    <w:rsid w:val="00B35CC9"/>
    <w:rsid w:val="00BD3A37"/>
    <w:rsid w:val="00C75238"/>
    <w:rsid w:val="00D413A8"/>
    <w:rsid w:val="00E55F31"/>
    <w:rsid w:val="00E579F5"/>
    <w:rsid w:val="00E721A8"/>
    <w:rsid w:val="00F34A32"/>
    <w:rsid w:val="00F50828"/>
    <w:rsid w:val="00F869B1"/>
    <w:rsid w:val="00F9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069E8-2243-4B69-AAB5-41D9BF34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1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21F5"/>
    <w:pPr>
      <w:ind w:left="720"/>
      <w:contextualSpacing/>
    </w:pPr>
  </w:style>
  <w:style w:type="table" w:styleId="Grilledutableau">
    <w:name w:val="Table Grid"/>
    <w:basedOn w:val="TableauNormal"/>
    <w:uiPriority w:val="39"/>
    <w:rsid w:val="00F92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921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4228</Words>
  <Characters>23257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UTC</Company>
  <LinksUpToDate>false</LinksUpToDate>
  <CharactersWithSpaces>27431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Nomena Ravoahangy</dc:creator>
  <cp:keywords/>
  <dc:description/>
  <cp:lastModifiedBy>Nomena Ravoahangy</cp:lastModifiedBy>
  <cp:revision>2</cp:revision>
  <dcterms:created xsi:type="dcterms:W3CDTF">2026-04-16T12:20:00Z</dcterms:created>
  <dcterms:modified xsi:type="dcterms:W3CDTF">2026-04-16T12:20:00Z</dcterms:modified>
</cp:coreProperties>
</file>