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3EE33" w14:textId="77777777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МИНИСТЕРСТВО ЦИФРОВОГО РАЗВИТИЯ, СВЯЗИ И МАССОВЫХ КОММУНИКАЦИЙ РОССИЙСКОЙ ФЕДЕРАЦИИ</w:t>
      </w:r>
    </w:p>
    <w:p w14:paraId="31661290" w14:textId="77777777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</w:p>
    <w:p w14:paraId="33E2F7B4" w14:textId="77777777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545829E" w14:textId="77777777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Московский технический университет связи и информатики</w:t>
      </w:r>
    </w:p>
    <w:p w14:paraId="76B0B326" w14:textId="77777777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</w:p>
    <w:p w14:paraId="73D5AB24" w14:textId="77777777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Кафедра «Интеллектуальные системы </w:t>
      </w:r>
    </w:p>
    <w:p w14:paraId="67138B79" w14:textId="77777777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в управлении и автоматизации»</w:t>
      </w:r>
    </w:p>
    <w:p w14:paraId="73DA837C" w14:textId="77777777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</w:p>
    <w:p w14:paraId="20F326C8" w14:textId="77777777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</w:p>
    <w:p w14:paraId="2B238E84" w14:textId="4ED5FF20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ЛАБОРАТОРНЫЙ ПРАКТИКУМ</w:t>
      </w:r>
    </w:p>
    <w:p w14:paraId="0E1F18DA" w14:textId="77777777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по дисциплине</w:t>
      </w:r>
    </w:p>
    <w:p w14:paraId="5A090DD4" w14:textId="3D1F2745" w:rsid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«Моделирование систем и процессов»</w:t>
      </w:r>
    </w:p>
    <w:p w14:paraId="6F324C65" w14:textId="77A99FB8" w:rsid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</w:p>
    <w:p w14:paraId="3CCB7680" w14:textId="60E5B1E7" w:rsid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  <w:r>
        <w:rPr>
          <w:rFonts w:eastAsia="Calibri" w:cs="Times New Roman"/>
          <w:szCs w:val="28"/>
          <w:lang w:val="ru-RU"/>
        </w:rPr>
        <w:t>ВАРИАНТ</w:t>
      </w:r>
      <w:r w:rsidRPr="001E0F8B">
        <w:rPr>
          <w:rFonts w:eastAsia="Calibri" w:cs="Times New Roman"/>
          <w:szCs w:val="28"/>
          <w:lang w:val="ru-RU"/>
        </w:rPr>
        <w:t xml:space="preserve"> 1</w:t>
      </w:r>
    </w:p>
    <w:p w14:paraId="41615EBD" w14:textId="398F45E5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b/>
          <w:bCs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 </w:t>
      </w:r>
      <w:r>
        <w:rPr>
          <w:rFonts w:eastAsia="Calibri" w:cs="Times New Roman"/>
          <w:szCs w:val="28"/>
          <w:lang w:val="ru-RU"/>
        </w:rPr>
        <w:t>«</w:t>
      </w:r>
      <w:r w:rsidRPr="001E0F8B">
        <w:rPr>
          <w:rFonts w:eastAsia="Calibri" w:cs="Times New Roman"/>
          <w:szCs w:val="28"/>
          <w:lang w:val="ru-RU"/>
        </w:rPr>
        <w:t>Разработка и сопровождение программного обеспечения.</w:t>
      </w:r>
      <w:r>
        <w:rPr>
          <w:rFonts w:eastAsia="Calibri" w:cs="Times New Roman"/>
          <w:szCs w:val="28"/>
          <w:lang w:val="ru-RU"/>
        </w:rPr>
        <w:t>»</w:t>
      </w:r>
    </w:p>
    <w:p w14:paraId="2864656B" w14:textId="77777777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</w:p>
    <w:p w14:paraId="2E9386D3" w14:textId="77777777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</w:p>
    <w:p w14:paraId="6CA81508" w14:textId="77777777" w:rsidR="001E0F8B" w:rsidRPr="001E0F8B" w:rsidRDefault="001E0F8B" w:rsidP="001E0F8B">
      <w:pPr>
        <w:tabs>
          <w:tab w:val="left" w:pos="709"/>
        </w:tabs>
        <w:spacing w:line="256" w:lineRule="auto"/>
        <w:jc w:val="center"/>
        <w:rPr>
          <w:rFonts w:eastAsia="Calibri" w:cs="Times New Roman"/>
          <w:szCs w:val="28"/>
          <w:lang w:val="ru-RU"/>
        </w:rPr>
      </w:pPr>
    </w:p>
    <w:p w14:paraId="073BBF95" w14:textId="77777777" w:rsidR="001E0F8B" w:rsidRPr="001E0F8B" w:rsidRDefault="001E0F8B" w:rsidP="001E0F8B">
      <w:pPr>
        <w:tabs>
          <w:tab w:val="left" w:pos="709"/>
        </w:tabs>
        <w:spacing w:line="256" w:lineRule="auto"/>
        <w:jc w:val="right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Выполнил:</w:t>
      </w:r>
    </w:p>
    <w:p w14:paraId="1A316B5B" w14:textId="77777777" w:rsidR="001E0F8B" w:rsidRPr="001E0F8B" w:rsidRDefault="001E0F8B" w:rsidP="001E0F8B">
      <w:pPr>
        <w:tabs>
          <w:tab w:val="left" w:pos="709"/>
        </w:tabs>
        <w:spacing w:line="256" w:lineRule="auto"/>
        <w:jc w:val="right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студент 4-го курса</w:t>
      </w:r>
    </w:p>
    <w:p w14:paraId="74F04CAF" w14:textId="77777777" w:rsidR="001E0F8B" w:rsidRPr="001E0F8B" w:rsidRDefault="001E0F8B" w:rsidP="001E0F8B">
      <w:pPr>
        <w:tabs>
          <w:tab w:val="left" w:pos="709"/>
        </w:tabs>
        <w:spacing w:line="256" w:lineRule="auto"/>
        <w:jc w:val="right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группы БАП2252</w:t>
      </w:r>
    </w:p>
    <w:p w14:paraId="41BAD27B" w14:textId="39683FA6" w:rsidR="001E0F8B" w:rsidRPr="001E0F8B" w:rsidRDefault="001E0F8B" w:rsidP="001E0F8B">
      <w:pPr>
        <w:tabs>
          <w:tab w:val="left" w:pos="709"/>
        </w:tabs>
        <w:spacing w:line="256" w:lineRule="auto"/>
        <w:jc w:val="right"/>
        <w:rPr>
          <w:rFonts w:eastAsia="Calibri" w:cs="Times New Roman"/>
          <w:szCs w:val="28"/>
          <w:lang w:val="ru-RU"/>
        </w:rPr>
      </w:pPr>
      <w:r>
        <w:rPr>
          <w:rFonts w:eastAsia="Calibri" w:cs="Times New Roman"/>
          <w:szCs w:val="28"/>
          <w:lang w:val="ru-RU"/>
        </w:rPr>
        <w:t>Митрюшкина Ж</w:t>
      </w:r>
      <w:r w:rsidRPr="001E0F8B">
        <w:rPr>
          <w:rFonts w:eastAsia="Calibri" w:cs="Times New Roman"/>
          <w:szCs w:val="28"/>
          <w:lang w:val="ru-RU"/>
        </w:rPr>
        <w:t>.С.</w:t>
      </w:r>
    </w:p>
    <w:p w14:paraId="37298ABB" w14:textId="77777777" w:rsidR="001E0F8B" w:rsidRPr="001E0F8B" w:rsidRDefault="001E0F8B" w:rsidP="001E0F8B">
      <w:pPr>
        <w:tabs>
          <w:tab w:val="left" w:pos="709"/>
        </w:tabs>
        <w:spacing w:line="256" w:lineRule="auto"/>
        <w:jc w:val="right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к.т.н, доцент Ларин А.И.</w:t>
      </w:r>
    </w:p>
    <w:p w14:paraId="0768FEDB" w14:textId="77777777" w:rsidR="001E0F8B" w:rsidRDefault="001E0F8B">
      <w:pPr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br w:type="page"/>
      </w:r>
    </w:p>
    <w:p w14:paraId="1F13831B" w14:textId="78B9B531" w:rsidR="00AA1EDC" w:rsidRPr="001E0F8B" w:rsidRDefault="000170AE">
      <w:pPr>
        <w:spacing w:after="120" w:line="360" w:lineRule="auto"/>
        <w:jc w:val="center"/>
        <w:rPr>
          <w:rFonts w:cs="Times New Roman"/>
          <w:szCs w:val="28"/>
          <w:lang w:val="ru-RU"/>
        </w:rPr>
      </w:pPr>
      <w:r w:rsidRPr="001E0F8B">
        <w:rPr>
          <w:rFonts w:cs="Times New Roman"/>
          <w:b/>
          <w:szCs w:val="28"/>
          <w:lang w:val="ru-RU"/>
        </w:rPr>
        <w:lastRenderedPageBreak/>
        <w:t>ЛАБОРАТОРНАЯ РАБОТА №1</w:t>
      </w:r>
    </w:p>
    <w:p w14:paraId="751CBE4A" w14:textId="29FBD4CB" w:rsidR="009468A4" w:rsidRPr="001E0F8B" w:rsidRDefault="000170AE" w:rsidP="009468A4">
      <w:pPr>
        <w:spacing w:after="240" w:line="360" w:lineRule="auto"/>
        <w:jc w:val="center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«Представление системы в виде «черного ящика» и анализ аналогов»</w:t>
      </w:r>
    </w:p>
    <w:p w14:paraId="79EBA508" w14:textId="77777777" w:rsidR="00AA1EDC" w:rsidRPr="001E0F8B" w:rsidRDefault="000170AE" w:rsidP="009468A4">
      <w:pPr>
        <w:spacing w:after="0"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Цель работы: освоить метод «черного ящика» и научиться выделять сильные и слабые стороны деятельности организации на основе результатов анализа аналогов.</w:t>
      </w:r>
    </w:p>
    <w:p w14:paraId="60270E3A" w14:textId="77777777" w:rsidR="00AA1EDC" w:rsidRPr="001E0F8B" w:rsidRDefault="000170AE" w:rsidP="009468A4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1E0F8B">
        <w:rPr>
          <w:rFonts w:cs="Times New Roman"/>
          <w:szCs w:val="28"/>
        </w:rPr>
        <w:t>Задачи работы:</w:t>
      </w:r>
    </w:p>
    <w:p w14:paraId="5559BDAE" w14:textId="77777777" w:rsidR="00AA1EDC" w:rsidRPr="001E0F8B" w:rsidRDefault="000170AE">
      <w:pPr>
        <w:pStyle w:val="a0"/>
        <w:spacing w:after="0" w:line="360" w:lineRule="auto"/>
        <w:ind w:left="567" w:firstLine="425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построить «черный ящик» системы, выделив не более 7-8 входов и выходов;</w:t>
      </w:r>
    </w:p>
    <w:p w14:paraId="6ECEAAA7" w14:textId="77777777" w:rsidR="00AA1EDC" w:rsidRPr="001E0F8B" w:rsidRDefault="000170AE">
      <w:pPr>
        <w:pStyle w:val="a0"/>
        <w:spacing w:after="0" w:line="360" w:lineRule="auto"/>
        <w:ind w:left="567" w:firstLine="425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установить связи между входами и выходами;</w:t>
      </w:r>
    </w:p>
    <w:p w14:paraId="0975BED5" w14:textId="77777777" w:rsidR="00AA1EDC" w:rsidRPr="001E0F8B" w:rsidRDefault="000170AE">
      <w:pPr>
        <w:pStyle w:val="a0"/>
        <w:spacing w:after="0" w:line="360" w:lineRule="auto"/>
        <w:ind w:left="567" w:firstLine="425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на основании связей выделить наиболее существенные входы и выходы;</w:t>
      </w:r>
    </w:p>
    <w:p w14:paraId="0526B618" w14:textId="77777777" w:rsidR="00AA1EDC" w:rsidRPr="001E0F8B" w:rsidRDefault="000170AE">
      <w:pPr>
        <w:pStyle w:val="a0"/>
        <w:spacing w:after="0" w:line="360" w:lineRule="auto"/>
        <w:ind w:left="567" w:firstLine="425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провести анализ аналогов и выделить сильные и слабые стороны системы.</w:t>
      </w:r>
    </w:p>
    <w:p w14:paraId="58EC65BE" w14:textId="77777777" w:rsidR="009468A4" w:rsidRPr="001E0F8B" w:rsidRDefault="009468A4" w:rsidP="00AD3CCF">
      <w:pPr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</w:p>
    <w:p w14:paraId="4289CEAD" w14:textId="45F8128C" w:rsidR="00AA1EDC" w:rsidRPr="001E0F8B" w:rsidRDefault="000170AE" w:rsidP="00AD3CCF">
      <w:pPr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Объект и предмет.</w:t>
      </w:r>
    </w:p>
    <w:p w14:paraId="3ECD6D57" w14:textId="77777777" w:rsidR="009468A4" w:rsidRPr="001E0F8B" w:rsidRDefault="000170AE" w:rsidP="00AD3CCF">
      <w:pPr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Объект </w:t>
      </w:r>
      <w:r w:rsidR="009468A4" w:rsidRPr="001E0F8B">
        <w:rPr>
          <w:rFonts w:cs="Times New Roman"/>
          <w:szCs w:val="28"/>
          <w:lang w:val="ru-RU"/>
        </w:rPr>
        <w:t>-</w:t>
      </w:r>
      <w:r w:rsidRPr="001E0F8B">
        <w:rPr>
          <w:rFonts w:cs="Times New Roman"/>
          <w:szCs w:val="28"/>
          <w:lang w:val="ru-RU"/>
        </w:rPr>
        <w:t xml:space="preserve"> процесс разработки и сопровождения программного обеспечения в организации (команда разработки/ИТ‑подразделение). </w:t>
      </w:r>
    </w:p>
    <w:p w14:paraId="3BCA9A84" w14:textId="15C1A12F" w:rsidR="00AA1EDC" w:rsidRPr="001E0F8B" w:rsidRDefault="000170AE" w:rsidP="00AD3CCF">
      <w:pPr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Предмет </w:t>
      </w:r>
      <w:r w:rsidR="009468A4" w:rsidRPr="001E0F8B">
        <w:rPr>
          <w:rFonts w:cs="Times New Roman"/>
          <w:szCs w:val="28"/>
          <w:lang w:val="ru-RU"/>
        </w:rPr>
        <w:t>-</w:t>
      </w:r>
      <w:r w:rsidRPr="001E0F8B">
        <w:rPr>
          <w:rFonts w:cs="Times New Roman"/>
          <w:szCs w:val="28"/>
          <w:lang w:val="ru-RU"/>
        </w:rPr>
        <w:t xml:space="preserve"> преобразование входных воздействий (требований, ресурсов, ограничений и т.п.) в выходные результаты (скорость поставки, качество, стоимость сопровождения и др.) в рамках жизненного цикла ПО.</w:t>
      </w:r>
    </w:p>
    <w:p w14:paraId="0B6893BB" w14:textId="77777777" w:rsidR="009468A4" w:rsidRPr="001E0F8B" w:rsidRDefault="009468A4" w:rsidP="00AD3CCF">
      <w:pPr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</w:p>
    <w:p w14:paraId="6696815C" w14:textId="4051564D" w:rsidR="00AA1EDC" w:rsidRPr="001E0F8B" w:rsidRDefault="000170AE" w:rsidP="00AD3CCF">
      <w:pPr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Краткие определения (для описания входов/выходов):</w:t>
      </w:r>
    </w:p>
    <w:p w14:paraId="52827295" w14:textId="77777777" w:rsidR="005A37DE" w:rsidRPr="001E0F8B" w:rsidRDefault="005A37DE" w:rsidP="00AD3CCF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Требования (ТЗ) — описание нужного функционала, ограничений и критериев приемки.</w:t>
      </w:r>
    </w:p>
    <w:p w14:paraId="09A2FB60" w14:textId="77777777" w:rsidR="005A37DE" w:rsidRPr="001E0F8B" w:rsidRDefault="005A37DE" w:rsidP="00AD3CCF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Бэклог — приоритизированный список задач/изменений.</w:t>
      </w:r>
    </w:p>
    <w:p w14:paraId="3EC09446" w14:textId="77777777" w:rsidR="005A37DE" w:rsidRPr="001E0F8B" w:rsidRDefault="005A37DE" w:rsidP="00AD3CCF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Релиз — поставка изменений в рабочую среду (</w:t>
      </w:r>
      <w:r w:rsidRPr="001E0F8B">
        <w:rPr>
          <w:rFonts w:cs="Times New Roman"/>
          <w:szCs w:val="28"/>
        </w:rPr>
        <w:t>prod</w:t>
      </w:r>
      <w:r w:rsidRPr="001E0F8B">
        <w:rPr>
          <w:rFonts w:cs="Times New Roman"/>
          <w:szCs w:val="28"/>
          <w:lang w:val="ru-RU"/>
        </w:rPr>
        <w:t>).</w:t>
      </w:r>
    </w:p>
    <w:p w14:paraId="307472D4" w14:textId="77777777" w:rsidR="005A37DE" w:rsidRPr="001E0F8B" w:rsidRDefault="005A37DE" w:rsidP="00AD3CCF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Инцидент — сбой/нарушение работы сервиса, требующее реакции и восстановления.</w:t>
      </w:r>
    </w:p>
    <w:p w14:paraId="206A8F04" w14:textId="4EE25E84" w:rsidR="00AA1EDC" w:rsidRPr="001E0F8B" w:rsidRDefault="005A37DE" w:rsidP="00AD3CCF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lastRenderedPageBreak/>
        <w:t>Сопровождение — исправления, поддержка пользователей, обновления, устранение инцидентов.</w:t>
      </w:r>
    </w:p>
    <w:p w14:paraId="32FD5463" w14:textId="2FFF0C91" w:rsidR="00AA1EDC" w:rsidRPr="001E0F8B" w:rsidRDefault="00CF7822" w:rsidP="00AD3CCF">
      <w:pPr>
        <w:spacing w:after="0"/>
        <w:jc w:val="both"/>
        <w:rPr>
          <w:rFonts w:cs="Times New Roman"/>
          <w:szCs w:val="28"/>
        </w:rPr>
      </w:pPr>
      <w:r w:rsidRPr="001E0F8B">
        <w:rPr>
          <w:rFonts w:cs="Times New Roman"/>
          <w:noProof/>
          <w:szCs w:val="28"/>
        </w:rPr>
        <w:drawing>
          <wp:inline distT="0" distB="0" distL="0" distR="0" wp14:anchorId="6691D0F8" wp14:editId="613CAF1E">
            <wp:extent cx="6120130" cy="21062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CC63" w14:textId="4CDE923E" w:rsidR="00CF7822" w:rsidRPr="001E0F8B" w:rsidRDefault="00CF7822" w:rsidP="00AD3CCF">
      <w:pPr>
        <w:spacing w:after="0"/>
        <w:jc w:val="both"/>
        <w:rPr>
          <w:rFonts w:cs="Times New Roman"/>
          <w:color w:val="FF0000"/>
          <w:szCs w:val="28"/>
          <w:lang w:val="ru-RU"/>
        </w:rPr>
      </w:pPr>
      <w:r w:rsidRPr="001E0F8B">
        <w:rPr>
          <w:rFonts w:cs="Times New Roman"/>
          <w:color w:val="FF0000"/>
          <w:szCs w:val="28"/>
          <w:lang w:val="ru-RU"/>
        </w:rPr>
        <w:t>Выходы системы (</w:t>
      </w:r>
      <w:r w:rsidRPr="001E0F8B">
        <w:rPr>
          <w:rFonts w:cs="Times New Roman"/>
          <w:color w:val="FF0000"/>
          <w:szCs w:val="28"/>
        </w:rPr>
        <w:t>Y</w:t>
      </w:r>
      <w:r w:rsidRPr="001E0F8B">
        <w:rPr>
          <w:rFonts w:cs="Times New Roman"/>
          <w:color w:val="FF0000"/>
          <w:szCs w:val="28"/>
          <w:lang w:val="ru-RU"/>
        </w:rPr>
        <w:t>):</w:t>
      </w:r>
      <w:r w:rsidRPr="001E0F8B">
        <w:rPr>
          <w:rFonts w:cs="Times New Roman"/>
          <w:color w:val="FF0000"/>
          <w:szCs w:val="28"/>
          <w:lang w:val="ru-RU"/>
        </w:rPr>
        <w:br/>
      </w:r>
      <w:r w:rsidRPr="001E0F8B">
        <w:rPr>
          <w:rFonts w:cs="Times New Roman"/>
          <w:color w:val="FF0000"/>
          <w:szCs w:val="28"/>
        </w:rPr>
        <w:t>Y</w:t>
      </w:r>
      <w:r w:rsidRPr="001E0F8B">
        <w:rPr>
          <w:rFonts w:cs="Times New Roman"/>
          <w:color w:val="FF0000"/>
          <w:szCs w:val="28"/>
          <w:lang w:val="ru-RU"/>
        </w:rPr>
        <w:t>1 — Качество/надёжность ПО (стабильность, дефектность).</w:t>
      </w:r>
      <w:r w:rsidRPr="001E0F8B">
        <w:rPr>
          <w:rFonts w:cs="Times New Roman"/>
          <w:color w:val="FF0000"/>
          <w:szCs w:val="28"/>
          <w:lang w:val="ru-RU"/>
        </w:rPr>
        <w:br/>
      </w:r>
      <w:r w:rsidRPr="001E0F8B">
        <w:rPr>
          <w:rFonts w:cs="Times New Roman"/>
          <w:color w:val="FF0000"/>
          <w:szCs w:val="28"/>
        </w:rPr>
        <w:t>Y</w:t>
      </w:r>
      <w:r w:rsidRPr="001E0F8B">
        <w:rPr>
          <w:rFonts w:cs="Times New Roman"/>
          <w:color w:val="FF0000"/>
          <w:szCs w:val="28"/>
          <w:lang w:val="ru-RU"/>
        </w:rPr>
        <w:t>2 — Скорость доставки изменений (</w:t>
      </w:r>
      <w:r w:rsidRPr="001E0F8B">
        <w:rPr>
          <w:rFonts w:cs="Times New Roman"/>
          <w:color w:val="FF0000"/>
          <w:szCs w:val="28"/>
        </w:rPr>
        <w:t>lead</w:t>
      </w:r>
      <w:r w:rsidRPr="001E0F8B">
        <w:rPr>
          <w:rFonts w:cs="Times New Roman"/>
          <w:color w:val="FF0000"/>
          <w:szCs w:val="28"/>
          <w:lang w:val="ru-RU"/>
        </w:rPr>
        <w:t xml:space="preserve"> </w:t>
      </w:r>
      <w:r w:rsidRPr="001E0F8B">
        <w:rPr>
          <w:rFonts w:cs="Times New Roman"/>
          <w:color w:val="FF0000"/>
          <w:szCs w:val="28"/>
        </w:rPr>
        <w:t>time</w:t>
      </w:r>
      <w:r w:rsidRPr="001E0F8B">
        <w:rPr>
          <w:rFonts w:cs="Times New Roman"/>
          <w:color w:val="FF0000"/>
          <w:szCs w:val="28"/>
          <w:lang w:val="ru-RU"/>
        </w:rPr>
        <w:t>).</w:t>
      </w:r>
      <w:r w:rsidRPr="001E0F8B">
        <w:rPr>
          <w:rFonts w:cs="Times New Roman"/>
          <w:color w:val="FF0000"/>
          <w:szCs w:val="28"/>
          <w:lang w:val="ru-RU"/>
        </w:rPr>
        <w:br/>
      </w:r>
      <w:r w:rsidRPr="001E0F8B">
        <w:rPr>
          <w:rFonts w:cs="Times New Roman"/>
          <w:color w:val="FF0000"/>
          <w:szCs w:val="28"/>
        </w:rPr>
        <w:t>Y</w:t>
      </w:r>
      <w:r w:rsidRPr="001E0F8B">
        <w:rPr>
          <w:rFonts w:cs="Times New Roman"/>
          <w:color w:val="FF0000"/>
          <w:szCs w:val="28"/>
          <w:lang w:val="ru-RU"/>
        </w:rPr>
        <w:t>3 — Пользовательская ценность (удовлетворённость/полезность).</w:t>
      </w:r>
    </w:p>
    <w:p w14:paraId="3B9B2A37" w14:textId="77777777" w:rsidR="00AA1EDC" w:rsidRPr="001E0F8B" w:rsidRDefault="000170AE" w:rsidP="00AD3CCF">
      <w:pPr>
        <w:spacing w:after="120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Рисунок 1.1 – Модель разработки и сопровождения ПО в виде «черного ящика»</w:t>
      </w:r>
    </w:p>
    <w:p w14:paraId="4AAF4810" w14:textId="77777777" w:rsidR="00AA1EDC" w:rsidRPr="001E0F8B" w:rsidRDefault="000170AE" w:rsidP="00AD3CCF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Таблица 1 – матрица связей </w:t>
      </w:r>
      <w:r w:rsidRPr="001E0F8B">
        <w:rPr>
          <w:rFonts w:cs="Times New Roman"/>
          <w:szCs w:val="28"/>
        </w:rPr>
        <w:t>XiYj</w:t>
      </w:r>
      <w:r w:rsidRPr="001E0F8B">
        <w:rPr>
          <w:rFonts w:cs="Times New Roman"/>
          <w:szCs w:val="28"/>
          <w:lang w:val="ru-RU"/>
        </w:rPr>
        <w:t xml:space="preserve"> со шкалой влияния 0–3.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59"/>
        <w:gridCol w:w="7618"/>
        <w:gridCol w:w="559"/>
        <w:gridCol w:w="559"/>
        <w:gridCol w:w="559"/>
      </w:tblGrid>
      <w:tr w:rsidR="009576D5" w:rsidRPr="001E0F8B" w14:paraId="09F7BF9D" w14:textId="77777777" w:rsidTr="009576D5">
        <w:tc>
          <w:tcPr>
            <w:tcW w:w="0" w:type="auto"/>
            <w:hideMark/>
          </w:tcPr>
          <w:p w14:paraId="668087CE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6BE6DD99" w14:textId="77777777" w:rsidR="009576D5" w:rsidRPr="001E0F8B" w:rsidRDefault="009576D5" w:rsidP="00AD3CCF">
            <w:pPr>
              <w:jc w:val="both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Входы (Xi)</w:t>
            </w:r>
          </w:p>
        </w:tc>
        <w:tc>
          <w:tcPr>
            <w:tcW w:w="0" w:type="auto"/>
            <w:hideMark/>
          </w:tcPr>
          <w:p w14:paraId="12D028C7" w14:textId="77777777" w:rsidR="009576D5" w:rsidRPr="001E0F8B" w:rsidRDefault="009576D5" w:rsidP="00AD3CCF">
            <w:pPr>
              <w:jc w:val="both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Y1</w:t>
            </w:r>
          </w:p>
        </w:tc>
        <w:tc>
          <w:tcPr>
            <w:tcW w:w="0" w:type="auto"/>
            <w:hideMark/>
          </w:tcPr>
          <w:p w14:paraId="56B906E0" w14:textId="77777777" w:rsidR="009576D5" w:rsidRPr="001E0F8B" w:rsidRDefault="009576D5" w:rsidP="00AD3CCF">
            <w:pPr>
              <w:jc w:val="both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Y2</w:t>
            </w:r>
          </w:p>
        </w:tc>
        <w:tc>
          <w:tcPr>
            <w:tcW w:w="0" w:type="auto"/>
            <w:hideMark/>
          </w:tcPr>
          <w:p w14:paraId="13499C24" w14:textId="77777777" w:rsidR="009576D5" w:rsidRPr="001E0F8B" w:rsidRDefault="009576D5" w:rsidP="00AD3CCF">
            <w:pPr>
              <w:jc w:val="both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Y3</w:t>
            </w:r>
          </w:p>
        </w:tc>
      </w:tr>
      <w:tr w:rsidR="009576D5" w:rsidRPr="001E0F8B" w14:paraId="1E5EFE13" w14:textId="77777777" w:rsidTr="009576D5">
        <w:tc>
          <w:tcPr>
            <w:tcW w:w="0" w:type="auto"/>
            <w:hideMark/>
          </w:tcPr>
          <w:p w14:paraId="007E95CC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Х1</w:t>
            </w:r>
          </w:p>
        </w:tc>
        <w:tc>
          <w:tcPr>
            <w:tcW w:w="0" w:type="auto"/>
            <w:hideMark/>
          </w:tcPr>
          <w:p w14:paraId="13456996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Требования/бэклог</w:t>
            </w:r>
          </w:p>
        </w:tc>
        <w:tc>
          <w:tcPr>
            <w:tcW w:w="0" w:type="auto"/>
            <w:hideMark/>
          </w:tcPr>
          <w:p w14:paraId="68F054FD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14:paraId="66F96DC6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14:paraId="09F530D4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</w:t>
            </w:r>
          </w:p>
        </w:tc>
      </w:tr>
      <w:tr w:rsidR="009576D5" w:rsidRPr="001E0F8B" w14:paraId="68CC4908" w14:textId="77777777" w:rsidTr="009576D5">
        <w:tc>
          <w:tcPr>
            <w:tcW w:w="0" w:type="auto"/>
            <w:hideMark/>
          </w:tcPr>
          <w:p w14:paraId="3D45D633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Х2</w:t>
            </w:r>
          </w:p>
        </w:tc>
        <w:tc>
          <w:tcPr>
            <w:tcW w:w="0" w:type="auto"/>
            <w:hideMark/>
          </w:tcPr>
          <w:p w14:paraId="3B373E51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Ресурсы команды (число/квалификация)</w:t>
            </w:r>
          </w:p>
        </w:tc>
        <w:tc>
          <w:tcPr>
            <w:tcW w:w="0" w:type="auto"/>
            <w:hideMark/>
          </w:tcPr>
          <w:p w14:paraId="515E7075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14:paraId="2F0D19D6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14:paraId="24A4FEB6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2</w:t>
            </w:r>
          </w:p>
        </w:tc>
      </w:tr>
      <w:tr w:rsidR="009576D5" w:rsidRPr="001E0F8B" w14:paraId="32DDDA0E" w14:textId="77777777" w:rsidTr="009576D5">
        <w:tc>
          <w:tcPr>
            <w:tcW w:w="0" w:type="auto"/>
            <w:hideMark/>
          </w:tcPr>
          <w:p w14:paraId="001AAB9A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Х3</w:t>
            </w:r>
          </w:p>
        </w:tc>
        <w:tc>
          <w:tcPr>
            <w:tcW w:w="0" w:type="auto"/>
            <w:hideMark/>
          </w:tcPr>
          <w:p w14:paraId="1A35D172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Сроки/дедлайны проекта</w:t>
            </w:r>
          </w:p>
        </w:tc>
        <w:tc>
          <w:tcPr>
            <w:tcW w:w="0" w:type="auto"/>
            <w:hideMark/>
          </w:tcPr>
          <w:p w14:paraId="1DB0B31F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hideMark/>
          </w:tcPr>
          <w:p w14:paraId="1ED470A8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14:paraId="56F29228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2</w:t>
            </w:r>
          </w:p>
        </w:tc>
      </w:tr>
      <w:tr w:rsidR="009576D5" w:rsidRPr="001E0F8B" w14:paraId="5CC70274" w14:textId="77777777" w:rsidTr="009576D5">
        <w:tc>
          <w:tcPr>
            <w:tcW w:w="0" w:type="auto"/>
            <w:hideMark/>
          </w:tcPr>
          <w:p w14:paraId="0403168B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Х4</w:t>
            </w:r>
          </w:p>
        </w:tc>
        <w:tc>
          <w:tcPr>
            <w:tcW w:w="0" w:type="auto"/>
            <w:hideMark/>
          </w:tcPr>
          <w:p w14:paraId="0584829B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Бюджет проекта</w:t>
            </w:r>
          </w:p>
        </w:tc>
        <w:tc>
          <w:tcPr>
            <w:tcW w:w="0" w:type="auto"/>
            <w:hideMark/>
          </w:tcPr>
          <w:p w14:paraId="479318F3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hideMark/>
          </w:tcPr>
          <w:p w14:paraId="7130F54C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hideMark/>
          </w:tcPr>
          <w:p w14:paraId="7E3F4856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2</w:t>
            </w:r>
          </w:p>
        </w:tc>
      </w:tr>
      <w:tr w:rsidR="009576D5" w:rsidRPr="001E0F8B" w14:paraId="5575F6C0" w14:textId="77777777" w:rsidTr="009576D5">
        <w:tc>
          <w:tcPr>
            <w:tcW w:w="0" w:type="auto"/>
            <w:hideMark/>
          </w:tcPr>
          <w:p w14:paraId="59B5F5AE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Х5</w:t>
            </w:r>
          </w:p>
        </w:tc>
        <w:tc>
          <w:tcPr>
            <w:tcW w:w="0" w:type="auto"/>
            <w:hideMark/>
          </w:tcPr>
          <w:p w14:paraId="349EF060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Технологический стек и инструменты (CI/CD, мониторинг и т.п.)</w:t>
            </w:r>
          </w:p>
        </w:tc>
        <w:tc>
          <w:tcPr>
            <w:tcW w:w="0" w:type="auto"/>
            <w:hideMark/>
          </w:tcPr>
          <w:p w14:paraId="50785662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14:paraId="3396E0B1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14:paraId="3E36C024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2</w:t>
            </w:r>
          </w:p>
        </w:tc>
      </w:tr>
      <w:tr w:rsidR="009576D5" w:rsidRPr="001E0F8B" w14:paraId="2FB90C5C" w14:textId="77777777" w:rsidTr="009576D5">
        <w:tc>
          <w:tcPr>
            <w:tcW w:w="0" w:type="auto"/>
            <w:hideMark/>
          </w:tcPr>
          <w:p w14:paraId="2987FD24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Х6</w:t>
            </w:r>
          </w:p>
        </w:tc>
        <w:tc>
          <w:tcPr>
            <w:tcW w:w="0" w:type="auto"/>
            <w:hideMark/>
          </w:tcPr>
          <w:p w14:paraId="61071C4D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Качество входной информации (домен, документация, API, данные)</w:t>
            </w:r>
          </w:p>
        </w:tc>
        <w:tc>
          <w:tcPr>
            <w:tcW w:w="0" w:type="auto"/>
            <w:hideMark/>
          </w:tcPr>
          <w:p w14:paraId="68D5A816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14:paraId="679E4655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hideMark/>
          </w:tcPr>
          <w:p w14:paraId="3DFD0BC3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</w:t>
            </w:r>
          </w:p>
        </w:tc>
      </w:tr>
      <w:tr w:rsidR="009576D5" w:rsidRPr="001E0F8B" w14:paraId="562E4129" w14:textId="77777777" w:rsidTr="009576D5">
        <w:tc>
          <w:tcPr>
            <w:tcW w:w="0" w:type="auto"/>
            <w:hideMark/>
          </w:tcPr>
          <w:p w14:paraId="691BFB10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Х7</w:t>
            </w:r>
          </w:p>
        </w:tc>
        <w:tc>
          <w:tcPr>
            <w:tcW w:w="0" w:type="auto"/>
            <w:hideMark/>
          </w:tcPr>
          <w:p w14:paraId="717B8640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Процессы разработки (ревью, тестирование, релизы, инциденты)</w:t>
            </w:r>
          </w:p>
        </w:tc>
        <w:tc>
          <w:tcPr>
            <w:tcW w:w="0" w:type="auto"/>
            <w:hideMark/>
          </w:tcPr>
          <w:p w14:paraId="2ADA459B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14:paraId="12AD04A2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14:paraId="12976C9B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2</w:t>
            </w:r>
          </w:p>
        </w:tc>
      </w:tr>
      <w:tr w:rsidR="009576D5" w:rsidRPr="001E0F8B" w14:paraId="7B027CEF" w14:textId="77777777" w:rsidTr="009576D5">
        <w:tc>
          <w:tcPr>
            <w:tcW w:w="0" w:type="auto"/>
            <w:hideMark/>
          </w:tcPr>
          <w:p w14:paraId="4786AD57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Х8</w:t>
            </w:r>
          </w:p>
        </w:tc>
        <w:tc>
          <w:tcPr>
            <w:tcW w:w="0" w:type="auto"/>
            <w:hideMark/>
          </w:tcPr>
          <w:p w14:paraId="14B4CE95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Внешние условия (рынок, регуляторика, зависимость от поставщиков)</w:t>
            </w:r>
          </w:p>
        </w:tc>
        <w:tc>
          <w:tcPr>
            <w:tcW w:w="0" w:type="auto"/>
            <w:hideMark/>
          </w:tcPr>
          <w:p w14:paraId="7765D3C9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hideMark/>
          </w:tcPr>
          <w:p w14:paraId="187AC5ED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hideMark/>
          </w:tcPr>
          <w:p w14:paraId="3907CAF9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</w:t>
            </w:r>
          </w:p>
        </w:tc>
      </w:tr>
    </w:tbl>
    <w:p w14:paraId="12BD6E02" w14:textId="77777777" w:rsidR="00AA1EDC" w:rsidRPr="001E0F8B" w:rsidRDefault="00AA1EDC" w:rsidP="00AD3CCF">
      <w:pPr>
        <w:jc w:val="both"/>
        <w:rPr>
          <w:rFonts w:cs="Times New Roman"/>
          <w:szCs w:val="28"/>
        </w:rPr>
      </w:pPr>
    </w:p>
    <w:p w14:paraId="4F577FC9" w14:textId="77777777" w:rsidR="009576D5" w:rsidRPr="001E0F8B" w:rsidRDefault="009576D5" w:rsidP="00AD3CCF">
      <w:pPr>
        <w:ind w:firstLine="720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Топ-3 наиболее существенных входов и выходов:</w:t>
      </w:r>
    </w:p>
    <w:p w14:paraId="27DB67F4" w14:textId="77777777" w:rsidR="009576D5" w:rsidRPr="001E0F8B" w:rsidRDefault="009576D5" w:rsidP="00AD3CCF">
      <w:pPr>
        <w:ind w:firstLine="720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Входы (по суммарному влиянию на все выходы):</w:t>
      </w:r>
    </w:p>
    <w:p w14:paraId="7DC6293B" w14:textId="029F9F4C" w:rsidR="009576D5" w:rsidRPr="001E0F8B" w:rsidRDefault="009576D5" w:rsidP="00AD3CCF">
      <w:pPr>
        <w:ind w:firstLine="720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X1 Требования/бэклог </w:t>
      </w:r>
      <w:r w:rsidR="007B6370" w:rsidRPr="001E0F8B">
        <w:rPr>
          <w:rFonts w:cs="Times New Roman"/>
          <w:szCs w:val="28"/>
          <w:lang w:val="ru-RU"/>
        </w:rPr>
        <w:t>-</w:t>
      </w:r>
      <w:r w:rsidRPr="001E0F8B">
        <w:rPr>
          <w:rFonts w:cs="Times New Roman"/>
          <w:szCs w:val="28"/>
          <w:lang w:val="ru-RU"/>
        </w:rPr>
        <w:t xml:space="preserve"> определяет, что именно делаем; ошибки во входе дают ошибки и в качестве, и в скорости, и в ценности.</w:t>
      </w:r>
    </w:p>
    <w:p w14:paraId="369909A8" w14:textId="631239E1" w:rsidR="009576D5" w:rsidRPr="001E0F8B" w:rsidRDefault="009576D5" w:rsidP="00AD3CCF">
      <w:pPr>
        <w:ind w:firstLine="720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lastRenderedPageBreak/>
        <w:t xml:space="preserve">X2 Ресурсы/квалификация </w:t>
      </w:r>
      <w:r w:rsidR="007B6370" w:rsidRPr="001E0F8B">
        <w:rPr>
          <w:rFonts w:cs="Times New Roman"/>
          <w:szCs w:val="28"/>
          <w:lang w:val="ru-RU"/>
        </w:rPr>
        <w:t xml:space="preserve">- </w:t>
      </w:r>
      <w:r w:rsidRPr="001E0F8B">
        <w:rPr>
          <w:rFonts w:cs="Times New Roman"/>
          <w:szCs w:val="28"/>
          <w:lang w:val="ru-RU"/>
        </w:rPr>
        <w:t>задаёт реальную производительность и способность обеспечивать качество и темп.</w:t>
      </w:r>
    </w:p>
    <w:p w14:paraId="6ACE1018" w14:textId="2C16897D" w:rsidR="009576D5" w:rsidRPr="001E0F8B" w:rsidRDefault="009576D5" w:rsidP="00AD3CCF">
      <w:pPr>
        <w:ind w:firstLine="720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X7 Процессы разработки </w:t>
      </w:r>
      <w:r w:rsidR="007B6370" w:rsidRPr="001E0F8B">
        <w:rPr>
          <w:rFonts w:cs="Times New Roman"/>
          <w:szCs w:val="28"/>
          <w:lang w:val="ru-RU"/>
        </w:rPr>
        <w:t>-</w:t>
      </w:r>
      <w:r w:rsidRPr="001E0F8B">
        <w:rPr>
          <w:rFonts w:cs="Times New Roman"/>
          <w:szCs w:val="28"/>
          <w:lang w:val="ru-RU"/>
        </w:rPr>
        <w:t xml:space="preserve"> напрямую влияет на стабильность результата и скорость поставки изменений.</w:t>
      </w:r>
    </w:p>
    <w:p w14:paraId="2A82469F" w14:textId="77777777" w:rsidR="009576D5" w:rsidRPr="001E0F8B" w:rsidRDefault="009576D5" w:rsidP="00AD3CCF">
      <w:pPr>
        <w:ind w:firstLine="720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Выходы (по сумме входящих влияний):</w:t>
      </w:r>
    </w:p>
    <w:p w14:paraId="5E0A6504" w14:textId="77777777" w:rsidR="009576D5" w:rsidRPr="001E0F8B" w:rsidRDefault="009576D5" w:rsidP="00AD3CCF">
      <w:pPr>
        <w:ind w:firstLine="720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Y1 Качество/надёжность ПО</w:t>
      </w:r>
    </w:p>
    <w:p w14:paraId="122C40E3" w14:textId="77777777" w:rsidR="009576D5" w:rsidRPr="001E0F8B" w:rsidRDefault="009576D5" w:rsidP="00AD3CCF">
      <w:pPr>
        <w:ind w:firstLine="720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Y2 Скорость доставки изменений</w:t>
      </w:r>
    </w:p>
    <w:p w14:paraId="106BD15F" w14:textId="46C1FDB6" w:rsidR="00AA1EDC" w:rsidRPr="001E0F8B" w:rsidRDefault="009576D5" w:rsidP="00AD3CCF">
      <w:pPr>
        <w:ind w:firstLine="720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Y3 Пользовательская ценность</w:t>
      </w:r>
    </w:p>
    <w:p w14:paraId="134BE023" w14:textId="7016FFE4" w:rsidR="00AA1EDC" w:rsidRPr="001E0F8B" w:rsidRDefault="00AA1EDC" w:rsidP="00AD3CCF">
      <w:pPr>
        <w:jc w:val="both"/>
        <w:rPr>
          <w:rFonts w:cs="Times New Roman"/>
          <w:szCs w:val="28"/>
          <w:lang w:val="ru-RU"/>
        </w:rPr>
      </w:pPr>
    </w:p>
    <w:p w14:paraId="60E26226" w14:textId="3D63C08B" w:rsidR="00AA1EDC" w:rsidRPr="001E0F8B" w:rsidRDefault="000170AE" w:rsidP="00AD3CCF">
      <w:pPr>
        <w:spacing w:after="240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Рисунок 1.2 – Общая схема «черного ящика» (с отмеченными связями и обратными влияниями)</w:t>
      </w:r>
    </w:p>
    <w:p w14:paraId="36DE71EF" w14:textId="67A59B7D" w:rsidR="00CF7822" w:rsidRPr="001E0F8B" w:rsidRDefault="00CF7822" w:rsidP="00AD3CCF">
      <w:pPr>
        <w:spacing w:after="240"/>
        <w:jc w:val="both"/>
        <w:rPr>
          <w:rFonts w:cs="Times New Roman"/>
          <w:color w:val="FF0000"/>
          <w:szCs w:val="28"/>
          <w:lang w:val="ru-RU"/>
        </w:rPr>
      </w:pPr>
      <w:r w:rsidRPr="001E0F8B">
        <w:rPr>
          <w:rFonts w:cs="Times New Roman"/>
          <w:color w:val="FF0000"/>
          <w:szCs w:val="28"/>
          <w:lang w:val="ru-RU"/>
        </w:rPr>
        <w:t xml:space="preserve">(Обратные связи для схемы: </w:t>
      </w:r>
      <w:r w:rsidRPr="001E0F8B">
        <w:rPr>
          <w:rFonts w:cs="Times New Roman"/>
          <w:color w:val="FF0000"/>
          <w:szCs w:val="28"/>
        </w:rPr>
        <w:t>RY</w:t>
      </w:r>
      <w:r w:rsidRPr="001E0F8B">
        <w:rPr>
          <w:rFonts w:cs="Times New Roman"/>
          <w:color w:val="FF0000"/>
          <w:szCs w:val="28"/>
          <w:lang w:val="ru-RU"/>
        </w:rPr>
        <w:t>1</w:t>
      </w:r>
      <w:r w:rsidRPr="001E0F8B">
        <w:rPr>
          <w:rFonts w:cs="Times New Roman"/>
          <w:color w:val="FF0000"/>
          <w:szCs w:val="28"/>
        </w:rPr>
        <w:t>X</w:t>
      </w:r>
      <w:r w:rsidRPr="001E0F8B">
        <w:rPr>
          <w:rFonts w:cs="Times New Roman"/>
          <w:color w:val="FF0000"/>
          <w:szCs w:val="28"/>
          <w:lang w:val="ru-RU"/>
        </w:rPr>
        <w:t xml:space="preserve">1 — рост дефектов порождает задачи на исправления; </w:t>
      </w:r>
      <w:r w:rsidRPr="001E0F8B">
        <w:rPr>
          <w:rFonts w:cs="Times New Roman"/>
          <w:color w:val="FF0000"/>
          <w:szCs w:val="28"/>
        </w:rPr>
        <w:t>RY</w:t>
      </w:r>
      <w:r w:rsidRPr="001E0F8B">
        <w:rPr>
          <w:rFonts w:cs="Times New Roman"/>
          <w:color w:val="FF0000"/>
          <w:szCs w:val="28"/>
          <w:lang w:val="ru-RU"/>
        </w:rPr>
        <w:t>3</w:t>
      </w:r>
      <w:r w:rsidRPr="001E0F8B">
        <w:rPr>
          <w:rFonts w:cs="Times New Roman"/>
          <w:color w:val="FF0000"/>
          <w:szCs w:val="28"/>
        </w:rPr>
        <w:t>X</w:t>
      </w:r>
      <w:r w:rsidRPr="001E0F8B">
        <w:rPr>
          <w:rFonts w:cs="Times New Roman"/>
          <w:color w:val="FF0000"/>
          <w:szCs w:val="28"/>
          <w:lang w:val="ru-RU"/>
        </w:rPr>
        <w:t xml:space="preserve">1 — рост запросов пользователей увеличивает/меняет бэклог; </w:t>
      </w:r>
      <w:r w:rsidRPr="001E0F8B">
        <w:rPr>
          <w:rFonts w:cs="Times New Roman"/>
          <w:color w:val="FF0000"/>
          <w:szCs w:val="28"/>
        </w:rPr>
        <w:t>RY</w:t>
      </w:r>
      <w:r w:rsidRPr="001E0F8B">
        <w:rPr>
          <w:rFonts w:cs="Times New Roman"/>
          <w:color w:val="FF0000"/>
          <w:szCs w:val="28"/>
          <w:lang w:val="ru-RU"/>
        </w:rPr>
        <w:t>2</w:t>
      </w:r>
      <w:r w:rsidRPr="001E0F8B">
        <w:rPr>
          <w:rFonts w:cs="Times New Roman"/>
          <w:color w:val="FF0000"/>
          <w:szCs w:val="28"/>
        </w:rPr>
        <w:t>X</w:t>
      </w:r>
      <w:r w:rsidRPr="001E0F8B">
        <w:rPr>
          <w:rFonts w:cs="Times New Roman"/>
          <w:color w:val="FF0000"/>
          <w:szCs w:val="28"/>
          <w:lang w:val="ru-RU"/>
        </w:rPr>
        <w:t>3 — сдвиги по срокам провоцируют пересмотр дедлайнов.)</w:t>
      </w:r>
    </w:p>
    <w:p w14:paraId="411EFD49" w14:textId="77777777" w:rsidR="009576D5" w:rsidRPr="001E0F8B" w:rsidRDefault="009576D5" w:rsidP="00AD3CCF">
      <w:pPr>
        <w:numPr>
          <w:ilvl w:val="0"/>
          <w:numId w:val="12"/>
        </w:numPr>
        <w:spacing w:after="0" w:line="360" w:lineRule="auto"/>
        <w:jc w:val="both"/>
        <w:rPr>
          <w:rFonts w:cs="Times New Roman"/>
          <w:b/>
          <w:szCs w:val="28"/>
          <w:lang w:val="ru-RU"/>
        </w:rPr>
      </w:pPr>
      <w:r w:rsidRPr="001E0F8B">
        <w:rPr>
          <w:rFonts w:cs="Times New Roman"/>
          <w:b/>
          <w:szCs w:val="28"/>
          <w:lang w:val="ru-RU"/>
        </w:rPr>
        <w:t>Влияние внешней среды на систему и системы на среду</w:t>
      </w:r>
    </w:p>
    <w:p w14:paraId="5CE7A113" w14:textId="77777777" w:rsidR="009576D5" w:rsidRPr="001E0F8B" w:rsidRDefault="009576D5" w:rsidP="00AD3CCF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>Влияние среды на систему</w:t>
      </w:r>
    </w:p>
    <w:p w14:paraId="3D1B41A6" w14:textId="77777777" w:rsidR="009576D5" w:rsidRPr="001E0F8B" w:rsidRDefault="009576D5" w:rsidP="00AD3CCF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>Требования и бэклог (Х1) задаются заказчиком/пользователями и определяют, какие изменения попадут в разработку. Если требования неполные или противоречивые, растут дефекты (Y1), увеличивается время согласований и переделок (Y2), снижается попадание в реальную потребность (Y3).</w:t>
      </w:r>
    </w:p>
    <w:p w14:paraId="59B25EC9" w14:textId="58CE5E94" w:rsidR="009576D5" w:rsidRPr="001E0F8B" w:rsidRDefault="009576D5" w:rsidP="00AD3CCF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>Качество входной информации (Х6) - документации, бизнес-правил, данных и внешних API - влияет на количество уточнений и ошибок. При низком качестве входной информации увеличиваются риски дефектов (Y1) и падает ценность результата (Y3), так как команда вынуждена работать с предположениями.</w:t>
      </w:r>
    </w:p>
    <w:p w14:paraId="2AEB2AEC" w14:textId="77777777" w:rsidR="009576D5" w:rsidRPr="001E0F8B" w:rsidRDefault="009576D5" w:rsidP="00AD3CCF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>Внешние условия (Х8) (изменения рынка, регуляторики, уязвимости и зависимость от внешних сервисов/поставщиков) могут вынуждать срочные изменения и перераспределение задач. Это отражается на скорости (Y2) и может влиять на ценность (Y3), если приоритеты резко смещаются.</w:t>
      </w:r>
    </w:p>
    <w:p w14:paraId="1ADA7AC6" w14:textId="77777777" w:rsidR="009576D5" w:rsidRPr="001E0F8B" w:rsidRDefault="009576D5" w:rsidP="00AD3CCF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lastRenderedPageBreak/>
        <w:t>Воздействие системы на среду</w:t>
      </w:r>
    </w:p>
    <w:p w14:paraId="4AA4CC01" w14:textId="77777777" w:rsidR="009576D5" w:rsidRPr="001E0F8B" w:rsidRDefault="009576D5" w:rsidP="00AD3CCF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>Высокое качество/надёжность (Y1) снижает число инцидентов и обращений, повышает доверие пользователей и устойчивость работы бизнес-процессов во внешней среде.</w:t>
      </w:r>
    </w:p>
    <w:p w14:paraId="2F33268B" w14:textId="77777777" w:rsidR="009576D5" w:rsidRPr="001E0F8B" w:rsidRDefault="009576D5" w:rsidP="00AD3CCF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>Высокая скорость доставки изменений (Y2) позволяет быстрее реагировать на новые требования и изменения условий, сокращая задержки между потребностью и её реализацией.</w:t>
      </w:r>
    </w:p>
    <w:p w14:paraId="585A76B7" w14:textId="77777777" w:rsidR="009576D5" w:rsidRPr="001E0F8B" w:rsidRDefault="009576D5" w:rsidP="00AD3CCF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>Высокая пользовательская ценность (Y3) повышает удовлетворённость, увеличивает повторное использование продукта и формирует позитивную репутацию, что влияет на дальнейший поток требований (Х1) и ожиданий рынка (Х8).</w:t>
      </w:r>
    </w:p>
    <w:p w14:paraId="04A5B49E" w14:textId="77777777" w:rsidR="00AA1EDC" w:rsidRPr="001E0F8B" w:rsidRDefault="000170AE" w:rsidP="00AD3CCF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b/>
          <w:szCs w:val="28"/>
          <w:lang w:val="ru-RU"/>
        </w:rPr>
        <w:t>3. Анализ аналогов</w:t>
      </w:r>
    </w:p>
    <w:p w14:paraId="640EB67C" w14:textId="77777777" w:rsidR="00AA1EDC" w:rsidRPr="001E0F8B" w:rsidRDefault="000170AE" w:rsidP="00AD3CCF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Таблица 2 – сравнительный анализ по ключевым критериям.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58"/>
        <w:gridCol w:w="2063"/>
        <w:gridCol w:w="1450"/>
        <w:gridCol w:w="2152"/>
        <w:gridCol w:w="1731"/>
      </w:tblGrid>
      <w:tr w:rsidR="009576D5" w:rsidRPr="001E0F8B" w14:paraId="583D90D6" w14:textId="77777777" w:rsidTr="009576D5">
        <w:tc>
          <w:tcPr>
            <w:tcW w:w="0" w:type="auto"/>
            <w:hideMark/>
          </w:tcPr>
          <w:p w14:paraId="4D524C85" w14:textId="77777777" w:rsidR="009576D5" w:rsidRPr="001E0F8B" w:rsidRDefault="009576D5" w:rsidP="00AD3CCF">
            <w:pPr>
              <w:jc w:val="both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694E6F51" w14:textId="77777777" w:rsidR="009576D5" w:rsidRPr="001E0F8B" w:rsidRDefault="009576D5" w:rsidP="00AD3CCF">
            <w:pPr>
              <w:jc w:val="both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Фриланс/малые команды</w:t>
            </w:r>
          </w:p>
        </w:tc>
        <w:tc>
          <w:tcPr>
            <w:tcW w:w="0" w:type="auto"/>
            <w:hideMark/>
          </w:tcPr>
          <w:p w14:paraId="011170F0" w14:textId="77777777" w:rsidR="009576D5" w:rsidRPr="001E0F8B" w:rsidRDefault="009576D5" w:rsidP="00AD3CCF">
            <w:pPr>
              <w:jc w:val="both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Крупная продуктовая компания</w:t>
            </w:r>
          </w:p>
        </w:tc>
        <w:tc>
          <w:tcPr>
            <w:tcW w:w="0" w:type="auto"/>
            <w:hideMark/>
          </w:tcPr>
          <w:p w14:paraId="152659FE" w14:textId="77777777" w:rsidR="009576D5" w:rsidRPr="001E0F8B" w:rsidRDefault="009576D5" w:rsidP="00AD3CCF">
            <w:pPr>
              <w:jc w:val="both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Аутсорс/интегратор</w:t>
            </w:r>
          </w:p>
        </w:tc>
        <w:tc>
          <w:tcPr>
            <w:tcW w:w="0" w:type="auto"/>
            <w:hideMark/>
          </w:tcPr>
          <w:p w14:paraId="7B571E97" w14:textId="77777777" w:rsidR="009576D5" w:rsidRPr="001E0F8B" w:rsidRDefault="009576D5" w:rsidP="00AD3CCF">
            <w:pPr>
              <w:jc w:val="both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Наша команда</w:t>
            </w:r>
          </w:p>
        </w:tc>
      </w:tr>
      <w:tr w:rsidR="009576D5" w:rsidRPr="001E0F8B" w14:paraId="48A37E52" w14:textId="77777777" w:rsidTr="009576D5">
        <w:tc>
          <w:tcPr>
            <w:tcW w:w="0" w:type="auto"/>
            <w:hideMark/>
          </w:tcPr>
          <w:p w14:paraId="4CEA3B48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Качество/надёжность (Y1)</w:t>
            </w:r>
          </w:p>
        </w:tc>
        <w:tc>
          <w:tcPr>
            <w:tcW w:w="0" w:type="auto"/>
            <w:hideMark/>
          </w:tcPr>
          <w:p w14:paraId="50F11551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4BCBAE4D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5FEA8CB3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442488DE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</w:tr>
      <w:tr w:rsidR="009576D5" w:rsidRPr="001E0F8B" w14:paraId="22725382" w14:textId="77777777" w:rsidTr="009576D5">
        <w:tc>
          <w:tcPr>
            <w:tcW w:w="0" w:type="auto"/>
            <w:hideMark/>
          </w:tcPr>
          <w:p w14:paraId="4331E92E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Скорость поставки (Y2)</w:t>
            </w:r>
          </w:p>
        </w:tc>
        <w:tc>
          <w:tcPr>
            <w:tcW w:w="0" w:type="auto"/>
            <w:hideMark/>
          </w:tcPr>
          <w:p w14:paraId="6CCB57EF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4FF95DF0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2C95B29B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05F1A5CD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</w:tr>
      <w:tr w:rsidR="009576D5" w:rsidRPr="001E0F8B" w14:paraId="4E8BF884" w14:textId="77777777" w:rsidTr="009576D5">
        <w:tc>
          <w:tcPr>
            <w:tcW w:w="0" w:type="auto"/>
            <w:hideMark/>
          </w:tcPr>
          <w:p w14:paraId="16FA783F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Пользовательская ценность (Y3)</w:t>
            </w:r>
          </w:p>
        </w:tc>
        <w:tc>
          <w:tcPr>
            <w:tcW w:w="0" w:type="auto"/>
            <w:hideMark/>
          </w:tcPr>
          <w:p w14:paraId="21E3D072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3BC06ACC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5FCDF597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7B5387C1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</w:tr>
      <w:tr w:rsidR="009576D5" w:rsidRPr="001E0F8B" w14:paraId="19D5A4AF" w14:textId="77777777" w:rsidTr="009576D5">
        <w:tc>
          <w:tcPr>
            <w:tcW w:w="0" w:type="auto"/>
            <w:hideMark/>
          </w:tcPr>
          <w:p w14:paraId="6AC9AE1A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Предсказуемость сроков</w:t>
            </w:r>
          </w:p>
        </w:tc>
        <w:tc>
          <w:tcPr>
            <w:tcW w:w="0" w:type="auto"/>
            <w:hideMark/>
          </w:tcPr>
          <w:p w14:paraId="56290697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7EEEC577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291A54AD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722F40CB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средняя/высокая</w:t>
            </w:r>
          </w:p>
        </w:tc>
      </w:tr>
      <w:tr w:rsidR="009576D5" w:rsidRPr="001E0F8B" w14:paraId="3494F9E2" w14:textId="77777777" w:rsidTr="009576D5">
        <w:tc>
          <w:tcPr>
            <w:tcW w:w="0" w:type="auto"/>
            <w:hideMark/>
          </w:tcPr>
          <w:p w14:paraId="341B87A5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Процессы и контроль (X7)</w:t>
            </w:r>
          </w:p>
        </w:tc>
        <w:tc>
          <w:tcPr>
            <w:tcW w:w="0" w:type="auto"/>
            <w:hideMark/>
          </w:tcPr>
          <w:p w14:paraId="1F2F9604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низкие/ситуативные</w:t>
            </w:r>
          </w:p>
        </w:tc>
        <w:tc>
          <w:tcPr>
            <w:tcW w:w="0" w:type="auto"/>
            <w:hideMark/>
          </w:tcPr>
          <w:p w14:paraId="7F9ADF75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высокие</w:t>
            </w:r>
          </w:p>
        </w:tc>
        <w:tc>
          <w:tcPr>
            <w:tcW w:w="0" w:type="auto"/>
            <w:hideMark/>
          </w:tcPr>
          <w:p w14:paraId="737B7AB2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высокие</w:t>
            </w:r>
          </w:p>
        </w:tc>
        <w:tc>
          <w:tcPr>
            <w:tcW w:w="0" w:type="auto"/>
            <w:hideMark/>
          </w:tcPr>
          <w:p w14:paraId="631EEDC8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высокие</w:t>
            </w:r>
          </w:p>
        </w:tc>
      </w:tr>
      <w:tr w:rsidR="009576D5" w:rsidRPr="001E0F8B" w14:paraId="2A40554E" w14:textId="77777777" w:rsidTr="009576D5">
        <w:tc>
          <w:tcPr>
            <w:tcW w:w="0" w:type="auto"/>
            <w:hideMark/>
          </w:tcPr>
          <w:p w14:paraId="52431FFA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Зависимость от качества требований (X1, X6)</w:t>
            </w:r>
          </w:p>
        </w:tc>
        <w:tc>
          <w:tcPr>
            <w:tcW w:w="0" w:type="auto"/>
            <w:hideMark/>
          </w:tcPr>
          <w:p w14:paraId="742EA198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3BFA3403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08AA313B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042F6B9F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</w:tr>
      <w:tr w:rsidR="009576D5" w:rsidRPr="001E0F8B" w14:paraId="4FC66F79" w14:textId="77777777" w:rsidTr="009576D5">
        <w:tc>
          <w:tcPr>
            <w:tcW w:w="0" w:type="auto"/>
            <w:hideMark/>
          </w:tcPr>
          <w:p w14:paraId="01156110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Стоимость изменений</w:t>
            </w:r>
          </w:p>
        </w:tc>
        <w:tc>
          <w:tcPr>
            <w:tcW w:w="0" w:type="auto"/>
            <w:hideMark/>
          </w:tcPr>
          <w:p w14:paraId="2C39607B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303714F8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4C2C3B9B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57F792C5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средняя</w:t>
            </w:r>
          </w:p>
        </w:tc>
      </w:tr>
      <w:tr w:rsidR="009576D5" w:rsidRPr="001E0F8B" w14:paraId="40709FEA" w14:textId="77777777" w:rsidTr="009576D5">
        <w:tc>
          <w:tcPr>
            <w:tcW w:w="0" w:type="auto"/>
            <w:hideMark/>
          </w:tcPr>
          <w:p w14:paraId="0AAF61FB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Сопровождение/реакция на инциденты</w:t>
            </w:r>
          </w:p>
        </w:tc>
        <w:tc>
          <w:tcPr>
            <w:tcW w:w="0" w:type="auto"/>
            <w:hideMark/>
          </w:tcPr>
          <w:p w14:paraId="054E98AD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3343EB0E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4F9D597E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627F15B5" w14:textId="77777777" w:rsidR="009576D5" w:rsidRPr="001E0F8B" w:rsidRDefault="009576D5" w:rsidP="00AD3CCF">
            <w:pPr>
              <w:jc w:val="both"/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высокая</w:t>
            </w:r>
          </w:p>
        </w:tc>
      </w:tr>
    </w:tbl>
    <w:p w14:paraId="466C676E" w14:textId="77777777" w:rsidR="00AA1EDC" w:rsidRPr="001E0F8B" w:rsidRDefault="00AA1EDC" w:rsidP="00AD3CCF">
      <w:pPr>
        <w:jc w:val="both"/>
        <w:rPr>
          <w:rFonts w:cs="Times New Roman"/>
          <w:szCs w:val="28"/>
        </w:rPr>
      </w:pPr>
    </w:p>
    <w:p w14:paraId="697B4FFA" w14:textId="06993EF8" w:rsidR="00AA1EDC" w:rsidRPr="001E0F8B" w:rsidRDefault="000170AE" w:rsidP="00AD3CCF">
      <w:pPr>
        <w:spacing w:after="0" w:line="360" w:lineRule="auto"/>
        <w:jc w:val="both"/>
        <w:rPr>
          <w:rFonts w:cs="Times New Roman"/>
          <w:szCs w:val="28"/>
        </w:rPr>
      </w:pPr>
      <w:r w:rsidRPr="001E0F8B">
        <w:rPr>
          <w:rFonts w:cs="Times New Roman"/>
          <w:szCs w:val="28"/>
        </w:rPr>
        <w:t>Сильные стороны нашей системы:</w:t>
      </w:r>
    </w:p>
    <w:p w14:paraId="31806179" w14:textId="77777777" w:rsidR="009576D5" w:rsidRPr="001E0F8B" w:rsidRDefault="009576D5" w:rsidP="00AD3CCF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баланс между качеством (Y1) и скоростью (Y2) за счёт процессов разработки (X7) и инструментов (X5);</w:t>
      </w:r>
    </w:p>
    <w:p w14:paraId="10BEF6D0" w14:textId="117A3FA8" w:rsidR="009576D5" w:rsidRPr="001E0F8B" w:rsidRDefault="009576D5" w:rsidP="00AD3CCF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ориентация на реальную потребность пользователя (Y3) через работу с требованиями (X1);</w:t>
      </w:r>
    </w:p>
    <w:p w14:paraId="306437A8" w14:textId="19E8D68B" w:rsidR="009576D5" w:rsidRPr="001E0F8B" w:rsidRDefault="009576D5" w:rsidP="00AD3CCF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устойчивое сопровождение (инциденты/исправления) как часть процесса, что удерживает качество (Y1) на стабильном уровне.</w:t>
      </w:r>
    </w:p>
    <w:p w14:paraId="2B2C3D35" w14:textId="77777777" w:rsidR="009576D5" w:rsidRPr="001E0F8B" w:rsidRDefault="009576D5" w:rsidP="00AD3CCF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1879BA6C" w14:textId="77777777" w:rsidR="009576D5" w:rsidRPr="001E0F8B" w:rsidRDefault="009576D5" w:rsidP="00AD3CCF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Слабые стороны:</w:t>
      </w:r>
    </w:p>
    <w:p w14:paraId="19F79D37" w14:textId="78EA78A7" w:rsidR="009576D5" w:rsidRPr="001E0F8B" w:rsidRDefault="009576D5" w:rsidP="00AD3CCF">
      <w:pPr>
        <w:pStyle w:val="ae"/>
        <w:numPr>
          <w:ilvl w:val="0"/>
          <w:numId w:val="13"/>
        </w:numPr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сильная зависимость результата от качества входной информации (X6 → Y1, Y3);</w:t>
      </w:r>
    </w:p>
    <w:p w14:paraId="63CD40EC" w14:textId="56239B46" w:rsidR="009576D5" w:rsidRPr="001E0F8B" w:rsidRDefault="009576D5" w:rsidP="00AD3CCF">
      <w:pPr>
        <w:pStyle w:val="ae"/>
        <w:numPr>
          <w:ilvl w:val="0"/>
          <w:numId w:val="13"/>
        </w:numPr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риск замедления скорости при росте объёма задач или дефиците ресурсов (X2/X3 → Y2);</w:t>
      </w:r>
    </w:p>
    <w:p w14:paraId="0FB7F536" w14:textId="64608C13" w:rsidR="009576D5" w:rsidRPr="001E0F8B" w:rsidRDefault="009576D5" w:rsidP="00AD3CCF">
      <w:pPr>
        <w:pStyle w:val="ae"/>
        <w:numPr>
          <w:ilvl w:val="0"/>
          <w:numId w:val="13"/>
        </w:numPr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влияние внешних условий и зависимостей (X8) может смещать приоритеты и снижать предсказуемость сроков (Y2).</w:t>
      </w:r>
    </w:p>
    <w:p w14:paraId="66EAA405" w14:textId="17F2EBC8" w:rsidR="009576D5" w:rsidRPr="001E0F8B" w:rsidRDefault="009576D5" w:rsidP="00AD3CCF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75CDCA75" w14:textId="77777777" w:rsidR="007B6370" w:rsidRPr="001E0F8B" w:rsidRDefault="007B6370" w:rsidP="00AD3CCF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b/>
          <w:bCs/>
          <w:szCs w:val="28"/>
          <w:lang w:val="ru-RU" w:eastAsia="ru-RU"/>
        </w:rPr>
      </w:pPr>
      <w:r w:rsidRPr="001E0F8B">
        <w:rPr>
          <w:rFonts w:cs="Times New Roman"/>
          <w:b/>
          <w:bCs/>
          <w:szCs w:val="28"/>
          <w:lang w:val="ru-RU" w:eastAsia="ru-RU"/>
        </w:rPr>
        <w:t>Контрольные вопросы</w:t>
      </w:r>
    </w:p>
    <w:p w14:paraId="72DCD234" w14:textId="361B2FEA" w:rsidR="007B6370" w:rsidRPr="001E0F8B" w:rsidRDefault="007B6370" w:rsidP="00AD3CCF">
      <w:pPr>
        <w:spacing w:before="100" w:beforeAutospacing="1" w:after="100" w:afterAutospacing="1" w:line="240" w:lineRule="auto"/>
        <w:ind w:left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1. Какие входы и выходы наиболее существенны для исследуемой системы, а значит, их необходимо учитывать при организации управления системой?</w:t>
      </w:r>
    </w:p>
    <w:p w14:paraId="1C790942" w14:textId="0FD0718B" w:rsidR="007B6370" w:rsidRPr="001E0F8B" w:rsidRDefault="007B6370" w:rsidP="00AD3CCF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Наиболее существенные входы - X1 (требования и бэклог), X2 (ресурсы и квалификация команды) и X7 (процессы разработки и сопровождения), так как именно они определяют, что именно разрабатывается, кем и с какой производительностью это выполняется, а также насколько управляемым и воспроизводимым является результат.</w:t>
      </w:r>
    </w:p>
    <w:p w14:paraId="3AEE59DD" w14:textId="6C3FA9A3" w:rsidR="007B6370" w:rsidRPr="001E0F8B" w:rsidRDefault="007B6370" w:rsidP="00AD3CCF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 xml:space="preserve">Среди выходов ключевыми являются Y1 (качество и надёжность программного обеспечения), Y2 (скорость доставки изменений, lead time) и Y3 (пользовательская ценность). Эти показатели напрямую отражают пригодность программного продукта к использованию, способность системы быстро </w:t>
      </w:r>
      <w:r w:rsidRPr="001E0F8B">
        <w:rPr>
          <w:rFonts w:cs="Times New Roman"/>
          <w:szCs w:val="28"/>
          <w:lang w:val="ru-RU" w:eastAsia="ru-RU"/>
        </w:rPr>
        <w:lastRenderedPageBreak/>
        <w:t>выпускать изменения и степень полезности результата для конечных пользователей.</w:t>
      </w:r>
    </w:p>
    <w:p w14:paraId="64FA4EEC" w14:textId="1EAD8DE3" w:rsidR="007B6370" w:rsidRPr="001E0F8B" w:rsidRDefault="007B6370" w:rsidP="00AD3CCF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2. Что даёт понимание входов и выходов системы?</w:t>
      </w:r>
    </w:p>
    <w:p w14:paraId="71B29331" w14:textId="77777777" w:rsidR="007B6370" w:rsidRPr="001E0F8B" w:rsidRDefault="007B6370" w:rsidP="00AD3CCF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Определение входов и выходов позволяет выявить, какие воздействия формируют состояние системы, и какие измеримые результаты она производит.</w:t>
      </w:r>
    </w:p>
    <w:p w14:paraId="3BD9422B" w14:textId="06D455E1" w:rsidR="007B6370" w:rsidRPr="001E0F8B" w:rsidRDefault="007B6370" w:rsidP="00AD3CCF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Понимание связей между входами и выходами (Xi → Yj) даёт возможность управлять системой точечно. Например, при снижении качества программного обеспечения (Y1) можно искать причину в некорректных требованиях (X1), недостаточной зрелости процессов тестирования и код-ревью (X7) или использовании неподходящих инструментов разработки (X5). При увеличении времени доставки изменений (Y2) основными причинами могут быть перегрузка команды и нехватка ресурсов (X2), проблемы планирования и сроков (X3), а также неэффективные процессы поставки (X7). При снижении пользовательской ценности (Y3) причины, как правило, связаны с ошибками в формулировке потребностей и низким качеством входной информации (X1, X6).</w:t>
      </w:r>
    </w:p>
    <w:p w14:paraId="18CC36A1" w14:textId="6F34068B" w:rsidR="007B6370" w:rsidRPr="001E0F8B" w:rsidRDefault="007B6370" w:rsidP="00AD3CCF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3. Почему модель «чёрного ящика» не может являться достаточной при исследовании сложных социально-экономических систем?</w:t>
      </w:r>
    </w:p>
    <w:p w14:paraId="6D586B25" w14:textId="77777777" w:rsidR="007B6370" w:rsidRPr="001E0F8B" w:rsidRDefault="007B6370" w:rsidP="00AD3CCF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Модель «чёрного ящика» позволяет зафиксировать внешние зависимости между входами и выходами системы, однако она не раскрывает внутреннюю структуру и механизмы функционирования системы.</w:t>
      </w:r>
    </w:p>
    <w:p w14:paraId="23AABED6" w14:textId="6C6B1A30" w:rsidR="007B6370" w:rsidRPr="001E0F8B" w:rsidRDefault="007B6370" w:rsidP="00AD3CCF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В случае разработки и сопровождения программного обеспечения остаются неописанными роли участников (аналитики, разработчики, тестировщики, DevOps-специалисты, служба поддержки), распределение функций между ними, информационные и материальные потоки, точки контроля качества, очереди задач и узкие места. Поэтому для повышения управляемости и эффективности системы необходимо переходить к моделированию внутренних процессов и потоков, что и является предметом последующих лабораторных работ.</w:t>
      </w:r>
    </w:p>
    <w:p w14:paraId="6867CAEB" w14:textId="493623BC" w:rsidR="007B6370" w:rsidRPr="001E0F8B" w:rsidRDefault="007B6370" w:rsidP="00AD3CCF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4. Каковы результаты анализа аналогов?</w:t>
      </w:r>
    </w:p>
    <w:p w14:paraId="70E07588" w14:textId="77777777" w:rsidR="007B6370" w:rsidRPr="001E0F8B" w:rsidRDefault="007B6370" w:rsidP="00AD3CCF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 xml:space="preserve">Анализ аналогов показал, что исследуемая система разработки и сопровождения программного обеспечения занимает промежуточное положение между продуктовой разработкой, ориентированной на долгосрочную пользовательскую ценность, аутсорсинговыми и интеграционными компаниями, ориентированными на выполнение контрактов и соблюдение сроков, open-source проектами с распределённой моделью </w:t>
      </w:r>
      <w:r w:rsidRPr="001E0F8B">
        <w:rPr>
          <w:rFonts w:cs="Times New Roman"/>
          <w:szCs w:val="28"/>
          <w:lang w:val="ru-RU" w:eastAsia="ru-RU"/>
        </w:rPr>
        <w:lastRenderedPageBreak/>
        <w:t>разработки, а также in-house командами, работающими в условиях внутренних регламентов и ограничений.</w:t>
      </w:r>
    </w:p>
    <w:p w14:paraId="6E09CC47" w14:textId="77777777" w:rsidR="007B6370" w:rsidRPr="001E0F8B" w:rsidRDefault="007B6370" w:rsidP="00AD3CCF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К сильным сторонам системы можно отнести возможность обеспечения высокой скорости доставки изменений (Y2) при наличии зрелых процессов разработки и сопровождения (X7) и современных инструментов (X5), а также рост пользовательской ценности (Y3) за счёт качественной работы с требованиями (X1).</w:t>
      </w:r>
    </w:p>
    <w:p w14:paraId="08EEB2F6" w14:textId="77777777" w:rsidR="007B6370" w:rsidRPr="001E0F8B" w:rsidRDefault="007B6370" w:rsidP="00AD3CCF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К слабым сторонам относятся высокая зависимость итогового качества и ценности результата от качества входной информации и требований (X1, X6), а также риск снижения качества программного обеспечения (Y1) при форсировании сроков разработки (X3) или дефиците ресурсов и квалификации команды (X2).</w:t>
      </w:r>
    </w:p>
    <w:p w14:paraId="485441E3" w14:textId="6ED85198" w:rsidR="00272445" w:rsidRPr="001E0F8B" w:rsidRDefault="007B6370" w:rsidP="00AD3CCF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Полученные выводы формируют основу для дальнейшего исследования системы, в том числе для детализации процессов, потоков и последующей декомпозиции целей и функций системы.</w:t>
      </w:r>
    </w:p>
    <w:p w14:paraId="1AA609F2" w14:textId="6CA4DA85" w:rsidR="007B6370" w:rsidRPr="001E0F8B" w:rsidRDefault="00272445" w:rsidP="00AD3CCF">
      <w:pPr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br w:type="page"/>
      </w:r>
    </w:p>
    <w:p w14:paraId="257A6593" w14:textId="77777777" w:rsidR="00272445" w:rsidRPr="001E0F8B" w:rsidRDefault="00272445" w:rsidP="00272445">
      <w:pPr>
        <w:tabs>
          <w:tab w:val="left" w:pos="709"/>
        </w:tabs>
        <w:spacing w:after="0" w:line="360" w:lineRule="auto"/>
        <w:ind w:firstLine="709"/>
        <w:jc w:val="center"/>
        <w:rPr>
          <w:rFonts w:eastAsia="Calibri" w:cs="Times New Roman"/>
          <w:b/>
          <w:bCs/>
          <w:szCs w:val="28"/>
          <w:lang w:val="ru-RU"/>
        </w:rPr>
      </w:pPr>
      <w:r w:rsidRPr="001E0F8B">
        <w:rPr>
          <w:rFonts w:eastAsia="Calibri" w:cs="Times New Roman"/>
          <w:b/>
          <w:bCs/>
          <w:szCs w:val="28"/>
          <w:lang w:val="ru-RU"/>
        </w:rPr>
        <w:lastRenderedPageBreak/>
        <w:t>ЛАБОРАТОРНАЯ РАБОТА №2</w:t>
      </w:r>
    </w:p>
    <w:p w14:paraId="6397832E" w14:textId="77777777" w:rsidR="00272445" w:rsidRPr="001E0F8B" w:rsidRDefault="00272445" w:rsidP="00272445">
      <w:pPr>
        <w:tabs>
          <w:tab w:val="left" w:pos="709"/>
        </w:tabs>
        <w:spacing w:after="0" w:line="360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«Дескриптивное и конструктивное определение системы. Формирование и</w:t>
      </w:r>
    </w:p>
    <w:p w14:paraId="46906031" w14:textId="77777777" w:rsidR="00272445" w:rsidRPr="001E0F8B" w:rsidRDefault="00272445" w:rsidP="00272445">
      <w:pPr>
        <w:tabs>
          <w:tab w:val="left" w:pos="709"/>
        </w:tabs>
        <w:spacing w:after="0" w:line="360" w:lineRule="auto"/>
        <w:ind w:firstLine="709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анализ организационной структуры управления»</w:t>
      </w:r>
    </w:p>
    <w:p w14:paraId="2BC70188" w14:textId="77777777" w:rsidR="00272445" w:rsidRPr="001E0F8B" w:rsidRDefault="00272445" w:rsidP="00272445">
      <w:pPr>
        <w:tabs>
          <w:tab w:val="left" w:pos="709"/>
        </w:tabs>
        <w:spacing w:after="0" w:line="360" w:lineRule="auto"/>
        <w:ind w:firstLine="708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Цель работы: освоить основы анализа информационных, </w:t>
      </w:r>
      <w:proofErr w:type="gramStart"/>
      <w:r w:rsidRPr="001E0F8B">
        <w:rPr>
          <w:rFonts w:eastAsia="Calibri" w:cs="Times New Roman"/>
          <w:szCs w:val="28"/>
          <w:lang w:val="ru-RU"/>
        </w:rPr>
        <w:t>материальных  потоков</w:t>
      </w:r>
      <w:proofErr w:type="gramEnd"/>
      <w:r w:rsidRPr="001E0F8B">
        <w:rPr>
          <w:rFonts w:eastAsia="Calibri" w:cs="Times New Roman"/>
          <w:szCs w:val="28"/>
          <w:lang w:val="ru-RU"/>
        </w:rPr>
        <w:t xml:space="preserve"> и организационной структуры управления через дескриптивные и конструктивные определения системы.  </w:t>
      </w:r>
    </w:p>
    <w:p w14:paraId="0C928E0F" w14:textId="77777777" w:rsidR="00272445" w:rsidRPr="001E0F8B" w:rsidRDefault="00272445" w:rsidP="00272445">
      <w:pPr>
        <w:tabs>
          <w:tab w:val="left" w:pos="709"/>
        </w:tabs>
        <w:spacing w:after="0" w:line="360" w:lineRule="auto"/>
        <w:ind w:firstLine="708"/>
        <w:jc w:val="both"/>
        <w:rPr>
          <w:rFonts w:eastAsia="Calibri" w:cs="Times New Roman"/>
          <w:szCs w:val="28"/>
        </w:rPr>
      </w:pPr>
      <w:r w:rsidRPr="001E0F8B">
        <w:rPr>
          <w:rFonts w:eastAsia="Calibri" w:cs="Times New Roman"/>
          <w:szCs w:val="28"/>
        </w:rPr>
        <w:t xml:space="preserve">Задачи работы:  </w:t>
      </w:r>
    </w:p>
    <w:p w14:paraId="6D608C25" w14:textId="77777777" w:rsidR="00272445" w:rsidRPr="001E0F8B" w:rsidRDefault="00272445" w:rsidP="00272445">
      <w:pPr>
        <w:pStyle w:val="ae"/>
        <w:numPr>
          <w:ilvl w:val="0"/>
          <w:numId w:val="20"/>
        </w:num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дать дескриптивное и конструктивное определения системы;  </w:t>
      </w:r>
    </w:p>
    <w:p w14:paraId="2BED5836" w14:textId="77777777" w:rsidR="00272445" w:rsidRPr="001E0F8B" w:rsidRDefault="00272445" w:rsidP="00272445">
      <w:pPr>
        <w:pStyle w:val="ae"/>
        <w:numPr>
          <w:ilvl w:val="0"/>
          <w:numId w:val="20"/>
        </w:num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построить модель информационных и материальных потоков системы; </w:t>
      </w:r>
    </w:p>
    <w:p w14:paraId="4B5DD154" w14:textId="77777777" w:rsidR="00272445" w:rsidRPr="001E0F8B" w:rsidRDefault="00272445" w:rsidP="00272445">
      <w:pPr>
        <w:pStyle w:val="ae"/>
        <w:numPr>
          <w:ilvl w:val="0"/>
          <w:numId w:val="20"/>
        </w:num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построить и проанализировать организационную структуру управления на примере объекта исследования.</w:t>
      </w:r>
    </w:p>
    <w:p w14:paraId="0EDE3333" w14:textId="79054F65" w:rsidR="00272445" w:rsidRPr="001E0F8B" w:rsidRDefault="00272445" w:rsidP="00AD3CCF">
      <w:pPr>
        <w:spacing w:before="100" w:beforeAutospacing="1" w:after="100" w:afterAutospacing="1" w:line="240" w:lineRule="auto"/>
        <w:ind w:firstLine="720"/>
        <w:jc w:val="both"/>
        <w:rPr>
          <w:rFonts w:cs="Times New Roman"/>
          <w:b/>
          <w:bCs/>
          <w:szCs w:val="28"/>
          <w:lang w:val="ru-RU" w:eastAsia="ru-RU"/>
        </w:rPr>
      </w:pPr>
      <w:r w:rsidRPr="001E0F8B">
        <w:rPr>
          <w:rFonts w:cs="Times New Roman"/>
          <w:b/>
          <w:bCs/>
          <w:szCs w:val="28"/>
          <w:lang w:val="ru-RU" w:eastAsia="ru-RU"/>
        </w:rPr>
        <w:t>1. Дескриптивное и конструктивное определение системы</w:t>
      </w:r>
    </w:p>
    <w:p w14:paraId="7D5EEB10" w14:textId="203AE393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Определение системы из литературы:</w:t>
      </w:r>
      <w:r w:rsidRPr="001E0F8B">
        <w:rPr>
          <w:rFonts w:cs="Times New Roman"/>
          <w:szCs w:val="28"/>
          <w:lang w:val="ru-RU" w:eastAsia="ru-RU"/>
        </w:rPr>
        <w:br/>
        <w:t xml:space="preserve">Система </w:t>
      </w:r>
      <w:proofErr w:type="gramStart"/>
      <w:r w:rsidRPr="001E0F8B">
        <w:rPr>
          <w:rFonts w:cs="Times New Roman"/>
          <w:szCs w:val="28"/>
          <w:lang w:val="ru-RU" w:eastAsia="ru-RU"/>
        </w:rPr>
        <w:t>- это</w:t>
      </w:r>
      <w:proofErr w:type="gramEnd"/>
      <w:r w:rsidRPr="001E0F8B">
        <w:rPr>
          <w:rFonts w:cs="Times New Roman"/>
          <w:szCs w:val="28"/>
          <w:lang w:val="ru-RU" w:eastAsia="ru-RU"/>
        </w:rPr>
        <w:t xml:space="preserve"> группа взаимодействующих/взаимосвязанных элементов, образующих единое целое.</w:t>
      </w:r>
    </w:p>
    <w:p w14:paraId="3D6CC637" w14:textId="082484C7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Дескриптивное определение (описательное):</w:t>
      </w:r>
      <w:r w:rsidRPr="001E0F8B">
        <w:rPr>
          <w:rFonts w:cs="Times New Roman"/>
          <w:szCs w:val="28"/>
          <w:lang w:val="ru-RU" w:eastAsia="ru-RU"/>
        </w:rPr>
        <w:br/>
        <w:t xml:space="preserve">Система разработки и сопровождения ПО </w:t>
      </w:r>
      <w:proofErr w:type="gramStart"/>
      <w:r w:rsidRPr="001E0F8B">
        <w:rPr>
          <w:rFonts w:cs="Times New Roman"/>
          <w:szCs w:val="28"/>
          <w:lang w:val="ru-RU" w:eastAsia="ru-RU"/>
        </w:rPr>
        <w:t>- это</w:t>
      </w:r>
      <w:proofErr w:type="gramEnd"/>
      <w:r w:rsidRPr="001E0F8B">
        <w:rPr>
          <w:rFonts w:cs="Times New Roman"/>
          <w:szCs w:val="28"/>
          <w:lang w:val="ru-RU" w:eastAsia="ru-RU"/>
        </w:rPr>
        <w:t xml:space="preserve"> совокупность взаимосвязанных процессов, обеспечивающих создание и регулярную поставку изменений пользователям, а также поддержание работоспособности продукта после релиза. Система проявляется через управляемое взаимодействие участников, обмен информацией (требования, задачи, инциденты) и передачу результатов работы (релизы/обновления).</w:t>
      </w:r>
    </w:p>
    <w:p w14:paraId="10FCFA22" w14:textId="630C7A52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Конструктивное определение (через элементы и функции):</w:t>
      </w:r>
      <w:r w:rsidRPr="001E0F8B">
        <w:rPr>
          <w:rFonts w:cs="Times New Roman"/>
          <w:szCs w:val="28"/>
          <w:lang w:val="ru-RU" w:eastAsia="ru-RU"/>
        </w:rPr>
        <w:br/>
        <w:t xml:space="preserve">Система разработки и сопровождения ПО </w:t>
      </w:r>
      <w:proofErr w:type="gramStart"/>
      <w:r w:rsidRPr="001E0F8B">
        <w:rPr>
          <w:rFonts w:cs="Times New Roman"/>
          <w:szCs w:val="28"/>
          <w:lang w:val="ru-RU" w:eastAsia="ru-RU"/>
        </w:rPr>
        <w:t>- это</w:t>
      </w:r>
      <w:proofErr w:type="gramEnd"/>
      <w:r w:rsidRPr="001E0F8B">
        <w:rPr>
          <w:rFonts w:cs="Times New Roman"/>
          <w:szCs w:val="28"/>
          <w:lang w:val="ru-RU" w:eastAsia="ru-RU"/>
        </w:rPr>
        <w:t xml:space="preserve"> структурно организованный комплекс элементов (руководство, владелец продукта, аналитика, разработка, тестирование, DevOps/эксплуатация, саппорт и пользователи), взаимодействующих по установленным регламентам для выполнения функций: формирование требований, проектирование/разработка, тестирование, релиз, мониторинг и устранение инцидентов. Основной системообразующий фактор - функция поставки и поддержки программного продукта.</w:t>
      </w:r>
    </w:p>
    <w:p w14:paraId="5414AF23" w14:textId="77777777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Цель системы:</w:t>
      </w:r>
      <w:r w:rsidRPr="001E0F8B">
        <w:rPr>
          <w:rFonts w:cs="Times New Roman"/>
          <w:szCs w:val="28"/>
          <w:lang w:val="ru-RU" w:eastAsia="ru-RU"/>
        </w:rPr>
        <w:br/>
        <w:t xml:space="preserve">Поставка пользователям ценного функционала при сохранении требуемого </w:t>
      </w:r>
      <w:r w:rsidRPr="001E0F8B">
        <w:rPr>
          <w:rFonts w:cs="Times New Roman"/>
          <w:szCs w:val="28"/>
          <w:lang w:val="ru-RU" w:eastAsia="ru-RU"/>
        </w:rPr>
        <w:lastRenderedPageBreak/>
        <w:t>уровня качества/надёжности и приемлемой скорости доставки изменений (Y1–Y3 из ЛР1).</w:t>
      </w:r>
    </w:p>
    <w:p w14:paraId="793F8911" w14:textId="2F61F2A5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Потребность общества, которую система удовлетворяет:</w:t>
      </w:r>
      <w:r w:rsidRPr="001E0F8B">
        <w:rPr>
          <w:rFonts w:cs="Times New Roman"/>
          <w:szCs w:val="28"/>
          <w:lang w:val="ru-RU" w:eastAsia="ru-RU"/>
        </w:rPr>
        <w:br/>
        <w:t>Обеспечение организаций и пользователей цифровыми сервисами и программными продуктами, которые автоматизируют процессы, повышают удобство и доступность услуг, и устойчиво работают в условиях изменений.</w:t>
      </w:r>
    </w:p>
    <w:p w14:paraId="157A4F95" w14:textId="5A59297C" w:rsidR="00272445" w:rsidRPr="001E0F8B" w:rsidRDefault="00272445" w:rsidP="00AD3CCF">
      <w:pPr>
        <w:spacing w:before="100" w:beforeAutospacing="1" w:after="100" w:afterAutospacing="1" w:line="240" w:lineRule="auto"/>
        <w:ind w:firstLine="720"/>
        <w:jc w:val="both"/>
        <w:rPr>
          <w:rFonts w:cs="Times New Roman"/>
          <w:b/>
          <w:bCs/>
          <w:szCs w:val="28"/>
          <w:lang w:val="ru-RU" w:eastAsia="ru-RU"/>
        </w:rPr>
      </w:pPr>
      <w:r w:rsidRPr="001E0F8B">
        <w:rPr>
          <w:rFonts w:cs="Times New Roman"/>
          <w:b/>
          <w:bCs/>
          <w:szCs w:val="28"/>
          <w:lang w:val="ru-RU" w:eastAsia="ru-RU"/>
        </w:rPr>
        <w:t>2. Ключевые понятия предметной области</w:t>
      </w:r>
    </w:p>
    <w:p w14:paraId="46BB0187" w14:textId="3B8E6B37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Заказчик/пользователь — источник потребностей и обратной связи, оценивает полезность результата.</w:t>
      </w:r>
      <w:r w:rsidRPr="001E0F8B">
        <w:rPr>
          <w:rFonts w:cs="Times New Roman"/>
          <w:szCs w:val="28"/>
          <w:lang w:val="ru-RU" w:eastAsia="ru-RU"/>
        </w:rPr>
        <w:br/>
        <w:t>Требования/бэклог — приоритизированный список работ (функции, исправления, улучшения).</w:t>
      </w:r>
      <w:r w:rsidRPr="001E0F8B">
        <w:rPr>
          <w:rFonts w:cs="Times New Roman"/>
          <w:szCs w:val="28"/>
          <w:lang w:val="ru-RU" w:eastAsia="ru-RU"/>
        </w:rPr>
        <w:br/>
        <w:t>Product Owner (владелец продукта) — отвечает за ценность результата, приоритизацию бэклога и критерии приемки.</w:t>
      </w:r>
      <w:r w:rsidRPr="001E0F8B">
        <w:rPr>
          <w:rFonts w:cs="Times New Roman"/>
          <w:szCs w:val="28"/>
          <w:lang w:val="ru-RU" w:eastAsia="ru-RU"/>
        </w:rPr>
        <w:br/>
        <w:t>Аналитик (BA/SA) — уточняет предметную область, формализует требования и правила, снижает неопределённость входной информации.</w:t>
      </w:r>
      <w:r w:rsidRPr="001E0F8B">
        <w:rPr>
          <w:rFonts w:cs="Times New Roman"/>
          <w:szCs w:val="28"/>
          <w:lang w:val="ru-RU" w:eastAsia="ru-RU"/>
        </w:rPr>
        <w:br/>
        <w:t>Релиз — поставка изменений в рабочую среду (prod).</w:t>
      </w:r>
      <w:r w:rsidRPr="001E0F8B">
        <w:rPr>
          <w:rFonts w:cs="Times New Roman"/>
          <w:szCs w:val="28"/>
          <w:lang w:val="ru-RU" w:eastAsia="ru-RU"/>
        </w:rPr>
        <w:br/>
        <w:t>CI/CD — автоматизация сборки, тестирования и доставки релизов.</w:t>
      </w:r>
      <w:r w:rsidRPr="001E0F8B">
        <w:rPr>
          <w:rFonts w:cs="Times New Roman"/>
          <w:szCs w:val="28"/>
          <w:lang w:val="ru-RU" w:eastAsia="ru-RU"/>
        </w:rPr>
        <w:br/>
        <w:t>Инцидент — нарушение нормальной работы сервиса, требующее реакции и восстановления.</w:t>
      </w:r>
      <w:r w:rsidRPr="001E0F8B">
        <w:rPr>
          <w:rFonts w:cs="Times New Roman"/>
          <w:szCs w:val="28"/>
          <w:lang w:val="ru-RU" w:eastAsia="ru-RU"/>
        </w:rPr>
        <w:br/>
        <w:t>Сопровождение (software maintenance) — модификация и обновление ПО после его развертывания/ввода в эксплуатацию.</w:t>
      </w:r>
      <w:r w:rsidRPr="001E0F8B">
        <w:rPr>
          <w:rFonts w:cs="Times New Roman"/>
          <w:szCs w:val="28"/>
          <w:lang w:val="ru-RU" w:eastAsia="ru-RU"/>
        </w:rPr>
        <w:br/>
        <w:t>Мониторинг/логи/метрики — наблюдаемость работы сервиса и база для выявления проблем.</w:t>
      </w:r>
    </w:p>
    <w:p w14:paraId="0F367F86" w14:textId="064BC487" w:rsidR="00272445" w:rsidRPr="001E0F8B" w:rsidRDefault="00272445" w:rsidP="00272445">
      <w:pPr>
        <w:spacing w:before="100" w:beforeAutospacing="1" w:after="100" w:afterAutospacing="1" w:line="240" w:lineRule="auto"/>
        <w:ind w:left="720"/>
        <w:rPr>
          <w:rFonts w:cs="Times New Roman"/>
          <w:b/>
          <w:bCs/>
          <w:szCs w:val="28"/>
          <w:lang w:val="ru-RU" w:eastAsia="ru-RU"/>
        </w:rPr>
      </w:pPr>
      <w:r w:rsidRPr="001E0F8B">
        <w:rPr>
          <w:rFonts w:cs="Times New Roman"/>
          <w:b/>
          <w:bCs/>
          <w:szCs w:val="28"/>
          <w:lang w:val="ru-RU" w:eastAsia="ru-RU"/>
        </w:rPr>
        <w:t>3. Модель состава системы (подсистемы)</w:t>
      </w:r>
    </w:p>
    <w:p w14:paraId="38C6E53D" w14:textId="77777777" w:rsidR="00272445" w:rsidRPr="001E0F8B" w:rsidRDefault="00272445" w:rsidP="00272445">
      <w:pPr>
        <w:spacing w:before="100" w:beforeAutospacing="1" w:after="100" w:afterAutospacing="1" w:line="240" w:lineRule="auto"/>
        <w:rPr>
          <w:rFonts w:cs="Times New Roman"/>
          <w:color w:val="FF0000"/>
          <w:szCs w:val="28"/>
          <w:lang w:val="ru-RU" w:eastAsia="ru-RU"/>
        </w:rPr>
      </w:pPr>
      <w:r w:rsidRPr="001E0F8B">
        <w:rPr>
          <w:rFonts w:cs="Times New Roman"/>
          <w:color w:val="FF0000"/>
          <w:szCs w:val="28"/>
          <w:lang w:val="ru-RU" w:eastAsia="ru-RU"/>
        </w:rPr>
        <w:t>Подсистемы, важные для анализа функционирования:</w:t>
      </w:r>
      <w:r w:rsidRPr="001E0F8B">
        <w:rPr>
          <w:rFonts w:cs="Times New Roman"/>
          <w:color w:val="FF0000"/>
          <w:szCs w:val="28"/>
          <w:lang w:val="ru-RU" w:eastAsia="ru-RU"/>
        </w:rPr>
        <w:br/>
        <w:t>«Документы» (требования, бэклог, спецификации, тест-кейсы, релиз-ноты, SLA),</w:t>
      </w:r>
      <w:r w:rsidRPr="001E0F8B">
        <w:rPr>
          <w:rFonts w:cs="Times New Roman"/>
          <w:color w:val="FF0000"/>
          <w:szCs w:val="28"/>
          <w:lang w:val="ru-RU" w:eastAsia="ru-RU"/>
        </w:rPr>
        <w:br/>
        <w:t>«Кадры» (PO/аналитик/разработка/QA/DevOps/саппорт),</w:t>
      </w:r>
      <w:r w:rsidRPr="001E0F8B">
        <w:rPr>
          <w:rFonts w:cs="Times New Roman"/>
          <w:color w:val="FF0000"/>
          <w:szCs w:val="28"/>
          <w:lang w:val="ru-RU" w:eastAsia="ru-RU"/>
        </w:rPr>
        <w:br/>
        <w:t>«Материально-техническое обеспечение» (рабочие места, лицензии, серверы/облако),</w:t>
      </w:r>
      <w:r w:rsidRPr="001E0F8B">
        <w:rPr>
          <w:rFonts w:cs="Times New Roman"/>
          <w:color w:val="FF0000"/>
          <w:szCs w:val="28"/>
          <w:lang w:val="ru-RU" w:eastAsia="ru-RU"/>
        </w:rPr>
        <w:br/>
        <w:t>«Продукт» (исходный код, сборки/артефакты, сервисы, API),</w:t>
      </w:r>
      <w:r w:rsidRPr="001E0F8B">
        <w:rPr>
          <w:rFonts w:cs="Times New Roman"/>
          <w:color w:val="FF0000"/>
          <w:szCs w:val="28"/>
          <w:lang w:val="ru-RU" w:eastAsia="ru-RU"/>
        </w:rPr>
        <w:br/>
        <w:t>«Эксплуатация» (окружения, мониторинг, логи, инциденты).</w:t>
      </w:r>
    </w:p>
    <w:p w14:paraId="4155196C" w14:textId="77777777" w:rsidR="00272445" w:rsidRPr="001E0F8B" w:rsidRDefault="00272445" w:rsidP="00272445">
      <w:pPr>
        <w:spacing w:before="100" w:beforeAutospacing="1" w:after="100" w:afterAutospacing="1" w:line="240" w:lineRule="auto"/>
        <w:rPr>
          <w:rFonts w:cs="Times New Roman"/>
          <w:color w:val="FF0000"/>
          <w:szCs w:val="28"/>
          <w:lang w:val="ru-RU" w:eastAsia="ru-RU"/>
        </w:rPr>
      </w:pPr>
      <w:r w:rsidRPr="001E0F8B">
        <w:rPr>
          <w:rFonts w:cs="Times New Roman"/>
          <w:color w:val="FF0000"/>
          <w:szCs w:val="28"/>
          <w:lang w:val="ru-RU" w:eastAsia="ru-RU"/>
        </w:rPr>
        <w:t>Рисунок 2.1 – Связи между элементами модели состава</w:t>
      </w:r>
    </w:p>
    <w:p w14:paraId="78BD09EA" w14:textId="77777777" w:rsidR="00272445" w:rsidRPr="001E0F8B" w:rsidRDefault="00CF4C1F" w:rsidP="00272445">
      <w:pPr>
        <w:spacing w:after="0" w:line="240" w:lineRule="auto"/>
        <w:rPr>
          <w:rFonts w:cs="Times New Roman"/>
          <w:color w:val="FF0000"/>
          <w:szCs w:val="28"/>
          <w:lang w:val="ru-RU" w:eastAsia="ru-RU"/>
        </w:rPr>
      </w:pPr>
      <w:r w:rsidRPr="001E0F8B">
        <w:rPr>
          <w:rFonts w:cs="Times New Roman"/>
          <w:color w:val="FF0000"/>
          <w:szCs w:val="28"/>
          <w:lang w:val="ru-RU" w:eastAsia="ru-RU"/>
        </w:rPr>
        <w:pict w14:anchorId="1A496C60">
          <v:rect id="_x0000_i1025" style="width:0;height:1.5pt" o:hralign="center" o:hrstd="t" o:hr="t" fillcolor="#a0a0a0" stroked="f"/>
        </w:pict>
      </w:r>
    </w:p>
    <w:p w14:paraId="0732535E" w14:textId="77777777" w:rsidR="00272445" w:rsidRPr="001E0F8B" w:rsidRDefault="00272445" w:rsidP="00272445">
      <w:pPr>
        <w:spacing w:before="100" w:beforeAutospacing="1" w:after="100" w:afterAutospacing="1" w:line="240" w:lineRule="auto"/>
        <w:rPr>
          <w:rFonts w:cs="Times New Roman"/>
          <w:color w:val="FF0000"/>
          <w:szCs w:val="28"/>
          <w:lang w:val="ru-RU" w:eastAsia="ru-RU"/>
        </w:rPr>
      </w:pPr>
      <w:r w:rsidRPr="001E0F8B">
        <w:rPr>
          <w:rFonts w:cs="Times New Roman"/>
          <w:color w:val="FF0000"/>
          <w:szCs w:val="28"/>
          <w:lang w:val="ru-RU" w:eastAsia="ru-RU"/>
        </w:rPr>
        <w:t>Модель информационных и материальных потоков</w:t>
      </w:r>
    </w:p>
    <w:p w14:paraId="30B4EC48" w14:textId="77777777" w:rsidR="00272445" w:rsidRPr="001E0F8B" w:rsidRDefault="00272445" w:rsidP="00272445">
      <w:pPr>
        <w:spacing w:before="100" w:beforeAutospacing="1" w:after="100" w:afterAutospacing="1" w:line="240" w:lineRule="auto"/>
        <w:rPr>
          <w:rFonts w:cs="Times New Roman"/>
          <w:color w:val="FF0000"/>
          <w:szCs w:val="28"/>
          <w:lang w:val="ru-RU" w:eastAsia="ru-RU"/>
        </w:rPr>
      </w:pPr>
      <w:r w:rsidRPr="001E0F8B">
        <w:rPr>
          <w:rFonts w:cs="Times New Roman"/>
          <w:color w:val="FF0000"/>
          <w:szCs w:val="28"/>
          <w:lang w:val="ru-RU" w:eastAsia="ru-RU"/>
        </w:rPr>
        <w:lastRenderedPageBreak/>
        <w:t>Основные информационные потоки: заявка/обратная связь → требования/задачи → изменения → метрики/логи → инциденты → обновление бэклога.</w:t>
      </w:r>
      <w:r w:rsidRPr="001E0F8B">
        <w:rPr>
          <w:rFonts w:cs="Times New Roman"/>
          <w:color w:val="FF0000"/>
          <w:szCs w:val="28"/>
          <w:lang w:val="ru-RU" w:eastAsia="ru-RU"/>
        </w:rPr>
        <w:br/>
        <w:t>Основные «материальные» потоки (артефакты): исходный код → сборка/артефакт → деплой/релиз в prod.</w:t>
      </w:r>
    </w:p>
    <w:p w14:paraId="27D9434D" w14:textId="77777777" w:rsidR="00272445" w:rsidRPr="001E0F8B" w:rsidRDefault="00272445" w:rsidP="00272445">
      <w:pPr>
        <w:spacing w:before="100" w:beforeAutospacing="1" w:after="100" w:afterAutospacing="1" w:line="240" w:lineRule="auto"/>
        <w:rPr>
          <w:rFonts w:cs="Times New Roman"/>
          <w:color w:val="FF0000"/>
          <w:szCs w:val="28"/>
          <w:lang w:val="ru-RU" w:eastAsia="ru-RU"/>
        </w:rPr>
      </w:pPr>
      <w:r w:rsidRPr="001E0F8B">
        <w:rPr>
          <w:rFonts w:cs="Times New Roman"/>
          <w:color w:val="FF0000"/>
          <w:szCs w:val="28"/>
          <w:lang w:val="ru-RU" w:eastAsia="ru-RU"/>
        </w:rPr>
        <w:t>Рисунок 2.2 – Модель информационных и материальных потоков</w:t>
      </w:r>
    </w:p>
    <w:p w14:paraId="54F79CD7" w14:textId="77777777" w:rsidR="00272445" w:rsidRPr="001E0F8B" w:rsidRDefault="00CF4C1F" w:rsidP="00272445">
      <w:pPr>
        <w:spacing w:after="0" w:line="240" w:lineRule="auto"/>
        <w:rPr>
          <w:rFonts w:cs="Times New Roman"/>
          <w:color w:val="FF0000"/>
          <w:szCs w:val="28"/>
          <w:lang w:val="ru-RU" w:eastAsia="ru-RU"/>
        </w:rPr>
      </w:pPr>
      <w:r w:rsidRPr="001E0F8B">
        <w:rPr>
          <w:rFonts w:cs="Times New Roman"/>
          <w:color w:val="FF0000"/>
          <w:szCs w:val="28"/>
          <w:lang w:val="ru-RU" w:eastAsia="ru-RU"/>
        </w:rPr>
        <w:pict w14:anchorId="0DCF6550">
          <v:rect id="_x0000_i1026" style="width:0;height:1.5pt" o:hralign="center" o:hrstd="t" o:hr="t" fillcolor="#a0a0a0" stroked="f"/>
        </w:pict>
      </w:r>
    </w:p>
    <w:p w14:paraId="3A48C2F7" w14:textId="77777777" w:rsidR="00272445" w:rsidRPr="001E0F8B" w:rsidRDefault="00272445" w:rsidP="00272445">
      <w:pPr>
        <w:spacing w:before="100" w:beforeAutospacing="1" w:after="100" w:afterAutospacing="1" w:line="240" w:lineRule="auto"/>
        <w:rPr>
          <w:rFonts w:cs="Times New Roman"/>
          <w:color w:val="FF0000"/>
          <w:szCs w:val="28"/>
          <w:lang w:val="ru-RU" w:eastAsia="ru-RU"/>
        </w:rPr>
      </w:pPr>
      <w:r w:rsidRPr="001E0F8B">
        <w:rPr>
          <w:rFonts w:cs="Times New Roman"/>
          <w:color w:val="FF0000"/>
          <w:szCs w:val="28"/>
          <w:lang w:val="ru-RU" w:eastAsia="ru-RU"/>
        </w:rPr>
        <w:t>Организационная структура управления</w:t>
      </w:r>
    </w:p>
    <w:p w14:paraId="146C55ED" w14:textId="77777777" w:rsidR="00272445" w:rsidRPr="001E0F8B" w:rsidRDefault="00272445" w:rsidP="00272445">
      <w:pPr>
        <w:spacing w:before="100" w:beforeAutospacing="1" w:after="100" w:afterAutospacing="1" w:line="240" w:lineRule="auto"/>
        <w:rPr>
          <w:rFonts w:cs="Times New Roman"/>
          <w:color w:val="FF0000"/>
          <w:szCs w:val="28"/>
          <w:lang w:val="ru-RU" w:eastAsia="ru-RU"/>
        </w:rPr>
      </w:pPr>
      <w:r w:rsidRPr="001E0F8B">
        <w:rPr>
          <w:rFonts w:cs="Times New Roman"/>
          <w:color w:val="FF0000"/>
          <w:szCs w:val="28"/>
          <w:lang w:val="ru-RU" w:eastAsia="ru-RU"/>
        </w:rPr>
        <w:t>Организационная структура управления выстраивается как иерархия подсистемы «Кадры» с закреплением ответственности за цели (Y1–Y3).</w:t>
      </w:r>
    </w:p>
    <w:p w14:paraId="1B29108F" w14:textId="77777777" w:rsidR="00272445" w:rsidRPr="001E0F8B" w:rsidRDefault="00272445" w:rsidP="00272445">
      <w:pPr>
        <w:spacing w:before="100" w:beforeAutospacing="1" w:after="100" w:afterAutospacing="1" w:line="240" w:lineRule="auto"/>
        <w:rPr>
          <w:rFonts w:cs="Times New Roman"/>
          <w:color w:val="FF0000"/>
          <w:szCs w:val="28"/>
          <w:lang w:val="ru-RU" w:eastAsia="ru-RU"/>
        </w:rPr>
      </w:pPr>
      <w:r w:rsidRPr="001E0F8B">
        <w:rPr>
          <w:rFonts w:cs="Times New Roman"/>
          <w:color w:val="FF0000"/>
          <w:szCs w:val="28"/>
          <w:lang w:val="ru-RU" w:eastAsia="ru-RU"/>
        </w:rPr>
        <w:t>Рисунок 2.3 - Организационная структура управления командой разработки и сопровождения ПО</w:t>
      </w:r>
    </w:p>
    <w:p w14:paraId="116CFEEA" w14:textId="77777777" w:rsidR="00272445" w:rsidRPr="001E0F8B" w:rsidRDefault="00272445" w:rsidP="00272445">
      <w:pPr>
        <w:spacing w:before="100" w:beforeAutospacing="1" w:after="100" w:afterAutospacing="1" w:line="240" w:lineRule="auto"/>
        <w:rPr>
          <w:rFonts w:cs="Times New Roman"/>
          <w:color w:val="FF0000"/>
          <w:szCs w:val="28"/>
          <w:lang w:val="ru-RU" w:eastAsia="ru-RU"/>
        </w:rPr>
      </w:pPr>
      <w:r w:rsidRPr="001E0F8B">
        <w:rPr>
          <w:rFonts w:cs="Times New Roman"/>
          <w:color w:val="FF0000"/>
          <w:szCs w:val="28"/>
          <w:lang w:val="ru-RU" w:eastAsia="ru-RU"/>
        </w:rPr>
        <w:t>Ответственные за цели (кого бить/награждать по итогам квартала):</w:t>
      </w:r>
      <w:r w:rsidRPr="001E0F8B">
        <w:rPr>
          <w:rFonts w:cs="Times New Roman"/>
          <w:color w:val="FF0000"/>
          <w:szCs w:val="28"/>
          <w:lang w:val="ru-RU" w:eastAsia="ru-RU"/>
        </w:rPr>
        <w:br/>
        <w:t>Y1 Качество/надёжность — владелец: QA Lead; ответственное лицо: Engineering Manager/Tech Lead; вклад: DevOps/SRE и саппорт.</w:t>
      </w:r>
      <w:r w:rsidRPr="001E0F8B">
        <w:rPr>
          <w:rFonts w:cs="Times New Roman"/>
          <w:color w:val="FF0000"/>
          <w:szCs w:val="28"/>
          <w:lang w:val="ru-RU" w:eastAsia="ru-RU"/>
        </w:rPr>
        <w:br/>
        <w:t>Y2 Скорость доставки изменений — владелец: Engineering Manager/Tech Lead; вклад: DevOps/SRE, команда разработки/QA.</w:t>
      </w:r>
      <w:r w:rsidRPr="001E0F8B">
        <w:rPr>
          <w:rFonts w:cs="Times New Roman"/>
          <w:color w:val="FF0000"/>
          <w:szCs w:val="28"/>
          <w:lang w:val="ru-RU" w:eastAsia="ru-RU"/>
        </w:rPr>
        <w:br/>
        <w:t>Y3 Пользовательская ценность — владелец: Product Owner; вклад: аналитик + вся delivery-цепочка.</w:t>
      </w:r>
    </w:p>
    <w:p w14:paraId="1D7C1CFE" w14:textId="77777777" w:rsidR="00272445" w:rsidRPr="001E0F8B" w:rsidRDefault="00CF4C1F" w:rsidP="00272445">
      <w:pPr>
        <w:spacing w:after="0" w:line="240" w:lineRule="auto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pict w14:anchorId="686E57A5">
          <v:rect id="_x0000_i1027" style="width:0;height:1.5pt" o:hralign="center" o:hrstd="t" o:hr="t" fillcolor="#a0a0a0" stroked="f"/>
        </w:pict>
      </w:r>
    </w:p>
    <w:p w14:paraId="3D7108C7" w14:textId="77777777" w:rsidR="00272445" w:rsidRPr="001E0F8B" w:rsidRDefault="00272445" w:rsidP="00272445">
      <w:pPr>
        <w:spacing w:before="100" w:beforeAutospacing="1" w:after="100" w:afterAutospacing="1" w:line="240" w:lineRule="auto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Таблица 1. Описание элементов и функций подсистемы “Кадры”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94"/>
        <w:gridCol w:w="6560"/>
      </w:tblGrid>
      <w:tr w:rsidR="00272445" w:rsidRPr="001E0F8B" w14:paraId="2D808E13" w14:textId="77777777" w:rsidTr="00272445">
        <w:tc>
          <w:tcPr>
            <w:tcW w:w="0" w:type="auto"/>
            <w:hideMark/>
          </w:tcPr>
          <w:p w14:paraId="346A7F3A" w14:textId="77777777" w:rsidR="00272445" w:rsidRPr="001E0F8B" w:rsidRDefault="00272445" w:rsidP="00272445">
            <w:pPr>
              <w:jc w:val="center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Элемент (единица подсистемы «Кадры», должность)</w:t>
            </w:r>
          </w:p>
        </w:tc>
        <w:tc>
          <w:tcPr>
            <w:tcW w:w="0" w:type="auto"/>
            <w:hideMark/>
          </w:tcPr>
          <w:p w14:paraId="749FB21A" w14:textId="77777777" w:rsidR="00272445" w:rsidRPr="001E0F8B" w:rsidRDefault="00272445" w:rsidP="00272445">
            <w:pPr>
              <w:jc w:val="center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Функции</w:t>
            </w:r>
          </w:p>
        </w:tc>
      </w:tr>
      <w:tr w:rsidR="00272445" w:rsidRPr="001E0F8B" w14:paraId="6F05F95D" w14:textId="77777777" w:rsidTr="00272445">
        <w:tc>
          <w:tcPr>
            <w:tcW w:w="0" w:type="auto"/>
            <w:hideMark/>
          </w:tcPr>
          <w:p w14:paraId="37D747D8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Руководитель направления (CTO/директор разработки)</w:t>
            </w:r>
          </w:p>
        </w:tc>
        <w:tc>
          <w:tcPr>
            <w:tcW w:w="0" w:type="auto"/>
            <w:hideMark/>
          </w:tcPr>
          <w:p w14:paraId="58EBF43F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Стратегия, бюджет, приоритеты верхнего уровня, утверждение ключевых решений, контроль достижения целей.</w:t>
            </w:r>
          </w:p>
        </w:tc>
      </w:tr>
      <w:tr w:rsidR="00272445" w:rsidRPr="001E0F8B" w14:paraId="736EB206" w14:textId="77777777" w:rsidTr="00272445">
        <w:tc>
          <w:tcPr>
            <w:tcW w:w="0" w:type="auto"/>
            <w:hideMark/>
          </w:tcPr>
          <w:p w14:paraId="533C54E1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Product Owner (владелец продукта)</w:t>
            </w:r>
          </w:p>
        </w:tc>
        <w:tc>
          <w:tcPr>
            <w:tcW w:w="0" w:type="auto"/>
            <w:hideMark/>
          </w:tcPr>
          <w:p w14:paraId="4C910B63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Формирование/приоритизация бэклога, критерии приемки, ответственность за пользовательскую ценность (Y3).</w:t>
            </w:r>
          </w:p>
        </w:tc>
      </w:tr>
      <w:tr w:rsidR="00272445" w:rsidRPr="001E0F8B" w14:paraId="5985EE49" w14:textId="77777777" w:rsidTr="00272445">
        <w:tc>
          <w:tcPr>
            <w:tcW w:w="0" w:type="auto"/>
            <w:hideMark/>
          </w:tcPr>
          <w:p w14:paraId="78B080F2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Engineering Manager / Tech Lead</w:t>
            </w:r>
          </w:p>
        </w:tc>
        <w:tc>
          <w:tcPr>
            <w:tcW w:w="0" w:type="auto"/>
            <w:hideMark/>
          </w:tcPr>
          <w:p w14:paraId="264FABFE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Организация разработки, архитектурные решения, планирование поставки, ответственность за скорость (Y2) и совместно за качество (Y1).</w:t>
            </w:r>
          </w:p>
        </w:tc>
      </w:tr>
      <w:tr w:rsidR="00272445" w:rsidRPr="001E0F8B" w14:paraId="0F18E895" w14:textId="77777777" w:rsidTr="00272445">
        <w:tc>
          <w:tcPr>
            <w:tcW w:w="0" w:type="auto"/>
            <w:hideMark/>
          </w:tcPr>
          <w:p w14:paraId="02135D82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Аналитик (BA/SA)</w:t>
            </w:r>
          </w:p>
        </w:tc>
        <w:tc>
          <w:tcPr>
            <w:tcW w:w="0" w:type="auto"/>
            <w:hideMark/>
          </w:tcPr>
          <w:p w14:paraId="3BF708C9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 xml:space="preserve">Сбор и уточнение требований, формализация правил и данных, повышение качества входной </w:t>
            </w:r>
            <w:r w:rsidRPr="001E0F8B">
              <w:rPr>
                <w:rFonts w:cs="Times New Roman"/>
                <w:szCs w:val="28"/>
                <w:lang w:val="ru-RU" w:eastAsia="ru-RU"/>
              </w:rPr>
              <w:lastRenderedPageBreak/>
              <w:t>информации (X1, X6).</w:t>
            </w:r>
          </w:p>
        </w:tc>
      </w:tr>
      <w:tr w:rsidR="00272445" w:rsidRPr="001E0F8B" w14:paraId="48CEC137" w14:textId="77777777" w:rsidTr="00272445">
        <w:tc>
          <w:tcPr>
            <w:tcW w:w="0" w:type="auto"/>
            <w:hideMark/>
          </w:tcPr>
          <w:p w14:paraId="499F5347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Разработчики (backend/frontend)</w:t>
            </w:r>
          </w:p>
        </w:tc>
        <w:tc>
          <w:tcPr>
            <w:tcW w:w="0" w:type="auto"/>
            <w:hideMark/>
          </w:tcPr>
          <w:p w14:paraId="004A98A6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Реализация функционала, исправления, ревью, участие в оценках и улучшениях качества.</w:t>
            </w:r>
          </w:p>
        </w:tc>
      </w:tr>
      <w:tr w:rsidR="00272445" w:rsidRPr="001E0F8B" w14:paraId="58633116" w14:textId="77777777" w:rsidTr="00272445">
        <w:tc>
          <w:tcPr>
            <w:tcW w:w="0" w:type="auto"/>
            <w:hideMark/>
          </w:tcPr>
          <w:p w14:paraId="3ED73B91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QA Lead</w:t>
            </w:r>
          </w:p>
        </w:tc>
        <w:tc>
          <w:tcPr>
            <w:tcW w:w="0" w:type="auto"/>
            <w:hideMark/>
          </w:tcPr>
          <w:p w14:paraId="6214F0B5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Стратегия тестирования, контроль качества, метрики дефектов/регрессий, ответственность за качество/надёжность (Y1).</w:t>
            </w:r>
          </w:p>
        </w:tc>
      </w:tr>
      <w:tr w:rsidR="00272445" w:rsidRPr="001E0F8B" w14:paraId="3AB31FEC" w14:textId="77777777" w:rsidTr="00272445">
        <w:tc>
          <w:tcPr>
            <w:tcW w:w="0" w:type="auto"/>
            <w:hideMark/>
          </w:tcPr>
          <w:p w14:paraId="705EF0F5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QA инженеры</w:t>
            </w:r>
          </w:p>
        </w:tc>
        <w:tc>
          <w:tcPr>
            <w:tcW w:w="0" w:type="auto"/>
            <w:hideMark/>
          </w:tcPr>
          <w:p w14:paraId="054ECA4A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Тест-дизайн, тестирование, регресс, поддержка автоматизации тестов.</w:t>
            </w:r>
          </w:p>
        </w:tc>
      </w:tr>
      <w:tr w:rsidR="00272445" w:rsidRPr="001E0F8B" w14:paraId="32ACF7BD" w14:textId="77777777" w:rsidTr="00272445">
        <w:tc>
          <w:tcPr>
            <w:tcW w:w="0" w:type="auto"/>
            <w:hideMark/>
          </w:tcPr>
          <w:p w14:paraId="04DC6C91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DevOps/SRE</w:t>
            </w:r>
          </w:p>
        </w:tc>
        <w:tc>
          <w:tcPr>
            <w:tcW w:w="0" w:type="auto"/>
            <w:hideMark/>
          </w:tcPr>
          <w:p w14:paraId="173DA343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CI/CD, инфраструктура, деплой, мониторинг, реагирование на инциденты, вклад в Y2 и устойчивость Y1.</w:t>
            </w:r>
          </w:p>
        </w:tc>
      </w:tr>
      <w:tr w:rsidR="00272445" w:rsidRPr="001E0F8B" w14:paraId="07B48398" w14:textId="77777777" w:rsidTr="00272445">
        <w:tc>
          <w:tcPr>
            <w:tcW w:w="0" w:type="auto"/>
            <w:hideMark/>
          </w:tcPr>
          <w:p w14:paraId="30A8E28E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Саппорт / Incident manager</w:t>
            </w:r>
          </w:p>
        </w:tc>
        <w:tc>
          <w:tcPr>
            <w:tcW w:w="0" w:type="auto"/>
            <w:hideMark/>
          </w:tcPr>
          <w:p w14:paraId="5A0833B5" w14:textId="77777777" w:rsidR="00272445" w:rsidRPr="001E0F8B" w:rsidRDefault="00272445" w:rsidP="00272445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Приём обращений, классификация инцидентов, координация восстановления, формирование багфиксов в бэклог (RY1X1).</w:t>
            </w:r>
          </w:p>
        </w:tc>
      </w:tr>
    </w:tbl>
    <w:p w14:paraId="69C949AC" w14:textId="6149BCD1" w:rsidR="00272445" w:rsidRPr="001E0F8B" w:rsidRDefault="00272445" w:rsidP="00AD3CCF">
      <w:pPr>
        <w:spacing w:before="100" w:beforeAutospacing="1" w:after="100" w:afterAutospacing="1" w:line="240" w:lineRule="auto"/>
        <w:ind w:firstLine="360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</w:rPr>
        <w:t>Контрольные вопросы</w:t>
      </w:r>
    </w:p>
    <w:p w14:paraId="6045FAF9" w14:textId="2DF2C74D" w:rsidR="00272445" w:rsidRPr="001E0F8B" w:rsidRDefault="00272445" w:rsidP="00AD3CC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В чём отличие конструктивного определения системы от дескриптивного?</w:t>
      </w:r>
    </w:p>
    <w:p w14:paraId="77B9FC98" w14:textId="77777777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Дескриптивное определение описывает систему разработки и сопровождения программного обеспечения через её внешние проявления и наблюдаемые результаты. В этом случае система характеризуется через поставку релизов, обработку инцидентов, выпуск исправлений, поддержку пользователей и достижение целевых показателей Y1 (качество), Y2 (скорость доставки изменений) и Y3 (пользовательская ценность).</w:t>
      </w:r>
    </w:p>
    <w:p w14:paraId="351C40C4" w14:textId="77777777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Конструктивное определение, напротив, описывает систему через её внутреннее устройство и состав. В нём указываются элементы системы (product owner или аналитик, разработчики, тестировщики, DevOps или SRE, служба поддержки, репозиторий исходного кода, CI/CD, продуктивная среда, мониторинг), а также функции и связи между ними (сбор и формализация требований, разработка, тестирование, деплой, мониторинг, управление инцидентами).</w:t>
      </w:r>
    </w:p>
    <w:p w14:paraId="09C589A4" w14:textId="68C09EA5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Таким образом, дескриптивное определение отвечает на вопрос «что получается на выходе», а конструктивное - на вопрос «из чего состоит система и как она функционирует».</w:t>
      </w:r>
    </w:p>
    <w:p w14:paraId="7A3E0E00" w14:textId="77777777" w:rsidR="00272445" w:rsidRPr="001E0F8B" w:rsidRDefault="00272445" w:rsidP="00AD3CC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Какова цель построения модели информационных и материальных потоков, а также организационной структуры управления?</w:t>
      </w:r>
    </w:p>
    <w:p w14:paraId="39AC0365" w14:textId="77777777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Цель построения модели информационных и материальных потоков заключается в том, чтобы наглядно показать, как в реальности организована работа по разработке и сопровождению программного обеспечения.</w:t>
      </w:r>
    </w:p>
    <w:p w14:paraId="170B1B07" w14:textId="77777777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lastRenderedPageBreak/>
        <w:t>Модель позволяет отследить движение информации: от пользовательских запросов и бизнес-требований к формированию бэклога и задач, затем к реализации изменений, сбору метрик и логов, возникновению инцидентов и возврату информации обратно в бэклог. Также моделируется «материальный» поток результата деятельности: исходный код, сборка и артефакты, деплой и выпуск релиза в продуктивную среду.</w:t>
      </w:r>
    </w:p>
    <w:p w14:paraId="20188D26" w14:textId="77777777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Такая модель помогает выявить узкие места системы, например низкое качество требований (X1, X6), перегрузку ресурсов и команды (X2) или недостаточную зрелость процессов разработки и сопровождения (X7).</w:t>
      </w:r>
    </w:p>
    <w:p w14:paraId="338E3189" w14:textId="17D95EEB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Организационная структура управления необходима для закрепления ответственности за достижение целей системы Y1–Y3. Она позволяет определить, кто является владельцем результата, кто отвечает за выполнение работ, а кто участвует в процессах, а также установить основу для оценки эффективности и принятия управленческих решений.</w:t>
      </w:r>
    </w:p>
    <w:p w14:paraId="710F19A0" w14:textId="77777777" w:rsidR="00272445" w:rsidRPr="001E0F8B" w:rsidRDefault="00272445" w:rsidP="00AD3CC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Что такое организационная структура управления?</w:t>
      </w:r>
    </w:p>
    <w:p w14:paraId="6B570C8D" w14:textId="001340B5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 xml:space="preserve">Организационная структура управления </w:t>
      </w:r>
      <w:proofErr w:type="gramStart"/>
      <w:r w:rsidRPr="001E0F8B">
        <w:rPr>
          <w:rFonts w:cs="Times New Roman"/>
          <w:szCs w:val="28"/>
          <w:lang w:val="ru-RU" w:eastAsia="ru-RU"/>
        </w:rPr>
        <w:t>- это</w:t>
      </w:r>
      <w:proofErr w:type="gramEnd"/>
      <w:r w:rsidRPr="001E0F8B">
        <w:rPr>
          <w:rFonts w:cs="Times New Roman"/>
          <w:szCs w:val="28"/>
          <w:lang w:val="ru-RU" w:eastAsia="ru-RU"/>
        </w:rPr>
        <w:t xml:space="preserve"> иерархия ролей, должностей и связей подчинения и взаимодействия, обеспечивающая управление системой разработки и сопровождения программного обеспечения и достижение её целей.</w:t>
      </w:r>
    </w:p>
    <w:p w14:paraId="05898020" w14:textId="4DF8F957" w:rsidR="00AD3CCF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В рамках рассматриваемой системы организационная структура может включать руководителя направления или CTO, product owner, отвечающего за пользовательскую ценность (Y3), engineering manager или technical lead, отвечающего за скорость доставки изменений (Y2) и совместно за качество (Y1), а также команды разработки, тестирования, DevOps или SRE и службу поддержки, за которыми закреплены функции разработки, тестирования, деплоя, мониторинга и управления инцидентами.</w:t>
      </w:r>
    </w:p>
    <w:p w14:paraId="638267BA" w14:textId="77777777" w:rsidR="00AD3CCF" w:rsidRPr="001E0F8B" w:rsidRDefault="00AD3CCF">
      <w:pPr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br w:type="page"/>
      </w:r>
    </w:p>
    <w:p w14:paraId="1CD244B5" w14:textId="77777777" w:rsidR="00AD3CCF" w:rsidRPr="001E0F8B" w:rsidRDefault="00AD3CCF" w:rsidP="00AD3CCF">
      <w:pPr>
        <w:tabs>
          <w:tab w:val="left" w:pos="709"/>
          <w:tab w:val="left" w:pos="7724"/>
        </w:tabs>
        <w:spacing w:after="0" w:line="360" w:lineRule="auto"/>
        <w:jc w:val="center"/>
        <w:rPr>
          <w:rFonts w:eastAsia="Calibri" w:cs="Times New Roman"/>
          <w:b/>
          <w:bCs/>
          <w:szCs w:val="28"/>
          <w:lang w:val="ru-RU"/>
        </w:rPr>
      </w:pPr>
      <w:r w:rsidRPr="001E0F8B">
        <w:rPr>
          <w:rFonts w:eastAsia="Calibri" w:cs="Times New Roman"/>
          <w:b/>
          <w:bCs/>
          <w:szCs w:val="28"/>
          <w:lang w:val="ru-RU"/>
        </w:rPr>
        <w:lastRenderedPageBreak/>
        <w:t>ЛАБОРАТОРНАЯ РАБОТА №3</w:t>
      </w:r>
    </w:p>
    <w:p w14:paraId="49A28A14" w14:textId="77777777" w:rsidR="00AD3CCF" w:rsidRPr="001E0F8B" w:rsidRDefault="00AD3CCF" w:rsidP="00AD3CCF">
      <w:pPr>
        <w:tabs>
          <w:tab w:val="left" w:pos="709"/>
          <w:tab w:val="left" w:pos="7724"/>
        </w:tabs>
        <w:spacing w:after="0" w:line="360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«Формирование структур целей и функций системы. Моделирование</w:t>
      </w:r>
    </w:p>
    <w:p w14:paraId="7B97EF30" w14:textId="77777777" w:rsidR="00AD3CCF" w:rsidRPr="001E0F8B" w:rsidRDefault="00AD3CCF" w:rsidP="00AD3CCF">
      <w:pPr>
        <w:tabs>
          <w:tab w:val="left" w:pos="709"/>
          <w:tab w:val="left" w:pos="7724"/>
        </w:tabs>
        <w:spacing w:after="0" w:line="360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процессов»</w:t>
      </w:r>
    </w:p>
    <w:p w14:paraId="0EC0010C" w14:textId="77777777" w:rsidR="00AD3CCF" w:rsidRPr="001E0F8B" w:rsidRDefault="00AD3CCF" w:rsidP="00AD3CCF">
      <w:pPr>
        <w:tabs>
          <w:tab w:val="left" w:pos="709"/>
          <w:tab w:val="left" w:pos="7724"/>
        </w:tabs>
        <w:spacing w:after="0" w:line="360" w:lineRule="auto"/>
        <w:ind w:firstLine="709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Цель работы: на основе использования системных методов овладеть </w:t>
      </w:r>
    </w:p>
    <w:p w14:paraId="76F4DF88" w14:textId="77777777" w:rsidR="00AD3CCF" w:rsidRPr="001E0F8B" w:rsidRDefault="00AD3CCF" w:rsidP="00AD3CCF">
      <w:pPr>
        <w:tabs>
          <w:tab w:val="left" w:pos="709"/>
          <w:tab w:val="left" w:pos="7724"/>
        </w:tabs>
        <w:spacing w:after="0" w:line="360" w:lineRule="auto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навыками выявления целей и функций и моделирования процессов социально экономических объектов.  </w:t>
      </w:r>
    </w:p>
    <w:p w14:paraId="2B304AC3" w14:textId="77777777" w:rsidR="00AD3CCF" w:rsidRPr="001E0F8B" w:rsidRDefault="00AD3CCF" w:rsidP="00AD3CCF">
      <w:pPr>
        <w:tabs>
          <w:tab w:val="left" w:pos="709"/>
          <w:tab w:val="left" w:pos="7724"/>
        </w:tabs>
        <w:spacing w:after="0" w:line="360" w:lineRule="auto"/>
        <w:ind w:firstLine="709"/>
        <w:rPr>
          <w:rFonts w:eastAsia="Calibri" w:cs="Times New Roman"/>
          <w:szCs w:val="28"/>
        </w:rPr>
      </w:pPr>
      <w:r w:rsidRPr="001E0F8B">
        <w:rPr>
          <w:rFonts w:eastAsia="Calibri" w:cs="Times New Roman"/>
          <w:szCs w:val="28"/>
        </w:rPr>
        <w:t xml:space="preserve">Задачи работы: </w:t>
      </w:r>
    </w:p>
    <w:p w14:paraId="76B0D31C" w14:textId="77777777" w:rsidR="00AD3CCF" w:rsidRPr="001E0F8B" w:rsidRDefault="00AD3CCF" w:rsidP="00AD3CCF">
      <w:pPr>
        <w:pStyle w:val="ae"/>
        <w:numPr>
          <w:ilvl w:val="0"/>
          <w:numId w:val="27"/>
        </w:numPr>
        <w:tabs>
          <w:tab w:val="left" w:pos="709"/>
          <w:tab w:val="left" w:pos="7724"/>
        </w:tabs>
        <w:spacing w:after="0" w:line="360" w:lineRule="auto"/>
        <w:rPr>
          <w:rFonts w:eastAsia="Calibri" w:cs="Times New Roman"/>
          <w:szCs w:val="28"/>
        </w:rPr>
      </w:pPr>
      <w:r w:rsidRPr="001E0F8B">
        <w:rPr>
          <w:rFonts w:eastAsia="Calibri" w:cs="Times New Roman"/>
          <w:szCs w:val="28"/>
        </w:rPr>
        <w:t xml:space="preserve">построить «дерево целей» системы; </w:t>
      </w:r>
    </w:p>
    <w:p w14:paraId="789FC2D1" w14:textId="77777777" w:rsidR="00AD3CCF" w:rsidRPr="001E0F8B" w:rsidRDefault="00AD3CCF" w:rsidP="00AD3CCF">
      <w:pPr>
        <w:pStyle w:val="ae"/>
        <w:numPr>
          <w:ilvl w:val="0"/>
          <w:numId w:val="27"/>
        </w:numPr>
        <w:tabs>
          <w:tab w:val="left" w:pos="709"/>
          <w:tab w:val="left" w:pos="7724"/>
        </w:tabs>
        <w:spacing w:after="0" w:line="360" w:lineRule="auto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на примере одной из функций верхнего уровня построить модель процесса, выделив входные, выходные информационные и материальные потоки и подпроцессы.</w:t>
      </w:r>
    </w:p>
    <w:p w14:paraId="7F8838E7" w14:textId="7D6D93D6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1. Генеральная цель</w:t>
      </w:r>
    </w:p>
    <w:p w14:paraId="43513EBB" w14:textId="7DFC0915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Генеральная цель: повысить пользовательскую ценность программного продукта (Y3) при сохранении требуемого уровня качества/надёжности (Y1) и скорости доставки изменений (Y2).</w:t>
      </w:r>
    </w:p>
    <w:p w14:paraId="1EE075BC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Для системы разработки и сопровождения ПО генеральная цель достигается через декомпозицию на главные цели и подцели до уровня: кто отвечает и чем измеряем результат (KPI). Из генеральной цели вытекают четыре главные цели первого уровня:</w:t>
      </w:r>
    </w:p>
    <w:p w14:paraId="2411730F" w14:textId="77777777" w:rsidR="00AD3CCF" w:rsidRPr="001E0F8B" w:rsidRDefault="00AD3CCF" w:rsidP="00AD3CC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Лучше попадать в потребность пользователя (через управление требованиями).</w:t>
      </w:r>
    </w:p>
    <w:p w14:paraId="4C77BE0C" w14:textId="77777777" w:rsidR="00AD3CCF" w:rsidRPr="001E0F8B" w:rsidRDefault="00AD3CCF" w:rsidP="00AD3CC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Повысить удовлетворённость пользователей (через поддержку и обратную связь).</w:t>
      </w:r>
    </w:p>
    <w:p w14:paraId="28C2A3A9" w14:textId="77777777" w:rsidR="00AD3CCF" w:rsidRPr="001E0F8B" w:rsidRDefault="00AD3CCF" w:rsidP="00AD3CC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Обеспечить стабильное качество/надёжность (Y1) как условие ценности.</w:t>
      </w:r>
    </w:p>
    <w:p w14:paraId="4E0D40F1" w14:textId="77777777" w:rsidR="00AD3CCF" w:rsidRPr="001E0F8B" w:rsidRDefault="00AD3CCF" w:rsidP="00AD3CC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Ускорить доставку изменений (Y2) для быстрого time-to-market.</w:t>
      </w:r>
    </w:p>
    <w:p w14:paraId="6D814061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color w:val="FF0000"/>
          <w:szCs w:val="28"/>
          <w:lang w:val="ru-RU" w:eastAsia="ru-RU"/>
        </w:rPr>
      </w:pPr>
      <w:r w:rsidRPr="001E0F8B">
        <w:rPr>
          <w:rFonts w:cs="Times New Roman"/>
          <w:color w:val="FF0000"/>
          <w:szCs w:val="28"/>
          <w:lang w:val="ru-RU" w:eastAsia="ru-RU"/>
        </w:rPr>
        <w:t>Рисунок 2.4 – Дерево целей системы разработки и сопровождения ПО</w:t>
      </w:r>
    </w:p>
    <w:p w14:paraId="128FB97C" w14:textId="43A1B42D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2. Модель процессов по одной из главных целей</w:t>
      </w:r>
    </w:p>
    <w:p w14:paraId="2ECB816C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Для реализации цели «Ускорить доставку изменений (Y2)» построена модель процесса доставки изменения (feature/bugfix) от запроса до релиза и получения обратной связи.</w:t>
      </w:r>
    </w:p>
    <w:p w14:paraId="32C61191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Входными данными процесса являются:</w:t>
      </w:r>
    </w:p>
    <w:p w14:paraId="5030C8A0" w14:textId="3A859C33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lastRenderedPageBreak/>
        <w:t>информационные потоки: запрос/фидбек пользователя (тикет), требования и критерии приёмки, план работ, результаты тестов, релиз-ноты, метрики и логи;</w:t>
      </w:r>
      <w:r w:rsidRPr="001E0F8B">
        <w:rPr>
          <w:rFonts w:cs="Times New Roman"/>
          <w:szCs w:val="28"/>
          <w:lang w:val="ru-RU" w:eastAsia="ru-RU"/>
        </w:rPr>
        <w:br/>
        <w:t>материальные потоки: исходный код (codebase), артефакты сборки, релиз (обновление в prod).</w:t>
      </w:r>
    </w:p>
    <w:p w14:paraId="34F3CC79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Выходными данными процесса являются:</w:t>
      </w:r>
    </w:p>
    <w:p w14:paraId="7A8D8B65" w14:textId="5DCA4CDE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обновление продукта в prod (релиз), релиз-ноты/обновлённая документация, метрики качества/скорости, новые тикеты и обновлённый бэклог по результатам мониторинга и фидбека.</w:t>
      </w:r>
    </w:p>
    <w:p w14:paraId="2329A9C3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В модели выделены последовательные и параллельные подпроцессы: после планирования работы параллельно выполняются разработка (Dev) и подготовка тестов/тест-дизайн (QA), затем результаты сходятся в CI/CD (сборка/проверки/деплой).</w:t>
      </w:r>
    </w:p>
    <w:p w14:paraId="1062724A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color w:val="FF0000"/>
          <w:szCs w:val="28"/>
          <w:lang w:val="ru-RU" w:eastAsia="ru-RU"/>
        </w:rPr>
      </w:pPr>
      <w:r w:rsidRPr="001E0F8B">
        <w:rPr>
          <w:rFonts w:cs="Times New Roman"/>
          <w:color w:val="FF0000"/>
          <w:szCs w:val="28"/>
          <w:lang w:val="ru-RU" w:eastAsia="ru-RU"/>
        </w:rPr>
        <w:t>Рисунок 2.5 – Модель процесса «Доставка изменения от запроса до релиза»</w:t>
      </w:r>
    </w:p>
    <w:p w14:paraId="2BC72932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b/>
          <w:bCs/>
          <w:szCs w:val="28"/>
          <w:lang w:val="ru-RU" w:eastAsia="ru-RU"/>
        </w:rPr>
      </w:pPr>
      <w:r w:rsidRPr="001E0F8B">
        <w:rPr>
          <w:rFonts w:cs="Times New Roman"/>
          <w:b/>
          <w:bCs/>
          <w:szCs w:val="28"/>
          <w:lang w:val="ru-RU" w:eastAsia="ru-RU"/>
        </w:rPr>
        <w:t>Контрольные вопросы</w:t>
      </w:r>
    </w:p>
    <w:p w14:paraId="39A51DF9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1. Дайте определение понятию «цель». Как Вы понимаете отличие цели от функции?</w:t>
      </w:r>
    </w:p>
    <w:p w14:paraId="487DE2CD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Цель — это ожидаемый конечный результат деятельности системы.</w:t>
      </w:r>
    </w:p>
    <w:p w14:paraId="72EE62F9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Функция — это действие или процесс, направленный на достижение цели.</w:t>
      </w:r>
    </w:p>
    <w:p w14:paraId="1284325E" w14:textId="6CD2ED81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Цель отвечает на вопрос «зачем», функция — «каким образом».</w:t>
      </w:r>
    </w:p>
    <w:p w14:paraId="4563F38B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2. Дайте определение понятию «дерево целей».</w:t>
      </w:r>
    </w:p>
    <w:p w14:paraId="748CF366" w14:textId="2682F15E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«Дерево целей» — это иерархическая структура, отображающая взаимосвязь между генеральной целью и подцелями различных уровней и раскрывающая пути достижения конечного результата.</w:t>
      </w:r>
    </w:p>
    <w:p w14:paraId="290C437F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3. Перечислите правила построения «дерева целей».</w:t>
      </w:r>
    </w:p>
    <w:p w14:paraId="55CBACA8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Каждая цель должна иметь не менее двух подцелей.</w:t>
      </w:r>
    </w:p>
    <w:p w14:paraId="6BBEE54F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Формулировки должны быть чёткими, измеримыми и конкретными.</w:t>
      </w:r>
    </w:p>
    <w:p w14:paraId="7A3C0935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Декомпозиция на одном уровне выполняется по одному признаку.</w:t>
      </w:r>
    </w:p>
    <w:p w14:paraId="3488041C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Все цели должны быть логически подчинены генеральной цели и связаны между собой.</w:t>
      </w:r>
    </w:p>
    <w:p w14:paraId="5E62732F" w14:textId="0D5C99E1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lastRenderedPageBreak/>
        <w:t>Декомпозиция проводится до уровня, на котором можно назначить ответственного и показатели контроля (KPI).</w:t>
      </w:r>
    </w:p>
    <w:p w14:paraId="30CBFF93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4. В чём разница между моделью, построенной по принципу «дерева целей», и моделью процесса?</w:t>
      </w:r>
    </w:p>
    <w:p w14:paraId="2E869F7F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«Дерево целей» показывает, что и зачем должно быть достигнуто системой (иерархия результатов).</w:t>
      </w:r>
    </w:p>
    <w:p w14:paraId="01E9B7E8" w14:textId="4CB09D12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Модель процесса показывает, как именно это реализуется: последовательность работ, параллельные подпроцессы, входные/выходные потоки информации и “материальные” результаты (артефакты/релизы).</w:t>
      </w:r>
    </w:p>
    <w:p w14:paraId="40F339B0" w14:textId="77777777" w:rsidR="00272445" w:rsidRPr="001E0F8B" w:rsidRDefault="00272445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</w:p>
    <w:p w14:paraId="4F5CFABE" w14:textId="77777777" w:rsidR="00AD3CCF" w:rsidRPr="001E0F8B" w:rsidRDefault="00AD3CCF" w:rsidP="00AD3CCF">
      <w:pPr>
        <w:spacing w:before="100" w:beforeAutospacing="1" w:after="100" w:afterAutospacing="1" w:line="240" w:lineRule="auto"/>
        <w:jc w:val="both"/>
        <w:rPr>
          <w:rFonts w:cs="Times New Roman"/>
          <w:szCs w:val="28"/>
          <w:lang w:val="ru-RU" w:eastAsia="ru-RU"/>
        </w:rPr>
      </w:pPr>
    </w:p>
    <w:p w14:paraId="40116811" w14:textId="427225F8" w:rsidR="009576D5" w:rsidRPr="001E0F8B" w:rsidRDefault="00AD3CCF" w:rsidP="00AD3CCF">
      <w:pPr>
        <w:spacing w:after="0" w:line="240" w:lineRule="auto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ЛАБА 4 – потом вставлю, у нее отдельная логика</w:t>
      </w:r>
    </w:p>
    <w:p w14:paraId="3027717D" w14:textId="74398C71" w:rsidR="0099412D" w:rsidRPr="001E0F8B" w:rsidRDefault="0099412D" w:rsidP="00AD3CCF">
      <w:pPr>
        <w:spacing w:after="0" w:line="240" w:lineRule="auto"/>
        <w:jc w:val="both"/>
        <w:rPr>
          <w:rFonts w:cs="Times New Roman"/>
          <w:szCs w:val="28"/>
          <w:lang w:val="ru-RU" w:eastAsia="ru-RU"/>
        </w:rPr>
      </w:pPr>
    </w:p>
    <w:p w14:paraId="2E6C3279" w14:textId="77777777" w:rsidR="0099412D" w:rsidRPr="001E0F8B" w:rsidRDefault="0099412D">
      <w:pPr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br w:type="page"/>
      </w:r>
    </w:p>
    <w:p w14:paraId="1793D305" w14:textId="650FE90B" w:rsidR="0099412D" w:rsidRPr="001E0F8B" w:rsidRDefault="0099412D" w:rsidP="0099412D">
      <w:pPr>
        <w:tabs>
          <w:tab w:val="left" w:pos="709"/>
        </w:tabs>
        <w:spacing w:after="0" w:line="360" w:lineRule="auto"/>
        <w:jc w:val="center"/>
        <w:rPr>
          <w:rFonts w:eastAsia="Calibri" w:cs="Times New Roman"/>
          <w:b/>
          <w:bCs/>
          <w:szCs w:val="28"/>
          <w:lang w:val="ru-RU"/>
        </w:rPr>
      </w:pPr>
      <w:r w:rsidRPr="001E0F8B">
        <w:rPr>
          <w:rFonts w:eastAsia="Calibri" w:cs="Times New Roman"/>
          <w:b/>
          <w:bCs/>
          <w:szCs w:val="28"/>
          <w:lang w:val="ru-RU"/>
        </w:rPr>
        <w:lastRenderedPageBreak/>
        <w:t>ЛАБОРАТОРНАЯ РАБОТА №5</w:t>
      </w:r>
    </w:p>
    <w:p w14:paraId="1D131BB8" w14:textId="77777777" w:rsidR="0099412D" w:rsidRPr="001E0F8B" w:rsidRDefault="0099412D" w:rsidP="0099412D">
      <w:pPr>
        <w:tabs>
          <w:tab w:val="left" w:pos="709"/>
        </w:tabs>
        <w:spacing w:after="0" w:line="360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«Экспертные методы. Методы организации сложных экспертиз»</w:t>
      </w:r>
    </w:p>
    <w:p w14:paraId="011B1E77" w14:textId="77777777" w:rsidR="0099412D" w:rsidRPr="001E0F8B" w:rsidRDefault="0099412D" w:rsidP="0099412D">
      <w:p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ab/>
        <w:t xml:space="preserve">Цель работы: освоить процедуру принятия решения с использованием </w:t>
      </w:r>
    </w:p>
    <w:p w14:paraId="086C6CB0" w14:textId="77777777" w:rsidR="0099412D" w:rsidRPr="001E0F8B" w:rsidRDefault="0099412D" w:rsidP="0099412D">
      <w:p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экспертного метода Дельфи.  </w:t>
      </w:r>
    </w:p>
    <w:p w14:paraId="42924AEB" w14:textId="77777777" w:rsidR="0099412D" w:rsidRPr="001E0F8B" w:rsidRDefault="0099412D" w:rsidP="0099412D">
      <w:p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ab/>
        <w:t xml:space="preserve">Задачи работы:  </w:t>
      </w:r>
    </w:p>
    <w:p w14:paraId="0150FA72" w14:textId="77777777" w:rsidR="0099412D" w:rsidRPr="001E0F8B" w:rsidRDefault="0099412D" w:rsidP="0099412D">
      <w:p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• с привлечением экспертной группы сформировать банк вариантов решений </w:t>
      </w:r>
    </w:p>
    <w:p w14:paraId="1AA493C6" w14:textId="77777777" w:rsidR="0099412D" w:rsidRPr="001E0F8B" w:rsidRDefault="0099412D" w:rsidP="0099412D">
      <w:p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поставленной задачи (не менее 20);  </w:t>
      </w:r>
    </w:p>
    <w:p w14:paraId="36C5DACA" w14:textId="77777777" w:rsidR="0099412D" w:rsidRPr="001E0F8B" w:rsidRDefault="0099412D" w:rsidP="0099412D">
      <w:p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• на основе применения метода Дельфи определить оптимальные решения и </w:t>
      </w:r>
    </w:p>
    <w:p w14:paraId="5F673DC7" w14:textId="77777777" w:rsidR="0099412D" w:rsidRPr="001E0F8B" w:rsidRDefault="0099412D" w:rsidP="0099412D">
      <w:p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сделать выводы по результатам проделанной работы.  </w:t>
      </w:r>
    </w:p>
    <w:p w14:paraId="0A0C1765" w14:textId="77777777" w:rsidR="0099412D" w:rsidRPr="001E0F8B" w:rsidRDefault="0099412D" w:rsidP="0099412D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Проблема (в рамках организации):</w:t>
      </w:r>
      <w:r w:rsidRPr="001E0F8B">
        <w:rPr>
          <w:rFonts w:cs="Times New Roman"/>
          <w:szCs w:val="28"/>
          <w:lang w:val="ru-RU" w:eastAsia="ru-RU"/>
        </w:rPr>
        <w:br/>
        <w:t>Необходимо определить, какие входные факторы сильнее всего влияют на достижение генеральной цели системы разработки и сопровождения ПО: повышение пользовательской ценности (Y3).</w:t>
      </w:r>
    </w:p>
    <w:p w14:paraId="0CEA3A29" w14:textId="000D7B87" w:rsidR="0099412D" w:rsidRPr="001E0F8B" w:rsidRDefault="0099412D" w:rsidP="0099412D">
      <w:pPr>
        <w:spacing w:before="100" w:beforeAutospacing="1" w:after="100" w:afterAutospacing="1" w:line="240" w:lineRule="auto"/>
        <w:ind w:firstLine="709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Экспертная группа (4 человека):</w:t>
      </w:r>
      <w:r w:rsidRPr="001E0F8B">
        <w:rPr>
          <w:rFonts w:cs="Times New Roman"/>
          <w:szCs w:val="28"/>
          <w:lang w:val="ru-RU" w:eastAsia="ru-RU"/>
        </w:rPr>
        <w:br/>
        <w:t>Эксперт 1 - Product Owner</w:t>
      </w:r>
      <w:r w:rsidRPr="001E0F8B">
        <w:rPr>
          <w:rFonts w:cs="Times New Roman"/>
          <w:szCs w:val="28"/>
          <w:lang w:val="ru-RU" w:eastAsia="ru-RU"/>
        </w:rPr>
        <w:br/>
        <w:t>Эксперт 2 - Аналитик (BA)</w:t>
      </w:r>
      <w:r w:rsidRPr="001E0F8B">
        <w:rPr>
          <w:rFonts w:cs="Times New Roman"/>
          <w:szCs w:val="28"/>
          <w:lang w:val="ru-RU" w:eastAsia="ru-RU"/>
        </w:rPr>
        <w:br/>
        <w:t>Эксперт 3 - Tech Lead</w:t>
      </w:r>
      <w:r w:rsidRPr="001E0F8B">
        <w:rPr>
          <w:rFonts w:cs="Times New Roman"/>
          <w:szCs w:val="28"/>
          <w:lang w:val="ru-RU" w:eastAsia="ru-RU"/>
        </w:rPr>
        <w:br/>
        <w:t>Эксперт 4 - QA Lead (эксплуатационный взгляд)</w:t>
      </w:r>
    </w:p>
    <w:p w14:paraId="10C600C7" w14:textId="573C47A1" w:rsidR="0099412D" w:rsidRPr="001E0F8B" w:rsidRDefault="00896BF2" w:rsidP="00896BF2">
      <w:pPr>
        <w:spacing w:before="100" w:beforeAutospacing="1" w:after="100" w:afterAutospacing="1" w:line="240" w:lineRule="auto"/>
        <w:ind w:firstLine="709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 xml:space="preserve">1. </w:t>
      </w:r>
      <w:r w:rsidR="0099412D" w:rsidRPr="001E0F8B">
        <w:rPr>
          <w:rFonts w:cs="Times New Roman"/>
          <w:szCs w:val="28"/>
          <w:lang w:val="ru-RU" w:eastAsia="ru-RU"/>
        </w:rPr>
        <w:t>Оценка факторов экспертами (Подход 2 - бальное оценивание)</w:t>
      </w:r>
    </w:p>
    <w:p w14:paraId="17188985" w14:textId="2A6E506B" w:rsidR="0099412D" w:rsidRPr="001E0F8B" w:rsidRDefault="0099412D" w:rsidP="0099412D">
      <w:pPr>
        <w:spacing w:before="100" w:beforeAutospacing="1" w:after="100" w:afterAutospacing="1" w:line="240" w:lineRule="auto"/>
        <w:ind w:firstLine="709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Факторы оценки (варианты):</w:t>
      </w:r>
      <w:r w:rsidRPr="001E0F8B">
        <w:rPr>
          <w:rFonts w:cs="Times New Roman"/>
          <w:szCs w:val="28"/>
          <w:lang w:val="ru-RU" w:eastAsia="ru-RU"/>
        </w:rPr>
        <w:br/>
        <w:t>A - X1 Качество требований/бэклога (понятность, полнота, критерии приемки)</w:t>
      </w:r>
      <w:r w:rsidRPr="001E0F8B">
        <w:rPr>
          <w:rFonts w:cs="Times New Roman"/>
          <w:szCs w:val="28"/>
          <w:lang w:val="ru-RU" w:eastAsia="ru-RU"/>
        </w:rPr>
        <w:br/>
        <w:t>B - X7 Зрелость процессов разработки (ревью, тестирование, релизы, инциденты)</w:t>
      </w:r>
      <w:r w:rsidRPr="001E0F8B">
        <w:rPr>
          <w:rFonts w:cs="Times New Roman"/>
          <w:szCs w:val="28"/>
          <w:lang w:val="ru-RU" w:eastAsia="ru-RU"/>
        </w:rPr>
        <w:br/>
        <w:t>C - X2 Ресурсы и квалификация команды</w:t>
      </w:r>
      <w:r w:rsidRPr="001E0F8B">
        <w:rPr>
          <w:rFonts w:cs="Times New Roman"/>
          <w:szCs w:val="28"/>
          <w:lang w:val="ru-RU" w:eastAsia="ru-RU"/>
        </w:rPr>
        <w:br/>
        <w:t>D - X6 Качество входной информации (доменная инфо, документация, данные, внешние API)</w:t>
      </w:r>
    </w:p>
    <w:p w14:paraId="236061C6" w14:textId="77777777" w:rsidR="0099412D" w:rsidRPr="001E0F8B" w:rsidRDefault="0099412D" w:rsidP="0099412D">
      <w:pPr>
        <w:spacing w:before="100" w:beforeAutospacing="1" w:after="100" w:afterAutospacing="1" w:line="240" w:lineRule="auto"/>
        <w:ind w:firstLine="709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Шкала: 1–10 баллов (чем выше, тем сильнее влияние фактора на достижение Y3).</w:t>
      </w:r>
    </w:p>
    <w:p w14:paraId="4393B415" w14:textId="2C37CDC8" w:rsidR="0099412D" w:rsidRPr="001E0F8B" w:rsidRDefault="0099412D" w:rsidP="0099412D">
      <w:pPr>
        <w:spacing w:before="100" w:beforeAutospacing="1" w:after="100" w:afterAutospacing="1" w:line="240" w:lineRule="auto"/>
        <w:ind w:firstLine="709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Таблица 2 - Бальное оценивание (Подход 2)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21"/>
        <w:gridCol w:w="990"/>
        <w:gridCol w:w="990"/>
        <w:gridCol w:w="990"/>
        <w:gridCol w:w="990"/>
        <w:gridCol w:w="1025"/>
        <w:gridCol w:w="1902"/>
        <w:gridCol w:w="664"/>
        <w:gridCol w:w="791"/>
        <w:gridCol w:w="791"/>
      </w:tblGrid>
      <w:tr w:rsidR="0099412D" w:rsidRPr="001E0F8B" w14:paraId="57053039" w14:textId="77777777" w:rsidTr="0099412D">
        <w:tc>
          <w:tcPr>
            <w:tcW w:w="0" w:type="auto"/>
            <w:hideMark/>
          </w:tcPr>
          <w:p w14:paraId="4733E90B" w14:textId="77777777" w:rsidR="0099412D" w:rsidRPr="001E0F8B" w:rsidRDefault="0099412D" w:rsidP="0099412D">
            <w:pPr>
              <w:jc w:val="center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Вар.</w:t>
            </w:r>
          </w:p>
        </w:tc>
        <w:tc>
          <w:tcPr>
            <w:tcW w:w="0" w:type="auto"/>
            <w:hideMark/>
          </w:tcPr>
          <w:p w14:paraId="2D80370B" w14:textId="77777777" w:rsidR="0099412D" w:rsidRPr="001E0F8B" w:rsidRDefault="0099412D" w:rsidP="0099412D">
            <w:pPr>
              <w:jc w:val="center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Эксп.1</w:t>
            </w:r>
          </w:p>
        </w:tc>
        <w:tc>
          <w:tcPr>
            <w:tcW w:w="0" w:type="auto"/>
            <w:hideMark/>
          </w:tcPr>
          <w:p w14:paraId="2ACC77FD" w14:textId="77777777" w:rsidR="0099412D" w:rsidRPr="001E0F8B" w:rsidRDefault="0099412D" w:rsidP="0099412D">
            <w:pPr>
              <w:jc w:val="center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Эксп.2</w:t>
            </w:r>
          </w:p>
        </w:tc>
        <w:tc>
          <w:tcPr>
            <w:tcW w:w="0" w:type="auto"/>
            <w:hideMark/>
          </w:tcPr>
          <w:p w14:paraId="0123FA55" w14:textId="77777777" w:rsidR="0099412D" w:rsidRPr="001E0F8B" w:rsidRDefault="0099412D" w:rsidP="0099412D">
            <w:pPr>
              <w:jc w:val="center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Эксп.3</w:t>
            </w:r>
          </w:p>
        </w:tc>
        <w:tc>
          <w:tcPr>
            <w:tcW w:w="0" w:type="auto"/>
            <w:hideMark/>
          </w:tcPr>
          <w:p w14:paraId="5C47450D" w14:textId="77777777" w:rsidR="0099412D" w:rsidRPr="001E0F8B" w:rsidRDefault="0099412D" w:rsidP="0099412D">
            <w:pPr>
              <w:jc w:val="center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Эксп.4</w:t>
            </w:r>
          </w:p>
        </w:tc>
        <w:tc>
          <w:tcPr>
            <w:tcW w:w="0" w:type="auto"/>
            <w:hideMark/>
          </w:tcPr>
          <w:p w14:paraId="3530EA14" w14:textId="77777777" w:rsidR="0099412D" w:rsidRPr="001E0F8B" w:rsidRDefault="0099412D" w:rsidP="0099412D">
            <w:pPr>
              <w:jc w:val="center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Сумма баллов</w:t>
            </w:r>
          </w:p>
        </w:tc>
        <w:tc>
          <w:tcPr>
            <w:tcW w:w="0" w:type="auto"/>
            <w:hideMark/>
          </w:tcPr>
          <w:p w14:paraId="3090C4DA" w14:textId="77777777" w:rsidR="0099412D" w:rsidRPr="001E0F8B" w:rsidRDefault="0099412D" w:rsidP="0099412D">
            <w:pPr>
              <w:jc w:val="center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Коллективная ранжировка</w:t>
            </w:r>
          </w:p>
        </w:tc>
        <w:tc>
          <w:tcPr>
            <w:tcW w:w="0" w:type="auto"/>
            <w:hideMark/>
          </w:tcPr>
          <w:p w14:paraId="3CDCB2E4" w14:textId="77777777" w:rsidR="0099412D" w:rsidRPr="001E0F8B" w:rsidRDefault="0099412D" w:rsidP="0099412D">
            <w:pPr>
              <w:jc w:val="center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Xср</w:t>
            </w:r>
          </w:p>
        </w:tc>
        <w:tc>
          <w:tcPr>
            <w:tcW w:w="0" w:type="auto"/>
            <w:hideMark/>
          </w:tcPr>
          <w:p w14:paraId="79C7AA8B" w14:textId="77777777" w:rsidR="0099412D" w:rsidRPr="001E0F8B" w:rsidRDefault="0099412D" w:rsidP="0099412D">
            <w:pPr>
              <w:jc w:val="center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S</w:t>
            </w:r>
          </w:p>
        </w:tc>
        <w:tc>
          <w:tcPr>
            <w:tcW w:w="0" w:type="auto"/>
            <w:hideMark/>
          </w:tcPr>
          <w:p w14:paraId="7BE68EE7" w14:textId="77777777" w:rsidR="0099412D" w:rsidRPr="001E0F8B" w:rsidRDefault="0099412D" w:rsidP="0099412D">
            <w:pPr>
              <w:jc w:val="center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1E0F8B">
              <w:rPr>
                <w:rFonts w:cs="Times New Roman"/>
                <w:b/>
                <w:bCs/>
                <w:szCs w:val="28"/>
                <w:lang w:val="ru-RU" w:eastAsia="ru-RU"/>
              </w:rPr>
              <w:t>K</w:t>
            </w:r>
          </w:p>
        </w:tc>
      </w:tr>
      <w:tr w:rsidR="0099412D" w:rsidRPr="001E0F8B" w14:paraId="389DA923" w14:textId="77777777" w:rsidTr="0099412D">
        <w:tc>
          <w:tcPr>
            <w:tcW w:w="0" w:type="auto"/>
            <w:hideMark/>
          </w:tcPr>
          <w:p w14:paraId="7D17E1BB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lastRenderedPageBreak/>
              <w:t>A</w:t>
            </w:r>
          </w:p>
        </w:tc>
        <w:tc>
          <w:tcPr>
            <w:tcW w:w="0" w:type="auto"/>
            <w:hideMark/>
          </w:tcPr>
          <w:p w14:paraId="183BB9C6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9</w:t>
            </w:r>
          </w:p>
        </w:tc>
        <w:tc>
          <w:tcPr>
            <w:tcW w:w="0" w:type="auto"/>
            <w:hideMark/>
          </w:tcPr>
          <w:p w14:paraId="465297B4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8</w:t>
            </w:r>
          </w:p>
        </w:tc>
        <w:tc>
          <w:tcPr>
            <w:tcW w:w="0" w:type="auto"/>
            <w:hideMark/>
          </w:tcPr>
          <w:p w14:paraId="6992A5C3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9</w:t>
            </w:r>
          </w:p>
        </w:tc>
        <w:tc>
          <w:tcPr>
            <w:tcW w:w="0" w:type="auto"/>
            <w:hideMark/>
          </w:tcPr>
          <w:p w14:paraId="39EE0DB8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8</w:t>
            </w:r>
          </w:p>
        </w:tc>
        <w:tc>
          <w:tcPr>
            <w:tcW w:w="0" w:type="auto"/>
            <w:hideMark/>
          </w:tcPr>
          <w:p w14:paraId="7C912A8D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34</w:t>
            </w:r>
          </w:p>
        </w:tc>
        <w:tc>
          <w:tcPr>
            <w:tcW w:w="0" w:type="auto"/>
            <w:hideMark/>
          </w:tcPr>
          <w:p w14:paraId="681A53D6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1</w:t>
            </w:r>
          </w:p>
        </w:tc>
        <w:tc>
          <w:tcPr>
            <w:tcW w:w="0" w:type="auto"/>
            <w:hideMark/>
          </w:tcPr>
          <w:p w14:paraId="550F393E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8,5</w:t>
            </w:r>
          </w:p>
        </w:tc>
        <w:tc>
          <w:tcPr>
            <w:tcW w:w="0" w:type="auto"/>
            <w:hideMark/>
          </w:tcPr>
          <w:p w14:paraId="4413ED12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0,577</w:t>
            </w:r>
          </w:p>
        </w:tc>
        <w:tc>
          <w:tcPr>
            <w:tcW w:w="0" w:type="auto"/>
            <w:hideMark/>
          </w:tcPr>
          <w:p w14:paraId="4B7A9472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0,068</w:t>
            </w:r>
          </w:p>
        </w:tc>
      </w:tr>
      <w:tr w:rsidR="0099412D" w:rsidRPr="001E0F8B" w14:paraId="60201FD2" w14:textId="77777777" w:rsidTr="0099412D">
        <w:tc>
          <w:tcPr>
            <w:tcW w:w="0" w:type="auto"/>
            <w:hideMark/>
          </w:tcPr>
          <w:p w14:paraId="136E87BF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B</w:t>
            </w:r>
          </w:p>
        </w:tc>
        <w:tc>
          <w:tcPr>
            <w:tcW w:w="0" w:type="auto"/>
            <w:hideMark/>
          </w:tcPr>
          <w:p w14:paraId="125A70AC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8</w:t>
            </w:r>
          </w:p>
        </w:tc>
        <w:tc>
          <w:tcPr>
            <w:tcW w:w="0" w:type="auto"/>
            <w:hideMark/>
          </w:tcPr>
          <w:p w14:paraId="32A1387F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7</w:t>
            </w:r>
          </w:p>
        </w:tc>
        <w:tc>
          <w:tcPr>
            <w:tcW w:w="0" w:type="auto"/>
            <w:hideMark/>
          </w:tcPr>
          <w:p w14:paraId="6E013AF3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8</w:t>
            </w:r>
          </w:p>
        </w:tc>
        <w:tc>
          <w:tcPr>
            <w:tcW w:w="0" w:type="auto"/>
            <w:hideMark/>
          </w:tcPr>
          <w:p w14:paraId="403F5BD0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7</w:t>
            </w:r>
          </w:p>
        </w:tc>
        <w:tc>
          <w:tcPr>
            <w:tcW w:w="0" w:type="auto"/>
            <w:hideMark/>
          </w:tcPr>
          <w:p w14:paraId="59B204D1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30</w:t>
            </w:r>
          </w:p>
        </w:tc>
        <w:tc>
          <w:tcPr>
            <w:tcW w:w="0" w:type="auto"/>
            <w:hideMark/>
          </w:tcPr>
          <w:p w14:paraId="1D6F9FFE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14:paraId="5E59937C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7,5</w:t>
            </w:r>
          </w:p>
        </w:tc>
        <w:tc>
          <w:tcPr>
            <w:tcW w:w="0" w:type="auto"/>
            <w:hideMark/>
          </w:tcPr>
          <w:p w14:paraId="2D7BEF70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0,577</w:t>
            </w:r>
          </w:p>
        </w:tc>
        <w:tc>
          <w:tcPr>
            <w:tcW w:w="0" w:type="auto"/>
            <w:hideMark/>
          </w:tcPr>
          <w:p w14:paraId="069D6B0A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0,077</w:t>
            </w:r>
          </w:p>
        </w:tc>
      </w:tr>
      <w:tr w:rsidR="0099412D" w:rsidRPr="001E0F8B" w14:paraId="662EA675" w14:textId="77777777" w:rsidTr="0099412D">
        <w:tc>
          <w:tcPr>
            <w:tcW w:w="0" w:type="auto"/>
            <w:hideMark/>
          </w:tcPr>
          <w:p w14:paraId="4B71962D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hideMark/>
          </w:tcPr>
          <w:p w14:paraId="5F9B22D9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7</w:t>
            </w:r>
          </w:p>
        </w:tc>
        <w:tc>
          <w:tcPr>
            <w:tcW w:w="0" w:type="auto"/>
            <w:hideMark/>
          </w:tcPr>
          <w:p w14:paraId="5D94CB40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6</w:t>
            </w:r>
          </w:p>
        </w:tc>
        <w:tc>
          <w:tcPr>
            <w:tcW w:w="0" w:type="auto"/>
            <w:hideMark/>
          </w:tcPr>
          <w:p w14:paraId="30465016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7</w:t>
            </w:r>
          </w:p>
        </w:tc>
        <w:tc>
          <w:tcPr>
            <w:tcW w:w="0" w:type="auto"/>
            <w:hideMark/>
          </w:tcPr>
          <w:p w14:paraId="147B1CCF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6</w:t>
            </w:r>
          </w:p>
        </w:tc>
        <w:tc>
          <w:tcPr>
            <w:tcW w:w="0" w:type="auto"/>
            <w:hideMark/>
          </w:tcPr>
          <w:p w14:paraId="520CE93F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26</w:t>
            </w:r>
          </w:p>
        </w:tc>
        <w:tc>
          <w:tcPr>
            <w:tcW w:w="0" w:type="auto"/>
            <w:hideMark/>
          </w:tcPr>
          <w:p w14:paraId="545CEAA1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4</w:t>
            </w:r>
          </w:p>
        </w:tc>
        <w:tc>
          <w:tcPr>
            <w:tcW w:w="0" w:type="auto"/>
            <w:hideMark/>
          </w:tcPr>
          <w:p w14:paraId="0BA20D0A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6,5</w:t>
            </w:r>
          </w:p>
        </w:tc>
        <w:tc>
          <w:tcPr>
            <w:tcW w:w="0" w:type="auto"/>
            <w:hideMark/>
          </w:tcPr>
          <w:p w14:paraId="62DAF759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0,577</w:t>
            </w:r>
          </w:p>
        </w:tc>
        <w:tc>
          <w:tcPr>
            <w:tcW w:w="0" w:type="auto"/>
            <w:hideMark/>
          </w:tcPr>
          <w:p w14:paraId="054FEC73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0,089</w:t>
            </w:r>
          </w:p>
        </w:tc>
      </w:tr>
      <w:tr w:rsidR="0099412D" w:rsidRPr="001E0F8B" w14:paraId="12090271" w14:textId="77777777" w:rsidTr="0099412D">
        <w:tc>
          <w:tcPr>
            <w:tcW w:w="0" w:type="auto"/>
            <w:hideMark/>
          </w:tcPr>
          <w:p w14:paraId="26B4B690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D</w:t>
            </w:r>
          </w:p>
        </w:tc>
        <w:tc>
          <w:tcPr>
            <w:tcW w:w="0" w:type="auto"/>
            <w:hideMark/>
          </w:tcPr>
          <w:p w14:paraId="7DCC86E7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8</w:t>
            </w:r>
          </w:p>
        </w:tc>
        <w:tc>
          <w:tcPr>
            <w:tcW w:w="0" w:type="auto"/>
            <w:hideMark/>
          </w:tcPr>
          <w:p w14:paraId="2A604EE5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8</w:t>
            </w:r>
          </w:p>
        </w:tc>
        <w:tc>
          <w:tcPr>
            <w:tcW w:w="0" w:type="auto"/>
            <w:hideMark/>
          </w:tcPr>
          <w:p w14:paraId="4BBF6E26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7</w:t>
            </w:r>
          </w:p>
        </w:tc>
        <w:tc>
          <w:tcPr>
            <w:tcW w:w="0" w:type="auto"/>
            <w:hideMark/>
          </w:tcPr>
          <w:p w14:paraId="09F1822C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8</w:t>
            </w:r>
          </w:p>
        </w:tc>
        <w:tc>
          <w:tcPr>
            <w:tcW w:w="0" w:type="auto"/>
            <w:hideMark/>
          </w:tcPr>
          <w:p w14:paraId="111B87B6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31</w:t>
            </w:r>
          </w:p>
        </w:tc>
        <w:tc>
          <w:tcPr>
            <w:tcW w:w="0" w:type="auto"/>
            <w:hideMark/>
          </w:tcPr>
          <w:p w14:paraId="68320DA8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hideMark/>
          </w:tcPr>
          <w:p w14:paraId="6342DD3E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7,75</w:t>
            </w:r>
          </w:p>
        </w:tc>
        <w:tc>
          <w:tcPr>
            <w:tcW w:w="0" w:type="auto"/>
            <w:hideMark/>
          </w:tcPr>
          <w:p w14:paraId="172E6CFE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0,5</w:t>
            </w:r>
          </w:p>
        </w:tc>
        <w:tc>
          <w:tcPr>
            <w:tcW w:w="0" w:type="auto"/>
            <w:hideMark/>
          </w:tcPr>
          <w:p w14:paraId="6B17FB1A" w14:textId="77777777" w:rsidR="0099412D" w:rsidRPr="001E0F8B" w:rsidRDefault="0099412D" w:rsidP="0099412D">
            <w:pPr>
              <w:rPr>
                <w:rFonts w:cs="Times New Roman"/>
                <w:szCs w:val="28"/>
                <w:lang w:val="ru-RU" w:eastAsia="ru-RU"/>
              </w:rPr>
            </w:pPr>
            <w:r w:rsidRPr="001E0F8B">
              <w:rPr>
                <w:rFonts w:cs="Times New Roman"/>
                <w:szCs w:val="28"/>
                <w:lang w:val="ru-RU" w:eastAsia="ru-RU"/>
              </w:rPr>
              <w:t>0,065</w:t>
            </w:r>
          </w:p>
        </w:tc>
      </w:tr>
    </w:tbl>
    <w:p w14:paraId="37B5D7FB" w14:textId="1E73761C" w:rsidR="0099412D" w:rsidRPr="001E0F8B" w:rsidRDefault="0099412D" w:rsidP="0099412D">
      <w:pPr>
        <w:spacing w:before="100" w:beforeAutospacing="1" w:after="100" w:afterAutospacing="1" w:line="240" w:lineRule="auto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 xml:space="preserve">Лучший вариант </w:t>
      </w:r>
      <w:r w:rsidR="00896BF2" w:rsidRPr="001E0F8B">
        <w:rPr>
          <w:rFonts w:cs="Times New Roman"/>
          <w:szCs w:val="28"/>
          <w:lang w:val="ru-RU" w:eastAsia="ru-RU"/>
        </w:rPr>
        <w:t>-</w:t>
      </w:r>
      <w:r w:rsidRPr="001E0F8B">
        <w:rPr>
          <w:rFonts w:cs="Times New Roman"/>
          <w:szCs w:val="28"/>
          <w:lang w:val="ru-RU" w:eastAsia="ru-RU"/>
        </w:rPr>
        <w:t xml:space="preserve"> вариант A, набравший наибольшую сумму баллов (34).</w:t>
      </w:r>
    </w:p>
    <w:p w14:paraId="562B89B4" w14:textId="66F811FB" w:rsidR="0099412D" w:rsidRPr="001E0F8B" w:rsidRDefault="00896BF2" w:rsidP="00896BF2">
      <w:pPr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 xml:space="preserve">2. </w:t>
      </w:r>
      <w:r w:rsidR="0099412D" w:rsidRPr="001E0F8B">
        <w:rPr>
          <w:rFonts w:cs="Times New Roman"/>
          <w:szCs w:val="28"/>
          <w:lang w:val="ru-RU" w:eastAsia="ru-RU"/>
        </w:rPr>
        <w:t>Расчёт Xср, S и коэффициента вариации K (проверка согласованности)</w:t>
      </w:r>
    </w:p>
    <w:p w14:paraId="04D17626" w14:textId="77777777" w:rsidR="00896BF2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Среднее арифметическое оценок (для каждого варианта):</w:t>
      </w:r>
    </w:p>
    <w:p w14:paraId="5F4EB035" w14:textId="02A165F7" w:rsidR="0099412D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center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Xср = (X1 + X2 + … + X</w:t>
      </w:r>
      <w:r w:rsidR="00896BF2" w:rsidRPr="001E0F8B">
        <w:rPr>
          <w:rFonts w:cs="Times New Roman"/>
          <w:szCs w:val="28"/>
          <w:lang w:eastAsia="ru-RU"/>
        </w:rPr>
        <w:t>m</w:t>
      </w:r>
      <w:r w:rsidRPr="001E0F8B">
        <w:rPr>
          <w:rFonts w:cs="Times New Roman"/>
          <w:szCs w:val="28"/>
          <w:lang w:val="ru-RU" w:eastAsia="ru-RU"/>
        </w:rPr>
        <w:t xml:space="preserve">) / </w:t>
      </w:r>
      <w:r w:rsidR="00896BF2" w:rsidRPr="001E0F8B">
        <w:rPr>
          <w:rFonts w:cs="Times New Roman"/>
          <w:szCs w:val="28"/>
          <w:lang w:eastAsia="ru-RU"/>
        </w:rPr>
        <w:t>m</w:t>
      </w:r>
      <w:r w:rsidRPr="001E0F8B">
        <w:rPr>
          <w:rFonts w:cs="Times New Roman"/>
          <w:szCs w:val="28"/>
          <w:lang w:val="ru-RU" w:eastAsia="ru-RU"/>
        </w:rPr>
        <w:t xml:space="preserve">, где </w:t>
      </w:r>
      <w:r w:rsidR="00896BF2" w:rsidRPr="001E0F8B">
        <w:rPr>
          <w:rFonts w:cs="Times New Roman"/>
          <w:szCs w:val="28"/>
          <w:lang w:eastAsia="ru-RU"/>
        </w:rPr>
        <w:t>m</w:t>
      </w:r>
      <w:r w:rsidRPr="001E0F8B">
        <w:rPr>
          <w:rFonts w:cs="Times New Roman"/>
          <w:szCs w:val="28"/>
          <w:lang w:val="ru-RU" w:eastAsia="ru-RU"/>
        </w:rPr>
        <w:t xml:space="preserve"> </w:t>
      </w:r>
      <w:r w:rsidR="00896BF2" w:rsidRPr="001E0F8B">
        <w:rPr>
          <w:rFonts w:cs="Times New Roman"/>
          <w:szCs w:val="28"/>
          <w:lang w:val="ru-RU" w:eastAsia="ru-RU"/>
        </w:rPr>
        <w:t>-</w:t>
      </w:r>
      <w:r w:rsidRPr="001E0F8B">
        <w:rPr>
          <w:rFonts w:cs="Times New Roman"/>
          <w:szCs w:val="28"/>
          <w:lang w:val="ru-RU" w:eastAsia="ru-RU"/>
        </w:rPr>
        <w:t xml:space="preserve"> число экспертов.</w:t>
      </w:r>
    </w:p>
    <w:p w14:paraId="20EAED5B" w14:textId="77777777" w:rsidR="00896BF2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Среднеквадратичное отклонение:</w:t>
      </w:r>
    </w:p>
    <w:p w14:paraId="7A06A86B" w14:textId="77777777" w:rsidR="00896BF2" w:rsidRPr="001E0F8B" w:rsidRDefault="00896BF2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rPr>
          <w:rFonts w:cs="Times New Roman"/>
          <w:szCs w:val="28"/>
          <w:lang w:val="ru-RU" w:eastAsia="ru-RU"/>
        </w:rPr>
      </w:pPr>
    </w:p>
    <w:p w14:paraId="68CAB7B8" w14:textId="7CFFBD1B" w:rsidR="0099412D" w:rsidRPr="001E0F8B" w:rsidRDefault="00896BF2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center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noProof/>
          <w:szCs w:val="28"/>
        </w:rPr>
        <w:drawing>
          <wp:inline distT="0" distB="0" distL="0" distR="0" wp14:anchorId="7086505B" wp14:editId="6BC5AEB0">
            <wp:extent cx="1828800" cy="90497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3414" cy="90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C46F" w14:textId="77777777" w:rsidR="00896BF2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Коэффициент вариации:</w:t>
      </w:r>
    </w:p>
    <w:p w14:paraId="43F6FF36" w14:textId="56C6458B" w:rsidR="0099412D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center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K = S / Xср</w:t>
      </w:r>
    </w:p>
    <w:p w14:paraId="75A98DA3" w14:textId="77777777" w:rsidR="0099412D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Критерий согласованности: мнения экспертов считаются согласованными, если K ≤ 0,25.</w:t>
      </w:r>
    </w:p>
    <w:p w14:paraId="04AB89F3" w14:textId="77777777" w:rsidR="0099412D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 xml:space="preserve">По таблице видно, что для всех вариантов K находится в пределах 0,065–0,089, то есть K </w:t>
      </w:r>
      <w:proofErr w:type="gramStart"/>
      <w:r w:rsidRPr="001E0F8B">
        <w:rPr>
          <w:rFonts w:cs="Times New Roman"/>
          <w:szCs w:val="28"/>
          <w:lang w:val="ru-RU" w:eastAsia="ru-RU"/>
        </w:rPr>
        <w:t>&lt; 0</w:t>
      </w:r>
      <w:proofErr w:type="gramEnd"/>
      <w:r w:rsidRPr="001E0F8B">
        <w:rPr>
          <w:rFonts w:cs="Times New Roman"/>
          <w:szCs w:val="28"/>
          <w:lang w:val="ru-RU" w:eastAsia="ru-RU"/>
        </w:rPr>
        <w:t>,25. Следовательно, мнения экспертов согласованы, повторный тур опроса не требуется.</w:t>
      </w:r>
    </w:p>
    <w:p w14:paraId="5CAFAB31" w14:textId="77777777" w:rsidR="00896BF2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Вывод:</w:t>
      </w:r>
    </w:p>
    <w:p w14:paraId="370041C4" w14:textId="77777777" w:rsidR="00896BF2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 xml:space="preserve">В результате экспертного оценивания (упрощённая процедура Дельфи, 1 тур) были проанализированы 4 входных фактора, влияющих на достижение цели Y3 (пользовательская ценность). Расчёт выполнен по «Подходу 2 </w:t>
      </w:r>
      <w:r w:rsidR="00896BF2" w:rsidRPr="001E0F8B">
        <w:rPr>
          <w:rFonts w:cs="Times New Roman"/>
          <w:szCs w:val="28"/>
          <w:lang w:val="ru-RU" w:eastAsia="ru-RU"/>
        </w:rPr>
        <w:t>-</w:t>
      </w:r>
      <w:r w:rsidRPr="001E0F8B">
        <w:rPr>
          <w:rFonts w:cs="Times New Roman"/>
          <w:szCs w:val="28"/>
          <w:lang w:val="ru-RU" w:eastAsia="ru-RU"/>
        </w:rPr>
        <w:t xml:space="preserve"> бальное оценивание».</w:t>
      </w:r>
    </w:p>
    <w:p w14:paraId="43D7D9C3" w14:textId="1AD4C3A3" w:rsidR="0099412D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lastRenderedPageBreak/>
        <w:t xml:space="preserve">Наиболее значимым фактором признан вариант A (X1 </w:t>
      </w:r>
      <w:r w:rsidR="00896BF2" w:rsidRPr="001E0F8B">
        <w:rPr>
          <w:rFonts w:cs="Times New Roman"/>
          <w:szCs w:val="28"/>
          <w:lang w:val="ru-RU" w:eastAsia="ru-RU"/>
        </w:rPr>
        <w:t>-</w:t>
      </w:r>
      <w:r w:rsidRPr="001E0F8B">
        <w:rPr>
          <w:rFonts w:cs="Times New Roman"/>
          <w:szCs w:val="28"/>
          <w:lang w:val="ru-RU" w:eastAsia="ru-RU"/>
        </w:rPr>
        <w:t xml:space="preserve"> качество требований/бэклога), так как он получил максимальную сумму баллов (34). Коэффициенты вариации для всех вариантов не превышают 0,25, что указывает на достаточную согласованность мнений экспертов и позволяет использовать результаты для управленческого решения (на какие факторы делать упор в первую очередь).</w:t>
      </w:r>
    </w:p>
    <w:p w14:paraId="4AC9E74E" w14:textId="77777777" w:rsidR="0099412D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both"/>
        <w:rPr>
          <w:rFonts w:cs="Times New Roman"/>
          <w:b/>
          <w:bCs/>
          <w:szCs w:val="28"/>
          <w:lang w:val="ru-RU" w:eastAsia="ru-RU"/>
        </w:rPr>
      </w:pPr>
      <w:r w:rsidRPr="001E0F8B">
        <w:rPr>
          <w:rFonts w:cs="Times New Roman"/>
          <w:b/>
          <w:bCs/>
          <w:szCs w:val="28"/>
          <w:lang w:val="ru-RU" w:eastAsia="ru-RU"/>
        </w:rPr>
        <w:t>Контрольные вопросы</w:t>
      </w:r>
    </w:p>
    <w:p w14:paraId="5F8358C4" w14:textId="77777777" w:rsidR="0099412D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1. В чём сущность метода Дельфи?</w:t>
      </w:r>
    </w:p>
    <w:p w14:paraId="3EBB7088" w14:textId="75191D3B" w:rsidR="0099412D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 xml:space="preserve">Метод Дельфи </w:t>
      </w:r>
      <w:proofErr w:type="gramStart"/>
      <w:r w:rsidRPr="001E0F8B">
        <w:rPr>
          <w:rFonts w:cs="Times New Roman"/>
          <w:szCs w:val="28"/>
          <w:lang w:val="ru-RU" w:eastAsia="ru-RU"/>
        </w:rPr>
        <w:t>- это</w:t>
      </w:r>
      <w:proofErr w:type="gramEnd"/>
      <w:r w:rsidRPr="001E0F8B">
        <w:rPr>
          <w:rFonts w:cs="Times New Roman"/>
          <w:szCs w:val="28"/>
          <w:lang w:val="ru-RU" w:eastAsia="ru-RU"/>
        </w:rPr>
        <w:t xml:space="preserve"> поэтапный (итеративный) опрос группы экспертов с обработкой результатов и предоставлением обратной связи между турами для повышения согласованности и объективности коллективного мнения.</w:t>
      </w:r>
    </w:p>
    <w:p w14:paraId="78DE9B88" w14:textId="77777777" w:rsidR="0099412D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2. Дайте определение понятию «эксперт».</w:t>
      </w:r>
    </w:p>
    <w:p w14:paraId="2FFB2446" w14:textId="77777777" w:rsidR="0099412D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Эксперт - специалист, обладающий знаниями и опытом в рассматриваемой области, способный давать обоснованные оценки и суждения по поставленной задаче.</w:t>
      </w:r>
    </w:p>
    <w:p w14:paraId="280146A2" w14:textId="77777777" w:rsidR="00896BF2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>3. Как можно определить согласованность мнений экспертов?</w:t>
      </w:r>
    </w:p>
    <w:p w14:paraId="150B20FD" w14:textId="6EE30BA3" w:rsidR="000170AE" w:rsidRPr="001E0F8B" w:rsidRDefault="0099412D" w:rsidP="00896BF2">
      <w:pPr>
        <w:tabs>
          <w:tab w:val="num" w:pos="0"/>
        </w:tabs>
        <w:spacing w:before="100" w:beforeAutospacing="1" w:after="100" w:afterAutospacing="1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t xml:space="preserve">Согласованность можно оценить статистически: рассчитываются среднеквадратичное отклонение S и коэффициент вариации K = S / Xср. Если K ≤ 0,25, мнения экспертов считаются согласованными; при </w:t>
      </w:r>
      <w:proofErr w:type="gramStart"/>
      <w:r w:rsidRPr="001E0F8B">
        <w:rPr>
          <w:rFonts w:cs="Times New Roman"/>
          <w:szCs w:val="28"/>
          <w:lang w:val="ru-RU" w:eastAsia="ru-RU"/>
        </w:rPr>
        <w:t>K &gt;</w:t>
      </w:r>
      <w:proofErr w:type="gramEnd"/>
      <w:r w:rsidRPr="001E0F8B">
        <w:rPr>
          <w:rFonts w:cs="Times New Roman"/>
          <w:szCs w:val="28"/>
          <w:lang w:val="ru-RU" w:eastAsia="ru-RU"/>
        </w:rPr>
        <w:t xml:space="preserve"> 0,25 рекомендуется повторить опрос (следующий тур) и/или анализировать выбросы.</w:t>
      </w:r>
    </w:p>
    <w:p w14:paraId="17424ED3" w14:textId="77777777" w:rsidR="000170AE" w:rsidRPr="001E0F8B" w:rsidRDefault="000170AE">
      <w:pPr>
        <w:rPr>
          <w:rFonts w:cs="Times New Roman"/>
          <w:szCs w:val="28"/>
          <w:lang w:val="ru-RU" w:eastAsia="ru-RU"/>
        </w:rPr>
      </w:pPr>
      <w:r w:rsidRPr="001E0F8B">
        <w:rPr>
          <w:rFonts w:cs="Times New Roman"/>
          <w:szCs w:val="28"/>
          <w:lang w:val="ru-RU" w:eastAsia="ru-RU"/>
        </w:rPr>
        <w:br w:type="page"/>
      </w:r>
    </w:p>
    <w:p w14:paraId="65D6A9A0" w14:textId="77777777" w:rsidR="000170AE" w:rsidRPr="001E0F8B" w:rsidRDefault="000170AE" w:rsidP="000170AE">
      <w:pPr>
        <w:tabs>
          <w:tab w:val="left" w:pos="709"/>
        </w:tabs>
        <w:spacing w:after="0" w:line="360" w:lineRule="auto"/>
        <w:jc w:val="center"/>
        <w:rPr>
          <w:rFonts w:eastAsia="Calibri" w:cs="Times New Roman"/>
          <w:b/>
          <w:bCs/>
          <w:szCs w:val="28"/>
          <w:lang w:val="ru-RU"/>
        </w:rPr>
      </w:pPr>
      <w:r w:rsidRPr="001E0F8B">
        <w:rPr>
          <w:rFonts w:eastAsia="Calibri" w:cs="Times New Roman"/>
          <w:b/>
          <w:bCs/>
          <w:szCs w:val="28"/>
          <w:lang w:val="ru-RU"/>
        </w:rPr>
        <w:lastRenderedPageBreak/>
        <w:t>ЛАБОРАТОРНАЯ РАБОТА №6</w:t>
      </w:r>
    </w:p>
    <w:p w14:paraId="77364912" w14:textId="77777777" w:rsidR="000170AE" w:rsidRPr="001E0F8B" w:rsidRDefault="000170AE" w:rsidP="000170AE">
      <w:pPr>
        <w:tabs>
          <w:tab w:val="left" w:pos="709"/>
        </w:tabs>
        <w:spacing w:after="0" w:line="360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«Функционирование систем в условиях неопределенности и управление в</w:t>
      </w:r>
    </w:p>
    <w:p w14:paraId="789E3198" w14:textId="77777777" w:rsidR="000170AE" w:rsidRPr="001E0F8B" w:rsidRDefault="000170AE" w:rsidP="000170AE">
      <w:pPr>
        <w:tabs>
          <w:tab w:val="left" w:pos="709"/>
        </w:tabs>
        <w:spacing w:after="0" w:line="360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условиях риска»</w:t>
      </w:r>
    </w:p>
    <w:p w14:paraId="67E1905F" w14:textId="77777777" w:rsidR="000170AE" w:rsidRPr="001E0F8B" w:rsidRDefault="000170AE" w:rsidP="000170AE">
      <w:p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ab/>
        <w:t xml:space="preserve">Цель работы: изучить методы учета неопределенности и риска функционирования систем при принятии решений.  </w:t>
      </w:r>
    </w:p>
    <w:p w14:paraId="536C8BF7" w14:textId="77777777" w:rsidR="000170AE" w:rsidRPr="001E0F8B" w:rsidRDefault="000170AE" w:rsidP="000170AE">
      <w:p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</w:rPr>
      </w:pPr>
      <w:r w:rsidRPr="001E0F8B">
        <w:rPr>
          <w:rFonts w:eastAsia="Calibri" w:cs="Times New Roman"/>
          <w:szCs w:val="28"/>
          <w:lang w:val="ru-RU"/>
        </w:rPr>
        <w:tab/>
      </w:r>
      <w:r w:rsidRPr="001E0F8B">
        <w:rPr>
          <w:rFonts w:eastAsia="Calibri" w:cs="Times New Roman"/>
          <w:szCs w:val="28"/>
        </w:rPr>
        <w:t xml:space="preserve">Задачи работы:  </w:t>
      </w:r>
    </w:p>
    <w:p w14:paraId="06425B73" w14:textId="77777777" w:rsidR="000170AE" w:rsidRPr="001E0F8B" w:rsidRDefault="000170AE" w:rsidP="000170AE">
      <w:pPr>
        <w:pStyle w:val="ae"/>
        <w:numPr>
          <w:ilvl w:val="0"/>
          <w:numId w:val="37"/>
        </w:num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сформулировать задачу выявления неопределенностей, характерную для исследуемой предметной области, и построить дерево решений;  </w:t>
      </w:r>
    </w:p>
    <w:p w14:paraId="2CD2141B" w14:textId="77777777" w:rsidR="000170AE" w:rsidRPr="001E0F8B" w:rsidRDefault="000170AE" w:rsidP="000170AE">
      <w:pPr>
        <w:pStyle w:val="ae"/>
        <w:numPr>
          <w:ilvl w:val="0"/>
          <w:numId w:val="37"/>
        </w:num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разработать дерево решений с оценками рисков и рассчитать показатели таблицы вероятностей и итоговое значение (стоимость результата). </w:t>
      </w:r>
    </w:p>
    <w:p w14:paraId="5481EA32" w14:textId="77777777" w:rsidR="000170AE" w:rsidRPr="001E0F8B" w:rsidRDefault="000170AE" w:rsidP="000170AE">
      <w:p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</w:p>
    <w:p w14:paraId="17026EE9" w14:textId="77777777" w:rsidR="000170AE" w:rsidRPr="001E0F8B" w:rsidRDefault="000170AE" w:rsidP="000170AE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b/>
          <w:szCs w:val="28"/>
          <w:lang w:val="ru-RU"/>
        </w:rPr>
        <w:t>1. Постановка проблемы</w:t>
      </w:r>
    </w:p>
    <w:p w14:paraId="5365A5F4" w14:textId="77777777" w:rsidR="000170AE" w:rsidRPr="001E0F8B" w:rsidRDefault="000170AE" w:rsidP="000170AE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После выката очередного релиза в </w:t>
      </w:r>
      <w:r w:rsidRPr="001E0F8B">
        <w:rPr>
          <w:rFonts w:cs="Times New Roman"/>
          <w:szCs w:val="28"/>
        </w:rPr>
        <w:t>production</w:t>
      </w:r>
      <w:r w:rsidRPr="001E0F8B">
        <w:rPr>
          <w:rFonts w:cs="Times New Roman"/>
          <w:szCs w:val="28"/>
          <w:lang w:val="ru-RU"/>
        </w:rPr>
        <w:t xml:space="preserve"> возникает критический инцидент: падает доступность сервиса и ухудшается пользовательская ценность (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3).</w:t>
      </w:r>
    </w:p>
    <w:p w14:paraId="7D9C5C27" w14:textId="77777777" w:rsidR="000170AE" w:rsidRPr="001E0F8B" w:rsidRDefault="000170AE" w:rsidP="000170AE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Необходимо выбрать управленческое решение по реагированию на инцидент так, чтобы минимизировать ожидаемые потери (простои, переработки, компенсации, репутационный ущерб) и быстрее восстановить качество/надежность (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1) и скорость доставки исправлений (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2).</w:t>
      </w:r>
    </w:p>
    <w:p w14:paraId="72882E30" w14:textId="77777777" w:rsidR="000170AE" w:rsidRPr="001E0F8B" w:rsidRDefault="000170AE" w:rsidP="000170AE">
      <w:pPr>
        <w:ind w:firstLine="709"/>
        <w:jc w:val="both"/>
        <w:rPr>
          <w:rFonts w:cs="Times New Roman"/>
          <w:szCs w:val="28"/>
          <w:lang w:val="ru-RU"/>
        </w:rPr>
      </w:pPr>
    </w:p>
    <w:p w14:paraId="6D60E889" w14:textId="77777777" w:rsidR="000170AE" w:rsidRPr="001E0F8B" w:rsidRDefault="000170AE" w:rsidP="000170AE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На первом этапе построено дерево решений, отражающее варианты действий и ключевые неопределённости: возможен ли быстрый откат, насколько быстро локализуется причина, является ли причина внешней зависимостью, возможна ли деградация функционала через </w:t>
      </w:r>
      <w:r w:rsidRPr="001E0F8B">
        <w:rPr>
          <w:rFonts w:cs="Times New Roman"/>
          <w:szCs w:val="28"/>
        </w:rPr>
        <w:t>feature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flag</w:t>
      </w:r>
      <w:r w:rsidRPr="001E0F8B">
        <w:rPr>
          <w:rFonts w:cs="Times New Roman"/>
          <w:szCs w:val="28"/>
          <w:lang w:val="ru-RU"/>
        </w:rPr>
        <w:t>.</w:t>
      </w:r>
    </w:p>
    <w:p w14:paraId="749A5745" w14:textId="0DF9189F" w:rsidR="000170AE" w:rsidRPr="001E0F8B" w:rsidRDefault="000170AE" w:rsidP="000170AE">
      <w:pPr>
        <w:jc w:val="center"/>
        <w:rPr>
          <w:rFonts w:cs="Times New Roman"/>
          <w:szCs w:val="28"/>
        </w:rPr>
      </w:pPr>
      <w:r w:rsidRPr="001E0F8B">
        <w:rPr>
          <w:rFonts w:cs="Times New Roman"/>
          <w:noProof/>
          <w:szCs w:val="28"/>
        </w:rPr>
        <w:lastRenderedPageBreak/>
        <w:drawing>
          <wp:inline distT="0" distB="0" distL="0" distR="0" wp14:anchorId="4475C7C2" wp14:editId="1A2B3E00">
            <wp:extent cx="6125388" cy="2315210"/>
            <wp:effectExtent l="0" t="0" r="8890" b="889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_6_1_дерево_решений_ПО.png"/>
                    <pic:cNvPicPr/>
                  </pic:nvPicPr>
                  <pic:blipFill rotWithShape="1">
                    <a:blip r:embed="rId10"/>
                    <a:srcRect t="9663"/>
                    <a:stretch/>
                  </pic:blipFill>
                  <pic:spPr bwMode="auto">
                    <a:xfrm>
                      <a:off x="0" y="0"/>
                      <a:ext cx="6126480" cy="2315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2EDFF" w14:textId="70ACD2F9" w:rsidR="000170AE" w:rsidRPr="001E0F8B" w:rsidRDefault="000170AE" w:rsidP="000170AE">
      <w:pPr>
        <w:ind w:firstLine="709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Рисунок 6.1 – Дерево решений (Шаг 1 – выявление неопределённостей)</w:t>
      </w:r>
    </w:p>
    <w:p w14:paraId="51413A42" w14:textId="77777777" w:rsidR="000170AE" w:rsidRPr="001E0F8B" w:rsidRDefault="000170AE" w:rsidP="000170AE">
      <w:pPr>
        <w:ind w:firstLine="709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На втором этапе заданы условные (экспертные) вероятности исходов и оценки ущерба (в тыс. руб.).</w:t>
      </w:r>
    </w:p>
    <w:p w14:paraId="0F3FD72D" w14:textId="6895252C" w:rsidR="000170AE" w:rsidRPr="001E0F8B" w:rsidRDefault="000170AE" w:rsidP="000170AE">
      <w:pPr>
        <w:jc w:val="center"/>
        <w:rPr>
          <w:rFonts w:cs="Times New Roman"/>
          <w:szCs w:val="28"/>
        </w:rPr>
      </w:pPr>
      <w:r w:rsidRPr="001E0F8B">
        <w:rPr>
          <w:rFonts w:cs="Times New Roman"/>
          <w:noProof/>
          <w:szCs w:val="28"/>
        </w:rPr>
        <w:drawing>
          <wp:inline distT="0" distB="0" distL="0" distR="0" wp14:anchorId="6104D87C" wp14:editId="17DF6831">
            <wp:extent cx="6125339" cy="2761615"/>
            <wp:effectExtent l="0" t="0" r="8890" b="63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_6_2_дерево_решений_ПО.png"/>
                    <pic:cNvPicPr/>
                  </pic:nvPicPr>
                  <pic:blipFill rotWithShape="1">
                    <a:blip r:embed="rId11"/>
                    <a:srcRect t="9093"/>
                    <a:stretch/>
                  </pic:blipFill>
                  <pic:spPr bwMode="auto">
                    <a:xfrm>
                      <a:off x="0" y="0"/>
                      <a:ext cx="6126480" cy="276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E2ED7" w14:textId="77777777" w:rsidR="000170AE" w:rsidRPr="001E0F8B" w:rsidRDefault="000170AE" w:rsidP="000170AE">
      <w:pPr>
        <w:jc w:val="center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Рисунок 6.2 – Дерево решений (Шаг 2 – оценка рисков)</w:t>
      </w:r>
    </w:p>
    <w:p w14:paraId="5733B3F4" w14:textId="77777777" w:rsidR="000170AE" w:rsidRPr="001E0F8B" w:rsidRDefault="000170AE" w:rsidP="000170AE">
      <w:pPr>
        <w:ind w:firstLine="720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На заключительном этапе рассчитаны ожидаемые потери по каждой конечной ветви и итоговая ожидаемая стоимость риска по выбранной стратегии реагирования (срочный </w:t>
      </w:r>
      <w:r w:rsidRPr="001E0F8B">
        <w:rPr>
          <w:rFonts w:cs="Times New Roman"/>
          <w:szCs w:val="28"/>
        </w:rPr>
        <w:t>hotfix</w:t>
      </w:r>
      <w:r w:rsidRPr="001E0F8B">
        <w:rPr>
          <w:rFonts w:cs="Times New Roman"/>
          <w:szCs w:val="28"/>
          <w:lang w:val="ru-RU"/>
        </w:rPr>
        <w:t>).</w:t>
      </w:r>
    </w:p>
    <w:p w14:paraId="036D57C3" w14:textId="31613335" w:rsidR="000170AE" w:rsidRPr="001E0F8B" w:rsidRDefault="000170AE" w:rsidP="000170AE">
      <w:pPr>
        <w:rPr>
          <w:rFonts w:cs="Times New Roman"/>
          <w:szCs w:val="28"/>
        </w:rPr>
      </w:pPr>
      <w:r w:rsidRPr="001E0F8B">
        <w:rPr>
          <w:rFonts w:cs="Times New Roman"/>
          <w:noProof/>
          <w:szCs w:val="28"/>
        </w:rPr>
        <w:lastRenderedPageBreak/>
        <w:drawing>
          <wp:inline distT="0" distB="0" distL="0" distR="0" wp14:anchorId="0BBFBB46" wp14:editId="4FA34573">
            <wp:extent cx="6125339" cy="284734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_6_3_дерево_решений_ПО.png"/>
                    <pic:cNvPicPr/>
                  </pic:nvPicPr>
                  <pic:blipFill rotWithShape="1">
                    <a:blip r:embed="rId12"/>
                    <a:srcRect t="6271"/>
                    <a:stretch/>
                  </pic:blipFill>
                  <pic:spPr bwMode="auto">
                    <a:xfrm>
                      <a:off x="0" y="0"/>
                      <a:ext cx="6126480" cy="2847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652EA" w14:textId="41B0C566" w:rsidR="000170AE" w:rsidRPr="001E0F8B" w:rsidRDefault="000170AE" w:rsidP="000170AE">
      <w:pPr>
        <w:jc w:val="center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Рисунок 6.3 – Дерево решений с оценками рисков</w:t>
      </w:r>
    </w:p>
    <w:p w14:paraId="14CC8944" w14:textId="77777777" w:rsidR="000170AE" w:rsidRPr="001E0F8B" w:rsidRDefault="000170AE" w:rsidP="000170AE">
      <w:pPr>
        <w:rPr>
          <w:rFonts w:cs="Times New Roman"/>
          <w:szCs w:val="28"/>
          <w:lang w:val="ru-RU"/>
        </w:rPr>
      </w:pPr>
    </w:p>
    <w:p w14:paraId="05BABCBD" w14:textId="77777777" w:rsidR="000170AE" w:rsidRPr="001E0F8B" w:rsidRDefault="000170AE" w:rsidP="000170AE">
      <w:pPr>
        <w:rPr>
          <w:rFonts w:cs="Times New Roman"/>
          <w:bCs/>
          <w:szCs w:val="28"/>
        </w:rPr>
      </w:pPr>
      <w:r w:rsidRPr="001E0F8B">
        <w:rPr>
          <w:rFonts w:cs="Times New Roman"/>
          <w:bCs/>
          <w:szCs w:val="28"/>
        </w:rPr>
        <w:t>Таблица 4 – Таблица вероятностей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70AE" w:rsidRPr="001E0F8B" w14:paraId="36858290" w14:textId="77777777" w:rsidTr="000170AE">
        <w:tc>
          <w:tcPr>
            <w:tcW w:w="2880" w:type="dxa"/>
          </w:tcPr>
          <w:p w14:paraId="67E759A0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Стоимость результата, тыс. руб.</w:t>
            </w:r>
          </w:p>
        </w:tc>
        <w:tc>
          <w:tcPr>
            <w:tcW w:w="2880" w:type="dxa"/>
          </w:tcPr>
          <w:p w14:paraId="31664D75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Вероятность, %</w:t>
            </w:r>
          </w:p>
        </w:tc>
        <w:tc>
          <w:tcPr>
            <w:tcW w:w="2880" w:type="dxa"/>
          </w:tcPr>
          <w:p w14:paraId="3CB63E6C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Ожидаемый вклад, тыс. руб.</w:t>
            </w:r>
          </w:p>
        </w:tc>
      </w:tr>
      <w:tr w:rsidR="000170AE" w:rsidRPr="001E0F8B" w14:paraId="40E243AA" w14:textId="77777777" w:rsidTr="000170AE">
        <w:tc>
          <w:tcPr>
            <w:tcW w:w="2880" w:type="dxa"/>
          </w:tcPr>
          <w:p w14:paraId="3AEE932C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160 – «hotfix успешен, сервис восстановлен»</w:t>
            </w:r>
          </w:p>
        </w:tc>
        <w:tc>
          <w:tcPr>
            <w:tcW w:w="2880" w:type="dxa"/>
          </w:tcPr>
          <w:p w14:paraId="6D90D60C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48,75</w:t>
            </w:r>
          </w:p>
        </w:tc>
        <w:tc>
          <w:tcPr>
            <w:tcW w:w="2880" w:type="dxa"/>
          </w:tcPr>
          <w:p w14:paraId="68708D1B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78,00</w:t>
            </w:r>
          </w:p>
        </w:tc>
      </w:tr>
      <w:tr w:rsidR="000170AE" w:rsidRPr="001E0F8B" w14:paraId="1563B682" w14:textId="77777777" w:rsidTr="000170AE">
        <w:tc>
          <w:tcPr>
            <w:tcW w:w="2880" w:type="dxa"/>
          </w:tcPr>
          <w:p w14:paraId="434A9817" w14:textId="77777777" w:rsidR="000170AE" w:rsidRPr="001E0F8B" w:rsidRDefault="000170AE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>300 – «</w:t>
            </w:r>
            <w:r w:rsidRPr="001E0F8B">
              <w:rPr>
                <w:rFonts w:cs="Times New Roman"/>
                <w:szCs w:val="28"/>
              </w:rPr>
              <w:t>hotfix</w:t>
            </w:r>
            <w:r w:rsidRPr="001E0F8B">
              <w:rPr>
                <w:rFonts w:cs="Times New Roman"/>
                <w:szCs w:val="28"/>
                <w:lang w:val="ru-RU"/>
              </w:rPr>
              <w:t xml:space="preserve"> частично, требуется 2-й релиз»</w:t>
            </w:r>
          </w:p>
        </w:tc>
        <w:tc>
          <w:tcPr>
            <w:tcW w:w="2880" w:type="dxa"/>
          </w:tcPr>
          <w:p w14:paraId="1FB98133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9,75</w:t>
            </w:r>
          </w:p>
        </w:tc>
        <w:tc>
          <w:tcPr>
            <w:tcW w:w="2880" w:type="dxa"/>
          </w:tcPr>
          <w:p w14:paraId="2A9E4903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29,25</w:t>
            </w:r>
          </w:p>
        </w:tc>
      </w:tr>
      <w:tr w:rsidR="000170AE" w:rsidRPr="001E0F8B" w14:paraId="4B158B19" w14:textId="77777777" w:rsidTr="000170AE">
        <w:tc>
          <w:tcPr>
            <w:tcW w:w="2880" w:type="dxa"/>
          </w:tcPr>
          <w:p w14:paraId="2D5D5878" w14:textId="77777777" w:rsidR="000170AE" w:rsidRPr="001E0F8B" w:rsidRDefault="000170AE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>850 – «</w:t>
            </w:r>
            <w:r w:rsidRPr="001E0F8B">
              <w:rPr>
                <w:rFonts w:cs="Times New Roman"/>
                <w:szCs w:val="28"/>
              </w:rPr>
              <w:t>regression</w:t>
            </w:r>
            <w:r w:rsidRPr="001E0F8B">
              <w:rPr>
                <w:rFonts w:cs="Times New Roman"/>
                <w:szCs w:val="28"/>
                <w:lang w:val="ru-RU"/>
              </w:rPr>
              <w:t xml:space="preserve"> после </w:t>
            </w:r>
            <w:r w:rsidRPr="001E0F8B">
              <w:rPr>
                <w:rFonts w:cs="Times New Roman"/>
                <w:szCs w:val="28"/>
              </w:rPr>
              <w:t>hotfix</w:t>
            </w:r>
            <w:r w:rsidRPr="001E0F8B">
              <w:rPr>
                <w:rFonts w:cs="Times New Roman"/>
                <w:szCs w:val="28"/>
                <w:lang w:val="ru-RU"/>
              </w:rPr>
              <w:t>, повторный инцидент»</w:t>
            </w:r>
          </w:p>
        </w:tc>
        <w:tc>
          <w:tcPr>
            <w:tcW w:w="2880" w:type="dxa"/>
          </w:tcPr>
          <w:p w14:paraId="7117B2C1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6,50</w:t>
            </w:r>
          </w:p>
        </w:tc>
        <w:tc>
          <w:tcPr>
            <w:tcW w:w="2880" w:type="dxa"/>
          </w:tcPr>
          <w:p w14:paraId="35319B09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55,25</w:t>
            </w:r>
          </w:p>
        </w:tc>
      </w:tr>
      <w:tr w:rsidR="000170AE" w:rsidRPr="001E0F8B" w14:paraId="2121BFD7" w14:textId="77777777" w:rsidTr="000170AE">
        <w:tc>
          <w:tcPr>
            <w:tcW w:w="2880" w:type="dxa"/>
          </w:tcPr>
          <w:p w14:paraId="14862E54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250 – «внешняя зависимость, обходной путь»</w:t>
            </w:r>
          </w:p>
        </w:tc>
        <w:tc>
          <w:tcPr>
            <w:tcW w:w="2880" w:type="dxa"/>
          </w:tcPr>
          <w:p w14:paraId="7AAC03BC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24,50</w:t>
            </w:r>
          </w:p>
        </w:tc>
        <w:tc>
          <w:tcPr>
            <w:tcW w:w="2880" w:type="dxa"/>
          </w:tcPr>
          <w:p w14:paraId="34183E7B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61,25</w:t>
            </w:r>
          </w:p>
        </w:tc>
      </w:tr>
      <w:tr w:rsidR="000170AE" w:rsidRPr="001E0F8B" w14:paraId="57A0EFC6" w14:textId="77777777" w:rsidTr="000170AE">
        <w:tc>
          <w:tcPr>
            <w:tcW w:w="2880" w:type="dxa"/>
          </w:tcPr>
          <w:p w14:paraId="26C955B4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600 – «внутренний дефект, глубокий дебаг»</w:t>
            </w:r>
          </w:p>
        </w:tc>
        <w:tc>
          <w:tcPr>
            <w:tcW w:w="2880" w:type="dxa"/>
          </w:tcPr>
          <w:p w14:paraId="14E98F85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10,50</w:t>
            </w:r>
          </w:p>
        </w:tc>
        <w:tc>
          <w:tcPr>
            <w:tcW w:w="2880" w:type="dxa"/>
          </w:tcPr>
          <w:p w14:paraId="5F338C79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63,00</w:t>
            </w:r>
          </w:p>
        </w:tc>
      </w:tr>
      <w:tr w:rsidR="000170AE" w:rsidRPr="001E0F8B" w14:paraId="2A04C653" w14:textId="77777777" w:rsidTr="000170AE">
        <w:tc>
          <w:tcPr>
            <w:tcW w:w="2880" w:type="dxa"/>
          </w:tcPr>
          <w:p w14:paraId="541B5565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Итого</w:t>
            </w:r>
          </w:p>
        </w:tc>
        <w:tc>
          <w:tcPr>
            <w:tcW w:w="2880" w:type="dxa"/>
          </w:tcPr>
          <w:p w14:paraId="37A7F50F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100,00</w:t>
            </w:r>
          </w:p>
        </w:tc>
        <w:tc>
          <w:tcPr>
            <w:tcW w:w="2880" w:type="dxa"/>
          </w:tcPr>
          <w:p w14:paraId="41711378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286,75</w:t>
            </w:r>
          </w:p>
        </w:tc>
      </w:tr>
    </w:tbl>
    <w:p w14:paraId="14392EEE" w14:textId="77777777" w:rsidR="000170AE" w:rsidRPr="001E0F8B" w:rsidRDefault="000170AE" w:rsidP="000170AE">
      <w:pPr>
        <w:rPr>
          <w:rFonts w:cs="Times New Roman"/>
          <w:szCs w:val="28"/>
        </w:rPr>
      </w:pPr>
    </w:p>
    <w:p w14:paraId="70CA0C97" w14:textId="77777777" w:rsidR="000170AE" w:rsidRPr="001E0F8B" w:rsidRDefault="000170AE" w:rsidP="000170AE">
      <w:pPr>
        <w:ind w:firstLine="720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Итоговая ожидаемая стоимость (ожидаемые потери) равна сумме ожидаемых вкладов: 286,75 тыс. руб.</w:t>
      </w:r>
    </w:p>
    <w:p w14:paraId="1251FC89" w14:textId="77777777" w:rsidR="000170AE" w:rsidRPr="001E0F8B" w:rsidRDefault="000170AE" w:rsidP="000170AE">
      <w:pPr>
        <w:rPr>
          <w:rFonts w:cs="Times New Roman"/>
          <w:szCs w:val="28"/>
          <w:lang w:val="ru-RU"/>
        </w:rPr>
      </w:pPr>
    </w:p>
    <w:p w14:paraId="6E51DB06" w14:textId="0F61FF98" w:rsidR="000170AE" w:rsidRPr="001E0F8B" w:rsidRDefault="000170AE" w:rsidP="000170AE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b/>
          <w:szCs w:val="28"/>
          <w:lang w:val="ru-RU"/>
        </w:rPr>
        <w:lastRenderedPageBreak/>
        <w:t>2. Распределение ответственности</w:t>
      </w:r>
    </w:p>
    <w:p w14:paraId="554C6B6A" w14:textId="77777777" w:rsidR="000170AE" w:rsidRPr="001E0F8B" w:rsidRDefault="000170AE" w:rsidP="000170AE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Для управления рисками важно закрепить владельцев ключевых неопределённостей и действий реагирования (кого «награждать/бить» по итогам квартала).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70AE" w:rsidRPr="001E0F8B" w14:paraId="29490DDA" w14:textId="77777777" w:rsidTr="000170AE">
        <w:tc>
          <w:tcPr>
            <w:tcW w:w="2880" w:type="dxa"/>
          </w:tcPr>
          <w:p w14:paraId="6FC1B39F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Риск/проблема</w:t>
            </w:r>
          </w:p>
        </w:tc>
        <w:tc>
          <w:tcPr>
            <w:tcW w:w="2880" w:type="dxa"/>
          </w:tcPr>
          <w:p w14:paraId="7514CD19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Ответственный (роль)</w:t>
            </w:r>
          </w:p>
        </w:tc>
        <w:tc>
          <w:tcPr>
            <w:tcW w:w="2880" w:type="dxa"/>
          </w:tcPr>
          <w:p w14:paraId="3A0D3F7A" w14:textId="77777777" w:rsidR="000170AE" w:rsidRPr="001E0F8B" w:rsidRDefault="000170AE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>Что делает / как снижает риск</w:t>
            </w:r>
          </w:p>
        </w:tc>
      </w:tr>
      <w:tr w:rsidR="000170AE" w:rsidRPr="001E0F8B" w14:paraId="48897AD8" w14:textId="77777777" w:rsidTr="000170AE">
        <w:tc>
          <w:tcPr>
            <w:tcW w:w="2880" w:type="dxa"/>
          </w:tcPr>
          <w:p w14:paraId="72A53890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Локализация причины инцидента</w:t>
            </w:r>
          </w:p>
        </w:tc>
        <w:tc>
          <w:tcPr>
            <w:tcW w:w="2880" w:type="dxa"/>
          </w:tcPr>
          <w:p w14:paraId="4777DA62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Техлид / ведущий разработчик</w:t>
            </w:r>
          </w:p>
        </w:tc>
        <w:tc>
          <w:tcPr>
            <w:tcW w:w="2880" w:type="dxa"/>
          </w:tcPr>
          <w:p w14:paraId="5C01B4FF" w14:textId="77777777" w:rsidR="000170AE" w:rsidRPr="001E0F8B" w:rsidRDefault="000170AE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 xml:space="preserve">Организует расследование, выделяет владельца компонента, формирует план </w:t>
            </w:r>
            <w:r w:rsidRPr="001E0F8B">
              <w:rPr>
                <w:rFonts w:cs="Times New Roman"/>
                <w:szCs w:val="28"/>
              </w:rPr>
              <w:t>hotfix</w:t>
            </w:r>
            <w:r w:rsidRPr="001E0F8B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0170AE" w:rsidRPr="001E0F8B" w14:paraId="1610FEAB" w14:textId="77777777" w:rsidTr="000170AE">
        <w:tc>
          <w:tcPr>
            <w:tcW w:w="2880" w:type="dxa"/>
          </w:tcPr>
          <w:p w14:paraId="5D3A92FF" w14:textId="77777777" w:rsidR="000170AE" w:rsidRPr="001E0F8B" w:rsidRDefault="000170AE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>Повторный инцидент (</w:t>
            </w:r>
            <w:r w:rsidRPr="001E0F8B">
              <w:rPr>
                <w:rFonts w:cs="Times New Roman"/>
                <w:szCs w:val="28"/>
              </w:rPr>
              <w:t>regression</w:t>
            </w:r>
            <w:r w:rsidRPr="001E0F8B">
              <w:rPr>
                <w:rFonts w:cs="Times New Roman"/>
                <w:szCs w:val="28"/>
                <w:lang w:val="ru-RU"/>
              </w:rPr>
              <w:t>) после исправления</w:t>
            </w:r>
          </w:p>
        </w:tc>
        <w:tc>
          <w:tcPr>
            <w:tcW w:w="2880" w:type="dxa"/>
          </w:tcPr>
          <w:p w14:paraId="2B263B5F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QA-лид</w:t>
            </w:r>
          </w:p>
        </w:tc>
        <w:tc>
          <w:tcPr>
            <w:tcW w:w="2880" w:type="dxa"/>
          </w:tcPr>
          <w:p w14:paraId="74C07337" w14:textId="77777777" w:rsidR="000170AE" w:rsidRPr="001E0F8B" w:rsidRDefault="000170AE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 xml:space="preserve">Обеспечивает регрессию, смоук в </w:t>
            </w:r>
            <w:r w:rsidRPr="001E0F8B">
              <w:rPr>
                <w:rFonts w:cs="Times New Roman"/>
                <w:szCs w:val="28"/>
              </w:rPr>
              <w:t>CI</w:t>
            </w:r>
            <w:r w:rsidRPr="001E0F8B">
              <w:rPr>
                <w:rFonts w:cs="Times New Roman"/>
                <w:szCs w:val="28"/>
                <w:lang w:val="ru-RU"/>
              </w:rPr>
              <w:t>/</w:t>
            </w:r>
            <w:r w:rsidRPr="001E0F8B">
              <w:rPr>
                <w:rFonts w:cs="Times New Roman"/>
                <w:szCs w:val="28"/>
              </w:rPr>
              <w:t>CD</w:t>
            </w:r>
            <w:r w:rsidRPr="001E0F8B">
              <w:rPr>
                <w:rFonts w:cs="Times New Roman"/>
                <w:szCs w:val="28"/>
                <w:lang w:val="ru-RU"/>
              </w:rPr>
              <w:t xml:space="preserve">, критерии выпуска </w:t>
            </w:r>
            <w:r w:rsidRPr="001E0F8B">
              <w:rPr>
                <w:rFonts w:cs="Times New Roman"/>
                <w:szCs w:val="28"/>
              </w:rPr>
              <w:t>hotfix</w:t>
            </w:r>
            <w:r w:rsidRPr="001E0F8B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0170AE" w:rsidRPr="001E0F8B" w14:paraId="620641F7" w14:textId="77777777" w:rsidTr="000170AE">
        <w:tc>
          <w:tcPr>
            <w:tcW w:w="2880" w:type="dxa"/>
          </w:tcPr>
          <w:p w14:paraId="25069900" w14:textId="77777777" w:rsidR="000170AE" w:rsidRPr="001E0F8B" w:rsidRDefault="000170AE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 xml:space="preserve">Проблемы </w:t>
            </w:r>
            <w:r w:rsidRPr="001E0F8B">
              <w:rPr>
                <w:rFonts w:cs="Times New Roman"/>
                <w:szCs w:val="28"/>
              </w:rPr>
              <w:t>CI</w:t>
            </w:r>
            <w:r w:rsidRPr="001E0F8B">
              <w:rPr>
                <w:rFonts w:cs="Times New Roman"/>
                <w:szCs w:val="28"/>
                <w:lang w:val="ru-RU"/>
              </w:rPr>
              <w:t>/</w:t>
            </w:r>
            <w:r w:rsidRPr="001E0F8B">
              <w:rPr>
                <w:rFonts w:cs="Times New Roman"/>
                <w:szCs w:val="28"/>
              </w:rPr>
              <w:t>CD</w:t>
            </w:r>
            <w:r w:rsidRPr="001E0F8B">
              <w:rPr>
                <w:rFonts w:cs="Times New Roman"/>
                <w:szCs w:val="28"/>
                <w:lang w:val="ru-RU"/>
              </w:rPr>
              <w:t xml:space="preserve"> (сборка/деплой)</w:t>
            </w:r>
          </w:p>
        </w:tc>
        <w:tc>
          <w:tcPr>
            <w:tcW w:w="2880" w:type="dxa"/>
          </w:tcPr>
          <w:p w14:paraId="0928554B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DevOps/SRE</w:t>
            </w:r>
          </w:p>
        </w:tc>
        <w:tc>
          <w:tcPr>
            <w:tcW w:w="2880" w:type="dxa"/>
          </w:tcPr>
          <w:p w14:paraId="6B5CCBE0" w14:textId="77777777" w:rsidR="000170AE" w:rsidRPr="001E0F8B" w:rsidRDefault="000170AE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>Стабилизирует пайплайны, откат/канареечный деплой, мониторинг и алерты.</w:t>
            </w:r>
          </w:p>
        </w:tc>
      </w:tr>
      <w:tr w:rsidR="000170AE" w:rsidRPr="001E0F8B" w14:paraId="61E396A5" w14:textId="77777777" w:rsidTr="000170AE">
        <w:tc>
          <w:tcPr>
            <w:tcW w:w="2880" w:type="dxa"/>
          </w:tcPr>
          <w:p w14:paraId="251D88A8" w14:textId="77777777" w:rsidR="000170AE" w:rsidRPr="001E0F8B" w:rsidRDefault="000170AE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 xml:space="preserve">Внешняя зависимость (поставщик </w:t>
            </w:r>
            <w:r w:rsidRPr="001E0F8B">
              <w:rPr>
                <w:rFonts w:cs="Times New Roman"/>
                <w:szCs w:val="28"/>
              </w:rPr>
              <w:t>API</w:t>
            </w:r>
            <w:r w:rsidRPr="001E0F8B">
              <w:rPr>
                <w:rFonts w:cs="Times New Roman"/>
                <w:szCs w:val="28"/>
                <w:lang w:val="ru-RU"/>
              </w:rPr>
              <w:t>/инфраструктура)</w:t>
            </w:r>
          </w:p>
        </w:tc>
        <w:tc>
          <w:tcPr>
            <w:tcW w:w="2880" w:type="dxa"/>
          </w:tcPr>
          <w:p w14:paraId="79106C65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SRE + техлид</w:t>
            </w:r>
          </w:p>
        </w:tc>
        <w:tc>
          <w:tcPr>
            <w:tcW w:w="2880" w:type="dxa"/>
          </w:tcPr>
          <w:p w14:paraId="061B56F5" w14:textId="77777777" w:rsidR="000170AE" w:rsidRPr="001E0F8B" w:rsidRDefault="000170AE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>Обходные пути, таймауты/ретраи, деградация, коммуникация с поставщиком.</w:t>
            </w:r>
          </w:p>
        </w:tc>
      </w:tr>
      <w:tr w:rsidR="000170AE" w:rsidRPr="001E0F8B" w14:paraId="4F54FE2A" w14:textId="77777777" w:rsidTr="000170AE">
        <w:tc>
          <w:tcPr>
            <w:tcW w:w="2880" w:type="dxa"/>
          </w:tcPr>
          <w:p w14:paraId="73172722" w14:textId="77777777" w:rsidR="000170AE" w:rsidRPr="001E0F8B" w:rsidRDefault="000170AE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>Коммуникации со стейкхолдерами и пользователями</w:t>
            </w:r>
          </w:p>
        </w:tc>
        <w:tc>
          <w:tcPr>
            <w:tcW w:w="2880" w:type="dxa"/>
          </w:tcPr>
          <w:p w14:paraId="5A453278" w14:textId="77777777" w:rsidR="000170AE" w:rsidRPr="001E0F8B" w:rsidRDefault="000170AE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PM/PO</w:t>
            </w:r>
          </w:p>
        </w:tc>
        <w:tc>
          <w:tcPr>
            <w:tcW w:w="2880" w:type="dxa"/>
          </w:tcPr>
          <w:p w14:paraId="2BAE0DD2" w14:textId="77777777" w:rsidR="000170AE" w:rsidRPr="001E0F8B" w:rsidRDefault="000170AE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>Оповещения, статус-апдейты, согласование окна работ, приоритизация восстановления ценности.</w:t>
            </w:r>
          </w:p>
        </w:tc>
      </w:tr>
    </w:tbl>
    <w:p w14:paraId="0AA77909" w14:textId="77777777" w:rsidR="000170AE" w:rsidRPr="001E0F8B" w:rsidRDefault="000170AE" w:rsidP="000170AE">
      <w:pPr>
        <w:rPr>
          <w:rFonts w:cs="Times New Roman"/>
          <w:szCs w:val="28"/>
          <w:lang w:val="ru-RU"/>
        </w:rPr>
      </w:pPr>
    </w:p>
    <w:p w14:paraId="55DB17B3" w14:textId="77777777" w:rsidR="000170AE" w:rsidRPr="001E0F8B" w:rsidRDefault="000170AE" w:rsidP="000170AE">
      <w:pPr>
        <w:ind w:firstLine="720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Вывод: по критерию минимальной ожидаемой стоимости риска предпочтительна стратегия «срочный </w:t>
      </w:r>
      <w:r w:rsidRPr="001E0F8B">
        <w:rPr>
          <w:rFonts w:cs="Times New Roman"/>
          <w:szCs w:val="28"/>
        </w:rPr>
        <w:t>hotfix</w:t>
      </w:r>
      <w:r w:rsidRPr="001E0F8B">
        <w:rPr>
          <w:rFonts w:cs="Times New Roman"/>
          <w:szCs w:val="28"/>
          <w:lang w:val="ru-RU"/>
        </w:rPr>
        <w:t>» с контролем регрессии и готовым планом отката.</w:t>
      </w:r>
    </w:p>
    <w:p w14:paraId="5129082A" w14:textId="77777777" w:rsidR="000170AE" w:rsidRPr="001E0F8B" w:rsidRDefault="000170AE" w:rsidP="000170AE">
      <w:pPr>
        <w:rPr>
          <w:rFonts w:cs="Times New Roman"/>
          <w:szCs w:val="28"/>
          <w:lang w:val="ru-RU"/>
        </w:rPr>
      </w:pPr>
    </w:p>
    <w:p w14:paraId="309555AA" w14:textId="77777777" w:rsidR="000170AE" w:rsidRPr="001E0F8B" w:rsidRDefault="000170AE" w:rsidP="000170AE">
      <w:pPr>
        <w:rPr>
          <w:rFonts w:cs="Times New Roman"/>
          <w:b/>
          <w:szCs w:val="28"/>
          <w:lang w:val="ru-RU"/>
        </w:rPr>
      </w:pPr>
    </w:p>
    <w:p w14:paraId="76183DA2" w14:textId="77777777" w:rsidR="000170AE" w:rsidRPr="001E0F8B" w:rsidRDefault="000170AE" w:rsidP="000170AE">
      <w:pPr>
        <w:rPr>
          <w:rFonts w:cs="Times New Roman"/>
          <w:b/>
          <w:szCs w:val="28"/>
          <w:lang w:val="ru-RU"/>
        </w:rPr>
      </w:pPr>
    </w:p>
    <w:p w14:paraId="2E2B20CE" w14:textId="6C04254F" w:rsidR="000170AE" w:rsidRPr="001E0F8B" w:rsidRDefault="000170AE" w:rsidP="000170AE">
      <w:pPr>
        <w:ind w:firstLine="720"/>
        <w:rPr>
          <w:rFonts w:cs="Times New Roman"/>
          <w:szCs w:val="28"/>
          <w:lang w:val="ru-RU"/>
        </w:rPr>
      </w:pPr>
      <w:r w:rsidRPr="001E0F8B">
        <w:rPr>
          <w:rFonts w:cs="Times New Roman"/>
          <w:b/>
          <w:szCs w:val="28"/>
          <w:lang w:val="ru-RU"/>
        </w:rPr>
        <w:lastRenderedPageBreak/>
        <w:t>Контрольные вопросы</w:t>
      </w:r>
    </w:p>
    <w:p w14:paraId="479647BE" w14:textId="77777777" w:rsidR="000170AE" w:rsidRPr="001E0F8B" w:rsidRDefault="000170AE" w:rsidP="000170AE">
      <w:pPr>
        <w:ind w:firstLine="720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>1. Что такое риск?</w:t>
      </w:r>
    </w:p>
    <w:p w14:paraId="6B4B13BF" w14:textId="16F345D4" w:rsidR="000170AE" w:rsidRPr="001E0F8B" w:rsidRDefault="000170AE" w:rsidP="000170AE">
      <w:pPr>
        <w:ind w:firstLine="720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 xml:space="preserve">Риск </w:t>
      </w:r>
      <w:proofErr w:type="gramStart"/>
      <w:r w:rsidRPr="001E0F8B">
        <w:rPr>
          <w:rFonts w:cs="Times New Roman"/>
          <w:bCs/>
          <w:szCs w:val="28"/>
          <w:lang w:val="ru-RU"/>
        </w:rPr>
        <w:t>- это</w:t>
      </w:r>
      <w:proofErr w:type="gramEnd"/>
      <w:r w:rsidRPr="001E0F8B">
        <w:rPr>
          <w:rFonts w:cs="Times New Roman"/>
          <w:bCs/>
          <w:szCs w:val="28"/>
          <w:lang w:val="ru-RU"/>
        </w:rPr>
        <w:t xml:space="preserve"> возможность наступления события с неопределённым исходом, которое может привести к потерям (убыткам) или, реже, к выгоде. В работе риск измеряется через вероятности исходов и оценку ущерба.</w:t>
      </w:r>
    </w:p>
    <w:p w14:paraId="3A416A6B" w14:textId="77777777" w:rsidR="000170AE" w:rsidRPr="001E0F8B" w:rsidRDefault="000170AE" w:rsidP="000170AE">
      <w:pPr>
        <w:rPr>
          <w:rFonts w:cs="Times New Roman"/>
          <w:bCs/>
          <w:szCs w:val="28"/>
          <w:lang w:val="ru-RU"/>
        </w:rPr>
      </w:pPr>
    </w:p>
    <w:p w14:paraId="7A9C513A" w14:textId="77777777" w:rsidR="000170AE" w:rsidRPr="001E0F8B" w:rsidRDefault="000170AE" w:rsidP="000170AE">
      <w:pPr>
        <w:ind w:firstLine="720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>2. Что такое неопределённость?</w:t>
      </w:r>
    </w:p>
    <w:p w14:paraId="59E50D6A" w14:textId="109AEA7E" w:rsidR="000170AE" w:rsidRPr="001E0F8B" w:rsidRDefault="000170AE" w:rsidP="000170AE">
      <w:pPr>
        <w:ind w:firstLine="720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 xml:space="preserve">Неопределённость </w:t>
      </w:r>
      <w:proofErr w:type="gramStart"/>
      <w:r w:rsidRPr="001E0F8B">
        <w:rPr>
          <w:rFonts w:cs="Times New Roman"/>
          <w:bCs/>
          <w:szCs w:val="28"/>
          <w:lang w:val="ru-RU"/>
        </w:rPr>
        <w:t>- это</w:t>
      </w:r>
      <w:proofErr w:type="gramEnd"/>
      <w:r w:rsidRPr="001E0F8B">
        <w:rPr>
          <w:rFonts w:cs="Times New Roman"/>
          <w:bCs/>
          <w:szCs w:val="28"/>
          <w:lang w:val="ru-RU"/>
        </w:rPr>
        <w:t xml:space="preserve"> недостаточность/неточность информации о том, какой из возможных исходов реализуется и каков будет результат принятых решений.</w:t>
      </w:r>
    </w:p>
    <w:p w14:paraId="4340725A" w14:textId="77777777" w:rsidR="000170AE" w:rsidRPr="001E0F8B" w:rsidRDefault="000170AE" w:rsidP="000170AE">
      <w:pPr>
        <w:rPr>
          <w:rFonts w:cs="Times New Roman"/>
          <w:bCs/>
          <w:szCs w:val="28"/>
          <w:lang w:val="ru-RU"/>
        </w:rPr>
      </w:pPr>
    </w:p>
    <w:p w14:paraId="1A6FAE2E" w14:textId="77777777" w:rsidR="000170AE" w:rsidRPr="001E0F8B" w:rsidRDefault="000170AE" w:rsidP="000170AE">
      <w:pPr>
        <w:ind w:firstLine="720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>3. Каково назначение блок-схемы и дерева решений при исследовании функционирования системы в условиях неопределённостей и риска?</w:t>
      </w:r>
    </w:p>
    <w:p w14:paraId="4979D920" w14:textId="77777777" w:rsidR="000170AE" w:rsidRPr="001E0F8B" w:rsidRDefault="000170AE" w:rsidP="000170AE">
      <w:pPr>
        <w:ind w:firstLine="720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>Они позволяют перечислить альтернативные решения и возможные состояния внешней среды, связать их в последовательность, а затем количественно оценить вероятность и стоимость каждого исхода для выбора наиболее рационального решения.</w:t>
      </w:r>
    </w:p>
    <w:p w14:paraId="628B863A" w14:textId="77777777" w:rsidR="000170AE" w:rsidRPr="001E0F8B" w:rsidRDefault="000170AE" w:rsidP="000170AE">
      <w:pPr>
        <w:rPr>
          <w:rFonts w:cs="Times New Roman"/>
          <w:bCs/>
          <w:szCs w:val="28"/>
          <w:lang w:val="ru-RU"/>
        </w:rPr>
      </w:pPr>
    </w:p>
    <w:p w14:paraId="1DA9449A" w14:textId="77777777" w:rsidR="000170AE" w:rsidRPr="001E0F8B" w:rsidRDefault="000170AE" w:rsidP="000170AE">
      <w:pPr>
        <w:ind w:firstLine="720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>4. Для чего проводится анализ чувствительности смоделированной ситуации?</w:t>
      </w:r>
    </w:p>
    <w:p w14:paraId="01B98025" w14:textId="77777777" w:rsidR="000170AE" w:rsidRPr="001E0F8B" w:rsidRDefault="000170AE" w:rsidP="000170AE">
      <w:pPr>
        <w:ind w:firstLine="720"/>
        <w:rPr>
          <w:rFonts w:cs="Times New Roman"/>
          <w:bCs/>
          <w:szCs w:val="28"/>
          <w:lang w:val="ru-RU"/>
        </w:rPr>
      </w:pPr>
      <w:r w:rsidRPr="001E0F8B">
        <w:rPr>
          <w:rFonts w:cs="Times New Roman"/>
          <w:bCs/>
          <w:szCs w:val="28"/>
          <w:lang w:val="ru-RU"/>
        </w:rPr>
        <w:t xml:space="preserve">Анализ чувствительности показывает, какие вероятности или стоимости сильнее всего влияют на итоговую ожидаемую стоимость. Это помогает понять, какие меры (тесты, мониторинг, </w:t>
      </w:r>
      <w:r w:rsidRPr="001E0F8B">
        <w:rPr>
          <w:rFonts w:cs="Times New Roman"/>
          <w:bCs/>
          <w:szCs w:val="28"/>
        </w:rPr>
        <w:t>feature</w:t>
      </w:r>
      <w:r w:rsidRPr="001E0F8B">
        <w:rPr>
          <w:rFonts w:cs="Times New Roman"/>
          <w:bCs/>
          <w:szCs w:val="28"/>
          <w:lang w:val="ru-RU"/>
        </w:rPr>
        <w:t xml:space="preserve"> </w:t>
      </w:r>
      <w:r w:rsidRPr="001E0F8B">
        <w:rPr>
          <w:rFonts w:cs="Times New Roman"/>
          <w:bCs/>
          <w:szCs w:val="28"/>
        </w:rPr>
        <w:t>flags</w:t>
      </w:r>
      <w:r w:rsidRPr="001E0F8B">
        <w:rPr>
          <w:rFonts w:cs="Times New Roman"/>
          <w:bCs/>
          <w:szCs w:val="28"/>
          <w:lang w:val="ru-RU"/>
        </w:rPr>
        <w:t>, резервирование) дают максимальное снижение риска.</w:t>
      </w:r>
    </w:p>
    <w:p w14:paraId="73A1C94D" w14:textId="77777777" w:rsidR="0031717A" w:rsidRPr="001E0F8B" w:rsidRDefault="0031717A">
      <w:pPr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br w:type="page"/>
      </w:r>
    </w:p>
    <w:p w14:paraId="20B4891C" w14:textId="77777777" w:rsidR="0031717A" w:rsidRPr="001E0F8B" w:rsidRDefault="0031717A" w:rsidP="0031717A">
      <w:pPr>
        <w:tabs>
          <w:tab w:val="left" w:pos="709"/>
        </w:tabs>
        <w:spacing w:after="0" w:line="360" w:lineRule="auto"/>
        <w:jc w:val="center"/>
        <w:rPr>
          <w:rFonts w:eastAsia="Calibri" w:cs="Times New Roman"/>
          <w:b/>
          <w:bCs/>
          <w:szCs w:val="28"/>
          <w:lang w:val="ru-RU"/>
        </w:rPr>
      </w:pPr>
      <w:r w:rsidRPr="001E0F8B">
        <w:rPr>
          <w:rFonts w:eastAsia="Calibri" w:cs="Times New Roman"/>
          <w:b/>
          <w:bCs/>
          <w:szCs w:val="28"/>
          <w:lang w:val="ru-RU"/>
        </w:rPr>
        <w:lastRenderedPageBreak/>
        <w:t>ЛАБОРАТОРНАЯ РАБОТА №7</w:t>
      </w:r>
    </w:p>
    <w:p w14:paraId="48FCADA5" w14:textId="77777777" w:rsidR="0031717A" w:rsidRPr="001E0F8B" w:rsidRDefault="0031717A" w:rsidP="0031717A">
      <w:pPr>
        <w:tabs>
          <w:tab w:val="left" w:pos="709"/>
        </w:tabs>
        <w:spacing w:after="0" w:line="360" w:lineRule="auto"/>
        <w:jc w:val="center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«Развитие систем организационного управления»</w:t>
      </w:r>
    </w:p>
    <w:p w14:paraId="202610FC" w14:textId="3D84F2D7" w:rsidR="0031717A" w:rsidRPr="001E0F8B" w:rsidRDefault="0031717A" w:rsidP="0031717A">
      <w:p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ab/>
      </w:r>
      <w:r w:rsidRPr="001E0F8B">
        <w:rPr>
          <w:rFonts w:eastAsia="Calibri" w:cs="Times New Roman"/>
          <w:szCs w:val="28"/>
          <w:lang w:val="ru-RU"/>
        </w:rPr>
        <w:t xml:space="preserve">Цель работы: проведение системного синтеза через </w:t>
      </w:r>
      <w:proofErr w:type="gramStart"/>
      <w:r w:rsidRPr="001E0F8B">
        <w:rPr>
          <w:rFonts w:eastAsia="Calibri" w:cs="Times New Roman"/>
          <w:szCs w:val="28"/>
          <w:lang w:val="ru-RU"/>
        </w:rPr>
        <w:t xml:space="preserve">разработку </w:t>
      </w:r>
      <w:r w:rsidRPr="001E0F8B">
        <w:rPr>
          <w:rFonts w:eastAsia="Calibri" w:cs="Times New Roman"/>
          <w:szCs w:val="28"/>
          <w:lang w:val="ru-RU"/>
        </w:rPr>
        <w:t xml:space="preserve"> </w:t>
      </w:r>
      <w:r w:rsidRPr="001E0F8B">
        <w:rPr>
          <w:rFonts w:eastAsia="Calibri" w:cs="Times New Roman"/>
          <w:szCs w:val="28"/>
          <w:lang w:val="ru-RU"/>
        </w:rPr>
        <w:t>рекомендаций</w:t>
      </w:r>
      <w:proofErr w:type="gramEnd"/>
      <w:r w:rsidRPr="001E0F8B">
        <w:rPr>
          <w:rFonts w:eastAsia="Calibri" w:cs="Times New Roman"/>
          <w:szCs w:val="28"/>
          <w:lang w:val="ru-RU"/>
        </w:rPr>
        <w:t xml:space="preserve"> по совершенствованию организационной структуры управления</w:t>
      </w:r>
      <w:r w:rsidRPr="001E0F8B">
        <w:rPr>
          <w:rFonts w:eastAsia="Calibri" w:cs="Times New Roman"/>
          <w:szCs w:val="28"/>
          <w:lang w:val="ru-RU"/>
        </w:rPr>
        <w:t xml:space="preserve"> </w:t>
      </w:r>
      <w:r w:rsidRPr="001E0F8B">
        <w:rPr>
          <w:rFonts w:eastAsia="Calibri" w:cs="Times New Roman"/>
          <w:szCs w:val="28"/>
          <w:lang w:val="ru-RU"/>
        </w:rPr>
        <w:t xml:space="preserve">и внедрению мероприятий, направленных на повышение эффективности </w:t>
      </w:r>
      <w:r w:rsidRPr="001E0F8B">
        <w:rPr>
          <w:rFonts w:eastAsia="Calibri" w:cs="Times New Roman"/>
          <w:szCs w:val="28"/>
          <w:lang w:val="ru-RU"/>
        </w:rPr>
        <w:t xml:space="preserve"> </w:t>
      </w:r>
      <w:r w:rsidRPr="001E0F8B">
        <w:rPr>
          <w:rFonts w:eastAsia="Calibri" w:cs="Times New Roman"/>
          <w:szCs w:val="28"/>
          <w:lang w:val="ru-RU"/>
        </w:rPr>
        <w:t xml:space="preserve">функционирования исследуемой социально-экономической системы.  </w:t>
      </w:r>
    </w:p>
    <w:p w14:paraId="6F664CF0" w14:textId="77777777" w:rsidR="0031717A" w:rsidRPr="001E0F8B" w:rsidRDefault="0031717A" w:rsidP="0031717A">
      <w:p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</w:rPr>
      </w:pPr>
      <w:r w:rsidRPr="001E0F8B">
        <w:rPr>
          <w:rFonts w:eastAsia="Calibri" w:cs="Times New Roman"/>
          <w:szCs w:val="28"/>
          <w:lang w:val="ru-RU"/>
        </w:rPr>
        <w:tab/>
      </w:r>
      <w:r w:rsidRPr="001E0F8B">
        <w:rPr>
          <w:rFonts w:eastAsia="Calibri" w:cs="Times New Roman"/>
          <w:szCs w:val="28"/>
        </w:rPr>
        <w:t xml:space="preserve">Задачи работы:  </w:t>
      </w:r>
    </w:p>
    <w:p w14:paraId="42A298A3" w14:textId="77777777" w:rsidR="0031717A" w:rsidRPr="001E0F8B" w:rsidRDefault="0031717A" w:rsidP="0031717A">
      <w:pPr>
        <w:pStyle w:val="ae"/>
        <w:numPr>
          <w:ilvl w:val="0"/>
          <w:numId w:val="38"/>
        </w:num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предложить организационную структуру управления, устраняющую выявленные недостатки в действующей ОСУ;  </w:t>
      </w:r>
    </w:p>
    <w:p w14:paraId="72C66C05" w14:textId="77777777" w:rsidR="0031717A" w:rsidRPr="001E0F8B" w:rsidRDefault="0031717A" w:rsidP="0031717A">
      <w:pPr>
        <w:pStyle w:val="ae"/>
        <w:numPr>
          <w:ilvl w:val="0"/>
          <w:numId w:val="38"/>
        </w:num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>разработать рекомендации по повышению эффективности функционирования исследуемой системы и план их внедрения, включающий перечень мероприятий, исполнителей, ресурсов.</w:t>
      </w:r>
    </w:p>
    <w:p w14:paraId="3ABB00A7" w14:textId="3E704207" w:rsidR="000170AE" w:rsidRPr="001E0F8B" w:rsidRDefault="000170AE" w:rsidP="000170AE">
      <w:pPr>
        <w:tabs>
          <w:tab w:val="left" w:pos="709"/>
        </w:tabs>
        <w:spacing w:after="0" w:line="360" w:lineRule="auto"/>
        <w:jc w:val="both"/>
        <w:rPr>
          <w:rFonts w:eastAsia="Calibri" w:cs="Times New Roman"/>
          <w:szCs w:val="28"/>
          <w:lang w:val="ru-RU"/>
        </w:rPr>
      </w:pPr>
      <w:r w:rsidRPr="001E0F8B">
        <w:rPr>
          <w:rFonts w:eastAsia="Calibri" w:cs="Times New Roman"/>
          <w:szCs w:val="28"/>
          <w:lang w:val="ru-RU"/>
        </w:rPr>
        <w:t xml:space="preserve"> </w:t>
      </w:r>
    </w:p>
    <w:p w14:paraId="35E0FDD3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b/>
          <w:szCs w:val="28"/>
          <w:lang w:val="ru-RU"/>
        </w:rPr>
        <w:t>1. Анализ существующей организационной структуры</w:t>
      </w:r>
    </w:p>
    <w:p w14:paraId="137660F8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Организационная структура системы «Разработка и сопровождение программного обеспечения» была построена в ЛР-2. Исходный вариант относится к линейно‑функциональному типу: руководитель (</w:t>
      </w:r>
      <w:r w:rsidRPr="001E0F8B">
        <w:rPr>
          <w:rFonts w:cs="Times New Roman"/>
          <w:szCs w:val="28"/>
        </w:rPr>
        <w:t>Project</w:t>
      </w:r>
      <w:r w:rsidRPr="001E0F8B">
        <w:rPr>
          <w:rFonts w:cs="Times New Roman"/>
          <w:szCs w:val="28"/>
          <w:lang w:val="ru-RU"/>
        </w:rPr>
        <w:t>/</w:t>
      </w:r>
      <w:r w:rsidRPr="001E0F8B">
        <w:rPr>
          <w:rFonts w:cs="Times New Roman"/>
          <w:szCs w:val="28"/>
        </w:rPr>
        <w:t>Delivery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Manager</w:t>
      </w:r>
      <w:r w:rsidRPr="001E0F8B">
        <w:rPr>
          <w:rFonts w:cs="Times New Roman"/>
          <w:szCs w:val="28"/>
          <w:lang w:val="ru-RU"/>
        </w:rPr>
        <w:t>) управляет функциональными ролями (</w:t>
      </w:r>
      <w:r w:rsidRPr="001E0F8B">
        <w:rPr>
          <w:rFonts w:cs="Times New Roman"/>
          <w:szCs w:val="28"/>
        </w:rPr>
        <w:t>Product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Owner</w:t>
      </w:r>
      <w:r w:rsidRPr="001E0F8B">
        <w:rPr>
          <w:rFonts w:cs="Times New Roman"/>
          <w:szCs w:val="28"/>
          <w:lang w:val="ru-RU"/>
        </w:rPr>
        <w:t xml:space="preserve">/аналитик, разработка, </w:t>
      </w:r>
      <w:r w:rsidRPr="001E0F8B">
        <w:rPr>
          <w:rFonts w:cs="Times New Roman"/>
          <w:szCs w:val="28"/>
        </w:rPr>
        <w:t>QA</w:t>
      </w:r>
      <w:r w:rsidRPr="001E0F8B">
        <w:rPr>
          <w:rFonts w:cs="Times New Roman"/>
          <w:szCs w:val="28"/>
          <w:lang w:val="ru-RU"/>
        </w:rPr>
        <w:t xml:space="preserve">, </w:t>
      </w:r>
      <w:r w:rsidRPr="001E0F8B">
        <w:rPr>
          <w:rFonts w:cs="Times New Roman"/>
          <w:szCs w:val="28"/>
        </w:rPr>
        <w:t>DevOps</w:t>
      </w:r>
      <w:r w:rsidRPr="001E0F8B">
        <w:rPr>
          <w:rFonts w:cs="Times New Roman"/>
          <w:szCs w:val="28"/>
          <w:lang w:val="ru-RU"/>
        </w:rPr>
        <w:t>/</w:t>
      </w:r>
      <w:r w:rsidRPr="001E0F8B">
        <w:rPr>
          <w:rFonts w:cs="Times New Roman"/>
          <w:szCs w:val="28"/>
        </w:rPr>
        <w:t>SRE</w:t>
      </w:r>
      <w:r w:rsidRPr="001E0F8B">
        <w:rPr>
          <w:rFonts w:cs="Times New Roman"/>
          <w:szCs w:val="28"/>
          <w:lang w:val="ru-RU"/>
        </w:rPr>
        <w:t>, поддержка).</w:t>
      </w:r>
    </w:p>
    <w:p w14:paraId="3F72D15A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Достоинства:</w:t>
      </w:r>
    </w:p>
    <w:p w14:paraId="32D63992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Чёткое подчинение и понятные точки принятия решений.</w:t>
      </w:r>
    </w:p>
    <w:p w14:paraId="5F6B61A4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Быстрая передача распоряжений по вертикали и простота контроля выполнения задач.</w:t>
      </w:r>
    </w:p>
    <w:p w14:paraId="358DB4FC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Низкие управленческие издержки (не требуется сложная матрица руководителей).</w:t>
      </w:r>
    </w:p>
    <w:p w14:paraId="1864EA50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Прозрачное распределение ответственности по функциям (разработка/тестирование/деплой/поддержка).</w:t>
      </w:r>
    </w:p>
    <w:p w14:paraId="727DAC77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Удобно масштабировать численность внутри функций (добавлять разработчиков, </w:t>
      </w:r>
      <w:r w:rsidRPr="001E0F8B">
        <w:rPr>
          <w:rFonts w:cs="Times New Roman"/>
          <w:szCs w:val="28"/>
        </w:rPr>
        <w:t>QA</w:t>
      </w:r>
      <w:r w:rsidRPr="001E0F8B">
        <w:rPr>
          <w:rFonts w:cs="Times New Roman"/>
          <w:szCs w:val="28"/>
          <w:lang w:val="ru-RU"/>
        </w:rPr>
        <w:t xml:space="preserve"> и т.д.).</w:t>
      </w:r>
    </w:p>
    <w:p w14:paraId="5A4E5447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lastRenderedPageBreak/>
        <w:t>Простая коммуникация со стейкхолдерами через одного «владельца» проекта.</w:t>
      </w:r>
    </w:p>
    <w:p w14:paraId="0A041C29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Недостатки:</w:t>
      </w:r>
    </w:p>
    <w:p w14:paraId="5AB907BE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Перегрузка руководителя проекта оперативными вопросами (инциденты, приоритеты, коммуникации, релизы).</w:t>
      </w:r>
    </w:p>
    <w:p w14:paraId="076ADC5E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Не закреплены владельцы ключевых результатов (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 xml:space="preserve">1 качество/надёжность, 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 xml:space="preserve">2 скорость, 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3 ценность): ответственность «размазана», сложно «награждать/бить» по квартальным итогам.</w:t>
      </w:r>
    </w:p>
    <w:p w14:paraId="2994BB8C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Слабая связка между требованиями (</w:t>
      </w:r>
      <w:r w:rsidRPr="001E0F8B">
        <w:rPr>
          <w:rFonts w:cs="Times New Roman"/>
          <w:szCs w:val="28"/>
        </w:rPr>
        <w:t>X</w:t>
      </w:r>
      <w:r w:rsidRPr="001E0F8B">
        <w:rPr>
          <w:rFonts w:cs="Times New Roman"/>
          <w:szCs w:val="28"/>
          <w:lang w:val="ru-RU"/>
        </w:rPr>
        <w:t>1) и реализацией: недостаточно формализованы критерии готовности/приёмки, что увеличивает доработки и дефекты.</w:t>
      </w:r>
    </w:p>
    <w:p w14:paraId="49EBA294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Недостаточная автоматизация качества и релизов (смоук/регрессия/</w:t>
      </w:r>
      <w:r w:rsidRPr="001E0F8B">
        <w:rPr>
          <w:rFonts w:cs="Times New Roman"/>
          <w:szCs w:val="28"/>
        </w:rPr>
        <w:t>quality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gates</w:t>
      </w:r>
      <w:r w:rsidRPr="001E0F8B">
        <w:rPr>
          <w:rFonts w:cs="Times New Roman"/>
          <w:szCs w:val="28"/>
          <w:lang w:val="ru-RU"/>
        </w:rPr>
        <w:t xml:space="preserve">), что ухудшает 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1 и увеличивает риск регрессий.</w:t>
      </w:r>
    </w:p>
    <w:p w14:paraId="6FC8F4DC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Отсутствие выделенного процесса управления инцидентами (</w:t>
      </w:r>
      <w:r w:rsidRPr="001E0F8B">
        <w:rPr>
          <w:rFonts w:cs="Times New Roman"/>
          <w:szCs w:val="28"/>
        </w:rPr>
        <w:t>on</w:t>
      </w:r>
      <w:r w:rsidRPr="001E0F8B">
        <w:rPr>
          <w:rFonts w:cs="Times New Roman"/>
          <w:szCs w:val="28"/>
          <w:lang w:val="ru-RU"/>
        </w:rPr>
        <w:t>‑</w:t>
      </w:r>
      <w:r w:rsidRPr="001E0F8B">
        <w:rPr>
          <w:rFonts w:cs="Times New Roman"/>
          <w:szCs w:val="28"/>
        </w:rPr>
        <w:t>call</w:t>
      </w:r>
      <w:r w:rsidRPr="001E0F8B">
        <w:rPr>
          <w:rFonts w:cs="Times New Roman"/>
          <w:szCs w:val="28"/>
          <w:lang w:val="ru-RU"/>
        </w:rPr>
        <w:t xml:space="preserve">, постмортем, </w:t>
      </w:r>
      <w:r w:rsidRPr="001E0F8B">
        <w:rPr>
          <w:rFonts w:cs="Times New Roman"/>
          <w:szCs w:val="28"/>
        </w:rPr>
        <w:t>runbook</w:t>
      </w:r>
      <w:r w:rsidRPr="001E0F8B">
        <w:rPr>
          <w:rFonts w:cs="Times New Roman"/>
          <w:szCs w:val="28"/>
          <w:lang w:val="ru-RU"/>
        </w:rPr>
        <w:t>), что повышает время восстановления и ожидаемые потери (ЛР6).</w:t>
      </w:r>
    </w:p>
    <w:p w14:paraId="0B6687BF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Разрыв обратной связи от поддержки/пользователей к бэклогу (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 xml:space="preserve">3 → </w:t>
      </w:r>
      <w:r w:rsidRPr="001E0F8B">
        <w:rPr>
          <w:rFonts w:cs="Times New Roman"/>
          <w:szCs w:val="28"/>
        </w:rPr>
        <w:t>X</w:t>
      </w:r>
      <w:r w:rsidRPr="001E0F8B">
        <w:rPr>
          <w:rFonts w:cs="Times New Roman"/>
          <w:szCs w:val="28"/>
          <w:lang w:val="ru-RU"/>
        </w:rPr>
        <w:t>1): улучшения попадают в работу с задержкой.</w:t>
      </w:r>
    </w:p>
    <w:p w14:paraId="77726C8C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Зависимости от внешних сервисов/инфраструктуры обрабатываются реактивно: нет единого владельца и </w:t>
      </w:r>
      <w:r w:rsidRPr="001E0F8B">
        <w:rPr>
          <w:rFonts w:cs="Times New Roman"/>
          <w:szCs w:val="28"/>
        </w:rPr>
        <w:t>SLA</w:t>
      </w:r>
      <w:r w:rsidRPr="001E0F8B">
        <w:rPr>
          <w:rFonts w:cs="Times New Roman"/>
          <w:szCs w:val="28"/>
          <w:lang w:val="ru-RU"/>
        </w:rPr>
        <w:t>‑контуров.</w:t>
      </w:r>
    </w:p>
    <w:p w14:paraId="7BBB1F9B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</w:p>
    <w:p w14:paraId="54B87B1D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b/>
          <w:szCs w:val="28"/>
          <w:lang w:val="ru-RU"/>
        </w:rPr>
        <w:t>2. Рекомендации по устранению недостатков</w:t>
      </w:r>
    </w:p>
    <w:p w14:paraId="4457E07A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Для включения улучшений, полученных в ЛР2–ЛР6, предлагается:</w:t>
      </w:r>
    </w:p>
    <w:p w14:paraId="7A4B7318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Перейти от чисто линейно‑функциональной схемы к линейно‑функциональной структуре с элементами продуктового (кросс‑функционального) управления.</w:t>
      </w:r>
    </w:p>
    <w:p w14:paraId="3B8B6A90" w14:textId="3C5740B9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Закрепить владельцев результатов: 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 xml:space="preserve">3 (ценность) </w:t>
      </w:r>
      <w:r w:rsidRPr="001E0F8B">
        <w:rPr>
          <w:rFonts w:cs="Times New Roman"/>
          <w:szCs w:val="28"/>
          <w:lang w:val="ru-RU"/>
        </w:rPr>
        <w:t>-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Product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Owner</w:t>
      </w:r>
      <w:r w:rsidRPr="001E0F8B">
        <w:rPr>
          <w:rFonts w:cs="Times New Roman"/>
          <w:szCs w:val="28"/>
          <w:lang w:val="ru-RU"/>
        </w:rPr>
        <w:t xml:space="preserve">; 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 xml:space="preserve">2 (скорость доставки) </w:t>
      </w:r>
      <w:r w:rsidRPr="001E0F8B">
        <w:rPr>
          <w:rFonts w:cs="Times New Roman"/>
          <w:szCs w:val="28"/>
          <w:lang w:val="ru-RU"/>
        </w:rPr>
        <w:t>-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Engineering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Manager</w:t>
      </w:r>
      <w:r w:rsidRPr="001E0F8B">
        <w:rPr>
          <w:rFonts w:cs="Times New Roman"/>
          <w:szCs w:val="28"/>
          <w:lang w:val="ru-RU"/>
        </w:rPr>
        <w:t xml:space="preserve">; 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 xml:space="preserve">1 (качество/надёжность) </w:t>
      </w:r>
      <w:r w:rsidRPr="001E0F8B">
        <w:rPr>
          <w:rFonts w:cs="Times New Roman"/>
          <w:szCs w:val="28"/>
          <w:lang w:val="ru-RU"/>
        </w:rPr>
        <w:t>-</w:t>
      </w:r>
      <w:r w:rsidRPr="001E0F8B">
        <w:rPr>
          <w:rFonts w:cs="Times New Roman"/>
          <w:szCs w:val="28"/>
        </w:rPr>
        <w:t>SRE</w:t>
      </w:r>
      <w:r w:rsidRPr="001E0F8B">
        <w:rPr>
          <w:rFonts w:cs="Times New Roman"/>
          <w:szCs w:val="28"/>
          <w:lang w:val="ru-RU"/>
        </w:rPr>
        <w:t>/</w:t>
      </w:r>
      <w:r w:rsidRPr="001E0F8B">
        <w:rPr>
          <w:rFonts w:cs="Times New Roman"/>
          <w:szCs w:val="28"/>
        </w:rPr>
        <w:t>DevOps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Lead</w:t>
      </w:r>
      <w:r w:rsidRPr="001E0F8B">
        <w:rPr>
          <w:rFonts w:cs="Times New Roman"/>
          <w:szCs w:val="28"/>
          <w:lang w:val="ru-RU"/>
        </w:rPr>
        <w:t xml:space="preserve"> (в связке с </w:t>
      </w:r>
      <w:r w:rsidRPr="001E0F8B">
        <w:rPr>
          <w:rFonts w:cs="Times New Roman"/>
          <w:szCs w:val="28"/>
        </w:rPr>
        <w:t>QA</w:t>
      </w:r>
      <w:r w:rsidRPr="001E0F8B">
        <w:rPr>
          <w:rFonts w:cs="Times New Roman"/>
          <w:szCs w:val="28"/>
          <w:lang w:val="ru-RU"/>
        </w:rPr>
        <w:t>‑автоматизацией).</w:t>
      </w:r>
    </w:p>
    <w:p w14:paraId="6E83E01D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lastRenderedPageBreak/>
        <w:t>Ввести регламент требований и приёмки (</w:t>
      </w:r>
      <w:r w:rsidRPr="001E0F8B">
        <w:rPr>
          <w:rFonts w:cs="Times New Roman"/>
          <w:szCs w:val="28"/>
        </w:rPr>
        <w:t>Definition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of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Ready</w:t>
      </w:r>
      <w:r w:rsidRPr="001E0F8B">
        <w:rPr>
          <w:rFonts w:cs="Times New Roman"/>
          <w:szCs w:val="28"/>
          <w:lang w:val="ru-RU"/>
        </w:rPr>
        <w:t>/</w:t>
      </w:r>
      <w:r w:rsidRPr="001E0F8B">
        <w:rPr>
          <w:rFonts w:cs="Times New Roman"/>
          <w:szCs w:val="28"/>
        </w:rPr>
        <w:t>Done</w:t>
      </w:r>
      <w:r w:rsidRPr="001E0F8B">
        <w:rPr>
          <w:rFonts w:cs="Times New Roman"/>
          <w:szCs w:val="28"/>
          <w:lang w:val="ru-RU"/>
        </w:rPr>
        <w:t xml:space="preserve">), чтобы снизить влияние «кривых входов» </w:t>
      </w:r>
      <w:r w:rsidRPr="001E0F8B">
        <w:rPr>
          <w:rFonts w:cs="Times New Roman"/>
          <w:szCs w:val="28"/>
        </w:rPr>
        <w:t>X</w:t>
      </w:r>
      <w:r w:rsidRPr="001E0F8B">
        <w:rPr>
          <w:rFonts w:cs="Times New Roman"/>
          <w:szCs w:val="28"/>
          <w:lang w:val="ru-RU"/>
        </w:rPr>
        <w:t xml:space="preserve">1 на 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1/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2/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3 (результат ЛР3 и ЛР5).</w:t>
      </w:r>
    </w:p>
    <w:p w14:paraId="5439B584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Усилить функцию качества: автоматизация тестов, </w:t>
      </w:r>
      <w:r w:rsidRPr="001E0F8B">
        <w:rPr>
          <w:rFonts w:cs="Times New Roman"/>
          <w:szCs w:val="28"/>
        </w:rPr>
        <w:t>code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review</w:t>
      </w:r>
      <w:r w:rsidRPr="001E0F8B">
        <w:rPr>
          <w:rFonts w:cs="Times New Roman"/>
          <w:szCs w:val="28"/>
          <w:lang w:val="ru-RU"/>
        </w:rPr>
        <w:t xml:space="preserve">, </w:t>
      </w:r>
      <w:r w:rsidRPr="001E0F8B">
        <w:rPr>
          <w:rFonts w:cs="Times New Roman"/>
          <w:szCs w:val="28"/>
        </w:rPr>
        <w:t>quality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gates</w:t>
      </w:r>
      <w:r w:rsidRPr="001E0F8B">
        <w:rPr>
          <w:rFonts w:cs="Times New Roman"/>
          <w:szCs w:val="28"/>
          <w:lang w:val="ru-RU"/>
        </w:rPr>
        <w:t xml:space="preserve"> в </w:t>
      </w:r>
      <w:r w:rsidRPr="001E0F8B">
        <w:rPr>
          <w:rFonts w:cs="Times New Roman"/>
          <w:szCs w:val="28"/>
        </w:rPr>
        <w:t>CI</w:t>
      </w:r>
      <w:r w:rsidRPr="001E0F8B">
        <w:rPr>
          <w:rFonts w:cs="Times New Roman"/>
          <w:szCs w:val="28"/>
          <w:lang w:val="ru-RU"/>
        </w:rPr>
        <w:t>/</w:t>
      </w:r>
      <w:r w:rsidRPr="001E0F8B">
        <w:rPr>
          <w:rFonts w:cs="Times New Roman"/>
          <w:szCs w:val="28"/>
        </w:rPr>
        <w:t>CD</w:t>
      </w:r>
      <w:r w:rsidRPr="001E0F8B">
        <w:rPr>
          <w:rFonts w:cs="Times New Roman"/>
          <w:szCs w:val="28"/>
          <w:lang w:val="ru-RU"/>
        </w:rPr>
        <w:t xml:space="preserve"> (результат ЛР5).</w:t>
      </w:r>
    </w:p>
    <w:p w14:paraId="44F561E5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Встроить управление рисками и инцидентами по ЛР6: </w:t>
      </w:r>
      <w:r w:rsidRPr="001E0F8B">
        <w:rPr>
          <w:rFonts w:cs="Times New Roman"/>
          <w:szCs w:val="28"/>
        </w:rPr>
        <w:t>on</w:t>
      </w:r>
      <w:r w:rsidRPr="001E0F8B">
        <w:rPr>
          <w:rFonts w:cs="Times New Roman"/>
          <w:szCs w:val="28"/>
          <w:lang w:val="ru-RU"/>
        </w:rPr>
        <w:t>‑</w:t>
      </w:r>
      <w:r w:rsidRPr="001E0F8B">
        <w:rPr>
          <w:rFonts w:cs="Times New Roman"/>
          <w:szCs w:val="28"/>
        </w:rPr>
        <w:t>call</w:t>
      </w:r>
      <w:r w:rsidRPr="001E0F8B">
        <w:rPr>
          <w:rFonts w:cs="Times New Roman"/>
          <w:szCs w:val="28"/>
          <w:lang w:val="ru-RU"/>
        </w:rPr>
        <w:t xml:space="preserve">, роли </w:t>
      </w:r>
      <w:r w:rsidRPr="001E0F8B">
        <w:rPr>
          <w:rFonts w:cs="Times New Roman"/>
          <w:szCs w:val="28"/>
        </w:rPr>
        <w:t>Incident</w:t>
      </w:r>
      <w:r w:rsidRPr="001E0F8B">
        <w:rPr>
          <w:rFonts w:cs="Times New Roman"/>
          <w:szCs w:val="28"/>
          <w:lang w:val="ru-RU"/>
        </w:rPr>
        <w:t>/</w:t>
      </w:r>
      <w:r w:rsidRPr="001E0F8B">
        <w:rPr>
          <w:rFonts w:cs="Times New Roman"/>
          <w:szCs w:val="28"/>
        </w:rPr>
        <w:t>Release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Manager</w:t>
      </w:r>
      <w:r w:rsidRPr="001E0F8B">
        <w:rPr>
          <w:rFonts w:cs="Times New Roman"/>
          <w:szCs w:val="28"/>
          <w:lang w:val="ru-RU"/>
        </w:rPr>
        <w:t xml:space="preserve">, постмортемы, </w:t>
      </w:r>
      <w:r w:rsidRPr="001E0F8B">
        <w:rPr>
          <w:rFonts w:cs="Times New Roman"/>
          <w:szCs w:val="28"/>
        </w:rPr>
        <w:t>runbooks</w:t>
      </w:r>
      <w:r w:rsidRPr="001E0F8B">
        <w:rPr>
          <w:rFonts w:cs="Times New Roman"/>
          <w:szCs w:val="28"/>
          <w:lang w:val="ru-RU"/>
        </w:rPr>
        <w:t>, отработанные процедуры отката.</w:t>
      </w:r>
    </w:p>
    <w:p w14:paraId="14B958F9" w14:textId="77777777" w:rsidR="0031717A" w:rsidRPr="001E0F8B" w:rsidRDefault="0031717A" w:rsidP="0031717A">
      <w:pPr>
        <w:ind w:firstLine="709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Сформировать постоянный контур обратной связи «поддержка/пользователи → бэклог», чтобы сохранять фокус на 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3.</w:t>
      </w:r>
    </w:p>
    <w:p w14:paraId="25970693" w14:textId="77777777" w:rsidR="0031717A" w:rsidRPr="001E0F8B" w:rsidRDefault="0031717A" w:rsidP="0031717A">
      <w:pPr>
        <w:rPr>
          <w:rFonts w:cs="Times New Roman"/>
          <w:szCs w:val="28"/>
          <w:lang w:val="ru-RU"/>
        </w:rPr>
      </w:pPr>
    </w:p>
    <w:p w14:paraId="2DE3FF22" w14:textId="77777777" w:rsidR="0031717A" w:rsidRPr="001E0F8B" w:rsidRDefault="0031717A" w:rsidP="0031717A">
      <w:pPr>
        <w:rPr>
          <w:rFonts w:cs="Times New Roman"/>
          <w:szCs w:val="28"/>
        </w:rPr>
      </w:pPr>
      <w:r w:rsidRPr="001E0F8B">
        <w:rPr>
          <w:rFonts w:cs="Times New Roman"/>
          <w:szCs w:val="28"/>
        </w:rPr>
        <w:t>Рисунок 7.1 – Усовершенствованная организационная структура управления</w:t>
      </w:r>
    </w:p>
    <w:p w14:paraId="1EBF8B01" w14:textId="77777777" w:rsidR="0031717A" w:rsidRPr="001E0F8B" w:rsidRDefault="0031717A" w:rsidP="0031717A">
      <w:pPr>
        <w:jc w:val="center"/>
        <w:rPr>
          <w:rFonts w:cs="Times New Roman"/>
          <w:szCs w:val="28"/>
        </w:rPr>
      </w:pPr>
      <w:r w:rsidRPr="001E0F8B">
        <w:rPr>
          <w:rFonts w:cs="Times New Roman"/>
          <w:noProof/>
          <w:szCs w:val="28"/>
        </w:rPr>
        <w:drawing>
          <wp:inline distT="0" distB="0" distL="0" distR="0" wp14:anchorId="26870B20" wp14:editId="25C28512">
            <wp:extent cx="6126480" cy="327595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_7_1_ОСУ_П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7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5C10" w14:textId="77777777" w:rsidR="0031717A" w:rsidRPr="001E0F8B" w:rsidRDefault="0031717A" w:rsidP="0031717A">
      <w:pPr>
        <w:rPr>
          <w:rFonts w:cs="Times New Roman"/>
          <w:szCs w:val="28"/>
        </w:rPr>
      </w:pPr>
    </w:p>
    <w:p w14:paraId="1A8C9C38" w14:textId="77777777" w:rsidR="0031717A" w:rsidRPr="001E0F8B" w:rsidRDefault="0031717A" w:rsidP="0031717A">
      <w:pPr>
        <w:rPr>
          <w:rFonts w:cs="Times New Roman"/>
          <w:szCs w:val="28"/>
          <w:lang w:val="ru-RU"/>
        </w:rPr>
      </w:pPr>
      <w:r w:rsidRPr="001E0F8B">
        <w:rPr>
          <w:rFonts w:cs="Times New Roman"/>
          <w:b/>
          <w:szCs w:val="28"/>
          <w:lang w:val="ru-RU"/>
        </w:rPr>
        <w:t>Таблица 7 – Рекомендации и план мероприятий по повышению эффективности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2586"/>
        <w:gridCol w:w="2082"/>
        <w:gridCol w:w="1728"/>
        <w:gridCol w:w="1728"/>
      </w:tblGrid>
      <w:tr w:rsidR="0031717A" w:rsidRPr="001E0F8B" w14:paraId="4617DBBD" w14:textId="77777777" w:rsidTr="0031717A">
        <w:tc>
          <w:tcPr>
            <w:tcW w:w="1728" w:type="dxa"/>
          </w:tcPr>
          <w:p w14:paraId="1F51D1FC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№ п/п</w:t>
            </w:r>
          </w:p>
        </w:tc>
        <w:tc>
          <w:tcPr>
            <w:tcW w:w="1728" w:type="dxa"/>
          </w:tcPr>
          <w:p w14:paraId="20F16885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Мероприятие / этап работы</w:t>
            </w:r>
          </w:p>
        </w:tc>
        <w:tc>
          <w:tcPr>
            <w:tcW w:w="1728" w:type="dxa"/>
          </w:tcPr>
          <w:p w14:paraId="68438417" w14:textId="77777777" w:rsidR="0031717A" w:rsidRPr="001E0F8B" w:rsidRDefault="0031717A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 xml:space="preserve">Исполнители и ответственные (примерное кол-во, должность, </w:t>
            </w:r>
            <w:r w:rsidRPr="001E0F8B">
              <w:rPr>
                <w:rFonts w:cs="Times New Roman"/>
                <w:szCs w:val="28"/>
                <w:lang w:val="ru-RU"/>
              </w:rPr>
              <w:lastRenderedPageBreak/>
              <w:t>квалификация)</w:t>
            </w:r>
          </w:p>
        </w:tc>
        <w:tc>
          <w:tcPr>
            <w:tcW w:w="1728" w:type="dxa"/>
          </w:tcPr>
          <w:p w14:paraId="012F5507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lastRenderedPageBreak/>
              <w:t>Время для исполнения</w:t>
            </w:r>
          </w:p>
        </w:tc>
        <w:tc>
          <w:tcPr>
            <w:tcW w:w="1728" w:type="dxa"/>
          </w:tcPr>
          <w:p w14:paraId="0FDDABE3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Сумма расходов, тыс. руб.</w:t>
            </w:r>
          </w:p>
        </w:tc>
      </w:tr>
      <w:tr w:rsidR="0031717A" w:rsidRPr="001E0F8B" w14:paraId="4530921F" w14:textId="77777777" w:rsidTr="0031717A">
        <w:tc>
          <w:tcPr>
            <w:tcW w:w="1728" w:type="dxa"/>
          </w:tcPr>
          <w:p w14:paraId="1C55B073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1</w:t>
            </w:r>
          </w:p>
        </w:tc>
        <w:tc>
          <w:tcPr>
            <w:tcW w:w="1728" w:type="dxa"/>
          </w:tcPr>
          <w:p w14:paraId="1E5EF236" w14:textId="77777777" w:rsidR="0031717A" w:rsidRPr="001E0F8B" w:rsidRDefault="0031717A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 xml:space="preserve">Введение регламента требований и приёмки: </w:t>
            </w:r>
            <w:r w:rsidRPr="001E0F8B">
              <w:rPr>
                <w:rFonts w:cs="Times New Roman"/>
                <w:szCs w:val="28"/>
              </w:rPr>
              <w:t>DoR</w:t>
            </w:r>
            <w:r w:rsidRPr="001E0F8B">
              <w:rPr>
                <w:rFonts w:cs="Times New Roman"/>
                <w:szCs w:val="28"/>
                <w:lang w:val="ru-RU"/>
              </w:rPr>
              <w:t>/</w:t>
            </w:r>
            <w:r w:rsidRPr="001E0F8B">
              <w:rPr>
                <w:rFonts w:cs="Times New Roman"/>
                <w:szCs w:val="28"/>
              </w:rPr>
              <w:t>DoD</w:t>
            </w:r>
            <w:r w:rsidRPr="001E0F8B">
              <w:rPr>
                <w:rFonts w:cs="Times New Roman"/>
                <w:szCs w:val="28"/>
                <w:lang w:val="ru-RU"/>
              </w:rPr>
              <w:t xml:space="preserve">, шаблоны </w:t>
            </w:r>
            <w:r w:rsidRPr="001E0F8B">
              <w:rPr>
                <w:rFonts w:cs="Times New Roman"/>
                <w:szCs w:val="28"/>
              </w:rPr>
              <w:t>user</w:t>
            </w:r>
            <w:r w:rsidRPr="001E0F8B">
              <w:rPr>
                <w:rFonts w:cs="Times New Roman"/>
                <w:szCs w:val="28"/>
                <w:lang w:val="ru-RU"/>
              </w:rPr>
              <w:t xml:space="preserve"> </w:t>
            </w:r>
            <w:r w:rsidRPr="001E0F8B">
              <w:rPr>
                <w:rFonts w:cs="Times New Roman"/>
                <w:szCs w:val="28"/>
              </w:rPr>
              <w:t>story</w:t>
            </w:r>
            <w:r w:rsidRPr="001E0F8B">
              <w:rPr>
                <w:rFonts w:cs="Times New Roman"/>
                <w:szCs w:val="28"/>
                <w:lang w:val="ru-RU"/>
              </w:rPr>
              <w:t>, критерии приемки</w:t>
            </w:r>
          </w:p>
        </w:tc>
        <w:tc>
          <w:tcPr>
            <w:tcW w:w="1728" w:type="dxa"/>
          </w:tcPr>
          <w:p w14:paraId="3B7ED191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PO (1), BA (1), Tech Lead (1)</w:t>
            </w:r>
          </w:p>
        </w:tc>
        <w:tc>
          <w:tcPr>
            <w:tcW w:w="1728" w:type="dxa"/>
          </w:tcPr>
          <w:p w14:paraId="0B3A7A40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2 недели</w:t>
            </w:r>
          </w:p>
        </w:tc>
        <w:tc>
          <w:tcPr>
            <w:tcW w:w="1728" w:type="dxa"/>
          </w:tcPr>
          <w:p w14:paraId="5D70A32B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0</w:t>
            </w:r>
          </w:p>
        </w:tc>
      </w:tr>
      <w:tr w:rsidR="0031717A" w:rsidRPr="001E0F8B" w14:paraId="29672675" w14:textId="77777777" w:rsidTr="0031717A">
        <w:tc>
          <w:tcPr>
            <w:tcW w:w="1728" w:type="dxa"/>
          </w:tcPr>
          <w:p w14:paraId="73627F82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2</w:t>
            </w:r>
          </w:p>
        </w:tc>
        <w:tc>
          <w:tcPr>
            <w:tcW w:w="1728" w:type="dxa"/>
          </w:tcPr>
          <w:p w14:paraId="24C28CAC" w14:textId="77777777" w:rsidR="0031717A" w:rsidRPr="001E0F8B" w:rsidRDefault="0031717A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 xml:space="preserve">Настройка метрик по целям </w:t>
            </w:r>
            <w:r w:rsidRPr="001E0F8B">
              <w:rPr>
                <w:rFonts w:cs="Times New Roman"/>
                <w:szCs w:val="28"/>
              </w:rPr>
              <w:t>Y</w:t>
            </w:r>
            <w:r w:rsidRPr="001E0F8B">
              <w:rPr>
                <w:rFonts w:cs="Times New Roman"/>
                <w:szCs w:val="28"/>
                <w:lang w:val="ru-RU"/>
              </w:rPr>
              <w:t>1/</w:t>
            </w:r>
            <w:r w:rsidRPr="001E0F8B">
              <w:rPr>
                <w:rFonts w:cs="Times New Roman"/>
                <w:szCs w:val="28"/>
              </w:rPr>
              <w:t>Y</w:t>
            </w:r>
            <w:r w:rsidRPr="001E0F8B">
              <w:rPr>
                <w:rFonts w:cs="Times New Roman"/>
                <w:szCs w:val="28"/>
                <w:lang w:val="ru-RU"/>
              </w:rPr>
              <w:t>2/</w:t>
            </w:r>
            <w:r w:rsidRPr="001E0F8B">
              <w:rPr>
                <w:rFonts w:cs="Times New Roman"/>
                <w:szCs w:val="28"/>
              </w:rPr>
              <w:t>Y</w:t>
            </w:r>
            <w:r w:rsidRPr="001E0F8B">
              <w:rPr>
                <w:rFonts w:cs="Times New Roman"/>
                <w:szCs w:val="28"/>
                <w:lang w:val="ru-RU"/>
              </w:rPr>
              <w:t xml:space="preserve">3: дефекты, </w:t>
            </w:r>
            <w:r w:rsidRPr="001E0F8B">
              <w:rPr>
                <w:rFonts w:cs="Times New Roman"/>
                <w:szCs w:val="28"/>
              </w:rPr>
              <w:t>lead</w:t>
            </w:r>
            <w:r w:rsidRPr="001E0F8B">
              <w:rPr>
                <w:rFonts w:cs="Times New Roman"/>
                <w:szCs w:val="28"/>
                <w:lang w:val="ru-RU"/>
              </w:rPr>
              <w:t xml:space="preserve"> </w:t>
            </w:r>
            <w:r w:rsidRPr="001E0F8B">
              <w:rPr>
                <w:rFonts w:cs="Times New Roman"/>
                <w:szCs w:val="28"/>
              </w:rPr>
              <w:t>time</w:t>
            </w:r>
            <w:r w:rsidRPr="001E0F8B">
              <w:rPr>
                <w:rFonts w:cs="Times New Roman"/>
                <w:szCs w:val="28"/>
                <w:lang w:val="ru-RU"/>
              </w:rPr>
              <w:t>, удовлетворённость; регулярный квартальный отчёт по владельцам</w:t>
            </w:r>
          </w:p>
        </w:tc>
        <w:tc>
          <w:tcPr>
            <w:tcW w:w="1728" w:type="dxa"/>
          </w:tcPr>
          <w:p w14:paraId="569B726F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PO (1), Eng Manager (1), SRE/DevOps Lead (1)</w:t>
            </w:r>
          </w:p>
        </w:tc>
        <w:tc>
          <w:tcPr>
            <w:tcW w:w="1728" w:type="dxa"/>
          </w:tcPr>
          <w:p w14:paraId="2481DEE6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2 недели</w:t>
            </w:r>
          </w:p>
        </w:tc>
        <w:tc>
          <w:tcPr>
            <w:tcW w:w="1728" w:type="dxa"/>
          </w:tcPr>
          <w:p w14:paraId="2550D77A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0</w:t>
            </w:r>
          </w:p>
        </w:tc>
      </w:tr>
      <w:tr w:rsidR="0031717A" w:rsidRPr="001E0F8B" w14:paraId="5235ECBF" w14:textId="77777777" w:rsidTr="0031717A">
        <w:tc>
          <w:tcPr>
            <w:tcW w:w="1728" w:type="dxa"/>
          </w:tcPr>
          <w:p w14:paraId="753B26C0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3</w:t>
            </w:r>
          </w:p>
        </w:tc>
        <w:tc>
          <w:tcPr>
            <w:tcW w:w="1728" w:type="dxa"/>
          </w:tcPr>
          <w:p w14:paraId="794A8231" w14:textId="77777777" w:rsidR="0031717A" w:rsidRPr="001E0F8B" w:rsidRDefault="0031717A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 xml:space="preserve">Автоматизация качества: смоук/регрессия, тест‑контейнеры, </w:t>
            </w:r>
            <w:r w:rsidRPr="001E0F8B">
              <w:rPr>
                <w:rFonts w:cs="Times New Roman"/>
                <w:szCs w:val="28"/>
              </w:rPr>
              <w:t>quality</w:t>
            </w:r>
            <w:r w:rsidRPr="001E0F8B">
              <w:rPr>
                <w:rFonts w:cs="Times New Roman"/>
                <w:szCs w:val="28"/>
                <w:lang w:val="ru-RU"/>
              </w:rPr>
              <w:t xml:space="preserve"> </w:t>
            </w:r>
            <w:r w:rsidRPr="001E0F8B">
              <w:rPr>
                <w:rFonts w:cs="Times New Roman"/>
                <w:szCs w:val="28"/>
              </w:rPr>
              <w:t>gates</w:t>
            </w:r>
            <w:r w:rsidRPr="001E0F8B">
              <w:rPr>
                <w:rFonts w:cs="Times New Roman"/>
                <w:szCs w:val="28"/>
                <w:lang w:val="ru-RU"/>
              </w:rPr>
              <w:t xml:space="preserve"> в </w:t>
            </w:r>
            <w:r w:rsidRPr="001E0F8B">
              <w:rPr>
                <w:rFonts w:cs="Times New Roman"/>
                <w:szCs w:val="28"/>
              </w:rPr>
              <w:t>CI</w:t>
            </w:r>
            <w:r w:rsidRPr="001E0F8B">
              <w:rPr>
                <w:rFonts w:cs="Times New Roman"/>
                <w:szCs w:val="28"/>
                <w:lang w:val="ru-RU"/>
              </w:rPr>
              <w:t>/</w:t>
            </w:r>
            <w:r w:rsidRPr="001E0F8B">
              <w:rPr>
                <w:rFonts w:cs="Times New Roman"/>
                <w:szCs w:val="28"/>
              </w:rPr>
              <w:t>CD</w:t>
            </w:r>
          </w:p>
        </w:tc>
        <w:tc>
          <w:tcPr>
            <w:tcW w:w="1728" w:type="dxa"/>
          </w:tcPr>
          <w:p w14:paraId="3A71881D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QA Automation (1), Tech Lead (1), Dev (2–4)</w:t>
            </w:r>
          </w:p>
        </w:tc>
        <w:tc>
          <w:tcPr>
            <w:tcW w:w="1728" w:type="dxa"/>
          </w:tcPr>
          <w:p w14:paraId="307F932F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6 недель</w:t>
            </w:r>
          </w:p>
        </w:tc>
        <w:tc>
          <w:tcPr>
            <w:tcW w:w="1728" w:type="dxa"/>
          </w:tcPr>
          <w:p w14:paraId="293E32F7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120</w:t>
            </w:r>
          </w:p>
        </w:tc>
      </w:tr>
      <w:tr w:rsidR="0031717A" w:rsidRPr="001E0F8B" w14:paraId="4461FE69" w14:textId="77777777" w:rsidTr="0031717A">
        <w:tc>
          <w:tcPr>
            <w:tcW w:w="1728" w:type="dxa"/>
          </w:tcPr>
          <w:p w14:paraId="79C82C02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4</w:t>
            </w:r>
          </w:p>
        </w:tc>
        <w:tc>
          <w:tcPr>
            <w:tcW w:w="1728" w:type="dxa"/>
          </w:tcPr>
          <w:p w14:paraId="0F4D33A7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Надёжные релизы: feature flags, canary/blue‑green, процедуры быстрого отката</w:t>
            </w:r>
          </w:p>
        </w:tc>
        <w:tc>
          <w:tcPr>
            <w:tcW w:w="1728" w:type="dxa"/>
          </w:tcPr>
          <w:p w14:paraId="1FC348F0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DevOps/SRE (1–2), Tech Lead (1)</w:t>
            </w:r>
          </w:p>
        </w:tc>
        <w:tc>
          <w:tcPr>
            <w:tcW w:w="1728" w:type="dxa"/>
          </w:tcPr>
          <w:p w14:paraId="21D1ECAA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3 недели</w:t>
            </w:r>
          </w:p>
        </w:tc>
        <w:tc>
          <w:tcPr>
            <w:tcW w:w="1728" w:type="dxa"/>
          </w:tcPr>
          <w:p w14:paraId="0D71088F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50</w:t>
            </w:r>
          </w:p>
        </w:tc>
      </w:tr>
      <w:tr w:rsidR="0031717A" w:rsidRPr="001E0F8B" w14:paraId="1C5DCD98" w14:textId="77777777" w:rsidTr="0031717A">
        <w:tc>
          <w:tcPr>
            <w:tcW w:w="1728" w:type="dxa"/>
          </w:tcPr>
          <w:p w14:paraId="7E69DF47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5</w:t>
            </w:r>
          </w:p>
        </w:tc>
        <w:tc>
          <w:tcPr>
            <w:tcW w:w="1728" w:type="dxa"/>
          </w:tcPr>
          <w:p w14:paraId="3EA79E87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Управление инцидентами по ЛР6: on‑call, роль Incident/Release Manager, runbooks, постмортемы</w:t>
            </w:r>
          </w:p>
        </w:tc>
        <w:tc>
          <w:tcPr>
            <w:tcW w:w="1728" w:type="dxa"/>
          </w:tcPr>
          <w:p w14:paraId="3F798513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Incident/Release Manager (1), SRE/DevOps (1), Support Lead (1)</w:t>
            </w:r>
          </w:p>
        </w:tc>
        <w:tc>
          <w:tcPr>
            <w:tcW w:w="1728" w:type="dxa"/>
          </w:tcPr>
          <w:p w14:paraId="33F2F030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3 недели</w:t>
            </w:r>
          </w:p>
        </w:tc>
        <w:tc>
          <w:tcPr>
            <w:tcW w:w="1728" w:type="dxa"/>
          </w:tcPr>
          <w:p w14:paraId="09F52374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20</w:t>
            </w:r>
          </w:p>
        </w:tc>
      </w:tr>
      <w:tr w:rsidR="0031717A" w:rsidRPr="001E0F8B" w14:paraId="1D6025B0" w14:textId="77777777" w:rsidTr="0031717A">
        <w:tc>
          <w:tcPr>
            <w:tcW w:w="1728" w:type="dxa"/>
          </w:tcPr>
          <w:p w14:paraId="55A4F963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6</w:t>
            </w:r>
          </w:p>
        </w:tc>
        <w:tc>
          <w:tcPr>
            <w:tcW w:w="1728" w:type="dxa"/>
          </w:tcPr>
          <w:p w14:paraId="35003B82" w14:textId="77777777" w:rsidR="0031717A" w:rsidRPr="001E0F8B" w:rsidRDefault="0031717A" w:rsidP="0035364E">
            <w:pPr>
              <w:rPr>
                <w:rFonts w:cs="Times New Roman"/>
                <w:szCs w:val="28"/>
                <w:lang w:val="ru-RU"/>
              </w:rPr>
            </w:pPr>
            <w:r w:rsidRPr="001E0F8B">
              <w:rPr>
                <w:rFonts w:cs="Times New Roman"/>
                <w:szCs w:val="28"/>
                <w:lang w:val="ru-RU"/>
              </w:rPr>
              <w:t>Контур обратной связи: классификация обращений, приоритизация в бэклоге, база знаний для 1‑й линии</w:t>
            </w:r>
          </w:p>
        </w:tc>
        <w:tc>
          <w:tcPr>
            <w:tcW w:w="1728" w:type="dxa"/>
          </w:tcPr>
          <w:p w14:paraId="64F7BD52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Support (2), PO (1), BA (1)</w:t>
            </w:r>
          </w:p>
        </w:tc>
        <w:tc>
          <w:tcPr>
            <w:tcW w:w="1728" w:type="dxa"/>
          </w:tcPr>
          <w:p w14:paraId="0F26DD7E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1 месяц</w:t>
            </w:r>
          </w:p>
        </w:tc>
        <w:tc>
          <w:tcPr>
            <w:tcW w:w="1728" w:type="dxa"/>
          </w:tcPr>
          <w:p w14:paraId="610BD10F" w14:textId="77777777" w:rsidR="0031717A" w:rsidRPr="001E0F8B" w:rsidRDefault="0031717A" w:rsidP="0035364E">
            <w:pPr>
              <w:rPr>
                <w:rFonts w:cs="Times New Roman"/>
                <w:szCs w:val="28"/>
              </w:rPr>
            </w:pPr>
            <w:r w:rsidRPr="001E0F8B">
              <w:rPr>
                <w:rFonts w:cs="Times New Roman"/>
                <w:szCs w:val="28"/>
              </w:rPr>
              <w:t>40</w:t>
            </w:r>
          </w:p>
        </w:tc>
      </w:tr>
    </w:tbl>
    <w:p w14:paraId="0C92805F" w14:textId="77777777" w:rsidR="0031717A" w:rsidRPr="001E0F8B" w:rsidRDefault="0031717A" w:rsidP="0031717A">
      <w:pPr>
        <w:rPr>
          <w:rFonts w:cs="Times New Roman"/>
          <w:szCs w:val="28"/>
        </w:rPr>
      </w:pPr>
    </w:p>
    <w:p w14:paraId="6B536F29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Итого ожидаемые расходы: 230 тыс. руб.</w:t>
      </w:r>
    </w:p>
    <w:p w14:paraId="7ADC7000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lastRenderedPageBreak/>
        <w:t>Ожидаемый эффект: снижение количества дефектов и регрессий (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 xml:space="preserve">1), сокращение </w:t>
      </w:r>
      <w:r w:rsidRPr="001E0F8B">
        <w:rPr>
          <w:rFonts w:cs="Times New Roman"/>
          <w:szCs w:val="28"/>
        </w:rPr>
        <w:t>lead</w:t>
      </w:r>
      <w:r w:rsidRPr="001E0F8B">
        <w:rPr>
          <w:rFonts w:cs="Times New Roman"/>
          <w:szCs w:val="28"/>
          <w:lang w:val="ru-RU"/>
        </w:rPr>
        <w:t xml:space="preserve"> </w:t>
      </w:r>
      <w:r w:rsidRPr="001E0F8B">
        <w:rPr>
          <w:rFonts w:cs="Times New Roman"/>
          <w:szCs w:val="28"/>
        </w:rPr>
        <w:t>time</w:t>
      </w:r>
      <w:r w:rsidRPr="001E0F8B">
        <w:rPr>
          <w:rFonts w:cs="Times New Roman"/>
          <w:szCs w:val="28"/>
          <w:lang w:val="ru-RU"/>
        </w:rPr>
        <w:t xml:space="preserve"> поставки изменений (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2), рост пользовательской ценности за счёт управляемого бэклога и быстрой обратной связи (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 xml:space="preserve">3). Дополнительно — снижение ожидаемых потерь от инцидентов за счёт </w:t>
      </w:r>
      <w:r w:rsidRPr="001E0F8B">
        <w:rPr>
          <w:rFonts w:cs="Times New Roman"/>
          <w:szCs w:val="28"/>
        </w:rPr>
        <w:t>on</w:t>
      </w:r>
      <w:r w:rsidRPr="001E0F8B">
        <w:rPr>
          <w:rFonts w:cs="Times New Roman"/>
          <w:szCs w:val="28"/>
          <w:lang w:val="ru-RU"/>
        </w:rPr>
        <w:t>‑</w:t>
      </w:r>
      <w:r w:rsidRPr="001E0F8B">
        <w:rPr>
          <w:rFonts w:cs="Times New Roman"/>
          <w:szCs w:val="28"/>
        </w:rPr>
        <w:t>call</w:t>
      </w:r>
      <w:r w:rsidRPr="001E0F8B">
        <w:rPr>
          <w:rFonts w:cs="Times New Roman"/>
          <w:szCs w:val="28"/>
          <w:lang w:val="ru-RU"/>
        </w:rPr>
        <w:t>, мониторинга и безопасных релизов (мероприятия 4–5).</w:t>
      </w:r>
    </w:p>
    <w:p w14:paraId="75C1B6CB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</w:p>
    <w:p w14:paraId="238E8142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b/>
          <w:szCs w:val="28"/>
          <w:lang w:val="ru-RU"/>
        </w:rPr>
        <w:t>Выводы</w:t>
      </w:r>
    </w:p>
    <w:p w14:paraId="2D019007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В результате анализа и системного синтеза предложена усовершенствованная организационная структура управления разработкой и сопровождением ПО, в которую встроены результаты ЛР2–ЛР6: закрепление владельцев целевых показателей 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1/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2/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3, регламенты требований и качества, контур обратной связи и управление рисками/инцидентами. Реализация плана мероприятий повышает устойчивость, оперативность, гибкость и непрерывность управления системой.</w:t>
      </w:r>
    </w:p>
    <w:p w14:paraId="2FFF2839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</w:p>
    <w:p w14:paraId="6AB6D7B7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b/>
          <w:szCs w:val="28"/>
          <w:lang w:val="ru-RU"/>
        </w:rPr>
        <w:t>Контрольные вопросы</w:t>
      </w:r>
    </w:p>
    <w:p w14:paraId="037E6C7D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1. Что понимается под синтезом систем управления?</w:t>
      </w:r>
    </w:p>
    <w:p w14:paraId="2414A532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Синтез систем управления — это процесс создания или совершенствования системы управления (в том числе оргструктуры и регламентов) на основе результатов анализа: выявленных недостатков, требований к эффективности и ограничений ресурсов.</w:t>
      </w:r>
    </w:p>
    <w:p w14:paraId="471221F7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</w:p>
    <w:p w14:paraId="1DADE06B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2. Какова цель синтеза систем управления?</w:t>
      </w:r>
    </w:p>
    <w:p w14:paraId="32871AA0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Цель синтеза — получить такую систему управления, которая обеспечивает достижение целей организации с минимальными потерями и максимальной устойчивостью: поддерживает качество/надёжность (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1), скорость (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2) и пользовательскую ценность (</w:t>
      </w:r>
      <w:r w:rsidRPr="001E0F8B">
        <w:rPr>
          <w:rFonts w:cs="Times New Roman"/>
          <w:szCs w:val="28"/>
        </w:rPr>
        <w:t>Y</w:t>
      </w:r>
      <w:r w:rsidRPr="001E0F8B">
        <w:rPr>
          <w:rFonts w:cs="Times New Roman"/>
          <w:szCs w:val="28"/>
          <w:lang w:val="ru-RU"/>
        </w:rPr>
        <w:t>3) в изменяющихся условиях.</w:t>
      </w:r>
    </w:p>
    <w:p w14:paraId="041536FB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</w:p>
    <w:p w14:paraId="3CEB0045" w14:textId="2CA73F88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3. Укажите этапы системного анализа и системного синтеза организационных систем управления.</w:t>
      </w:r>
      <w:r w:rsidRPr="001E0F8B">
        <w:rPr>
          <w:rFonts w:cs="Times New Roman"/>
          <w:szCs w:val="28"/>
          <w:lang w:val="ru-RU"/>
        </w:rPr>
        <w:t xml:space="preserve"> </w:t>
      </w:r>
    </w:p>
    <w:p w14:paraId="1E761CAD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lastRenderedPageBreak/>
        <w:t>Анализ включает: постановку целей и задач; выявление мероприятий и технологий; определение факторов среды; оценку требуемых и наличных ресурсов. Синтез включает: формирование вариантов ОСУ; согласование вариантов с ресурсами и ограничениями; выбор и утверждение варианта; разработку плана внедрения и реализацию мероприятий.</w:t>
      </w:r>
    </w:p>
    <w:p w14:paraId="3436E8DF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</w:p>
    <w:p w14:paraId="39908C8D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>4. В чем сущность требований к системам управления: устойчивости, оперативности, гибкости, непрерывности?</w:t>
      </w:r>
    </w:p>
    <w:p w14:paraId="796CD962" w14:textId="525ED8FE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  <w:r w:rsidRPr="001E0F8B">
        <w:rPr>
          <w:rFonts w:cs="Times New Roman"/>
          <w:szCs w:val="28"/>
          <w:lang w:val="ru-RU"/>
        </w:rPr>
        <w:t xml:space="preserve">Устойчивость </w:t>
      </w:r>
      <w:r w:rsidRPr="001E0F8B">
        <w:rPr>
          <w:rFonts w:cs="Times New Roman"/>
          <w:szCs w:val="28"/>
          <w:lang w:val="ru-RU"/>
        </w:rPr>
        <w:t>-</w:t>
      </w:r>
      <w:r w:rsidRPr="001E0F8B">
        <w:rPr>
          <w:rFonts w:cs="Times New Roman"/>
          <w:szCs w:val="28"/>
          <w:lang w:val="ru-RU"/>
        </w:rPr>
        <w:t xml:space="preserve"> сохранение управляемости и качества при возмущениях (инциденты, изменения требований). Оперативность </w:t>
      </w:r>
      <w:r w:rsidRPr="001E0F8B">
        <w:rPr>
          <w:rFonts w:cs="Times New Roman"/>
          <w:szCs w:val="28"/>
          <w:lang w:val="ru-RU"/>
        </w:rPr>
        <w:t>-</w:t>
      </w:r>
      <w:r w:rsidRPr="001E0F8B">
        <w:rPr>
          <w:rFonts w:cs="Times New Roman"/>
          <w:szCs w:val="28"/>
          <w:lang w:val="ru-RU"/>
        </w:rPr>
        <w:t xml:space="preserve"> способность завершать цикл управления в заданные сроки (быстро принимать решения и выпускать исправления). Гибкость </w:t>
      </w:r>
      <w:r w:rsidRPr="001E0F8B">
        <w:rPr>
          <w:rFonts w:cs="Times New Roman"/>
          <w:szCs w:val="28"/>
          <w:lang w:val="ru-RU"/>
        </w:rPr>
        <w:t>-</w:t>
      </w:r>
      <w:r w:rsidRPr="001E0F8B">
        <w:rPr>
          <w:rFonts w:cs="Times New Roman"/>
          <w:szCs w:val="28"/>
          <w:lang w:val="ru-RU"/>
        </w:rPr>
        <w:t xml:space="preserve"> способность менять формы и методы управления (переприоритизация, адаптация процессов). Непрерывность </w:t>
      </w:r>
      <w:r w:rsidRPr="001E0F8B">
        <w:rPr>
          <w:rFonts w:cs="Times New Roman"/>
          <w:szCs w:val="28"/>
          <w:lang w:val="ru-RU"/>
        </w:rPr>
        <w:t>-</w:t>
      </w:r>
      <w:r w:rsidRPr="001E0F8B">
        <w:rPr>
          <w:rFonts w:cs="Times New Roman"/>
          <w:szCs w:val="28"/>
          <w:lang w:val="ru-RU"/>
        </w:rPr>
        <w:t xml:space="preserve"> отсутствие разрывов между этапами управления (от требований до релиза и поддержки), включая постоянный контур обратной связи.</w:t>
      </w:r>
    </w:p>
    <w:p w14:paraId="5FDC6E79" w14:textId="77777777" w:rsidR="0031717A" w:rsidRPr="001E0F8B" w:rsidRDefault="0031717A" w:rsidP="0031717A">
      <w:pPr>
        <w:ind w:firstLine="851"/>
        <w:jc w:val="both"/>
        <w:rPr>
          <w:rFonts w:cs="Times New Roman"/>
          <w:szCs w:val="28"/>
          <w:lang w:val="ru-RU"/>
        </w:rPr>
      </w:pPr>
    </w:p>
    <w:p w14:paraId="184D7736" w14:textId="77777777" w:rsidR="0099412D" w:rsidRPr="001E0F8B" w:rsidRDefault="0099412D" w:rsidP="0031717A">
      <w:pPr>
        <w:tabs>
          <w:tab w:val="num" w:pos="0"/>
        </w:tabs>
        <w:spacing w:before="100" w:beforeAutospacing="1" w:after="100" w:afterAutospacing="1" w:line="240" w:lineRule="auto"/>
        <w:ind w:firstLine="851"/>
        <w:jc w:val="both"/>
        <w:rPr>
          <w:rFonts w:cs="Times New Roman"/>
          <w:szCs w:val="28"/>
          <w:lang w:val="ru-RU" w:eastAsia="ru-RU"/>
        </w:rPr>
      </w:pPr>
    </w:p>
    <w:p w14:paraId="79A36B70" w14:textId="77777777" w:rsidR="0099412D" w:rsidRPr="001E0F8B" w:rsidRDefault="0099412D" w:rsidP="0031717A">
      <w:pPr>
        <w:spacing w:after="0" w:line="240" w:lineRule="auto"/>
        <w:ind w:firstLine="851"/>
        <w:jc w:val="both"/>
        <w:rPr>
          <w:rFonts w:cs="Times New Roman"/>
          <w:szCs w:val="28"/>
          <w:lang w:val="ru-RU" w:eastAsia="ru-RU"/>
        </w:rPr>
      </w:pPr>
    </w:p>
    <w:sectPr w:rsidR="0099412D" w:rsidRPr="001E0F8B" w:rsidSect="001E0F8B">
      <w:footerReference w:type="default" r:id="rId14"/>
      <w:footerReference w:type="first" r:id="rId15"/>
      <w:pgSz w:w="11906" w:h="16838"/>
      <w:pgMar w:top="1134" w:right="1134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DE777" w14:textId="77777777" w:rsidR="00CF4C1F" w:rsidRDefault="00CF4C1F" w:rsidP="001E0F8B">
      <w:pPr>
        <w:spacing w:after="0" w:line="240" w:lineRule="auto"/>
      </w:pPr>
      <w:r>
        <w:separator/>
      </w:r>
    </w:p>
  </w:endnote>
  <w:endnote w:type="continuationSeparator" w:id="0">
    <w:p w14:paraId="6B930112" w14:textId="77777777" w:rsidR="00CF4C1F" w:rsidRDefault="00CF4C1F" w:rsidP="001E0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6793296"/>
      <w:docPartObj>
        <w:docPartGallery w:val="Page Numbers (Bottom of Page)"/>
        <w:docPartUnique/>
      </w:docPartObj>
    </w:sdtPr>
    <w:sdtContent>
      <w:p w14:paraId="187F4965" w14:textId="423F2CFE" w:rsidR="001E0F8B" w:rsidRDefault="001E0F8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8E56108" w14:textId="77777777" w:rsidR="001E0F8B" w:rsidRDefault="001E0F8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E9534" w14:textId="14463CAF" w:rsidR="001E0F8B" w:rsidRPr="001E0F8B" w:rsidRDefault="001E0F8B" w:rsidP="001E0F8B">
    <w:pPr>
      <w:pStyle w:val="a7"/>
      <w:jc w:val="center"/>
      <w:rPr>
        <w:lang w:val="ru-RU"/>
      </w:rPr>
    </w:pPr>
    <w:r>
      <w:rPr>
        <w:lang w:val="ru-RU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AE760" w14:textId="77777777" w:rsidR="00CF4C1F" w:rsidRDefault="00CF4C1F" w:rsidP="001E0F8B">
      <w:pPr>
        <w:spacing w:after="0" w:line="240" w:lineRule="auto"/>
      </w:pPr>
      <w:r>
        <w:separator/>
      </w:r>
    </w:p>
  </w:footnote>
  <w:footnote w:type="continuationSeparator" w:id="0">
    <w:p w14:paraId="100DB3B4" w14:textId="77777777" w:rsidR="00CF4C1F" w:rsidRDefault="00CF4C1F" w:rsidP="001E0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53B6D"/>
    <w:multiLevelType w:val="multilevel"/>
    <w:tmpl w:val="F00C7F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60204B"/>
    <w:multiLevelType w:val="multilevel"/>
    <w:tmpl w:val="26609F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F2056"/>
    <w:multiLevelType w:val="multilevel"/>
    <w:tmpl w:val="8646C6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CB0212"/>
    <w:multiLevelType w:val="multilevel"/>
    <w:tmpl w:val="30F2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6714D"/>
    <w:multiLevelType w:val="multilevel"/>
    <w:tmpl w:val="E51A95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545DC3"/>
    <w:multiLevelType w:val="hybridMultilevel"/>
    <w:tmpl w:val="A5E83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E4819"/>
    <w:multiLevelType w:val="multilevel"/>
    <w:tmpl w:val="5DEE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D36D1"/>
    <w:multiLevelType w:val="hybridMultilevel"/>
    <w:tmpl w:val="6C4AF3E0"/>
    <w:lvl w:ilvl="0" w:tplc="A75E573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EA0B87"/>
    <w:multiLevelType w:val="hybridMultilevel"/>
    <w:tmpl w:val="B8AC3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E27470"/>
    <w:multiLevelType w:val="multilevel"/>
    <w:tmpl w:val="8DC6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7E1BF6"/>
    <w:multiLevelType w:val="multilevel"/>
    <w:tmpl w:val="E37CB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0636C3"/>
    <w:multiLevelType w:val="multilevel"/>
    <w:tmpl w:val="46CEC8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374ED8"/>
    <w:multiLevelType w:val="multilevel"/>
    <w:tmpl w:val="FDE6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2D1E50"/>
    <w:multiLevelType w:val="multilevel"/>
    <w:tmpl w:val="547C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8E4BDB"/>
    <w:multiLevelType w:val="multilevel"/>
    <w:tmpl w:val="8A12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3F4BE9"/>
    <w:multiLevelType w:val="hybridMultilevel"/>
    <w:tmpl w:val="C5C8102C"/>
    <w:lvl w:ilvl="0" w:tplc="A75E57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3E7479"/>
    <w:multiLevelType w:val="multilevel"/>
    <w:tmpl w:val="1AC687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FE400E"/>
    <w:multiLevelType w:val="hybridMultilevel"/>
    <w:tmpl w:val="57EC91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AB86992"/>
    <w:multiLevelType w:val="hybridMultilevel"/>
    <w:tmpl w:val="934C5E16"/>
    <w:lvl w:ilvl="0" w:tplc="A75E57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4000E9"/>
    <w:multiLevelType w:val="multilevel"/>
    <w:tmpl w:val="14A0B5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CE6724"/>
    <w:multiLevelType w:val="hybridMultilevel"/>
    <w:tmpl w:val="2EA855E4"/>
    <w:lvl w:ilvl="0" w:tplc="A75E57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2365ADA"/>
    <w:multiLevelType w:val="multilevel"/>
    <w:tmpl w:val="286C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361445"/>
    <w:multiLevelType w:val="multilevel"/>
    <w:tmpl w:val="AD041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AC12B0"/>
    <w:multiLevelType w:val="multilevel"/>
    <w:tmpl w:val="46A8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B97565"/>
    <w:multiLevelType w:val="multilevel"/>
    <w:tmpl w:val="F3BE6A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A37A09"/>
    <w:multiLevelType w:val="multilevel"/>
    <w:tmpl w:val="DAEC1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7D1245"/>
    <w:multiLevelType w:val="multilevel"/>
    <w:tmpl w:val="31E2FA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437D51"/>
    <w:multiLevelType w:val="multilevel"/>
    <w:tmpl w:val="E286E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A37E4D"/>
    <w:multiLevelType w:val="hybridMultilevel"/>
    <w:tmpl w:val="45460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29"/>
  </w:num>
  <w:num w:numId="12">
    <w:abstractNumId w:val="9"/>
  </w:num>
  <w:num w:numId="13">
    <w:abstractNumId w:val="24"/>
  </w:num>
  <w:num w:numId="14">
    <w:abstractNumId w:val="27"/>
  </w:num>
  <w:num w:numId="15">
    <w:abstractNumId w:val="12"/>
  </w:num>
  <w:num w:numId="16">
    <w:abstractNumId w:val="19"/>
  </w:num>
  <w:num w:numId="17">
    <w:abstractNumId w:val="36"/>
  </w:num>
  <w:num w:numId="18">
    <w:abstractNumId w:val="13"/>
  </w:num>
  <w:num w:numId="19">
    <w:abstractNumId w:val="20"/>
  </w:num>
  <w:num w:numId="20">
    <w:abstractNumId w:val="26"/>
  </w:num>
  <w:num w:numId="21">
    <w:abstractNumId w:val="15"/>
  </w:num>
  <w:num w:numId="22">
    <w:abstractNumId w:val="10"/>
  </w:num>
  <w:num w:numId="23">
    <w:abstractNumId w:val="28"/>
  </w:num>
  <w:num w:numId="24">
    <w:abstractNumId w:val="34"/>
  </w:num>
  <w:num w:numId="25">
    <w:abstractNumId w:val="35"/>
  </w:num>
  <w:num w:numId="26">
    <w:abstractNumId w:val="31"/>
  </w:num>
  <w:num w:numId="27">
    <w:abstractNumId w:val="37"/>
  </w:num>
  <w:num w:numId="28">
    <w:abstractNumId w:val="22"/>
  </w:num>
  <w:num w:numId="29">
    <w:abstractNumId w:val="11"/>
  </w:num>
  <w:num w:numId="30">
    <w:abstractNumId w:val="23"/>
  </w:num>
  <w:num w:numId="31">
    <w:abstractNumId w:val="21"/>
  </w:num>
  <w:num w:numId="32">
    <w:abstractNumId w:val="25"/>
  </w:num>
  <w:num w:numId="33">
    <w:abstractNumId w:val="18"/>
  </w:num>
  <w:num w:numId="34">
    <w:abstractNumId w:val="32"/>
  </w:num>
  <w:num w:numId="35">
    <w:abstractNumId w:val="33"/>
  </w:num>
  <w:num w:numId="36">
    <w:abstractNumId w:val="30"/>
  </w:num>
  <w:num w:numId="37">
    <w:abstractNumId w:val="14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0AE"/>
    <w:rsid w:val="00034616"/>
    <w:rsid w:val="0006063C"/>
    <w:rsid w:val="0015074B"/>
    <w:rsid w:val="001E0F8B"/>
    <w:rsid w:val="00272445"/>
    <w:rsid w:val="0029639D"/>
    <w:rsid w:val="0031717A"/>
    <w:rsid w:val="00326F90"/>
    <w:rsid w:val="00387121"/>
    <w:rsid w:val="005A37DE"/>
    <w:rsid w:val="007B6370"/>
    <w:rsid w:val="00896BF2"/>
    <w:rsid w:val="009468A4"/>
    <w:rsid w:val="009576D5"/>
    <w:rsid w:val="0099412D"/>
    <w:rsid w:val="00AA1D8D"/>
    <w:rsid w:val="00AA1EDC"/>
    <w:rsid w:val="00AD3CCF"/>
    <w:rsid w:val="00B47730"/>
    <w:rsid w:val="00CB0664"/>
    <w:rsid w:val="00CF4C1F"/>
    <w:rsid w:val="00CF78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438DA2"/>
  <w14:defaultImageDpi w14:val="330"/>
  <w15:docId w15:val="{85C57B44-12C1-415A-9919-5BA5D69D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5A37DE"/>
    <w:rPr>
      <w:color w:val="0000FF"/>
      <w:u w:val="single"/>
    </w:rPr>
  </w:style>
  <w:style w:type="table" w:styleId="14">
    <w:name w:val="Plain Table 1"/>
    <w:basedOn w:val="a3"/>
    <w:uiPriority w:val="99"/>
    <w:rsid w:val="009576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9">
    <w:name w:val="Normal (Web)"/>
    <w:basedOn w:val="a1"/>
    <w:uiPriority w:val="99"/>
    <w:semiHidden/>
    <w:unhideWhenUsed/>
    <w:rsid w:val="009576D5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30</Pages>
  <Words>5522</Words>
  <Characters>31476</Characters>
  <Application>Microsoft Office Word</Application>
  <DocSecurity>0</DocSecurity>
  <Lines>262</Lines>
  <Paragraphs>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Mitriushkina, Zhanna</cp:lastModifiedBy>
  <cp:revision>8</cp:revision>
  <dcterms:created xsi:type="dcterms:W3CDTF">2013-12-23T23:15:00Z</dcterms:created>
  <dcterms:modified xsi:type="dcterms:W3CDTF">2025-12-16T16:19:00Z</dcterms:modified>
  <cp:category/>
</cp:coreProperties>
</file>