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7AD84" w14:textId="5C090418" w:rsidR="00946000" w:rsidRPr="00756A23" w:rsidRDefault="002B42EE" w:rsidP="008E1A5C">
      <w:pPr>
        <w:pStyle w:val="Balk1"/>
        <w:spacing w:before="100" w:after="100"/>
        <w:ind w:firstLine="708"/>
        <w:rPr>
          <w:b/>
          <w:bCs/>
          <w:sz w:val="40"/>
          <w:szCs w:val="40"/>
        </w:rPr>
      </w:pPr>
      <w:r w:rsidRPr="00756A23">
        <w:rPr>
          <w:noProof/>
          <w:color w:val="auto"/>
          <w:sz w:val="40"/>
          <w:szCs w:val="40"/>
        </w:rPr>
        <w:drawing>
          <wp:anchor distT="0" distB="0" distL="114300" distR="114300" simplePos="0" relativeHeight="251658240" behindDoc="0" locked="0" layoutInCell="1" allowOverlap="1" wp14:anchorId="14A2A73F" wp14:editId="0A55E027">
            <wp:simplePos x="0" y="0"/>
            <wp:positionH relativeFrom="page">
              <wp:align>right</wp:align>
            </wp:positionH>
            <wp:positionV relativeFrom="paragraph">
              <wp:posOffset>382443</wp:posOffset>
            </wp:positionV>
            <wp:extent cx="7550150" cy="3546764"/>
            <wp:effectExtent l="0" t="0" r="0" b="0"/>
            <wp:wrapTopAndBottom/>
            <wp:docPr id="934123928" name="Resim 1" descr="ekran görüntüsü, diyagram,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123928" name="Resim 1" descr="ekran görüntüsü, diyagram, metin içeren bir resim&#10;&#10;Açıklama otomatik olarak oluşturuldu"/>
                    <pic:cNvPicPr/>
                  </pic:nvPicPr>
                  <pic:blipFill>
                    <a:blip r:embed="rId5">
                      <a:extLst>
                        <a:ext uri="{28A0092B-C50C-407E-A947-70E740481C1C}">
                          <a14:useLocalDpi xmlns:a14="http://schemas.microsoft.com/office/drawing/2010/main" val="0"/>
                        </a:ext>
                      </a:extLst>
                    </a:blip>
                    <a:stretch>
                      <a:fillRect/>
                    </a:stretch>
                  </pic:blipFill>
                  <pic:spPr>
                    <a:xfrm>
                      <a:off x="0" y="0"/>
                      <a:ext cx="7550150" cy="3546764"/>
                    </a:xfrm>
                    <a:prstGeom prst="rect">
                      <a:avLst/>
                    </a:prstGeom>
                  </pic:spPr>
                </pic:pic>
              </a:graphicData>
            </a:graphic>
            <wp14:sizeRelH relativeFrom="margin">
              <wp14:pctWidth>0</wp14:pctWidth>
            </wp14:sizeRelH>
            <wp14:sizeRelV relativeFrom="margin">
              <wp14:pctHeight>0</wp14:pctHeight>
            </wp14:sizeRelV>
          </wp:anchor>
        </w:drawing>
      </w:r>
      <w:r w:rsidR="00CE0EDA" w:rsidRPr="00756A23">
        <w:rPr>
          <w:b/>
          <w:bCs/>
          <w:color w:val="auto"/>
          <w:sz w:val="40"/>
          <w:szCs w:val="40"/>
        </w:rPr>
        <w:t xml:space="preserve"> </w:t>
      </w:r>
      <w:r w:rsidRPr="00756A23">
        <w:rPr>
          <w:b/>
          <w:bCs/>
          <w:color w:val="45B0E1" w:themeColor="accent1" w:themeTint="99"/>
          <w:sz w:val="40"/>
          <w:szCs w:val="40"/>
        </w:rPr>
        <w:t>UNIVERSITY NETWORK INFRASTRUCTURE PROJECT</w:t>
      </w:r>
    </w:p>
    <w:p w14:paraId="4E9717BD" w14:textId="49F52A69" w:rsidR="00946000" w:rsidRPr="00756A23" w:rsidRDefault="00946000" w:rsidP="00AA01C5">
      <w:pPr>
        <w:spacing w:before="240" w:after="0"/>
        <w:contextualSpacing/>
        <w:rPr>
          <w:rFonts w:ascii="Times New Roman" w:hAnsi="Times New Roman" w:cs="Times New Roman"/>
          <w:b/>
          <w:bCs/>
          <w:color w:val="45B0E1" w:themeColor="accent1" w:themeTint="99"/>
          <w:sz w:val="18"/>
          <w:szCs w:val="18"/>
        </w:rPr>
      </w:pPr>
      <w:r w:rsidRPr="00756A23">
        <w:rPr>
          <w:rFonts w:ascii="Times New Roman" w:hAnsi="Times New Roman" w:cs="Times New Roman"/>
          <w:b/>
          <w:bCs/>
          <w:color w:val="45B0E1" w:themeColor="accent1" w:themeTint="99"/>
          <w:sz w:val="18"/>
          <w:szCs w:val="18"/>
        </w:rPr>
        <w:t>Project Description: University Network Infrastructure Project</w:t>
      </w:r>
    </w:p>
    <w:p w14:paraId="157688DA" w14:textId="77777777" w:rsidR="00946000" w:rsidRPr="00AA01C5" w:rsidRDefault="00946000" w:rsidP="00AA01C5">
      <w:pPr>
        <w:spacing w:before="240" w:after="0"/>
        <w:contextualSpacing/>
        <w:rPr>
          <w:rFonts w:ascii="Times New Roman" w:hAnsi="Times New Roman" w:cs="Times New Roman"/>
          <w:sz w:val="18"/>
          <w:szCs w:val="18"/>
        </w:rPr>
      </w:pPr>
    </w:p>
    <w:p w14:paraId="7F6CC8D7" w14:textId="77777777" w:rsidR="00946000" w:rsidRPr="00AA01C5" w:rsidRDefault="00946000" w:rsidP="00AA01C5">
      <w:pPr>
        <w:spacing w:before="240" w:after="0"/>
        <w:contextualSpacing/>
        <w:rPr>
          <w:rFonts w:ascii="Times New Roman" w:hAnsi="Times New Roman" w:cs="Times New Roman"/>
          <w:sz w:val="18"/>
          <w:szCs w:val="18"/>
        </w:rPr>
      </w:pPr>
      <w:r w:rsidRPr="00AA01C5">
        <w:rPr>
          <w:rFonts w:ascii="Times New Roman" w:hAnsi="Times New Roman" w:cs="Times New Roman"/>
          <w:sz w:val="18"/>
          <w:szCs w:val="18"/>
        </w:rPr>
        <w:t>In today's rapidly evolving educational landscape, institutions must harness the power of modern technology to provide the best education and effectively manage academic processes. Our project, named "University Network Infrastructure Project," is designed to offer a comprehensive solution to meet the communication and network management needs of universities.</w:t>
      </w:r>
    </w:p>
    <w:p w14:paraId="5CB7B86A" w14:textId="77777777" w:rsidR="00AA01C5" w:rsidRPr="00AA01C5" w:rsidRDefault="00AA01C5" w:rsidP="00AA01C5">
      <w:pPr>
        <w:spacing w:before="240" w:after="0"/>
        <w:contextualSpacing/>
        <w:rPr>
          <w:rFonts w:ascii="Times New Roman" w:hAnsi="Times New Roman" w:cs="Times New Roman"/>
          <w:b/>
          <w:bCs/>
          <w:sz w:val="18"/>
          <w:szCs w:val="18"/>
        </w:rPr>
      </w:pPr>
    </w:p>
    <w:p w14:paraId="453784D3" w14:textId="36079A50" w:rsidR="00946000" w:rsidRPr="00AA01C5" w:rsidRDefault="00946000" w:rsidP="00AA01C5">
      <w:pPr>
        <w:spacing w:before="240" w:after="0"/>
        <w:contextualSpacing/>
        <w:rPr>
          <w:rFonts w:ascii="Times New Roman" w:hAnsi="Times New Roman" w:cs="Times New Roman"/>
          <w:sz w:val="18"/>
          <w:szCs w:val="18"/>
        </w:rPr>
      </w:pPr>
      <w:r w:rsidRPr="00AA01C5">
        <w:rPr>
          <w:rFonts w:ascii="Times New Roman" w:hAnsi="Times New Roman" w:cs="Times New Roman"/>
          <w:b/>
          <w:bCs/>
          <w:sz w:val="18"/>
          <w:szCs w:val="18"/>
        </w:rPr>
        <w:t>Advantages of the Project</w:t>
      </w:r>
      <w:r w:rsidRPr="00AA01C5">
        <w:rPr>
          <w:rFonts w:ascii="Times New Roman" w:hAnsi="Times New Roman" w:cs="Times New Roman"/>
          <w:sz w:val="18"/>
          <w:szCs w:val="18"/>
        </w:rPr>
        <w:t>:</w:t>
      </w:r>
    </w:p>
    <w:p w14:paraId="661084B6" w14:textId="67721EA9" w:rsidR="00946000" w:rsidRPr="00AA01C5" w:rsidRDefault="00946000" w:rsidP="00AA01C5">
      <w:pPr>
        <w:spacing w:before="240" w:after="0"/>
        <w:contextualSpacing/>
        <w:rPr>
          <w:rFonts w:ascii="Times New Roman" w:hAnsi="Times New Roman" w:cs="Times New Roman"/>
          <w:sz w:val="18"/>
          <w:szCs w:val="18"/>
        </w:rPr>
      </w:pPr>
      <w:r w:rsidRPr="00AA01C5">
        <w:rPr>
          <w:rFonts w:ascii="Times New Roman" w:hAnsi="Times New Roman" w:cs="Times New Roman"/>
          <w:sz w:val="18"/>
          <w:szCs w:val="18"/>
        </w:rPr>
        <w:t>Modular Infrastructure: University Network Infrastructure Project accommodates the size and complexity of university networks through a modular structure. This modular design provides a customizable and scalable solution tailored to the specific needs of each university.</w:t>
      </w:r>
    </w:p>
    <w:p w14:paraId="22C016CE" w14:textId="77777777" w:rsidR="00946000" w:rsidRPr="00AA01C5" w:rsidRDefault="00946000" w:rsidP="00AA01C5">
      <w:pPr>
        <w:spacing w:before="240" w:after="0"/>
        <w:contextualSpacing/>
        <w:rPr>
          <w:rFonts w:ascii="Times New Roman" w:hAnsi="Times New Roman" w:cs="Times New Roman"/>
          <w:sz w:val="18"/>
          <w:szCs w:val="18"/>
        </w:rPr>
      </w:pPr>
    </w:p>
    <w:p w14:paraId="19B435E9" w14:textId="77777777" w:rsidR="00946000" w:rsidRPr="00AA01C5" w:rsidRDefault="00946000" w:rsidP="00AA01C5">
      <w:pPr>
        <w:spacing w:before="240" w:after="0"/>
        <w:contextualSpacing/>
        <w:rPr>
          <w:rFonts w:ascii="Times New Roman" w:hAnsi="Times New Roman" w:cs="Times New Roman"/>
          <w:sz w:val="18"/>
          <w:szCs w:val="18"/>
        </w:rPr>
      </w:pPr>
      <w:r w:rsidRPr="00AA01C5">
        <w:rPr>
          <w:rFonts w:ascii="Times New Roman" w:hAnsi="Times New Roman" w:cs="Times New Roman"/>
          <w:b/>
          <w:bCs/>
          <w:sz w:val="18"/>
          <w:szCs w:val="18"/>
        </w:rPr>
        <w:t>Rapid Deployment:</w:t>
      </w:r>
    </w:p>
    <w:p w14:paraId="3E37AAC3" w14:textId="3184FA8C" w:rsidR="00946000" w:rsidRPr="00AA01C5" w:rsidRDefault="00946000" w:rsidP="00AA01C5">
      <w:pPr>
        <w:spacing w:before="240" w:after="0"/>
        <w:contextualSpacing/>
        <w:rPr>
          <w:rFonts w:ascii="Times New Roman" w:hAnsi="Times New Roman" w:cs="Times New Roman"/>
          <w:sz w:val="18"/>
          <w:szCs w:val="18"/>
        </w:rPr>
      </w:pPr>
      <w:r w:rsidRPr="00AA01C5">
        <w:rPr>
          <w:rFonts w:ascii="Times New Roman" w:hAnsi="Times New Roman" w:cs="Times New Roman"/>
          <w:sz w:val="18"/>
          <w:szCs w:val="18"/>
        </w:rPr>
        <w:t>The project streamlines network configuration in university environments through rapid deployment features. Automatic configuration and user-friendly interfaces save time for system administrators, accelerating academic processes.</w:t>
      </w:r>
    </w:p>
    <w:p w14:paraId="789ED114" w14:textId="77777777" w:rsidR="00946000" w:rsidRPr="00AA01C5" w:rsidRDefault="00946000" w:rsidP="00AA01C5">
      <w:pPr>
        <w:spacing w:before="240" w:after="0"/>
        <w:contextualSpacing/>
        <w:rPr>
          <w:rFonts w:ascii="Times New Roman" w:hAnsi="Times New Roman" w:cs="Times New Roman"/>
          <w:sz w:val="18"/>
          <w:szCs w:val="18"/>
        </w:rPr>
      </w:pPr>
    </w:p>
    <w:p w14:paraId="0BAE0333" w14:textId="77777777" w:rsidR="00946000" w:rsidRPr="00AA01C5" w:rsidRDefault="00946000" w:rsidP="00AA01C5">
      <w:pPr>
        <w:spacing w:before="240" w:after="0"/>
        <w:contextualSpacing/>
        <w:rPr>
          <w:rFonts w:ascii="Times New Roman" w:hAnsi="Times New Roman" w:cs="Times New Roman"/>
          <w:sz w:val="18"/>
          <w:szCs w:val="18"/>
        </w:rPr>
      </w:pPr>
      <w:r w:rsidRPr="00AA01C5">
        <w:rPr>
          <w:rFonts w:ascii="Times New Roman" w:hAnsi="Times New Roman" w:cs="Times New Roman"/>
          <w:b/>
          <w:bCs/>
          <w:sz w:val="18"/>
          <w:szCs w:val="18"/>
        </w:rPr>
        <w:t>Robust Security:</w:t>
      </w:r>
    </w:p>
    <w:p w14:paraId="7FC7EF16" w14:textId="2DBD796B" w:rsidR="00946000" w:rsidRPr="00AA01C5" w:rsidRDefault="00946000" w:rsidP="00AA01C5">
      <w:pPr>
        <w:spacing w:before="240" w:after="0"/>
        <w:contextualSpacing/>
        <w:rPr>
          <w:rFonts w:ascii="Times New Roman" w:hAnsi="Times New Roman" w:cs="Times New Roman"/>
          <w:sz w:val="18"/>
          <w:szCs w:val="18"/>
        </w:rPr>
      </w:pPr>
      <w:r w:rsidRPr="00AA01C5">
        <w:rPr>
          <w:rFonts w:ascii="Times New Roman" w:hAnsi="Times New Roman" w:cs="Times New Roman"/>
          <w:sz w:val="18"/>
          <w:szCs w:val="18"/>
        </w:rPr>
        <w:t>With a security-focused design, University Network Infrastructure Project prioritizes the safety of student information. Integrated security protocols and network monitoring capabilities effectively protect university networks against potential threats.</w:t>
      </w:r>
    </w:p>
    <w:p w14:paraId="342C24E4" w14:textId="77777777" w:rsidR="00946000" w:rsidRPr="00AA01C5" w:rsidRDefault="00946000" w:rsidP="00AA01C5">
      <w:pPr>
        <w:spacing w:before="240" w:after="0"/>
        <w:contextualSpacing/>
        <w:rPr>
          <w:rFonts w:ascii="Times New Roman" w:hAnsi="Times New Roman" w:cs="Times New Roman"/>
          <w:sz w:val="18"/>
          <w:szCs w:val="18"/>
        </w:rPr>
      </w:pPr>
    </w:p>
    <w:p w14:paraId="0DDBBACF" w14:textId="77777777" w:rsidR="00946000" w:rsidRPr="00AA01C5" w:rsidRDefault="00946000" w:rsidP="00AA01C5">
      <w:pPr>
        <w:spacing w:before="240" w:after="0"/>
        <w:contextualSpacing/>
        <w:rPr>
          <w:rFonts w:ascii="Times New Roman" w:hAnsi="Times New Roman" w:cs="Times New Roman"/>
          <w:b/>
          <w:bCs/>
          <w:sz w:val="18"/>
          <w:szCs w:val="18"/>
        </w:rPr>
      </w:pPr>
      <w:r w:rsidRPr="00AA01C5">
        <w:rPr>
          <w:rFonts w:ascii="Times New Roman" w:hAnsi="Times New Roman" w:cs="Times New Roman"/>
          <w:b/>
          <w:bCs/>
          <w:sz w:val="18"/>
          <w:szCs w:val="18"/>
        </w:rPr>
        <w:t>High Performance:</w:t>
      </w:r>
    </w:p>
    <w:p w14:paraId="1C900916" w14:textId="517EF076" w:rsidR="00946000" w:rsidRPr="00AA01C5" w:rsidRDefault="00946000" w:rsidP="00AA01C5">
      <w:pPr>
        <w:spacing w:before="240" w:after="0"/>
        <w:contextualSpacing/>
        <w:rPr>
          <w:rFonts w:ascii="Times New Roman" w:hAnsi="Times New Roman" w:cs="Times New Roman"/>
          <w:sz w:val="18"/>
          <w:szCs w:val="18"/>
        </w:rPr>
      </w:pPr>
      <w:r w:rsidRPr="00AA01C5">
        <w:rPr>
          <w:rFonts w:ascii="Times New Roman" w:hAnsi="Times New Roman" w:cs="Times New Roman"/>
          <w:sz w:val="18"/>
          <w:szCs w:val="18"/>
        </w:rPr>
        <w:t>The project offers high performance and low latency, facilitating fast and seamless data transmission for students, faculty, and administrative staff over the network.</w:t>
      </w:r>
    </w:p>
    <w:p w14:paraId="78A031F3" w14:textId="77777777" w:rsidR="00946000" w:rsidRPr="00AA01C5" w:rsidRDefault="00946000" w:rsidP="00AA01C5">
      <w:pPr>
        <w:spacing w:before="240" w:after="0"/>
        <w:contextualSpacing/>
        <w:rPr>
          <w:rFonts w:ascii="Times New Roman" w:hAnsi="Times New Roman" w:cs="Times New Roman"/>
          <w:sz w:val="18"/>
          <w:szCs w:val="18"/>
        </w:rPr>
      </w:pPr>
    </w:p>
    <w:p w14:paraId="594D04D0" w14:textId="7ABE7BCC" w:rsidR="00946000" w:rsidRPr="00AA01C5" w:rsidRDefault="00946000" w:rsidP="00AA01C5">
      <w:pPr>
        <w:spacing w:before="240" w:after="0"/>
        <w:contextualSpacing/>
        <w:rPr>
          <w:rFonts w:ascii="Times New Roman" w:hAnsi="Times New Roman" w:cs="Times New Roman"/>
          <w:b/>
          <w:bCs/>
          <w:sz w:val="18"/>
          <w:szCs w:val="18"/>
        </w:rPr>
      </w:pPr>
      <w:r w:rsidRPr="00AA01C5">
        <w:rPr>
          <w:rFonts w:ascii="Times New Roman" w:hAnsi="Times New Roman" w:cs="Times New Roman"/>
          <w:b/>
          <w:bCs/>
          <w:sz w:val="18"/>
          <w:szCs w:val="18"/>
        </w:rPr>
        <w:t>Scalability:</w:t>
      </w:r>
    </w:p>
    <w:p w14:paraId="4A8D20E1" w14:textId="5674C8ED" w:rsidR="00946000" w:rsidRPr="00AA01C5" w:rsidRDefault="00946000" w:rsidP="00AA01C5">
      <w:pPr>
        <w:spacing w:before="240" w:after="0"/>
        <w:contextualSpacing/>
        <w:rPr>
          <w:rFonts w:ascii="Times New Roman" w:hAnsi="Times New Roman" w:cs="Times New Roman"/>
          <w:sz w:val="18"/>
          <w:szCs w:val="18"/>
        </w:rPr>
      </w:pPr>
      <w:r w:rsidRPr="00AA01C5">
        <w:rPr>
          <w:rFonts w:ascii="Times New Roman" w:hAnsi="Times New Roman" w:cs="Times New Roman"/>
          <w:sz w:val="18"/>
          <w:szCs w:val="18"/>
        </w:rPr>
        <w:t>University Network Infrastructure Project is built with scalability in mind. It seamlessly integrates new students, devices, or departments to address future growth requirements.</w:t>
      </w:r>
    </w:p>
    <w:p w14:paraId="233324C4" w14:textId="77777777" w:rsidR="00946000" w:rsidRPr="00AA01C5" w:rsidRDefault="00946000" w:rsidP="00AA01C5">
      <w:pPr>
        <w:spacing w:before="240" w:after="0"/>
        <w:contextualSpacing/>
        <w:rPr>
          <w:rFonts w:ascii="Times New Roman" w:hAnsi="Times New Roman" w:cs="Times New Roman"/>
          <w:sz w:val="18"/>
          <w:szCs w:val="18"/>
        </w:rPr>
      </w:pPr>
    </w:p>
    <w:p w14:paraId="7C16428D" w14:textId="42C976D0" w:rsidR="00946000" w:rsidRPr="00756A23" w:rsidRDefault="00946000" w:rsidP="00AA01C5">
      <w:pPr>
        <w:spacing w:before="240" w:after="0"/>
        <w:contextualSpacing/>
        <w:rPr>
          <w:rFonts w:ascii="Times New Roman" w:hAnsi="Times New Roman" w:cs="Times New Roman"/>
          <w:b/>
          <w:bCs/>
          <w:color w:val="45B0E1" w:themeColor="accent1" w:themeTint="99"/>
          <w:sz w:val="18"/>
          <w:szCs w:val="18"/>
        </w:rPr>
      </w:pPr>
      <w:r w:rsidRPr="00756A23">
        <w:rPr>
          <w:rFonts w:ascii="Times New Roman" w:hAnsi="Times New Roman" w:cs="Times New Roman"/>
          <w:b/>
          <w:bCs/>
          <w:color w:val="45B0E1" w:themeColor="accent1" w:themeTint="99"/>
          <w:sz w:val="18"/>
          <w:szCs w:val="18"/>
        </w:rPr>
        <w:t>Project Features:</w:t>
      </w:r>
    </w:p>
    <w:p w14:paraId="7D0402C5" w14:textId="77777777" w:rsidR="00946000" w:rsidRPr="00AA01C5" w:rsidRDefault="00946000" w:rsidP="00AA01C5">
      <w:pPr>
        <w:spacing w:before="240" w:after="0"/>
        <w:contextualSpacing/>
        <w:rPr>
          <w:rFonts w:ascii="Times New Roman" w:hAnsi="Times New Roman" w:cs="Times New Roman"/>
          <w:sz w:val="18"/>
          <w:szCs w:val="18"/>
        </w:rPr>
      </w:pPr>
    </w:p>
    <w:p w14:paraId="40CFDF48" w14:textId="77777777" w:rsidR="00756A23" w:rsidRDefault="00946000" w:rsidP="00AA01C5">
      <w:pPr>
        <w:spacing w:before="240" w:after="0"/>
        <w:contextualSpacing/>
        <w:rPr>
          <w:rFonts w:ascii="Times New Roman" w:hAnsi="Times New Roman" w:cs="Times New Roman"/>
          <w:sz w:val="18"/>
          <w:szCs w:val="18"/>
        </w:rPr>
      </w:pPr>
      <w:r w:rsidRPr="00AA01C5">
        <w:rPr>
          <w:rFonts w:ascii="Times New Roman" w:hAnsi="Times New Roman" w:cs="Times New Roman"/>
          <w:b/>
          <w:bCs/>
          <w:sz w:val="18"/>
          <w:szCs w:val="18"/>
        </w:rPr>
        <w:t>Router Configuration:</w:t>
      </w:r>
      <w:r w:rsidRPr="00AA01C5">
        <w:rPr>
          <w:rFonts w:ascii="Times New Roman" w:hAnsi="Times New Roman" w:cs="Times New Roman"/>
          <w:sz w:val="18"/>
          <w:szCs w:val="18"/>
        </w:rPr>
        <w:t xml:space="preserve"> </w:t>
      </w:r>
    </w:p>
    <w:p w14:paraId="1DEB40F8" w14:textId="18C10B01" w:rsidR="00946000" w:rsidRPr="00AA01C5" w:rsidRDefault="00946000" w:rsidP="00AA01C5">
      <w:pPr>
        <w:spacing w:before="240" w:after="0"/>
        <w:contextualSpacing/>
        <w:rPr>
          <w:rFonts w:ascii="Times New Roman" w:hAnsi="Times New Roman" w:cs="Times New Roman"/>
          <w:sz w:val="18"/>
          <w:szCs w:val="18"/>
        </w:rPr>
      </w:pPr>
      <w:r w:rsidRPr="00AA01C5">
        <w:rPr>
          <w:rFonts w:ascii="Times New Roman" w:hAnsi="Times New Roman" w:cs="Times New Roman"/>
          <w:sz w:val="18"/>
          <w:szCs w:val="18"/>
        </w:rPr>
        <w:t>The project facilitates university network management through router configurations implemented on Cisco Packet Tracer.</w:t>
      </w:r>
    </w:p>
    <w:p w14:paraId="7FEEADEB" w14:textId="77777777" w:rsidR="008E1A5C" w:rsidRPr="00AA01C5" w:rsidRDefault="00946000" w:rsidP="00AA01C5">
      <w:pPr>
        <w:spacing w:before="240" w:after="0"/>
        <w:contextualSpacing/>
        <w:rPr>
          <w:rFonts w:ascii="Times New Roman" w:hAnsi="Times New Roman" w:cs="Times New Roman"/>
          <w:b/>
          <w:bCs/>
          <w:sz w:val="18"/>
          <w:szCs w:val="18"/>
        </w:rPr>
      </w:pPr>
      <w:r w:rsidRPr="00AA01C5">
        <w:rPr>
          <w:rFonts w:ascii="Times New Roman" w:hAnsi="Times New Roman" w:cs="Times New Roman"/>
          <w:b/>
          <w:bCs/>
          <w:sz w:val="18"/>
          <w:szCs w:val="18"/>
        </w:rPr>
        <w:t>VLAN-Based Network Structure:</w:t>
      </w:r>
    </w:p>
    <w:p w14:paraId="53028DAC" w14:textId="02931646" w:rsidR="00946000" w:rsidRPr="00AA01C5" w:rsidRDefault="00946000" w:rsidP="00AA01C5">
      <w:pPr>
        <w:spacing w:before="240" w:after="0"/>
        <w:contextualSpacing/>
        <w:rPr>
          <w:rFonts w:ascii="Times New Roman" w:hAnsi="Times New Roman" w:cs="Times New Roman"/>
          <w:sz w:val="18"/>
          <w:szCs w:val="18"/>
        </w:rPr>
      </w:pPr>
      <w:r w:rsidRPr="00AA01C5">
        <w:rPr>
          <w:rFonts w:ascii="Times New Roman" w:hAnsi="Times New Roman" w:cs="Times New Roman"/>
          <w:sz w:val="18"/>
          <w:szCs w:val="18"/>
        </w:rPr>
        <w:t>University Network Infrastructure Project aims to manage network traffic effectively between different departments by providing a VLAN-based structure.</w:t>
      </w:r>
    </w:p>
    <w:p w14:paraId="2DDD545D" w14:textId="77777777" w:rsidR="008E1A5C" w:rsidRPr="00AA01C5" w:rsidRDefault="00946000" w:rsidP="00AA01C5">
      <w:pPr>
        <w:spacing w:before="240" w:after="0"/>
        <w:contextualSpacing/>
        <w:rPr>
          <w:rFonts w:ascii="Times New Roman" w:hAnsi="Times New Roman" w:cs="Times New Roman"/>
          <w:sz w:val="18"/>
          <w:szCs w:val="18"/>
        </w:rPr>
      </w:pPr>
      <w:r w:rsidRPr="00AA01C5">
        <w:rPr>
          <w:rFonts w:ascii="Times New Roman" w:hAnsi="Times New Roman" w:cs="Times New Roman"/>
          <w:b/>
          <w:bCs/>
          <w:sz w:val="18"/>
          <w:szCs w:val="18"/>
        </w:rPr>
        <w:t>OSPF Protocol Integration:</w:t>
      </w:r>
      <w:r w:rsidRPr="00AA01C5">
        <w:rPr>
          <w:rFonts w:ascii="Times New Roman" w:hAnsi="Times New Roman" w:cs="Times New Roman"/>
          <w:sz w:val="18"/>
          <w:szCs w:val="18"/>
        </w:rPr>
        <w:t xml:space="preserve"> </w:t>
      </w:r>
    </w:p>
    <w:p w14:paraId="748567A2" w14:textId="67D33D23" w:rsidR="00946000" w:rsidRPr="00AA01C5" w:rsidRDefault="00946000" w:rsidP="00AA01C5">
      <w:pPr>
        <w:spacing w:before="240" w:after="0"/>
        <w:contextualSpacing/>
        <w:rPr>
          <w:rFonts w:ascii="Times New Roman" w:hAnsi="Times New Roman" w:cs="Times New Roman"/>
          <w:sz w:val="18"/>
          <w:szCs w:val="18"/>
        </w:rPr>
      </w:pPr>
      <w:r w:rsidRPr="00AA01C5">
        <w:rPr>
          <w:rFonts w:ascii="Times New Roman" w:hAnsi="Times New Roman" w:cs="Times New Roman"/>
          <w:sz w:val="18"/>
          <w:szCs w:val="18"/>
        </w:rPr>
        <w:t>Effective routing is ensured through the integration of the Open Shortest Path First (OSPF) protocol among routers in the network. This contributes to a reliable and optimized communication infrastructure for university networks.</w:t>
      </w:r>
    </w:p>
    <w:p w14:paraId="332D1B48" w14:textId="77777777" w:rsidR="00756A23" w:rsidRDefault="00946000" w:rsidP="00AA01C5">
      <w:pPr>
        <w:spacing w:before="240" w:after="0"/>
        <w:contextualSpacing/>
        <w:rPr>
          <w:rFonts w:ascii="Times New Roman" w:hAnsi="Times New Roman" w:cs="Times New Roman"/>
          <w:sz w:val="18"/>
          <w:szCs w:val="18"/>
        </w:rPr>
      </w:pPr>
      <w:r w:rsidRPr="00AA01C5">
        <w:rPr>
          <w:rFonts w:ascii="Times New Roman" w:hAnsi="Times New Roman" w:cs="Times New Roman"/>
          <w:b/>
          <w:bCs/>
          <w:sz w:val="18"/>
          <w:szCs w:val="18"/>
        </w:rPr>
        <w:t>VLAN Management:</w:t>
      </w:r>
      <w:r w:rsidRPr="00AA01C5">
        <w:rPr>
          <w:rFonts w:ascii="Times New Roman" w:hAnsi="Times New Roman" w:cs="Times New Roman"/>
          <w:sz w:val="18"/>
          <w:szCs w:val="18"/>
        </w:rPr>
        <w:t xml:space="preserve"> </w:t>
      </w:r>
    </w:p>
    <w:p w14:paraId="52A797F0" w14:textId="01B5B6A9" w:rsidR="00946000" w:rsidRPr="00AA01C5" w:rsidRDefault="00946000" w:rsidP="00AA01C5">
      <w:pPr>
        <w:spacing w:before="240" w:after="0"/>
        <w:contextualSpacing/>
        <w:rPr>
          <w:rFonts w:ascii="Times New Roman" w:hAnsi="Times New Roman" w:cs="Times New Roman"/>
          <w:sz w:val="18"/>
          <w:szCs w:val="18"/>
        </w:rPr>
      </w:pPr>
      <w:r w:rsidRPr="00AA01C5">
        <w:rPr>
          <w:rFonts w:ascii="Times New Roman" w:hAnsi="Times New Roman" w:cs="Times New Roman"/>
          <w:sz w:val="18"/>
          <w:szCs w:val="18"/>
        </w:rPr>
        <w:t>The project focuses on creating and managing VLANs at switch points in university networks, enhancing control over network traffic.</w:t>
      </w:r>
    </w:p>
    <w:p w14:paraId="37A8FFDB" w14:textId="77777777" w:rsidR="00756A23" w:rsidRDefault="00756A23" w:rsidP="00AA01C5">
      <w:pPr>
        <w:spacing w:before="240" w:after="0"/>
        <w:contextualSpacing/>
        <w:rPr>
          <w:rFonts w:ascii="Times New Roman" w:hAnsi="Times New Roman" w:cs="Times New Roman"/>
          <w:b/>
          <w:bCs/>
          <w:sz w:val="18"/>
          <w:szCs w:val="18"/>
        </w:rPr>
      </w:pPr>
    </w:p>
    <w:p w14:paraId="797EA271" w14:textId="77777777" w:rsidR="00756A23" w:rsidRDefault="00756A23" w:rsidP="00AA01C5">
      <w:pPr>
        <w:spacing w:before="240" w:after="0"/>
        <w:contextualSpacing/>
        <w:rPr>
          <w:rFonts w:ascii="Times New Roman" w:hAnsi="Times New Roman" w:cs="Times New Roman"/>
          <w:b/>
          <w:bCs/>
          <w:sz w:val="18"/>
          <w:szCs w:val="18"/>
        </w:rPr>
      </w:pPr>
    </w:p>
    <w:p w14:paraId="12AB47F7" w14:textId="696C4421" w:rsidR="00756A23" w:rsidRDefault="00946000" w:rsidP="00AA01C5">
      <w:pPr>
        <w:spacing w:before="240" w:after="0"/>
        <w:contextualSpacing/>
        <w:rPr>
          <w:rFonts w:ascii="Times New Roman" w:hAnsi="Times New Roman" w:cs="Times New Roman"/>
          <w:sz w:val="18"/>
          <w:szCs w:val="18"/>
        </w:rPr>
      </w:pPr>
      <w:r w:rsidRPr="00AA01C5">
        <w:rPr>
          <w:rFonts w:ascii="Times New Roman" w:hAnsi="Times New Roman" w:cs="Times New Roman"/>
          <w:b/>
          <w:bCs/>
          <w:sz w:val="18"/>
          <w:szCs w:val="18"/>
        </w:rPr>
        <w:lastRenderedPageBreak/>
        <w:t>Firewall and Access Control:</w:t>
      </w:r>
      <w:r w:rsidRPr="00AA01C5">
        <w:rPr>
          <w:rFonts w:ascii="Times New Roman" w:hAnsi="Times New Roman" w:cs="Times New Roman"/>
          <w:sz w:val="18"/>
          <w:szCs w:val="18"/>
        </w:rPr>
        <w:t xml:space="preserve"> </w:t>
      </w:r>
    </w:p>
    <w:p w14:paraId="3D52BC94" w14:textId="647C613D" w:rsidR="00946000" w:rsidRPr="00AA01C5" w:rsidRDefault="00946000" w:rsidP="00AA01C5">
      <w:pPr>
        <w:spacing w:before="240" w:after="0"/>
        <w:contextualSpacing/>
        <w:rPr>
          <w:rFonts w:ascii="Times New Roman" w:hAnsi="Times New Roman" w:cs="Times New Roman"/>
          <w:sz w:val="18"/>
          <w:szCs w:val="18"/>
        </w:rPr>
      </w:pPr>
      <w:r w:rsidRPr="00AA01C5">
        <w:rPr>
          <w:rFonts w:ascii="Times New Roman" w:hAnsi="Times New Roman" w:cs="Times New Roman"/>
          <w:sz w:val="18"/>
          <w:szCs w:val="18"/>
        </w:rPr>
        <w:t>University Network Infrastructure Project enhances network security by providing firewalls and access control, offering robust protection against unauthorized access.University Network Infrastructure Project aims to significantly contribute to the digital transformation of modern university management, fostering improved interaction and collaboration among students, faculty, and administrative staff.</w:t>
      </w:r>
    </w:p>
    <w:p w14:paraId="04852E01" w14:textId="77777777" w:rsidR="00AA01C5" w:rsidRPr="00AA01C5" w:rsidRDefault="00AA01C5" w:rsidP="00AA01C5">
      <w:pPr>
        <w:spacing w:before="240"/>
        <w:contextualSpacing/>
        <w:rPr>
          <w:rFonts w:ascii="Times New Roman" w:hAnsi="Times New Roman" w:cs="Times New Roman"/>
          <w:b/>
          <w:bCs/>
          <w:sz w:val="18"/>
          <w:szCs w:val="18"/>
        </w:rPr>
      </w:pPr>
    </w:p>
    <w:p w14:paraId="016CD356" w14:textId="77777777" w:rsidR="00756A23" w:rsidRDefault="00756A23" w:rsidP="00AA01C5">
      <w:pPr>
        <w:spacing w:before="240"/>
        <w:contextualSpacing/>
        <w:rPr>
          <w:rFonts w:ascii="Times New Roman" w:hAnsi="Times New Roman" w:cs="Times New Roman"/>
          <w:b/>
          <w:bCs/>
          <w:sz w:val="18"/>
          <w:szCs w:val="18"/>
        </w:rPr>
      </w:pPr>
    </w:p>
    <w:p w14:paraId="259C15CD" w14:textId="6BD910F7" w:rsidR="00AA01C5" w:rsidRPr="00756A23" w:rsidRDefault="00AA01C5" w:rsidP="00AA01C5">
      <w:pPr>
        <w:spacing w:before="240"/>
        <w:contextualSpacing/>
        <w:rPr>
          <w:rFonts w:ascii="Times New Roman" w:hAnsi="Times New Roman" w:cs="Times New Roman"/>
          <w:color w:val="45B0E1" w:themeColor="accent1" w:themeTint="99"/>
          <w:sz w:val="18"/>
          <w:szCs w:val="18"/>
        </w:rPr>
      </w:pPr>
      <w:r w:rsidRPr="00756A23">
        <w:rPr>
          <w:rFonts w:ascii="Times New Roman" w:hAnsi="Times New Roman" w:cs="Times New Roman"/>
          <w:b/>
          <w:bCs/>
          <w:color w:val="45B0E1" w:themeColor="accent1" w:themeTint="99"/>
          <w:sz w:val="18"/>
          <w:szCs w:val="18"/>
        </w:rPr>
        <w:t>Cisco Router and Switch Configurations</w:t>
      </w:r>
    </w:p>
    <w:p w14:paraId="1F4B2DFA" w14:textId="77777777" w:rsidR="00AA01C5" w:rsidRPr="00AA01C5" w:rsidRDefault="00AA01C5" w:rsidP="00AA01C5">
      <w:pPr>
        <w:spacing w:before="240"/>
        <w:contextualSpacing/>
        <w:rPr>
          <w:rFonts w:ascii="Times New Roman" w:hAnsi="Times New Roman" w:cs="Times New Roman"/>
          <w:b/>
          <w:bCs/>
          <w:sz w:val="18"/>
          <w:szCs w:val="18"/>
        </w:rPr>
      </w:pPr>
    </w:p>
    <w:p w14:paraId="1C4BDDF5" w14:textId="35412592" w:rsidR="00AA01C5" w:rsidRPr="00AA01C5" w:rsidRDefault="00AA01C5" w:rsidP="00AA01C5">
      <w:pPr>
        <w:spacing w:before="240"/>
        <w:contextualSpacing/>
        <w:rPr>
          <w:rFonts w:ascii="Times New Roman" w:hAnsi="Times New Roman" w:cs="Times New Roman"/>
          <w:b/>
          <w:bCs/>
          <w:sz w:val="18"/>
          <w:szCs w:val="18"/>
        </w:rPr>
      </w:pPr>
      <w:r w:rsidRPr="00AA01C5">
        <w:rPr>
          <w:rFonts w:ascii="Times New Roman" w:hAnsi="Times New Roman" w:cs="Times New Roman"/>
          <w:b/>
          <w:bCs/>
          <w:sz w:val="18"/>
          <w:szCs w:val="18"/>
        </w:rPr>
        <w:t>Fen-R:</w:t>
      </w:r>
    </w:p>
    <w:p w14:paraId="630E7EB7" w14:textId="73659D2E" w:rsidR="00AA01C5" w:rsidRPr="00AA01C5" w:rsidRDefault="00AA01C5" w:rsidP="00AA01C5">
      <w:pPr>
        <w:spacing w:before="240"/>
        <w:contextualSpacing/>
        <w:rPr>
          <w:rFonts w:ascii="Times New Roman" w:hAnsi="Times New Roman" w:cs="Times New Roman"/>
          <w:sz w:val="18"/>
          <w:szCs w:val="18"/>
        </w:rPr>
      </w:pPr>
      <w:r w:rsidRPr="00AA01C5">
        <w:rPr>
          <w:rFonts w:ascii="Times New Roman" w:hAnsi="Times New Roman" w:cs="Times New Roman"/>
          <w:sz w:val="18"/>
          <w:szCs w:val="18"/>
        </w:rPr>
        <w:t>On the Fen-R router, three separate VLANs (10, 11, 12) and corresponding subnets are configured.</w:t>
      </w:r>
    </w:p>
    <w:p w14:paraId="3E202858" w14:textId="77777777" w:rsidR="00AA01C5" w:rsidRPr="00AA01C5" w:rsidRDefault="00AA01C5" w:rsidP="00AA01C5">
      <w:pPr>
        <w:spacing w:before="240"/>
        <w:contextualSpacing/>
        <w:rPr>
          <w:rFonts w:ascii="Times New Roman" w:hAnsi="Times New Roman" w:cs="Times New Roman"/>
          <w:sz w:val="18"/>
          <w:szCs w:val="18"/>
        </w:rPr>
      </w:pPr>
      <w:r w:rsidRPr="00AA01C5">
        <w:rPr>
          <w:rFonts w:ascii="Times New Roman" w:hAnsi="Times New Roman" w:cs="Times New Roman"/>
          <w:sz w:val="18"/>
          <w:szCs w:val="18"/>
        </w:rPr>
        <w:t>Additionally, a trunk connection is established on VLAN 19, providing access to a subnet associated with this VLAN.</w:t>
      </w:r>
    </w:p>
    <w:p w14:paraId="18D1B27A" w14:textId="77777777" w:rsidR="00AA01C5" w:rsidRPr="00AA01C5" w:rsidRDefault="00AA01C5" w:rsidP="00AA01C5">
      <w:pPr>
        <w:spacing w:before="240"/>
        <w:contextualSpacing/>
        <w:rPr>
          <w:rFonts w:ascii="Times New Roman" w:hAnsi="Times New Roman" w:cs="Times New Roman"/>
          <w:b/>
          <w:bCs/>
          <w:sz w:val="18"/>
          <w:szCs w:val="18"/>
        </w:rPr>
      </w:pPr>
    </w:p>
    <w:p w14:paraId="5C1C7F4B" w14:textId="222FA4CB" w:rsidR="00AA01C5" w:rsidRPr="00AA01C5" w:rsidRDefault="00AA01C5" w:rsidP="00AA01C5">
      <w:pPr>
        <w:spacing w:before="240"/>
        <w:contextualSpacing/>
        <w:rPr>
          <w:rFonts w:ascii="Times New Roman" w:hAnsi="Times New Roman" w:cs="Times New Roman"/>
          <w:b/>
          <w:bCs/>
          <w:sz w:val="18"/>
          <w:szCs w:val="18"/>
        </w:rPr>
      </w:pPr>
      <w:r w:rsidRPr="00AA01C5">
        <w:rPr>
          <w:rFonts w:ascii="Times New Roman" w:hAnsi="Times New Roman" w:cs="Times New Roman"/>
          <w:b/>
          <w:bCs/>
          <w:sz w:val="18"/>
          <w:szCs w:val="18"/>
        </w:rPr>
        <w:t>Ede-R:</w:t>
      </w:r>
    </w:p>
    <w:p w14:paraId="6780B51C" w14:textId="780E6A9A" w:rsidR="00AA01C5" w:rsidRPr="00AA01C5" w:rsidRDefault="00AA01C5" w:rsidP="00AA01C5">
      <w:pPr>
        <w:spacing w:before="240"/>
        <w:contextualSpacing/>
        <w:rPr>
          <w:rFonts w:ascii="Times New Roman" w:hAnsi="Times New Roman" w:cs="Times New Roman"/>
          <w:sz w:val="18"/>
          <w:szCs w:val="18"/>
        </w:rPr>
      </w:pPr>
      <w:r w:rsidRPr="00AA01C5">
        <w:rPr>
          <w:rFonts w:ascii="Times New Roman" w:hAnsi="Times New Roman" w:cs="Times New Roman"/>
          <w:sz w:val="18"/>
          <w:szCs w:val="18"/>
        </w:rPr>
        <w:t>The Ede-R router has a similar structure to Fen-R. Three separate VLANs (20, 21, 22) and subnets associated with VLAN 29 are configured.</w:t>
      </w:r>
    </w:p>
    <w:p w14:paraId="299236B9" w14:textId="77777777" w:rsidR="00AA01C5" w:rsidRPr="00AA01C5" w:rsidRDefault="00AA01C5" w:rsidP="00AA01C5">
      <w:pPr>
        <w:spacing w:before="240"/>
        <w:contextualSpacing/>
        <w:rPr>
          <w:rFonts w:ascii="Times New Roman" w:hAnsi="Times New Roman" w:cs="Times New Roman"/>
          <w:b/>
          <w:bCs/>
          <w:sz w:val="18"/>
          <w:szCs w:val="18"/>
        </w:rPr>
      </w:pPr>
    </w:p>
    <w:p w14:paraId="4FB0DF84" w14:textId="3FB8A4AC" w:rsidR="00AA01C5" w:rsidRPr="00AA01C5" w:rsidRDefault="00AA01C5" w:rsidP="00AA01C5">
      <w:pPr>
        <w:spacing w:before="240"/>
        <w:contextualSpacing/>
        <w:rPr>
          <w:rFonts w:ascii="Times New Roman" w:hAnsi="Times New Roman" w:cs="Times New Roman"/>
          <w:b/>
          <w:bCs/>
          <w:sz w:val="18"/>
          <w:szCs w:val="18"/>
        </w:rPr>
      </w:pPr>
      <w:r w:rsidRPr="00AA01C5">
        <w:rPr>
          <w:rFonts w:ascii="Times New Roman" w:hAnsi="Times New Roman" w:cs="Times New Roman"/>
          <w:b/>
          <w:bCs/>
          <w:sz w:val="18"/>
          <w:szCs w:val="18"/>
        </w:rPr>
        <w:t>BiM-R:</w:t>
      </w:r>
    </w:p>
    <w:p w14:paraId="592DE639" w14:textId="77777777" w:rsidR="00AA01C5" w:rsidRPr="00AA01C5" w:rsidRDefault="00AA01C5" w:rsidP="00AA01C5">
      <w:pPr>
        <w:spacing w:before="240"/>
        <w:contextualSpacing/>
        <w:rPr>
          <w:rFonts w:ascii="Times New Roman" w:hAnsi="Times New Roman" w:cs="Times New Roman"/>
          <w:sz w:val="18"/>
          <w:szCs w:val="18"/>
        </w:rPr>
      </w:pPr>
      <w:r w:rsidRPr="00AA01C5">
        <w:rPr>
          <w:rFonts w:ascii="Times New Roman" w:hAnsi="Times New Roman" w:cs="Times New Roman"/>
          <w:sz w:val="18"/>
          <w:szCs w:val="18"/>
        </w:rPr>
        <w:t>The BiM-R router has a slightly different structure. It is associated with four VLANs (100, 101, 102, and 109), each linked to a specific subnet.</w:t>
      </w:r>
    </w:p>
    <w:p w14:paraId="5BFB258B" w14:textId="77777777" w:rsidR="00AA01C5" w:rsidRPr="00AA01C5" w:rsidRDefault="00AA01C5" w:rsidP="00AA01C5">
      <w:pPr>
        <w:spacing w:before="240"/>
        <w:contextualSpacing/>
        <w:rPr>
          <w:rFonts w:ascii="Times New Roman" w:hAnsi="Times New Roman" w:cs="Times New Roman"/>
          <w:b/>
          <w:bCs/>
          <w:sz w:val="18"/>
          <w:szCs w:val="18"/>
        </w:rPr>
      </w:pPr>
    </w:p>
    <w:p w14:paraId="50E5F6BE" w14:textId="694A21AF" w:rsidR="00AA01C5" w:rsidRPr="00AA01C5" w:rsidRDefault="00AA01C5" w:rsidP="00AA01C5">
      <w:pPr>
        <w:spacing w:before="240"/>
        <w:contextualSpacing/>
        <w:rPr>
          <w:rFonts w:ascii="Times New Roman" w:hAnsi="Times New Roman" w:cs="Times New Roman"/>
          <w:b/>
          <w:bCs/>
          <w:sz w:val="18"/>
          <w:szCs w:val="18"/>
        </w:rPr>
      </w:pPr>
      <w:r w:rsidRPr="00AA01C5">
        <w:rPr>
          <w:rFonts w:ascii="Times New Roman" w:hAnsi="Times New Roman" w:cs="Times New Roman"/>
          <w:b/>
          <w:bCs/>
          <w:sz w:val="18"/>
          <w:szCs w:val="18"/>
        </w:rPr>
        <w:t>FEN-OMG:</w:t>
      </w:r>
    </w:p>
    <w:p w14:paraId="704C82AC" w14:textId="77777777" w:rsidR="00AA01C5" w:rsidRPr="00AA01C5" w:rsidRDefault="00AA01C5" w:rsidP="00AA01C5">
      <w:pPr>
        <w:spacing w:before="240"/>
        <w:contextualSpacing/>
        <w:rPr>
          <w:rFonts w:ascii="Times New Roman" w:hAnsi="Times New Roman" w:cs="Times New Roman"/>
          <w:sz w:val="18"/>
          <w:szCs w:val="18"/>
        </w:rPr>
      </w:pPr>
      <w:r w:rsidRPr="00AA01C5">
        <w:rPr>
          <w:rFonts w:ascii="Times New Roman" w:hAnsi="Times New Roman" w:cs="Times New Roman"/>
          <w:sz w:val="18"/>
          <w:szCs w:val="18"/>
        </w:rPr>
        <w:t>On the FEN-OMG switch, a port is configured for VLAN 19, providing access to the 192.168.19.0/24 subnet.</w:t>
      </w:r>
    </w:p>
    <w:p w14:paraId="33B95745" w14:textId="77777777" w:rsidR="00AA01C5" w:rsidRPr="00AA01C5" w:rsidRDefault="00AA01C5" w:rsidP="00AA01C5">
      <w:pPr>
        <w:spacing w:before="240"/>
        <w:contextualSpacing/>
        <w:rPr>
          <w:rFonts w:ascii="Times New Roman" w:hAnsi="Times New Roman" w:cs="Times New Roman"/>
          <w:b/>
          <w:bCs/>
          <w:sz w:val="18"/>
          <w:szCs w:val="18"/>
        </w:rPr>
      </w:pPr>
    </w:p>
    <w:p w14:paraId="423DE3B1" w14:textId="4CDC1FB6" w:rsidR="00AA01C5" w:rsidRPr="00AA01C5" w:rsidRDefault="00AA01C5" w:rsidP="00AA01C5">
      <w:pPr>
        <w:spacing w:before="240"/>
        <w:contextualSpacing/>
        <w:rPr>
          <w:rFonts w:ascii="Times New Roman" w:hAnsi="Times New Roman" w:cs="Times New Roman"/>
          <w:b/>
          <w:bCs/>
          <w:sz w:val="18"/>
          <w:szCs w:val="18"/>
        </w:rPr>
      </w:pPr>
      <w:r w:rsidRPr="00AA01C5">
        <w:rPr>
          <w:rFonts w:ascii="Times New Roman" w:hAnsi="Times New Roman" w:cs="Times New Roman"/>
          <w:b/>
          <w:bCs/>
          <w:sz w:val="18"/>
          <w:szCs w:val="18"/>
        </w:rPr>
        <w:t>EDE-OMG:</w:t>
      </w:r>
    </w:p>
    <w:p w14:paraId="5DE2F360" w14:textId="77777777" w:rsidR="00AA01C5" w:rsidRPr="00AA01C5" w:rsidRDefault="00AA01C5" w:rsidP="00AA01C5">
      <w:pPr>
        <w:spacing w:before="240"/>
        <w:contextualSpacing/>
        <w:rPr>
          <w:rFonts w:ascii="Times New Roman" w:hAnsi="Times New Roman" w:cs="Times New Roman"/>
          <w:sz w:val="18"/>
          <w:szCs w:val="18"/>
        </w:rPr>
      </w:pPr>
      <w:r w:rsidRPr="00AA01C5">
        <w:rPr>
          <w:rFonts w:ascii="Times New Roman" w:hAnsi="Times New Roman" w:cs="Times New Roman"/>
          <w:sz w:val="18"/>
          <w:szCs w:val="18"/>
        </w:rPr>
        <w:t>On the EDE-OMG switch, a port is configured for VLAN 29, providing access to the 192.168.29.0/24 subnet.</w:t>
      </w:r>
    </w:p>
    <w:p w14:paraId="3B54994B" w14:textId="77777777" w:rsidR="00AA01C5" w:rsidRPr="00AA01C5" w:rsidRDefault="00AA01C5" w:rsidP="00AA01C5">
      <w:pPr>
        <w:spacing w:before="240"/>
        <w:contextualSpacing/>
        <w:rPr>
          <w:rFonts w:ascii="Times New Roman" w:hAnsi="Times New Roman" w:cs="Times New Roman"/>
          <w:b/>
          <w:bCs/>
          <w:sz w:val="18"/>
          <w:szCs w:val="18"/>
        </w:rPr>
      </w:pPr>
    </w:p>
    <w:p w14:paraId="669F8091" w14:textId="6855B6D9" w:rsidR="00AA01C5" w:rsidRPr="00AA01C5" w:rsidRDefault="00AA01C5" w:rsidP="00AA01C5">
      <w:pPr>
        <w:spacing w:before="240"/>
        <w:contextualSpacing/>
        <w:rPr>
          <w:rFonts w:ascii="Times New Roman" w:hAnsi="Times New Roman" w:cs="Times New Roman"/>
          <w:b/>
          <w:bCs/>
          <w:sz w:val="18"/>
          <w:szCs w:val="18"/>
        </w:rPr>
      </w:pPr>
      <w:r w:rsidRPr="00AA01C5">
        <w:rPr>
          <w:rFonts w:ascii="Times New Roman" w:hAnsi="Times New Roman" w:cs="Times New Roman"/>
          <w:b/>
          <w:bCs/>
          <w:sz w:val="18"/>
          <w:szCs w:val="18"/>
        </w:rPr>
        <w:t>BiM-OMG:</w:t>
      </w:r>
    </w:p>
    <w:p w14:paraId="6E4CB326" w14:textId="77777777" w:rsidR="00AA01C5" w:rsidRPr="00AA01C5" w:rsidRDefault="00AA01C5" w:rsidP="00AA01C5">
      <w:pPr>
        <w:spacing w:before="240"/>
        <w:contextualSpacing/>
        <w:rPr>
          <w:rFonts w:ascii="Times New Roman" w:hAnsi="Times New Roman" w:cs="Times New Roman"/>
          <w:sz w:val="18"/>
          <w:szCs w:val="18"/>
        </w:rPr>
      </w:pPr>
      <w:r w:rsidRPr="00AA01C5">
        <w:rPr>
          <w:rFonts w:ascii="Times New Roman" w:hAnsi="Times New Roman" w:cs="Times New Roman"/>
          <w:sz w:val="18"/>
          <w:szCs w:val="18"/>
        </w:rPr>
        <w:t>The BiM-OMG switch is configured with both trunk and access ports. It accommodates ports associated with VLANs 100, 101, 102, and 109.</w:t>
      </w:r>
    </w:p>
    <w:p w14:paraId="0F819DA9" w14:textId="77777777" w:rsidR="00AA01C5" w:rsidRPr="00AA01C5" w:rsidRDefault="00AA01C5" w:rsidP="00AA01C5">
      <w:pPr>
        <w:spacing w:before="240"/>
        <w:contextualSpacing/>
        <w:rPr>
          <w:rFonts w:ascii="Times New Roman" w:hAnsi="Times New Roman" w:cs="Times New Roman"/>
          <w:sz w:val="18"/>
          <w:szCs w:val="18"/>
        </w:rPr>
      </w:pPr>
      <w:r w:rsidRPr="00AA01C5">
        <w:rPr>
          <w:rFonts w:ascii="Times New Roman" w:hAnsi="Times New Roman" w:cs="Times New Roman"/>
          <w:sz w:val="18"/>
          <w:szCs w:val="18"/>
        </w:rPr>
        <w:t>F-Kat1, F-Kat2, F-Kat3:</w:t>
      </w:r>
    </w:p>
    <w:p w14:paraId="20640F19" w14:textId="77777777" w:rsidR="00AA01C5" w:rsidRPr="00AA01C5" w:rsidRDefault="00AA01C5" w:rsidP="00AA01C5">
      <w:pPr>
        <w:spacing w:before="240"/>
        <w:contextualSpacing/>
        <w:rPr>
          <w:rFonts w:ascii="Times New Roman" w:hAnsi="Times New Roman" w:cs="Times New Roman"/>
          <w:sz w:val="18"/>
          <w:szCs w:val="18"/>
        </w:rPr>
      </w:pPr>
      <w:r w:rsidRPr="00AA01C5">
        <w:rPr>
          <w:rFonts w:ascii="Times New Roman" w:hAnsi="Times New Roman" w:cs="Times New Roman"/>
          <w:sz w:val="18"/>
          <w:szCs w:val="18"/>
        </w:rPr>
        <w:t>These three switches respectively house ports associated with VLANs 10, 11, and 12.</w:t>
      </w:r>
    </w:p>
    <w:p w14:paraId="39A3E290" w14:textId="77777777" w:rsidR="00AA01C5" w:rsidRPr="00AA01C5" w:rsidRDefault="00AA01C5" w:rsidP="00AA01C5">
      <w:pPr>
        <w:spacing w:before="240"/>
        <w:contextualSpacing/>
        <w:rPr>
          <w:rFonts w:ascii="Times New Roman" w:hAnsi="Times New Roman" w:cs="Times New Roman"/>
          <w:sz w:val="18"/>
          <w:szCs w:val="18"/>
        </w:rPr>
      </w:pPr>
      <w:r w:rsidRPr="00AA01C5">
        <w:rPr>
          <w:rFonts w:ascii="Times New Roman" w:hAnsi="Times New Roman" w:cs="Times New Roman"/>
          <w:sz w:val="18"/>
          <w:szCs w:val="18"/>
        </w:rPr>
        <w:t>E-Kat1, E-Kat2, E-Kat3:</w:t>
      </w:r>
    </w:p>
    <w:p w14:paraId="389B6E28" w14:textId="77777777" w:rsidR="00AA01C5" w:rsidRPr="00AA01C5" w:rsidRDefault="00AA01C5" w:rsidP="00AA01C5">
      <w:pPr>
        <w:spacing w:before="240"/>
        <w:contextualSpacing/>
        <w:rPr>
          <w:rFonts w:ascii="Times New Roman" w:hAnsi="Times New Roman" w:cs="Times New Roman"/>
          <w:sz w:val="18"/>
          <w:szCs w:val="18"/>
        </w:rPr>
      </w:pPr>
    </w:p>
    <w:p w14:paraId="6DAED186" w14:textId="3789B2C1" w:rsidR="00AA01C5" w:rsidRPr="00AA01C5" w:rsidRDefault="00AA01C5" w:rsidP="00AA01C5">
      <w:pPr>
        <w:spacing w:before="240"/>
        <w:contextualSpacing/>
        <w:rPr>
          <w:rFonts w:ascii="Times New Roman" w:hAnsi="Times New Roman" w:cs="Times New Roman"/>
          <w:sz w:val="18"/>
          <w:szCs w:val="18"/>
        </w:rPr>
      </w:pPr>
      <w:r w:rsidRPr="00AA01C5">
        <w:rPr>
          <w:rFonts w:ascii="Times New Roman" w:hAnsi="Times New Roman" w:cs="Times New Roman"/>
          <w:sz w:val="18"/>
          <w:szCs w:val="18"/>
        </w:rPr>
        <w:t>These three switches respectively house ports associated with VLANs 20, 21, and 22.</w:t>
      </w:r>
    </w:p>
    <w:p w14:paraId="5423E28C" w14:textId="66A8E748" w:rsidR="00AA01C5" w:rsidRPr="00AA01C5" w:rsidRDefault="00AA01C5" w:rsidP="00AA01C5">
      <w:pPr>
        <w:spacing w:before="240"/>
        <w:contextualSpacing/>
        <w:rPr>
          <w:rFonts w:ascii="Times New Roman" w:hAnsi="Times New Roman" w:cs="Times New Roman"/>
          <w:sz w:val="18"/>
          <w:szCs w:val="18"/>
        </w:rPr>
      </w:pPr>
      <w:r w:rsidRPr="00AA01C5">
        <w:rPr>
          <w:rFonts w:ascii="Times New Roman" w:hAnsi="Times New Roman" w:cs="Times New Roman"/>
          <w:sz w:val="18"/>
          <w:szCs w:val="18"/>
        </w:rPr>
        <w:t>Each configuration is tailored to the requirements of the respective network layout. Communication between VLANs and subnets is facilitated by the OSPF protocol running between routers. Additionally, VLAN information is distributed and synchronized among switches using the VLAN Trunking Protocol (VTP). To ensure the proper functioning of these configurations, it is essential to verify that the physical connections are accurately configured.</w:t>
      </w:r>
    </w:p>
    <w:p w14:paraId="20FFB470" w14:textId="77777777" w:rsidR="00946000" w:rsidRPr="00AA01C5" w:rsidRDefault="00946000" w:rsidP="00AA01C5">
      <w:pPr>
        <w:spacing w:before="240" w:after="0"/>
        <w:contextualSpacing/>
        <w:rPr>
          <w:rFonts w:ascii="Times New Roman" w:hAnsi="Times New Roman" w:cs="Times New Roman"/>
          <w:sz w:val="18"/>
          <w:szCs w:val="18"/>
        </w:rPr>
      </w:pPr>
    </w:p>
    <w:p w14:paraId="28E2B065" w14:textId="77777777" w:rsidR="00946000" w:rsidRPr="00AA01C5" w:rsidRDefault="00946000" w:rsidP="00AA01C5">
      <w:pPr>
        <w:spacing w:before="240" w:after="0"/>
        <w:contextualSpacing/>
        <w:rPr>
          <w:rFonts w:ascii="Times New Roman" w:hAnsi="Times New Roman" w:cs="Times New Roman"/>
          <w:sz w:val="18"/>
          <w:szCs w:val="18"/>
        </w:rPr>
      </w:pPr>
    </w:p>
    <w:p w14:paraId="7DF8AA13" w14:textId="77777777" w:rsidR="00AA01C5" w:rsidRPr="00AA01C5" w:rsidRDefault="00AA01C5" w:rsidP="00AA01C5">
      <w:pPr>
        <w:spacing w:before="240" w:after="0"/>
        <w:contextualSpacing/>
        <w:rPr>
          <w:rFonts w:ascii="Times New Roman" w:hAnsi="Times New Roman" w:cs="Times New Roman"/>
          <w:sz w:val="18"/>
          <w:szCs w:val="18"/>
        </w:rPr>
      </w:pPr>
    </w:p>
    <w:p w14:paraId="1AB1B00C" w14:textId="77777777" w:rsidR="00AA01C5" w:rsidRPr="00AA01C5" w:rsidRDefault="00AA01C5" w:rsidP="00AA01C5">
      <w:pPr>
        <w:spacing w:before="240" w:after="0"/>
        <w:contextualSpacing/>
        <w:rPr>
          <w:rFonts w:ascii="Times New Roman" w:hAnsi="Times New Roman" w:cs="Times New Roman"/>
          <w:sz w:val="18"/>
          <w:szCs w:val="18"/>
        </w:rPr>
      </w:pPr>
    </w:p>
    <w:p w14:paraId="0DC9335F" w14:textId="77777777" w:rsidR="00AA01C5" w:rsidRPr="00AA01C5" w:rsidRDefault="00AA01C5" w:rsidP="00AA01C5">
      <w:pPr>
        <w:spacing w:before="240" w:after="0"/>
        <w:contextualSpacing/>
        <w:rPr>
          <w:rFonts w:ascii="Times New Roman" w:hAnsi="Times New Roman" w:cs="Times New Roman"/>
          <w:sz w:val="18"/>
          <w:szCs w:val="18"/>
        </w:rPr>
      </w:pPr>
    </w:p>
    <w:p w14:paraId="5D6081BA" w14:textId="77777777" w:rsidR="00AA01C5" w:rsidRPr="00AA01C5" w:rsidRDefault="00AA01C5" w:rsidP="00AA01C5">
      <w:pPr>
        <w:spacing w:before="240" w:after="0"/>
        <w:contextualSpacing/>
        <w:rPr>
          <w:rFonts w:ascii="Times New Roman" w:hAnsi="Times New Roman" w:cs="Times New Roman"/>
          <w:sz w:val="18"/>
          <w:szCs w:val="18"/>
        </w:rPr>
      </w:pPr>
    </w:p>
    <w:p w14:paraId="57BB59A3" w14:textId="77777777" w:rsidR="00AA01C5" w:rsidRPr="00AA01C5" w:rsidRDefault="00AA01C5" w:rsidP="00AA01C5">
      <w:pPr>
        <w:spacing w:before="240" w:after="0"/>
        <w:contextualSpacing/>
        <w:rPr>
          <w:rFonts w:ascii="Times New Roman" w:hAnsi="Times New Roman" w:cs="Times New Roman"/>
          <w:sz w:val="18"/>
          <w:szCs w:val="18"/>
        </w:rPr>
      </w:pPr>
    </w:p>
    <w:p w14:paraId="1BB7C254" w14:textId="77777777" w:rsidR="00AA01C5" w:rsidRPr="00AA01C5" w:rsidRDefault="00AA01C5" w:rsidP="00AA01C5">
      <w:pPr>
        <w:spacing w:before="240" w:after="0"/>
        <w:contextualSpacing/>
        <w:rPr>
          <w:rFonts w:ascii="Times New Roman" w:hAnsi="Times New Roman" w:cs="Times New Roman"/>
          <w:sz w:val="18"/>
          <w:szCs w:val="18"/>
        </w:rPr>
      </w:pPr>
    </w:p>
    <w:p w14:paraId="1B95E664" w14:textId="77777777" w:rsidR="00946000" w:rsidRPr="00AA01C5" w:rsidRDefault="00946000" w:rsidP="00946000">
      <w:pPr>
        <w:spacing w:after="0"/>
        <w:rPr>
          <w:sz w:val="18"/>
          <w:szCs w:val="18"/>
        </w:rPr>
      </w:pPr>
    </w:p>
    <w:sectPr w:rsidR="00946000" w:rsidRPr="00AA01C5" w:rsidSect="00CC1BFC">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9FB"/>
    <w:rsid w:val="002B42EE"/>
    <w:rsid w:val="002D4E70"/>
    <w:rsid w:val="006E1A05"/>
    <w:rsid w:val="00756A23"/>
    <w:rsid w:val="00864006"/>
    <w:rsid w:val="008E1A5C"/>
    <w:rsid w:val="00946000"/>
    <w:rsid w:val="00AA01C5"/>
    <w:rsid w:val="00B51407"/>
    <w:rsid w:val="00B949FB"/>
    <w:rsid w:val="00CC1BFC"/>
    <w:rsid w:val="00CE0ED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B147A"/>
  <w15:chartTrackingRefBased/>
  <w15:docId w15:val="{BF612A9C-D478-4F27-9332-A27659E5C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A23"/>
  </w:style>
  <w:style w:type="paragraph" w:styleId="Balk1">
    <w:name w:val="heading 1"/>
    <w:basedOn w:val="Normal"/>
    <w:next w:val="Normal"/>
    <w:link w:val="Balk1Char"/>
    <w:uiPriority w:val="9"/>
    <w:qFormat/>
    <w:rsid w:val="00756A23"/>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Balk2">
    <w:name w:val="heading 2"/>
    <w:basedOn w:val="Normal"/>
    <w:next w:val="Normal"/>
    <w:link w:val="Balk2Char"/>
    <w:uiPriority w:val="9"/>
    <w:semiHidden/>
    <w:unhideWhenUsed/>
    <w:qFormat/>
    <w:rsid w:val="00756A23"/>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Balk3">
    <w:name w:val="heading 3"/>
    <w:basedOn w:val="Normal"/>
    <w:next w:val="Normal"/>
    <w:link w:val="Balk3Char"/>
    <w:uiPriority w:val="9"/>
    <w:semiHidden/>
    <w:unhideWhenUsed/>
    <w:qFormat/>
    <w:rsid w:val="00756A2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Balk4">
    <w:name w:val="heading 4"/>
    <w:basedOn w:val="Normal"/>
    <w:next w:val="Normal"/>
    <w:link w:val="Balk4Char"/>
    <w:uiPriority w:val="9"/>
    <w:semiHidden/>
    <w:unhideWhenUsed/>
    <w:qFormat/>
    <w:rsid w:val="00756A23"/>
    <w:pPr>
      <w:keepNext/>
      <w:keepLines/>
      <w:spacing w:before="40" w:after="0"/>
      <w:outlineLvl w:val="3"/>
    </w:pPr>
    <w:rPr>
      <w:i/>
      <w:iCs/>
    </w:rPr>
  </w:style>
  <w:style w:type="paragraph" w:styleId="Balk5">
    <w:name w:val="heading 5"/>
    <w:basedOn w:val="Normal"/>
    <w:next w:val="Normal"/>
    <w:link w:val="Balk5Char"/>
    <w:uiPriority w:val="9"/>
    <w:semiHidden/>
    <w:unhideWhenUsed/>
    <w:qFormat/>
    <w:rsid w:val="00756A23"/>
    <w:pPr>
      <w:keepNext/>
      <w:keepLines/>
      <w:spacing w:before="40" w:after="0"/>
      <w:outlineLvl w:val="4"/>
    </w:pPr>
    <w:rPr>
      <w:color w:val="404040" w:themeColor="text1" w:themeTint="BF"/>
    </w:rPr>
  </w:style>
  <w:style w:type="paragraph" w:styleId="Balk6">
    <w:name w:val="heading 6"/>
    <w:basedOn w:val="Normal"/>
    <w:next w:val="Normal"/>
    <w:link w:val="Balk6Char"/>
    <w:uiPriority w:val="9"/>
    <w:semiHidden/>
    <w:unhideWhenUsed/>
    <w:qFormat/>
    <w:rsid w:val="00756A23"/>
    <w:pPr>
      <w:keepNext/>
      <w:keepLines/>
      <w:spacing w:before="40" w:after="0"/>
      <w:outlineLvl w:val="5"/>
    </w:pPr>
  </w:style>
  <w:style w:type="paragraph" w:styleId="Balk7">
    <w:name w:val="heading 7"/>
    <w:basedOn w:val="Normal"/>
    <w:next w:val="Normal"/>
    <w:link w:val="Balk7Char"/>
    <w:uiPriority w:val="9"/>
    <w:semiHidden/>
    <w:unhideWhenUsed/>
    <w:qFormat/>
    <w:rsid w:val="00756A23"/>
    <w:pPr>
      <w:keepNext/>
      <w:keepLines/>
      <w:spacing w:before="40" w:after="0"/>
      <w:outlineLvl w:val="6"/>
    </w:pPr>
    <w:rPr>
      <w:rFonts w:asciiTheme="majorHAnsi" w:eastAsiaTheme="majorEastAsia" w:hAnsiTheme="majorHAnsi" w:cstheme="majorBidi"/>
      <w:i/>
      <w:iCs/>
    </w:rPr>
  </w:style>
  <w:style w:type="paragraph" w:styleId="Balk8">
    <w:name w:val="heading 8"/>
    <w:basedOn w:val="Normal"/>
    <w:next w:val="Normal"/>
    <w:link w:val="Balk8Char"/>
    <w:uiPriority w:val="9"/>
    <w:semiHidden/>
    <w:unhideWhenUsed/>
    <w:qFormat/>
    <w:rsid w:val="00756A23"/>
    <w:pPr>
      <w:keepNext/>
      <w:keepLines/>
      <w:spacing w:before="40" w:after="0"/>
      <w:outlineLvl w:val="7"/>
    </w:pPr>
    <w:rPr>
      <w:color w:val="262626" w:themeColor="text1" w:themeTint="D9"/>
      <w:sz w:val="21"/>
      <w:szCs w:val="21"/>
    </w:rPr>
  </w:style>
  <w:style w:type="paragraph" w:styleId="Balk9">
    <w:name w:val="heading 9"/>
    <w:basedOn w:val="Normal"/>
    <w:next w:val="Normal"/>
    <w:link w:val="Balk9Char"/>
    <w:uiPriority w:val="9"/>
    <w:semiHidden/>
    <w:unhideWhenUsed/>
    <w:qFormat/>
    <w:rsid w:val="00756A2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56A23"/>
    <w:rPr>
      <w:rFonts w:asciiTheme="majorHAnsi" w:eastAsiaTheme="majorEastAsia" w:hAnsiTheme="majorHAnsi" w:cstheme="majorBidi"/>
      <w:color w:val="262626" w:themeColor="text1" w:themeTint="D9"/>
      <w:sz w:val="32"/>
      <w:szCs w:val="32"/>
    </w:rPr>
  </w:style>
  <w:style w:type="character" w:customStyle="1" w:styleId="Balk2Char">
    <w:name w:val="Başlık 2 Char"/>
    <w:basedOn w:val="VarsaylanParagrafYazTipi"/>
    <w:link w:val="Balk2"/>
    <w:uiPriority w:val="9"/>
    <w:semiHidden/>
    <w:rsid w:val="00756A23"/>
    <w:rPr>
      <w:rFonts w:asciiTheme="majorHAnsi" w:eastAsiaTheme="majorEastAsia" w:hAnsiTheme="majorHAnsi" w:cstheme="majorBidi"/>
      <w:color w:val="262626" w:themeColor="text1" w:themeTint="D9"/>
      <w:sz w:val="28"/>
      <w:szCs w:val="28"/>
    </w:rPr>
  </w:style>
  <w:style w:type="character" w:customStyle="1" w:styleId="Balk3Char">
    <w:name w:val="Başlık 3 Char"/>
    <w:basedOn w:val="VarsaylanParagrafYazTipi"/>
    <w:link w:val="Balk3"/>
    <w:uiPriority w:val="9"/>
    <w:semiHidden/>
    <w:rsid w:val="00756A23"/>
    <w:rPr>
      <w:rFonts w:asciiTheme="majorHAnsi" w:eastAsiaTheme="majorEastAsia" w:hAnsiTheme="majorHAnsi" w:cstheme="majorBidi"/>
      <w:color w:val="0D0D0D" w:themeColor="text1" w:themeTint="F2"/>
      <w:sz w:val="24"/>
      <w:szCs w:val="24"/>
    </w:rPr>
  </w:style>
  <w:style w:type="character" w:customStyle="1" w:styleId="Balk4Char">
    <w:name w:val="Başlık 4 Char"/>
    <w:basedOn w:val="VarsaylanParagrafYazTipi"/>
    <w:link w:val="Balk4"/>
    <w:uiPriority w:val="9"/>
    <w:semiHidden/>
    <w:rsid w:val="00756A23"/>
    <w:rPr>
      <w:i/>
      <w:iCs/>
    </w:rPr>
  </w:style>
  <w:style w:type="character" w:customStyle="1" w:styleId="Balk5Char">
    <w:name w:val="Başlık 5 Char"/>
    <w:basedOn w:val="VarsaylanParagrafYazTipi"/>
    <w:link w:val="Balk5"/>
    <w:uiPriority w:val="9"/>
    <w:semiHidden/>
    <w:rsid w:val="00756A23"/>
    <w:rPr>
      <w:color w:val="404040" w:themeColor="text1" w:themeTint="BF"/>
    </w:rPr>
  </w:style>
  <w:style w:type="character" w:customStyle="1" w:styleId="Balk6Char">
    <w:name w:val="Başlık 6 Char"/>
    <w:basedOn w:val="VarsaylanParagrafYazTipi"/>
    <w:link w:val="Balk6"/>
    <w:uiPriority w:val="9"/>
    <w:semiHidden/>
    <w:rsid w:val="00756A23"/>
  </w:style>
  <w:style w:type="character" w:customStyle="1" w:styleId="Balk7Char">
    <w:name w:val="Başlık 7 Char"/>
    <w:basedOn w:val="VarsaylanParagrafYazTipi"/>
    <w:link w:val="Balk7"/>
    <w:uiPriority w:val="9"/>
    <w:semiHidden/>
    <w:rsid w:val="00756A23"/>
    <w:rPr>
      <w:rFonts w:asciiTheme="majorHAnsi" w:eastAsiaTheme="majorEastAsia" w:hAnsiTheme="majorHAnsi" w:cstheme="majorBidi"/>
      <w:i/>
      <w:iCs/>
    </w:rPr>
  </w:style>
  <w:style w:type="character" w:customStyle="1" w:styleId="Balk8Char">
    <w:name w:val="Başlık 8 Char"/>
    <w:basedOn w:val="VarsaylanParagrafYazTipi"/>
    <w:link w:val="Balk8"/>
    <w:uiPriority w:val="9"/>
    <w:semiHidden/>
    <w:rsid w:val="00756A23"/>
    <w:rPr>
      <w:color w:val="262626" w:themeColor="text1" w:themeTint="D9"/>
      <w:sz w:val="21"/>
      <w:szCs w:val="21"/>
    </w:rPr>
  </w:style>
  <w:style w:type="character" w:customStyle="1" w:styleId="Balk9Char">
    <w:name w:val="Başlık 9 Char"/>
    <w:basedOn w:val="VarsaylanParagrafYazTipi"/>
    <w:link w:val="Balk9"/>
    <w:uiPriority w:val="9"/>
    <w:semiHidden/>
    <w:rsid w:val="00756A23"/>
    <w:rPr>
      <w:rFonts w:asciiTheme="majorHAnsi" w:eastAsiaTheme="majorEastAsia" w:hAnsiTheme="majorHAnsi" w:cstheme="majorBidi"/>
      <w:i/>
      <w:iCs/>
      <w:color w:val="262626" w:themeColor="text1" w:themeTint="D9"/>
      <w:sz w:val="21"/>
      <w:szCs w:val="21"/>
    </w:rPr>
  </w:style>
  <w:style w:type="paragraph" w:styleId="KonuBal">
    <w:name w:val="Title"/>
    <w:basedOn w:val="Normal"/>
    <w:next w:val="Normal"/>
    <w:link w:val="KonuBalChar"/>
    <w:uiPriority w:val="10"/>
    <w:qFormat/>
    <w:rsid w:val="00756A23"/>
    <w:pPr>
      <w:spacing w:after="0" w:line="240" w:lineRule="auto"/>
      <w:contextualSpacing/>
    </w:pPr>
    <w:rPr>
      <w:rFonts w:asciiTheme="majorHAnsi" w:eastAsiaTheme="majorEastAsia" w:hAnsiTheme="majorHAnsi" w:cstheme="majorBidi"/>
      <w:spacing w:val="-10"/>
      <w:sz w:val="56"/>
      <w:szCs w:val="56"/>
    </w:rPr>
  </w:style>
  <w:style w:type="character" w:customStyle="1" w:styleId="KonuBalChar">
    <w:name w:val="Konu Başlığı Char"/>
    <w:basedOn w:val="VarsaylanParagrafYazTipi"/>
    <w:link w:val="KonuBal"/>
    <w:uiPriority w:val="10"/>
    <w:rsid w:val="00756A23"/>
    <w:rPr>
      <w:rFonts w:asciiTheme="majorHAnsi" w:eastAsiaTheme="majorEastAsia" w:hAnsiTheme="majorHAnsi" w:cstheme="majorBidi"/>
      <w:spacing w:val="-10"/>
      <w:sz w:val="56"/>
      <w:szCs w:val="56"/>
    </w:rPr>
  </w:style>
  <w:style w:type="paragraph" w:styleId="Altyaz">
    <w:name w:val="Subtitle"/>
    <w:basedOn w:val="Normal"/>
    <w:next w:val="Normal"/>
    <w:link w:val="AltyazChar"/>
    <w:uiPriority w:val="11"/>
    <w:qFormat/>
    <w:rsid w:val="00756A23"/>
    <w:pPr>
      <w:numPr>
        <w:ilvl w:val="1"/>
      </w:numPr>
    </w:pPr>
    <w:rPr>
      <w:color w:val="5A5A5A" w:themeColor="text1" w:themeTint="A5"/>
      <w:spacing w:val="15"/>
    </w:rPr>
  </w:style>
  <w:style w:type="character" w:customStyle="1" w:styleId="AltyazChar">
    <w:name w:val="Altyazı Char"/>
    <w:basedOn w:val="VarsaylanParagrafYazTipi"/>
    <w:link w:val="Altyaz"/>
    <w:uiPriority w:val="11"/>
    <w:rsid w:val="00756A23"/>
    <w:rPr>
      <w:color w:val="5A5A5A" w:themeColor="text1" w:themeTint="A5"/>
      <w:spacing w:val="15"/>
    </w:rPr>
  </w:style>
  <w:style w:type="paragraph" w:styleId="Alnt">
    <w:name w:val="Quote"/>
    <w:basedOn w:val="Normal"/>
    <w:next w:val="Normal"/>
    <w:link w:val="AlntChar"/>
    <w:uiPriority w:val="29"/>
    <w:qFormat/>
    <w:rsid w:val="00756A23"/>
    <w:pPr>
      <w:spacing w:before="200"/>
      <w:ind w:left="864" w:right="864"/>
    </w:pPr>
    <w:rPr>
      <w:i/>
      <w:iCs/>
      <w:color w:val="404040" w:themeColor="text1" w:themeTint="BF"/>
    </w:rPr>
  </w:style>
  <w:style w:type="character" w:customStyle="1" w:styleId="AlntChar">
    <w:name w:val="Alıntı Char"/>
    <w:basedOn w:val="VarsaylanParagrafYazTipi"/>
    <w:link w:val="Alnt"/>
    <w:uiPriority w:val="29"/>
    <w:rsid w:val="00756A23"/>
    <w:rPr>
      <w:i/>
      <w:iCs/>
      <w:color w:val="404040" w:themeColor="text1" w:themeTint="BF"/>
    </w:rPr>
  </w:style>
  <w:style w:type="paragraph" w:styleId="ListeParagraf">
    <w:name w:val="List Paragraph"/>
    <w:basedOn w:val="Normal"/>
    <w:uiPriority w:val="34"/>
    <w:qFormat/>
    <w:rsid w:val="00B949FB"/>
    <w:pPr>
      <w:ind w:left="720"/>
      <w:contextualSpacing/>
    </w:pPr>
  </w:style>
  <w:style w:type="character" w:styleId="GlVurgulama">
    <w:name w:val="Intense Emphasis"/>
    <w:basedOn w:val="VarsaylanParagrafYazTipi"/>
    <w:uiPriority w:val="21"/>
    <w:qFormat/>
    <w:rsid w:val="00756A23"/>
    <w:rPr>
      <w:b/>
      <w:bCs/>
      <w:i/>
      <w:iCs/>
      <w:color w:val="auto"/>
    </w:rPr>
  </w:style>
  <w:style w:type="paragraph" w:styleId="GlAlnt">
    <w:name w:val="Intense Quote"/>
    <w:basedOn w:val="Normal"/>
    <w:next w:val="Normal"/>
    <w:link w:val="GlAlntChar"/>
    <w:uiPriority w:val="30"/>
    <w:qFormat/>
    <w:rsid w:val="00756A2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GlAlntChar">
    <w:name w:val="Güçlü Alıntı Char"/>
    <w:basedOn w:val="VarsaylanParagrafYazTipi"/>
    <w:link w:val="GlAlnt"/>
    <w:uiPriority w:val="30"/>
    <w:rsid w:val="00756A23"/>
    <w:rPr>
      <w:i/>
      <w:iCs/>
      <w:color w:val="404040" w:themeColor="text1" w:themeTint="BF"/>
    </w:rPr>
  </w:style>
  <w:style w:type="character" w:styleId="GlBavuru">
    <w:name w:val="Intense Reference"/>
    <w:basedOn w:val="VarsaylanParagrafYazTipi"/>
    <w:uiPriority w:val="32"/>
    <w:qFormat/>
    <w:rsid w:val="00756A23"/>
    <w:rPr>
      <w:b/>
      <w:bCs/>
      <w:smallCaps/>
      <w:color w:val="404040" w:themeColor="text1" w:themeTint="BF"/>
      <w:spacing w:val="5"/>
    </w:rPr>
  </w:style>
  <w:style w:type="character" w:styleId="Gl">
    <w:name w:val="Strong"/>
    <w:basedOn w:val="VarsaylanParagrafYazTipi"/>
    <w:uiPriority w:val="22"/>
    <w:qFormat/>
    <w:rsid w:val="00756A23"/>
    <w:rPr>
      <w:b/>
      <w:bCs/>
      <w:color w:val="auto"/>
    </w:rPr>
  </w:style>
  <w:style w:type="paragraph" w:styleId="ResimYazs">
    <w:name w:val="caption"/>
    <w:basedOn w:val="Normal"/>
    <w:next w:val="Normal"/>
    <w:uiPriority w:val="35"/>
    <w:semiHidden/>
    <w:unhideWhenUsed/>
    <w:qFormat/>
    <w:rsid w:val="00756A23"/>
    <w:pPr>
      <w:spacing w:after="200" w:line="240" w:lineRule="auto"/>
    </w:pPr>
    <w:rPr>
      <w:i/>
      <w:iCs/>
      <w:color w:val="0E2841" w:themeColor="text2"/>
      <w:sz w:val="18"/>
      <w:szCs w:val="18"/>
    </w:rPr>
  </w:style>
  <w:style w:type="character" w:styleId="Vurgu">
    <w:name w:val="Emphasis"/>
    <w:basedOn w:val="VarsaylanParagrafYazTipi"/>
    <w:uiPriority w:val="20"/>
    <w:qFormat/>
    <w:rsid w:val="00756A23"/>
    <w:rPr>
      <w:i/>
      <w:iCs/>
      <w:color w:val="auto"/>
    </w:rPr>
  </w:style>
  <w:style w:type="paragraph" w:styleId="AralkYok">
    <w:name w:val="No Spacing"/>
    <w:uiPriority w:val="1"/>
    <w:qFormat/>
    <w:rsid w:val="00756A23"/>
    <w:pPr>
      <w:spacing w:after="0" w:line="240" w:lineRule="auto"/>
    </w:pPr>
  </w:style>
  <w:style w:type="character" w:styleId="HafifVurgulama">
    <w:name w:val="Subtle Emphasis"/>
    <w:basedOn w:val="VarsaylanParagrafYazTipi"/>
    <w:uiPriority w:val="19"/>
    <w:qFormat/>
    <w:rsid w:val="00756A23"/>
    <w:rPr>
      <w:i/>
      <w:iCs/>
      <w:color w:val="404040" w:themeColor="text1" w:themeTint="BF"/>
    </w:rPr>
  </w:style>
  <w:style w:type="character" w:styleId="HafifBavuru">
    <w:name w:val="Subtle Reference"/>
    <w:basedOn w:val="VarsaylanParagrafYazTipi"/>
    <w:uiPriority w:val="31"/>
    <w:qFormat/>
    <w:rsid w:val="00756A23"/>
    <w:rPr>
      <w:smallCaps/>
      <w:color w:val="404040" w:themeColor="text1" w:themeTint="BF"/>
    </w:rPr>
  </w:style>
  <w:style w:type="character" w:styleId="KitapBal">
    <w:name w:val="Book Title"/>
    <w:basedOn w:val="VarsaylanParagrafYazTipi"/>
    <w:uiPriority w:val="33"/>
    <w:qFormat/>
    <w:rsid w:val="00756A23"/>
    <w:rPr>
      <w:b/>
      <w:bCs/>
      <w:i/>
      <w:iCs/>
      <w:spacing w:val="5"/>
    </w:rPr>
  </w:style>
  <w:style w:type="paragraph" w:styleId="TBal">
    <w:name w:val="TOC Heading"/>
    <w:basedOn w:val="Balk1"/>
    <w:next w:val="Normal"/>
    <w:uiPriority w:val="39"/>
    <w:semiHidden/>
    <w:unhideWhenUsed/>
    <w:qFormat/>
    <w:rsid w:val="00756A2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22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082CA-EEA9-440C-89FC-E76B74C69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667</Words>
  <Characters>3802</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SARIGÜL</dc:creator>
  <cp:keywords/>
  <dc:description/>
  <cp:lastModifiedBy>Yasin SARIGÜL</cp:lastModifiedBy>
  <cp:revision>7</cp:revision>
  <dcterms:created xsi:type="dcterms:W3CDTF">2024-01-15T22:25:00Z</dcterms:created>
  <dcterms:modified xsi:type="dcterms:W3CDTF">2024-01-15T23:33:00Z</dcterms:modified>
</cp:coreProperties>
</file>