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This code was generated by a tool.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Runtime Version:4.0.30319.42000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Changes to this file may cause incorrect behavior and will be lost if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the code is regenerated.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&lt;/auto-generated&gt;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Liaqat_Gym_Management_System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using System;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using System.ComponentModel;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using CrystalDecisions.Shared;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using CrystalDecisions.ReportSource;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using CrystalDecisions.CrystalReports.Engine;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CertificationsReport : ReportClass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CertificationsReport()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string ResourceName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"CertificationsReport.rpt";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Do nothing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bool NewGenerator 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Do nothing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string FullResourceName 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"Liaqat_Gym_Management_System.CertificationsReport.rpt";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Do nothing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[Browsable(false)]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[DesignerSerializationVisibilityAttribute(System.ComponentModel.DesignerSerializationVisibility.Hidden)]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CrystalDecisions.CrystalReports.Engine.Section Section1 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this.ReportDefinition.Sections[0];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[Browsable(false)]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[DesignerSerializationVisibilityAttribute(System.ComponentModel.DesignerSerializationVisibility.Hidden)]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CrystalDecisions.CrystalReports.Engine.Section Section2 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this.ReportDefinition.Sections[1];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[Browsable(false)]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[DesignerSerializationVisibilityAttribute(System.ComponentModel.DesignerSerializationVisibility.Hidden)]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CrystalDecisions.CrystalReports.Engine.Section Section3 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this.ReportDefinition.Sections[2];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[Browsable(false)]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[DesignerSerializationVisibilityAttribute(System.ComponentModel.DesignerSerializationVisibility.Hidden)]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CrystalDecisions.CrystalReports.Engine.Section Section4 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this.ReportDefinition.Sections[3];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[Browsable(false)]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[DesignerSerializationVisibilityAttribute(System.ComponentModel.DesignerSerializationVisibility.Hidden)]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CrystalDecisions.CrystalReports.Engine.Section Section5 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this.ReportDefinition.Sections[4];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[System.Drawing.ToolboxBitmapAttribute(typeof(CrystalDecisions.Shared.ExportOptions), "report.bmp")]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CachedCertificationsReport : Component, ICachedReport 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CachedCertificationsReport() 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[Browsable(false)]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[DesignerSerializationVisibilityAttribute(System.ComponentModel.DesignerSerializationVisibility.Hidden)]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bool IsCacheable 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[Browsable(false)]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[DesignerSerializationVisibilityAttribute(System.ComponentModel.DesignerSerializationVisibility.Hidden)]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bool ShareDBLogonInfo 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[Browsable(false)]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[DesignerSerializationVisibilityAttribute(System.ComponentModel.DesignerSerializationVisibility.Hidden)]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System.TimeSpan CacheTimeOut {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CachedReportConstants.DEFAULT_TIMEOUT;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CrystalDecisions.CrystalReports.Engine.ReportDocument CreateReport() {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CertificationsReport rpt = new CertificationsReport();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rpt.Site = this.Site;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rpt;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string GetCustomizedCacheKey(RequestContext request) {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key = null;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// The following is the code used to generate the default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// cache key for caching report jobs in the ASP.NET Cache.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// Feel free to modify this code to suit your needs.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// Returning key == null causes the default cache key to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// be generated.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key = RequestContext.BuildCompleteCacheKey(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    request,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    null,       // sReportFilename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    this.GetType(),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    this.ShareDBLogonInfo 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key;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