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FeeExpiredMembers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System.ComponentModel.ComponentResourceManager(typeof(FeeExpiredMembers));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 = new System.Windows.Forms.DataGridView();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((System.ComponentModel.ISupportInitialize)(this.pictureBox3)).BeginInit();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((System.ComponentModel.ISupportInitialize)(this.dgvFeeExpired)).BeginInit();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this.panel1.Controls.Add(this.pictureBox3);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this.panel1.Controls.Add(this.txtsearch);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this.panel1.Controls.Add(this.dgvFeeExpired);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System.Drawing.Size(764, 430);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89;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this.pictureBox3.BackColor = System.Drawing.Color.Transparent;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this.pictureBox3.Cursor = System.Windows.Forms.Cursors.Hand;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this.pictureBox3.Image = ((System.Drawing.Image)(resources.GetObject("pictureBox3.Image")));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this.pictureBox3.Location = new System.Drawing.Point(678, 4);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this.pictureBox3.Margin = new System.Windows.Forms.Padding(3, 4, 3, 4);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this.pictureBox3.Name = "pictureBox3";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 = new System.Drawing.Size(77, 34);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this.pictureBox3.SizeMode = System.Windows.Forms.PictureBoxSizeMode.Zoom;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this.pictureBox3.TabIndex = 82;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this.pictureBox3.TabStop = false;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this.pictureBox3.Click += new System.EventHandler(this.pictureBox3_Click);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System.Drawing.Point(44, 121);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4, 3, 4);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System.Drawing.Size(233, 100);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System.Drawing.Size(225, 27);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81;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System.Drawing.Point(264, 121);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System.Drawing.Size(41, 27);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80;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System.Drawing.Point(4, 0);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59);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76;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dgvFeeExpired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this.dgvFeeExpired.AutoSizeColumnsMode = System.Windows.Forms.DataGridViewAutoSizeColumnsMode.Fill;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this.dgvFeeExpired.BackgroundColor = System.Drawing.SystemColors.ActiveCaption;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this.dgvFeeExpired.ColumnHeadersHeightSizeMode = System.Windows.Forms.DataGridViewColumnHeadersHeightSizeMode.AutoSize;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this.dgvFeeExpired.Location = new System.Drawing.Point(4, 155);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this.dgvFeeExpired.Name = "dgvFeeExpired";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this.dgvFeeExpired.Size = new System.Drawing.Size(751, 260);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this.dgvFeeExpired.TabIndex = 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FeeExpiredMembers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"FeeExpiredMembers";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System.Drawing.Size(764, 430);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System.EventHandler(this.FeeExpiredMembers_Load);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((System.ComponentModel.ISupportInitialize)(this.pictureBox3)).EndInit();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((System.ComponentModel.ISupportInitialize)(this.dgvFeeExpired)).EndInit();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dgvFeeExpired;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pictureBox3;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