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9F" w:rsidRDefault="00293233">
      <w:pPr>
        <w:pStyle w:val="10"/>
        <w:keepNext/>
        <w:jc w:val="center"/>
      </w:pPr>
      <w:r>
        <w:t>{</w:t>
      </w:r>
      <w:proofErr w:type="spellStart"/>
      <w:r>
        <w:t>tap_type</w:t>
      </w:r>
      <w:proofErr w:type="spellEnd"/>
      <w:r>
        <w:t>} отвод</w:t>
      </w:r>
    </w:p>
    <w:p w:rsidR="0066319F" w:rsidRDefault="00293233">
      <w:pPr>
        <w:pStyle w:val="10"/>
        <w:jc w:val="center"/>
      </w:pPr>
      <w:r>
        <w:t>Расчет на прочность по ГОСТ 32388-2013</w:t>
      </w:r>
    </w:p>
    <w:p w:rsidR="0066319F" w:rsidRDefault="00293233">
      <w:pPr>
        <w:pStyle w:val="10"/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2608696" cy="1800000"/>
            <wp:effectExtent l="0" t="0" r="0" b="0"/>
            <wp:docPr id="13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jpg"/>
                    <pic:cNvPicPr/>
                  </pic:nvPicPr>
                  <pic:blipFill>
                    <a:blip r:embed="rId4"/>
                    <a:srcRect l="4320" r="4320"/>
                    <a:stretch>
                      <a:fillRect/>
                    </a:stretch>
                  </pic:blipFill>
                  <pic:spPr>
                    <a:xfrm>
                      <a:off x="0" y="0"/>
                      <a:ext cx="26086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9F" w:rsidRDefault="00293233">
      <w:pPr>
        <w:pStyle w:val="10"/>
        <w:jc w:val="center"/>
      </w:pPr>
      <w:r>
        <w:t>Исходные данные</w:t>
      </w:r>
    </w:p>
    <w:tbl>
      <w:tblPr>
        <w:tblStyle w:val="Table7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709"/>
        <w:gridCol w:w="2126"/>
        <w:gridCol w:w="710"/>
      </w:tblGrid>
      <w:tr w:rsidR="0066319F">
        <w:tc>
          <w:tcPr>
            <w:tcW w:w="6516" w:type="dxa"/>
            <w:gridSpan w:val="2"/>
            <w:vAlign w:val="center"/>
          </w:tcPr>
          <w:p w:rsidR="0066319F" w:rsidRDefault="0029323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  <w:tc>
          <w:tcPr>
            <w:tcW w:w="2836" w:type="dxa"/>
            <w:gridSpan w:val="2"/>
            <w:vAlign w:val="center"/>
          </w:tcPr>
          <w:p w:rsidR="0066319F" w:rsidRDefault="00293233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metal</w:t>
            </w:r>
            <w:proofErr w:type="spellEnd"/>
            <w:r>
              <w:rPr>
                <w:sz w:val="24"/>
                <w:szCs w:val="24"/>
              </w:rPr>
              <w:t>}; {</w:t>
            </w:r>
            <w:proofErr w:type="spellStart"/>
            <w:r>
              <w:rPr>
                <w:sz w:val="24"/>
                <w:szCs w:val="24"/>
              </w:rPr>
              <w:t>metal_grade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66319F">
        <w:tc>
          <w:tcPr>
            <w:tcW w:w="5807" w:type="dxa"/>
            <w:vAlign w:val="center"/>
          </w:tcPr>
          <w:p w:rsidR="0066319F" w:rsidRDefault="0029323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температура</w:t>
            </w:r>
          </w:p>
        </w:tc>
        <w:tc>
          <w:tcPr>
            <w:tcW w:w="709" w:type="dxa"/>
            <w:vAlign w:val="center"/>
          </w:tcPr>
          <w:p w:rsidR="0066319F" w:rsidRDefault="0029323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26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{t}</w:t>
            </w:r>
          </w:p>
        </w:tc>
        <w:tc>
          <w:tcPr>
            <w:tcW w:w="710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°</w:t>
            </w:r>
            <w:r>
              <w:t>С</w:t>
            </w:r>
          </w:p>
        </w:tc>
      </w:tr>
      <w:tr w:rsidR="0066319F">
        <w:tc>
          <w:tcPr>
            <w:tcW w:w="5807" w:type="dxa"/>
            <w:vAlign w:val="center"/>
          </w:tcPr>
          <w:p w:rsidR="0066319F" w:rsidRDefault="0029323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 давление</w:t>
            </w:r>
          </w:p>
        </w:tc>
        <w:tc>
          <w:tcPr>
            <w:tcW w:w="709" w:type="dxa"/>
            <w:vAlign w:val="center"/>
          </w:tcPr>
          <w:p w:rsidR="0066319F" w:rsidRDefault="0029323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126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{p}</w:t>
            </w:r>
          </w:p>
        </w:tc>
        <w:tc>
          <w:tcPr>
            <w:tcW w:w="710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66319F">
        <w:tc>
          <w:tcPr>
            <w:tcW w:w="5807" w:type="dxa"/>
            <w:vAlign w:val="center"/>
          </w:tcPr>
          <w:p w:rsidR="0066319F" w:rsidRDefault="0029323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диаметр</w:t>
            </w:r>
          </w:p>
        </w:tc>
        <w:tc>
          <w:tcPr>
            <w:tcW w:w="709" w:type="dxa"/>
            <w:vAlign w:val="center"/>
          </w:tcPr>
          <w:p w:rsidR="0066319F" w:rsidRDefault="0029323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tap_D_a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66319F">
        <w:tc>
          <w:tcPr>
            <w:tcW w:w="5807" w:type="dxa"/>
            <w:vAlign w:val="center"/>
          </w:tcPr>
          <w:p w:rsidR="0066319F" w:rsidRDefault="0029323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Допускаемые напряжения при расчетной температуре</w:t>
            </w:r>
          </w:p>
        </w:tc>
        <w:tc>
          <w:tcPr>
            <w:tcW w:w="709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126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sigma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66319F">
        <w:tc>
          <w:tcPr>
            <w:tcW w:w="5807" w:type="dxa"/>
            <w:vAlign w:val="center"/>
          </w:tcPr>
          <w:p w:rsidR="0066319F" w:rsidRDefault="0029323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Прибавка для компенсации коррозии и эрозии </w:t>
            </w:r>
          </w:p>
        </w:tc>
        <w:tc>
          <w:tcPr>
            <w:tcW w:w="709" w:type="dxa"/>
            <w:vAlign w:val="center"/>
          </w:tcPr>
          <w:p w:rsidR="0066319F" w:rsidRDefault="0029323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126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710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66319F">
        <w:tc>
          <w:tcPr>
            <w:tcW w:w="5807" w:type="dxa"/>
            <w:vAlign w:val="center"/>
          </w:tcPr>
          <w:p w:rsidR="0066319F" w:rsidRDefault="0029323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Радиус кривизны осевой линии отвода</w:t>
            </w:r>
          </w:p>
        </w:tc>
        <w:tc>
          <w:tcPr>
            <w:tcW w:w="709" w:type="dxa"/>
            <w:vAlign w:val="center"/>
          </w:tcPr>
          <w:p w:rsidR="0066319F" w:rsidRDefault="0029323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126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tap_R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66319F">
        <w:tc>
          <w:tcPr>
            <w:tcW w:w="5807" w:type="dxa"/>
            <w:vAlign w:val="center"/>
          </w:tcPr>
          <w:p w:rsidR="0066319F" w:rsidRDefault="0029323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прочности продольного сварного шва </w:t>
            </w:r>
          </w:p>
        </w:tc>
        <w:tc>
          <w:tcPr>
            <w:tcW w:w="709" w:type="dxa"/>
            <w:vAlign w:val="center"/>
          </w:tcPr>
          <w:p w:rsidR="0066319F" w:rsidRDefault="0029323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phi_y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66319F" w:rsidRDefault="0066319F">
            <w:pPr>
              <w:pStyle w:val="10"/>
              <w:jc w:val="center"/>
              <w:rPr>
                <w:sz w:val="24"/>
                <w:szCs w:val="24"/>
              </w:rPr>
            </w:pPr>
          </w:p>
        </w:tc>
      </w:tr>
    </w:tbl>
    <w:p w:rsidR="0066319F" w:rsidRDefault="00293233">
      <w:pPr>
        <w:pStyle w:val="10"/>
        <w:jc w:val="center"/>
      </w:pPr>
      <w:r>
        <w:t>Результаты расчета</w:t>
      </w:r>
    </w:p>
    <w:tbl>
      <w:tblPr>
        <w:tblStyle w:val="Table8"/>
        <w:tblW w:w="93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2"/>
        <w:gridCol w:w="2047"/>
      </w:tblGrid>
      <w:tr w:rsidR="0066319F">
        <w:trPr>
          <w:jc w:val="center"/>
        </w:trPr>
        <w:tc>
          <w:tcPr>
            <w:tcW w:w="9345" w:type="dxa"/>
            <w:gridSpan w:val="3"/>
            <w:vAlign w:val="center"/>
          </w:tcPr>
          <w:p w:rsidR="0066319F" w:rsidRDefault="0029323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Коэффициент для {</w:t>
            </w:r>
            <w:proofErr w:type="spellStart"/>
            <w:r>
              <w:rPr>
                <w:sz w:val="24"/>
                <w:szCs w:val="24"/>
                <w:highlight w:val="white"/>
              </w:rPr>
              <w:t>tap_type</w:t>
            </w:r>
            <w:proofErr w:type="spellEnd"/>
            <w:r>
              <w:rPr>
                <w:sz w:val="24"/>
                <w:szCs w:val="24"/>
                <w:highlight w:val="white"/>
              </w:rPr>
              <w:t>} отводов</w:t>
            </w:r>
          </w:p>
        </w:tc>
      </w:tr>
      <w:tr w:rsidR="0066319F">
        <w:trPr>
          <w:jc w:val="center"/>
        </w:trPr>
        <w:tc>
          <w:tcPr>
            <w:tcW w:w="6946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r>
                <w:rPr>
                  <w:rFonts w:ascii="Courier New" w:eastAsia="Courier New" w:hAnsi="Courier New" w:cs="Courier New"/>
                  <w:color w:val="B5CEA8"/>
                  <w:sz w:val="24"/>
                  <w:szCs w:val="24"/>
                </w:rPr>
                <m:t>1</m:t>
              </m:r>
              <m:r>
                <w:rPr>
                  <w:rFonts w:ascii="Courier New" w:eastAsia="Courier New" w:hAnsi="Courier New" w:cs="Courier New"/>
                  <w:color w:val="D4D4D4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ourier New" w:eastAsia="Courier New" w:hAnsi="Courier New" w:cs="Courier New"/>
                      <w:color w:val="B5CEA8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ourier New" w:eastAsia="Courier New" w:hAnsi="Courier New" w:cs="Courier New"/>
                      <w:color w:val="B5CEA8"/>
                      <w:sz w:val="24"/>
                      <w:szCs w:val="24"/>
                    </w:rPr>
                    <m:t>1.3</m:t>
                  </m:r>
                  <m:r>
                    <w:rPr>
                      <w:rFonts w:ascii="Courier New" w:eastAsia="Courier New" w:hAnsi="Courier New" w:cs="Courier New"/>
                      <w:color w:val="D4D4D4"/>
                      <w:sz w:val="24"/>
                      <w:szCs w:val="24"/>
                    </w:rPr>
                    <m:t xml:space="preserve"> - </m:t>
                  </m:r>
                  <m:r>
                    <w:rPr>
                      <w:rFonts w:ascii="Courier New" w:eastAsia="Courier New" w:hAnsi="Courier New" w:cs="Courier New"/>
                      <w:color w:val="B5CEA8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ourier New" w:eastAsia="Courier New" w:hAnsi="Courier New" w:cs="Courier New"/>
                      <w:color w:val="B5CEA8"/>
                      <w:sz w:val="24"/>
                      <w:szCs w:val="24"/>
                    </w:rPr>
                    <m:t>1</m:t>
                  </m:r>
                  <m:r>
                    <w:rPr>
                      <w:rFonts w:ascii="Courier New" w:eastAsia="Courier New" w:hAnsi="Courier New" w:cs="Courier New"/>
                      <w:color w:val="D4D4D4"/>
                      <w:sz w:val="24"/>
                      <w:szCs w:val="24"/>
                    </w:rPr>
                    <m:t xml:space="preserve"> - </m:t>
                  </m:r>
                  <m:r>
                    <w:rPr>
                      <w:rFonts w:ascii="Courier New" w:eastAsia="Courier New" w:hAnsi="Courier New" w:cs="Courier New"/>
                      <w:color w:val="B5CEA8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ourier New" w:eastAsia="Courier New" w:hAnsi="Courier New" w:cs="Courier New"/>
                  <w:color w:val="B5CEA8"/>
                  <w:sz w:val="24"/>
                  <w:szCs w:val="24"/>
                </w:rPr>
                <m:t>⋅</m:t>
              </m:r>
              <m:r>
                <w:rPr>
                  <w:rFonts w:ascii="Courier New" w:eastAsia="Courier New" w:hAnsi="Courier New" w:cs="Courier New"/>
                  <w:color w:val="D4D4D4"/>
                  <w:sz w:val="24"/>
                  <w:szCs w:val="24"/>
                </w:rPr>
                <m:t>(</m:t>
              </m:r>
              <m:r>
                <w:rPr>
                  <w:rFonts w:ascii="Courier New" w:eastAsia="Courier New" w:hAnsi="Courier New" w:cs="Courier New"/>
                  <w:color w:val="B5CEA8"/>
                  <w:sz w:val="24"/>
                  <w:szCs w:val="24"/>
                </w:rPr>
                <m:t>1</m:t>
              </m:r>
              <m:r>
                <w:rPr>
                  <w:rFonts w:ascii="Courier New" w:eastAsia="Courier New" w:hAnsi="Courier New" w:cs="Courier New"/>
                  <w:color w:val="D4D4D4"/>
                  <w:sz w:val="24"/>
                  <w:szCs w:val="24"/>
                </w:rPr>
                <m:t xml:space="preserve"> -</m:t>
              </m:r>
              <m:f>
                <m:fPr>
                  <m:ctrlPr>
                    <w:rPr>
                      <w:rFonts w:ascii="Courier New" w:eastAsia="Courier New" w:hAnsi="Courier New" w:cs="Courier New"/>
                      <w:color w:val="D4D4D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ourier New" w:eastAsia="Courier New" w:hAnsi="Courier New" w:cs="Courier New"/>
                      <w:color w:val="D4D4D4"/>
                      <w:sz w:val="24"/>
                      <w:szCs w:val="24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ourier New" w:eastAsia="Courier New" w:hAnsi="Courier New" w:cs="Courier New"/>
                          <w:color w:val="D4D4D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ourier New" w:eastAsia="Courier New" w:hAnsi="Courier New" w:cs="Courier New"/>
                          <w:color w:val="D4D4D4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ourier New" w:eastAsia="Courier New" w:hAnsi="Courier New" w:cs="Courier New"/>
                          <w:color w:val="D4D4D4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ourier New" w:eastAsia="Courier New" w:hAnsi="Courier New" w:cs="Courier New"/>
                  <w:color w:val="D4D4D4"/>
                  <w:sz w:val="24"/>
                  <w:szCs w:val="24"/>
                </w:rPr>
                <m:t>)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</w:p>
        </w:tc>
        <w:tc>
          <w:tcPr>
            <w:tcW w:w="352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66319F" w:rsidRDefault="00293233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tap_k_i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66319F">
        <w:trPr>
          <w:jc w:val="center"/>
        </w:trPr>
        <w:tc>
          <w:tcPr>
            <w:tcW w:w="9345" w:type="dxa"/>
            <w:gridSpan w:val="3"/>
            <w:vAlign w:val="center"/>
          </w:tcPr>
          <w:p w:rsidR="0066319F" w:rsidRDefault="0029323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Минимально допустимая расчётная толщина стенки отвода от действия давления</w:t>
            </w:r>
          </w:p>
        </w:tc>
      </w:tr>
      <w:tr w:rsidR="0066319F">
        <w:trPr>
          <w:jc w:val="center"/>
        </w:trPr>
        <w:tc>
          <w:tcPr>
            <w:tcW w:w="6946" w:type="dxa"/>
            <w:vAlign w:val="center"/>
          </w:tcPr>
          <w:p w:rsidR="0066319F" w:rsidRDefault="0029323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52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66319F" w:rsidRDefault="00293233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tap_s_RO</w:t>
            </w:r>
            <w:proofErr w:type="spellEnd"/>
            <w:r>
              <w:rPr>
                <w:sz w:val="24"/>
                <w:szCs w:val="24"/>
              </w:rPr>
              <w:t>} мм</w:t>
            </w:r>
          </w:p>
        </w:tc>
      </w:tr>
      <w:tr w:rsidR="0066319F">
        <w:trPr>
          <w:jc w:val="center"/>
        </w:trPr>
        <w:tc>
          <w:tcPr>
            <w:tcW w:w="9345" w:type="dxa"/>
            <w:gridSpan w:val="3"/>
            <w:vAlign w:val="center"/>
          </w:tcPr>
          <w:p w:rsidR="0066319F" w:rsidRDefault="00293233" w:rsidP="0029323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Pr="00293233">
              <w:rPr>
                <w:sz w:val="24"/>
                <w:szCs w:val="24"/>
              </w:rPr>
              <w:t>отвода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от действия давления с учетом прибавки</w:t>
            </w:r>
          </w:p>
        </w:tc>
      </w:tr>
      <w:tr w:rsidR="0066319F">
        <w:trPr>
          <w:jc w:val="center"/>
        </w:trPr>
        <w:tc>
          <w:tcPr>
            <w:tcW w:w="6946" w:type="dxa"/>
            <w:vAlign w:val="center"/>
          </w:tcPr>
          <w:p w:rsidR="0066319F" w:rsidRDefault="0029323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352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66319F" w:rsidRDefault="00293233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tap_s</w:t>
            </w:r>
            <w:proofErr w:type="spellEnd"/>
            <w:r>
              <w:rPr>
                <w:sz w:val="24"/>
                <w:szCs w:val="24"/>
              </w:rPr>
              <w:t>} мм</w:t>
            </w:r>
          </w:p>
        </w:tc>
      </w:tr>
      <w:tr w:rsidR="0066319F">
        <w:trPr>
          <w:jc w:val="center"/>
        </w:trPr>
        <w:tc>
          <w:tcPr>
            <w:tcW w:w="9345" w:type="dxa"/>
            <w:gridSpan w:val="3"/>
            <w:vAlign w:val="center"/>
          </w:tcPr>
          <w:p w:rsidR="0066319F" w:rsidRDefault="0029323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Допускаемое внутреннее давление</w:t>
            </w:r>
          </w:p>
        </w:tc>
      </w:tr>
      <w:tr w:rsidR="0066319F">
        <w:trPr>
          <w:jc w:val="center"/>
        </w:trPr>
        <w:tc>
          <w:tcPr>
            <w:tcW w:w="6946" w:type="dxa"/>
            <w:vAlign w:val="center"/>
          </w:tcPr>
          <w:p w:rsidR="0066319F" w:rsidRDefault="0029323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2⋅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⋅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66319F" w:rsidRDefault="0029323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66319F" w:rsidRDefault="00293233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tap_p</w:t>
            </w:r>
            <w:proofErr w:type="spellEnd"/>
            <w:r>
              <w:rPr>
                <w:sz w:val="24"/>
                <w:szCs w:val="24"/>
              </w:rPr>
              <w:t>} МПа</w:t>
            </w:r>
          </w:p>
        </w:tc>
      </w:tr>
    </w:tbl>
    <w:p w:rsidR="0066319F" w:rsidRDefault="0066319F">
      <w:pPr>
        <w:spacing w:after="0"/>
        <w:rPr>
          <w:sz w:val="0"/>
          <w:szCs w:val="0"/>
        </w:rPr>
      </w:pPr>
    </w:p>
    <w:sectPr w:rsidR="0066319F">
      <w:pgSz w:w="11906" w:h="16838"/>
      <w:pgMar w:top="1134" w:right="850" w:bottom="1134" w:left="1701" w:header="708" w:footer="708" w:gutter="0"/>
      <w:pgNumType w:start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9F"/>
    <w:rsid w:val="00293233"/>
    <w:rsid w:val="0066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5378-DD81-424E-BEAC-A17D3E8A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Арыстан Мусин</cp:lastModifiedBy>
  <cp:revision>1</cp:revision>
  <dcterms:created xsi:type="dcterms:W3CDTF">2022-06-05T15:55:00Z</dcterms:created>
  <dcterms:modified xsi:type="dcterms:W3CDTF">2022-06-05T15:55:00Z</dcterms:modified>
</cp:coreProperties>
</file>