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1"/>
        <w:keepNext w:val="1"/>
        <w:jc w:val="center"/>
      </w:pPr>
      <w:r>
        <w:rPr>
          <w:rtl w:val="0"/>
          <w:lang w:val="ru-RU"/>
        </w:rPr>
        <w:t xml:space="preserve">{tee_type} </w:t>
      </w:r>
      <w:r>
        <w:rPr>
          <w:rtl w:val="0"/>
          <w:lang w:val="ru-RU"/>
        </w:rPr>
        <w:t>тройник</w:t>
      </w:r>
    </w:p>
    <w:p>
      <w:pPr>
        <w:pStyle w:val="Обычный1"/>
        <w:jc w:val="center"/>
      </w:pPr>
      <w:r>
        <w:rPr>
          <w:rtl w:val="0"/>
          <w:lang w:val="ru-RU"/>
        </w:rPr>
        <w:t xml:space="preserve">Расчет на прочность по ГОСТ </w:t>
      </w:r>
      <w:r>
        <w:rPr>
          <w:rtl w:val="0"/>
          <w:lang w:val="ru-RU"/>
        </w:rPr>
        <w:t>32388-2013</w:t>
      </w:r>
    </w:p>
    <w:p>
      <w:pPr>
        <w:pStyle w:val="Обычный1"/>
        <w:jc w:val="center"/>
      </w:pPr>
      <w:r>
        <w:drawing xmlns:a="http://schemas.openxmlformats.org/drawingml/2006/main">
          <wp:inline distT="0" distB="0" distL="0" distR="0">
            <wp:extent cx="3314918" cy="1800001"/>
            <wp:effectExtent l="0" t="0" r="0" b="0"/>
            <wp:docPr id="1073741825" name="officeArt object" descr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4.jpg" descr="image4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18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1"/>
        <w:jc w:val="center"/>
      </w:pPr>
      <w:r>
        <w:rPr>
          <w:rtl w:val="0"/>
          <w:lang w:val="ru-RU"/>
        </w:rPr>
        <w:t>Исходные данные</w:t>
      </w: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5"/>
        <w:gridCol w:w="4530"/>
        <w:gridCol w:w="708"/>
        <w:gridCol w:w="2126"/>
        <w:gridCol w:w="71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Материал</w:t>
            </w:r>
          </w:p>
        </w:tc>
        <w:tc>
          <w:tcPr>
            <w:tcW w:type="dxa" w:w="8073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{metal}; {metal_gear}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80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Расчетная температура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Расчетное давление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p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580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Внешний диаметр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{tee_D_a}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Допускаемые напряжения при расчетной температуре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σ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{sigma}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Прибавка для компенсации коррозии и эрозии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c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{c}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62" w:hRule="atLeast"/>
        </w:trPr>
        <w:tc>
          <w:tcPr>
            <w:tcW w:type="dxa" w:w="580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Коэффициент прочности продольного сварного шва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{phi_y}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Обычный1"/>
        <w:widowControl w:val="0"/>
        <w:spacing w:line="240" w:lineRule="auto"/>
        <w:jc w:val="center"/>
      </w:pPr>
    </w:p>
    <w:p>
      <w:pPr>
        <w:pStyle w:val="Обычный1"/>
        <w:jc w:val="center"/>
      </w:pPr>
      <w:r>
        <w:rPr>
          <w:rtl w:val="0"/>
          <w:lang w:val="ru-RU"/>
        </w:rPr>
        <w:t>Результаты расчета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тройника от действия давления</w:t>
            </w:r>
          </w:p>
        </w:tc>
      </w:tr>
      <w:tr>
        <w:tblPrEx>
          <w:shd w:val="clear" w:color="auto" w:fill="ced7e7"/>
        </w:tblPrEx>
        <w:trPr>
          <w:trHeight w:val="1006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M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begChr m:val="|"/>
                        <m:endChr m:val="|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p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/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⋅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/>
                        </m:r>
                        <m:r>
                          <m:rPr>
                            <m:sty m:val="p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y</m:t>
                        </m:r>
                      </m:sub>
                    </m:sSub>
                    <m:sSub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</m:ctrlPr>
                            <m:begChr m:val="["/>
                            <m:endChr m:val="]"/>
                          </m:dPr>
                          <m:e>
                            <m:r>
                              <m:rPr>
                                <m:sty m:val="p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/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begChr m:val="|"/>
                        <m:endChr m:val="|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p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{tee_s_RM}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тройника от действия давления с учетом прибавки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tee_s_min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⁡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;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{tee_s}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Допускаемое внутреннее давление</w:t>
            </w:r>
          </w:p>
        </w:tc>
      </w:tr>
      <w:tr>
        <w:tblPrEx>
          <w:shd w:val="clear" w:color="auto" w:fill="ced7e7"/>
        </w:tblPrEx>
        <w:trPr>
          <w:trHeight w:val="76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sSub>
                      <m:e>
                        <m:r>
                          <m:rPr>
                            <m:sty m:val="p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m:rPr>
                            <m:sty m:val="p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σ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{tee_p}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</w:tbl>
    <w:p>
      <w:pPr>
        <w:pStyle w:val="Обычный1"/>
        <w:widowControl w:val="0"/>
        <w:spacing w:line="240" w:lineRule="auto"/>
        <w:jc w:val="center"/>
      </w:pP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