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3"/>
        </w:rPr>
        <w:t xml:space="preserve">While you read Read the passage and then do the tasks that follow. carne two things that make humans different from all other a Ss. They are </w:t>
      </w:r>
      <w:r>
        <w:rPr>
          <w:rFonts w:ascii="Times" w:hAnsi="Times" w:eastAsia="Times"/>
          <w:b w:val="0"/>
          <w:i w:val="0"/>
          <w:color w:val="000000"/>
          <w:sz w:val="23"/>
        </w:rPr>
        <w:t xml:space="preserve">language and music. Music is clearly different from language. However, people can use it to communicate â€” especially their emotions. Like </w:t>
      </w:r>
      <w:r>
        <w:rPr>
          <w:rFonts w:ascii="Times" w:hAnsi="Times" w:eastAsia="Times"/>
          <w:b w:val="0"/>
          <w:i w:val="0"/>
          <w:color w:val="000000"/>
          <w:sz w:val="23"/>
        </w:rPr>
        <w:t xml:space="preserve">reading, writing and speaking, music can express ideas, thoughts and feelings. It can express one's anger, love, hate or friendship; it can also </w:t>
      </w:r>
      <w:r>
        <w:rPr>
          <w:rFonts w:ascii="Times" w:hAnsi="Times" w:eastAsia="Times"/>
          <w:b w:val="0"/>
          <w:i w:val="0"/>
          <w:color w:val="000000"/>
          <w:sz w:val="23"/>
        </w:rPr>
        <w:t xml:space="preserve">convey one's hopes and dreams. Music is very much an integral part of our life. It is played during almost all important events and on special </w:t>
      </w:r>
      <w:r>
        <w:rPr>
          <w:rFonts w:ascii="Times" w:hAnsi="Times" w:eastAsia="Times"/>
          <w:b w:val="0"/>
          <w:i w:val="0"/>
          <w:color w:val="000000"/>
          <w:sz w:val="23"/>
        </w:rPr>
        <w:t xml:space="preserve">occasions and sets the tone for them. It adds joyfulness to the atmosphere of a festival and makes a funeral more solemn and mournful. Music lulls </w:t>
      </w:r>
      <w:r>
        <w:rPr>
          <w:rFonts w:ascii="Times" w:hAnsi="Times" w:eastAsia="Times"/>
          <w:b w:val="0"/>
          <w:i w:val="0"/>
          <w:color w:val="000000"/>
          <w:sz w:val="23"/>
        </w:rPr>
        <w:t xml:space="preserve">babies to sleep at night and wakes students up in the morning. Above all, music entertains. It makes people happy and excited. It delights the </w:t>
      </w:r>
      <w:r>
        <w:rPr>
          <w:rFonts w:ascii="Times" w:hAnsi="Times" w:eastAsia="Times"/>
          <w:b w:val="0"/>
          <w:i w:val="0"/>
          <w:color w:val="000000"/>
          <w:sz w:val="23"/>
        </w:rPr>
        <w:t xml:space="preserve">senses. In fact, music as entertainment has always been a big business. It is a billion-dollar industry. It is difficult to imagine what our lives </w:t>
      </w:r>
      <w:r>
        <w:rPr>
          <w:spacing w:val="-8.88888888888889"/>
          <w:rFonts w:ascii="Times" w:hAnsi="Times" w:eastAsia="Times"/>
          <w:b w:val="0"/>
          <w:i w:val="0"/>
          <w:color w:val="000000"/>
          <w:sz w:val="23"/>
        </w:rPr>
        <w:t xml:space="preserve">would be </w:t>
      </w:r>
      <w:r>
        <w:rPr>
          <w:rFonts w:ascii="Times" w:hAnsi="Times" w:eastAsia="Times"/>
          <w:b w:val="0"/>
          <w:i w:val="0"/>
          <w:color w:val="000000"/>
          <w:sz w:val="23"/>
        </w:rPr>
        <w:t>like without music. =&gt; Task 1. The words/phrases in the box below all appear in the reading ​</w:t>
      </w:r>
    </w:p>
    <w:sectPr w:rsidR="00FC693F" w:rsidRPr="0006063C" w:rsidSect="00034616">
      <w:pgSz w:w="11900" w:h="16840"/>
      <w:pgMar w:top="304" w:right="680" w:bottom="1440" w:left="666" w:header="720" w:footer="720" w:gutter="0"/>
      <w:cols w:space="720" w:num="1" w:equalWidth="0">
        <w:col w:w="1055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