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1D414"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24451203" w:rsidR="008710AF" w:rsidRPr="00F44660" w:rsidRDefault="008710AF" w:rsidP="00CA5215">
      <w:pPr>
        <w:keepNext/>
        <w:widowControl w:val="0"/>
        <w:spacing w:after="0"/>
        <w:ind w:left="-360" w:hanging="90"/>
        <w:rPr>
          <w:b/>
          <w:sz w:val="26"/>
          <w:szCs w:val="26"/>
        </w:rPr>
      </w:pPr>
      <w:r w:rsidRPr="00F44660">
        <w:rPr>
          <w:b/>
          <w:bCs/>
          <w:sz w:val="26"/>
          <w:szCs w:val="26"/>
        </w:rPr>
        <w:tab/>
        <w:t>Đ</w:t>
      </w:r>
      <w:r w:rsidR="00C90E22" w:rsidRPr="00F44660">
        <w:rPr>
          <w:b/>
          <w:bCs/>
          <w:sz w:val="26"/>
          <w:szCs w:val="26"/>
        </w:rPr>
        <w:t>ơn vị</w:t>
      </w:r>
      <w:r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Pr="00F44660">
        <w:rPr>
          <w:b/>
          <w:bCs/>
          <w:sz w:val="26"/>
          <w:szCs w:val="26"/>
        </w:rPr>
        <w:t>:</w:t>
      </w:r>
      <w:r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CA5215">
      <w:pPr>
        <w:keepNext/>
        <w:widowControl w:val="0"/>
        <w:spacing w:after="0"/>
        <w:ind w:hanging="360"/>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CA5215">
      <w:pPr>
        <w:keepNext/>
        <w:widowControl w:val="0"/>
        <w:spacing w:after="0"/>
        <w:ind w:hanging="360"/>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CA5215">
      <w:pPr>
        <w:keepNext/>
        <w:widowControl w:val="0"/>
        <w:spacing w:after="0"/>
        <w:ind w:hanging="360"/>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CA5215">
      <w:pPr>
        <w:keepNext/>
        <w:widowControl w:val="0"/>
        <w:spacing w:after="0"/>
        <w:ind w:hanging="360"/>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CA5215">
      <w:pPr>
        <w:keepNext/>
        <w:widowControl w:val="0"/>
        <w:spacing w:after="0"/>
        <w:ind w:hanging="360"/>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10ABB">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C10ABB">
      <w:pPr>
        <w:pStyle w:val="ListParagraph"/>
        <w:keepNext/>
        <w:widowControl w:val="0"/>
        <w:numPr>
          <w:ilvl w:val="0"/>
          <w:numId w:val="1"/>
        </w:numPr>
        <w:ind w:hanging="630"/>
        <w:jc w:val="both"/>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10ABB">
      <w:pPr>
        <w:pStyle w:val="noidungcap1"/>
        <w:spacing w:line="276" w:lineRule="auto"/>
        <w:ind w:left="360" w:firstLine="0"/>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10ABB">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10ABB">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10ABB">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10ABB">
      <w:pPr>
        <w:pStyle w:val="noidungcap1"/>
        <w:tabs>
          <w:tab w:val="left" w:pos="720"/>
          <w:tab w:val="left" w:pos="810"/>
        </w:tabs>
        <w:spacing w:line="276" w:lineRule="auto"/>
      </w:pP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10ABB">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10ABB">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5D2954D1" w:rsidR="00CF49B9" w:rsidRPr="00F44660" w:rsidRDefault="00873F12" w:rsidP="00C10ABB">
      <w:pPr>
        <w:pStyle w:val="ListParagraph"/>
        <w:spacing w:after="120"/>
        <w:ind w:left="0"/>
        <w:jc w:val="both"/>
        <w:rPr>
          <w:i/>
          <w:sz w:val="26"/>
          <w:szCs w:val="26"/>
          <w:lang w:eastAsia="ar-SA"/>
        </w:rPr>
      </w:pPr>
      <w:r>
        <w:rPr>
          <w:i/>
          <w:sz w:val="26"/>
          <w:szCs w:val="26"/>
          <w:lang w:eastAsia="ar-SA"/>
        </w:rPr>
        <w:t>Báo Cáo</w:t>
      </w:r>
      <w:r w:rsidR="00E51621" w:rsidRPr="00F44660">
        <w:rPr>
          <w:i/>
          <w:sz w:val="26"/>
          <w:szCs w:val="26"/>
          <w:lang w:eastAsia="ar-SA"/>
        </w:rPr>
        <w:t xml:space="preserve"> gồm có 3 chương như sau:</w:t>
      </w:r>
    </w:p>
    <w:p w14:paraId="139CA83A" w14:textId="05326B3A" w:rsidR="00E51621" w:rsidRPr="00F44660" w:rsidRDefault="00E51621" w:rsidP="00C10ABB">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10ABB">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10ABB">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10ABB">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10ABB">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C10ABB">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5" w:name="_Toc449266180"/>
      <w:r w:rsidR="00C52682" w:rsidRPr="00F44660">
        <w:rPr>
          <w:b/>
        </w:rPr>
        <w:br w:type="column"/>
      </w:r>
      <w:r w:rsidR="00E51621" w:rsidRPr="00F44660">
        <w:rPr>
          <w:b/>
          <w:sz w:val="30"/>
          <w:szCs w:val="30"/>
        </w:rPr>
        <w:lastRenderedPageBreak/>
        <w:t>CHƯƠNG 1: TỔNG QUA</w:t>
      </w:r>
      <w:bookmarkEnd w:id="5"/>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6" w:name="_Toc449266181"/>
      <w:r w:rsidRPr="00F44660">
        <w:rPr>
          <w:b/>
          <w:sz w:val="28"/>
          <w:szCs w:val="28"/>
        </w:rPr>
        <w:t>MQTT (Message Queue Telemetry Transport)</w:t>
      </w:r>
      <w:r w:rsidR="00E51621" w:rsidRPr="00F44660">
        <w:rPr>
          <w:b/>
          <w:sz w:val="28"/>
          <w:szCs w:val="28"/>
        </w:rPr>
        <w:t xml:space="preserve"> </w:t>
      </w:r>
      <w:bookmarkEnd w:id="6"/>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08AB7A80" w:rsidR="00D33325" w:rsidRPr="00F44660"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873F12">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2DB4BDBE" w:rsidR="002F38B2" w:rsidRPr="00F44660"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F44660" w:rsidRDefault="003950DA" w:rsidP="00F44660">
      <w:pPr>
        <w:pStyle w:val="Heading3"/>
        <w:spacing w:line="480" w:lineRule="auto"/>
        <w:ind w:left="330"/>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rPr>
        <w:t xml:space="preserve">  </w:t>
      </w:r>
      <w:r w:rsidRPr="00F44660">
        <w:rPr>
          <w:rFonts w:ascii="Times New Roman" w:hAnsi="Times New Roman" w:cs="Times New Roman"/>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Default="009A621E" w:rsidP="00F44660">
      <w:pPr>
        <w:spacing w:line="360" w:lineRule="auto"/>
        <w:rPr>
          <w:sz w:val="26"/>
          <w:szCs w:val="26"/>
          <w:lang w:val="fr-FR"/>
        </w:rPr>
      </w:pPr>
      <w:r w:rsidRPr="00F44660">
        <w:rPr>
          <w:sz w:val="26"/>
          <w:szCs w:val="26"/>
          <w:lang w:val="fr-FR"/>
        </w:rPr>
        <w:t>Còn hình dưới sẽ minh họa việc ứng dụng ở trên khi được xây dựng theo kiến trúc</w:t>
      </w:r>
      <w:r w:rsidR="00F44660">
        <w:rPr>
          <w:sz w:val="26"/>
          <w:szCs w:val="26"/>
          <w:lang w:val="fr-FR"/>
        </w:rPr>
        <w:t xml:space="preserve"> m</w:t>
      </w:r>
      <w:r w:rsidRPr="00F44660">
        <w:rPr>
          <w:sz w:val="26"/>
          <w:szCs w:val="26"/>
          <w:lang w:val="fr-FR"/>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Default="009A621E" w:rsidP="0079401B">
      <w:pPr>
        <w:spacing w:line="360" w:lineRule="auto"/>
        <w:rPr>
          <w:sz w:val="26"/>
          <w:szCs w:val="26"/>
          <w:lang w:val="fr-FR"/>
        </w:rPr>
      </w:pPr>
      <w:r w:rsidRPr="00F44660">
        <w:rPr>
          <w:sz w:val="26"/>
          <w:szCs w:val="26"/>
          <w:lang w:val="fr-FR"/>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w:t>
      </w:r>
      <w:r w:rsidRPr="0079401B">
        <w:rPr>
          <w:sz w:val="24"/>
          <w:szCs w:val="24"/>
          <w:lang w:val="fr-FR"/>
        </w:rPr>
        <w:t>K</w:t>
      </w:r>
      <w:r w:rsidRPr="0079401B">
        <w:rPr>
          <w:sz w:val="24"/>
          <w:szCs w:val="24"/>
          <w:lang w:val="fr-FR"/>
        </w:rPr>
        <w:t>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F44660" w:rsidRDefault="003950DA" w:rsidP="0079401B">
      <w:pPr>
        <w:pStyle w:val="Heading3"/>
        <w:spacing w:line="360" w:lineRule="auto"/>
        <w:ind w:left="330"/>
        <w:rPr>
          <w:rFonts w:ascii="Times New Roman" w:hAnsi="Times New Roman" w:cs="Times New Roman"/>
          <w:i/>
          <w:iCs/>
          <w:color w:val="auto"/>
          <w:sz w:val="26"/>
          <w:szCs w:val="26"/>
          <w:lang w:val="fr-FR"/>
        </w:rPr>
      </w:pPr>
      <w:r w:rsidRPr="0079401B">
        <w:rPr>
          <w:rFonts w:ascii="Times New Roman" w:hAnsi="Times New Roman" w:cs="Times New Roman"/>
          <w:i/>
          <w:iCs/>
          <w:color w:val="auto"/>
          <w:sz w:val="26"/>
          <w:szCs w:val="26"/>
          <w:lang w:val="fr-FR"/>
        </w:rPr>
        <w:t xml:space="preserve">  2.1.2. </w:t>
      </w:r>
      <w:r w:rsidRPr="00F44660">
        <w:rPr>
          <w:rFonts w:ascii="Times New Roman" w:hAnsi="Times New Roman" w:cs="Times New Roman"/>
          <w:i/>
          <w:iCs/>
          <w:color w:val="auto"/>
          <w:sz w:val="26"/>
          <w:szCs w:val="26"/>
          <w:lang w:val="fr-FR"/>
        </w:rPr>
        <w:t>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F44660" w:rsidRDefault="00D9100E" w:rsidP="00873F12">
      <w:pPr>
        <w:pStyle w:val="Heading3"/>
        <w:spacing w:line="360" w:lineRule="auto"/>
        <w:ind w:left="330"/>
        <w:jc w:val="both"/>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5DFEDC8" w:rsidR="00C27ACA" w:rsidRPr="00F44660" w:rsidRDefault="00F70729" w:rsidP="00246EFC">
      <w:pPr>
        <w:pStyle w:val="ListParagraph"/>
        <w:numPr>
          <w:ilvl w:val="1"/>
          <w:numId w:val="10"/>
        </w:numPr>
        <w:tabs>
          <w:tab w:val="left" w:pos="630"/>
        </w:tabs>
        <w:jc w:val="both"/>
        <w:outlineLvl w:val="1"/>
        <w:rPr>
          <w:b/>
          <w:sz w:val="28"/>
          <w:szCs w:val="28"/>
          <w:lang w:val="fr-FR"/>
        </w:rPr>
      </w:pPr>
      <w:r w:rsidRPr="00F44660">
        <w:rPr>
          <w:b/>
          <w:sz w:val="28"/>
          <w:szCs w:val="28"/>
          <w:lang w:val="fr-FR"/>
        </w:rPr>
        <w:t>RabbitMQ là gì ? Tại sao sử dụng RabbitMQ</w:t>
      </w:r>
    </w:p>
    <w:p w14:paraId="31F50567" w14:textId="1587A318" w:rsidR="00A436E8" w:rsidRPr="00F44660" w:rsidRDefault="00F262FC" w:rsidP="00873F12">
      <w:pPr>
        <w:jc w:val="both"/>
        <w:rPr>
          <w:sz w:val="26"/>
          <w:szCs w:val="26"/>
          <w:lang w:val="fr-FR"/>
        </w:rPr>
      </w:pPr>
      <w:r w:rsidRPr="00F44660">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lastRenderedPageBreak/>
        <w:t>Kiến trúc của RabbitMQ , các khái niệm cần biết trong RabbitMQ</w:t>
      </w:r>
    </w:p>
    <w:p w14:paraId="25810F7B" w14:textId="54845E68" w:rsidR="00F262FC" w:rsidRPr="00F44660" w:rsidRDefault="00F262FC" w:rsidP="006E24AF">
      <w:pPr>
        <w:pStyle w:val="Heading3"/>
        <w:spacing w:line="36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lang w:val="fr-FR"/>
        </w:rPr>
        <w:t xml:space="preserve">  </w:t>
      </w:r>
      <w:r w:rsidRPr="00F44660">
        <w:rPr>
          <w:rFonts w:ascii="Times New Roman" w:hAnsi="Times New Roman" w:cs="Times New Roman"/>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w:t>
      </w:r>
      <w:r w:rsidRPr="00CC34F7">
        <w:rPr>
          <w:sz w:val="24"/>
          <w:szCs w:val="24"/>
        </w:rPr>
        <w:t xml:space="preserve"> của </w:t>
      </w:r>
      <w:r w:rsidRPr="00CC34F7">
        <w:rPr>
          <w:sz w:val="24"/>
          <w:szCs w:val="24"/>
        </w:rPr>
        <w:t xml:space="preserve"> </w:t>
      </w:r>
      <w:r w:rsidRPr="00CC34F7">
        <w:rPr>
          <w:sz w:val="24"/>
          <w:szCs w:val="24"/>
        </w:rPr>
        <w:t>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6E24AF" w:rsidRDefault="008859FF" w:rsidP="006E24AF">
      <w:pPr>
        <w:pStyle w:val="Heading3"/>
        <w:spacing w:line="48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F44660" w:rsidRDefault="008859FF" w:rsidP="00952CDE">
      <w:pPr>
        <w:pStyle w:val="Heading3"/>
        <w:shd w:val="clear" w:color="auto" w:fill="FFFFFF"/>
        <w:spacing w:before="360" w:after="144"/>
        <w:rPr>
          <w:rStyle w:val="Emphasis"/>
          <w:rFonts w:ascii="Times New Roman" w:hAnsi="Times New Roman" w:cs="Times New Roman"/>
          <w:color w:val="auto"/>
          <w:sz w:val="26"/>
          <w:szCs w:val="26"/>
        </w:rPr>
      </w:pPr>
      <w:r w:rsidRPr="00F44660">
        <w:rPr>
          <w:rFonts w:ascii="Times New Roman" w:hAnsi="Times New Roman" w:cs="Times New Roman"/>
          <w:i/>
          <w:iCs/>
          <w:color w:val="auto"/>
          <w:sz w:val="26"/>
          <w:szCs w:val="26"/>
        </w:rPr>
        <w:lastRenderedPageBreak/>
        <w:t xml:space="preserve">  2.3.1. </w:t>
      </w:r>
      <w:r w:rsidR="000D59CF" w:rsidRPr="00F44660">
        <w:rPr>
          <w:rFonts w:ascii="Times New Roman" w:hAnsi="Times New Roman" w:cs="Times New Roman"/>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w:t>
      </w:r>
      <w:r w:rsidR="008932F1" w:rsidRPr="008932F1">
        <w:rPr>
          <w:rFonts w:eastAsia="Times New Roman"/>
          <w:sz w:val="26"/>
          <w:szCs w:val="26"/>
        </w:rPr>
        <w:t xml:space="preserve"> </w:t>
      </w:r>
      <w:r w:rsidR="008932F1" w:rsidRPr="008932F1">
        <w:rPr>
          <w:rFonts w:eastAsia="Times New Roman"/>
          <w:sz w:val="26"/>
          <w:szCs w:val="26"/>
        </w:rPr>
        <w:t>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 xml:space="preserve">hình : </w:t>
      </w:r>
      <w:r w:rsidRPr="008932F1">
        <w:rPr>
          <w:rFonts w:eastAsia="Times New Roman"/>
          <w:sz w:val="24"/>
          <w:szCs w:val="24"/>
        </w:rPr>
        <w:t>D</w:t>
      </w:r>
      <w:r w:rsidRPr="008932F1">
        <w:rPr>
          <w:rFonts w:eastAsia="Times New Roman"/>
          <w:sz w:val="24"/>
          <w:szCs w:val="24"/>
        </w:rPr>
        <w:t>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7777777" w:rsidR="0030059C" w:rsidRPr="008D3B0C" w:rsidRDefault="0030059C" w:rsidP="000B6F71">
      <w:pPr>
        <w:shd w:val="clear" w:color="auto" w:fill="FFFFFF"/>
        <w:spacing w:after="0" w:line="240" w:lineRule="auto"/>
        <w:jc w:val="both"/>
        <w:rPr>
          <w:rFonts w:eastAsia="Times New Roman"/>
          <w:sz w:val="26"/>
          <w:szCs w:val="26"/>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8D3B0C">
        <w:rPr>
          <w:rFonts w:eastAsia="Times New Roman"/>
          <w:sz w:val="26"/>
          <w:szCs w:val="26"/>
        </w:rPr>
        <w:t>Để mở rộng ứng dụng Consumer App 1, nhiều phiên bản ứng dụng đó sẽ cần được triển khai, tiêu thụ từ cùng một Queue 1.</w:t>
      </w:r>
    </w:p>
    <w:p w14:paraId="3A7B2676" w14:textId="3FC538F9" w:rsidR="0030059C" w:rsidRPr="004C200E" w:rsidRDefault="0030059C" w:rsidP="004C200E">
      <w:pPr>
        <w:shd w:val="clear" w:color="auto" w:fill="FFFFFF"/>
        <w:spacing w:after="0" w:line="240" w:lineRule="auto"/>
        <w:jc w:val="both"/>
        <w:rPr>
          <w:rFonts w:eastAsia="Times New Roman"/>
          <w:sz w:val="26"/>
          <w:szCs w:val="26"/>
        </w:rPr>
      </w:pPr>
      <w:r w:rsidRPr="008D3B0C">
        <w:rPr>
          <w:rFonts w:eastAsia="Times New Roman"/>
          <w:sz w:val="26"/>
          <w:szCs w:val="26"/>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7</w:t>
      </w:r>
      <w:r w:rsidRPr="00F44660">
        <w:rPr>
          <w:rFonts w:ascii="Times New Roman" w:hAnsi="Times New Roman" w:cs="Times New Roman"/>
          <w:color w:val="auto"/>
          <w:sz w:val="26"/>
          <w:szCs w:val="26"/>
        </w:rPr>
        <w:t>. Dead Letter Exchange</w:t>
      </w:r>
    </w:p>
    <w:p w14:paraId="0764373A" w14:textId="66A1B17E" w:rsidR="0030059C" w:rsidRPr="004C200E" w:rsidRDefault="004C200E" w:rsidP="004C200E">
      <w:pPr>
        <w:pStyle w:val="NormalWeb"/>
        <w:shd w:val="clear" w:color="auto" w:fill="FFFFFF"/>
        <w:spacing w:before="0" w:beforeAutospacing="0" w:after="240" w:afterAutospacing="0"/>
        <w:jc w:val="both"/>
        <w:rPr>
          <w:sz w:val="26"/>
          <w:szCs w:val="26"/>
        </w:rPr>
      </w:pPr>
      <w:r>
        <w:rPr>
          <w:sz w:val="26"/>
          <w:szCs w:val="26"/>
        </w:rPr>
        <w:t xml:space="preserve">      </w:t>
      </w:r>
      <w:r w:rsidR="0030059C" w:rsidRPr="004C200E">
        <w:rPr>
          <w:sz w:val="26"/>
          <w:szCs w:val="26"/>
        </w:rPr>
        <w:t>Chúng ta có thể định cấu hình hàng đợi để đẩy một thông điệp và gửi nó đến một exchange được cấu hình theo một trong ba điều kiện</w:t>
      </w:r>
      <w:r w:rsidR="00785502">
        <w:rPr>
          <w:sz w:val="26"/>
          <w:szCs w:val="26"/>
        </w:rPr>
        <w:t xml:space="preserve"> </w:t>
      </w:r>
      <w:r w:rsidR="0030059C" w:rsidRPr="004C200E">
        <w:rPr>
          <w:sz w:val="26"/>
          <w:szCs w:val="26"/>
        </w:rPr>
        <w:t>:</w:t>
      </w:r>
    </w:p>
    <w:p w14:paraId="2AA757FB" w14:textId="77777777" w:rsidR="0030059C" w:rsidRPr="004C200E" w:rsidRDefault="0030059C" w:rsidP="004C200E">
      <w:pPr>
        <w:pStyle w:val="NormalWeb"/>
        <w:numPr>
          <w:ilvl w:val="0"/>
          <w:numId w:val="16"/>
        </w:numPr>
        <w:shd w:val="clear" w:color="auto" w:fill="FFFFFF"/>
        <w:spacing w:before="0" w:beforeAutospacing="0" w:after="0" w:afterAutospacing="0"/>
        <w:ind w:left="0" w:firstLine="0"/>
        <w:jc w:val="both"/>
        <w:rPr>
          <w:sz w:val="26"/>
          <w:szCs w:val="26"/>
        </w:rPr>
      </w:pPr>
      <w:r w:rsidRPr="004C200E">
        <w:rPr>
          <w:sz w:val="26"/>
          <w:szCs w:val="26"/>
        </w:rPr>
        <w:t>Hàng đợi đã đạt đến giới hạn số lượng thông điệp. Thông báo ở đầu hàng đợi (thông điệp cũ nhất) được đẩy ra và gửi đến </w:t>
      </w:r>
      <w:r w:rsidRPr="004C200E">
        <w:rPr>
          <w:rStyle w:val="Strong"/>
          <w:b w:val="0"/>
          <w:bCs w:val="0"/>
          <w:sz w:val="26"/>
          <w:szCs w:val="26"/>
        </w:rPr>
        <w:t>Dead Letter Exchange</w:t>
      </w:r>
      <w:r w:rsidRPr="004C200E">
        <w:rPr>
          <w:sz w:val="26"/>
          <w:szCs w:val="26"/>
        </w:rPr>
        <w:t> đã được cấu hình (</w:t>
      </w:r>
      <w:r w:rsidRPr="004C200E">
        <w:rPr>
          <w:rStyle w:val="HTMLCode"/>
          <w:rFonts w:ascii="Times New Roman" w:hAnsi="Times New Roman" w:cs="Times New Roman"/>
          <w:sz w:val="26"/>
          <w:szCs w:val="26"/>
        </w:rPr>
        <w:t>DLX</w:t>
      </w:r>
      <w:r w:rsidRPr="004C200E">
        <w:rPr>
          <w:sz w:val="26"/>
          <w:szCs w:val="26"/>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4C200E" w:rsidRDefault="0030059C" w:rsidP="004C200E">
      <w:pPr>
        <w:pStyle w:val="NormalWeb"/>
        <w:numPr>
          <w:ilvl w:val="0"/>
          <w:numId w:val="16"/>
        </w:numPr>
        <w:shd w:val="clear" w:color="auto" w:fill="FFFFFF"/>
        <w:spacing w:before="240" w:beforeAutospacing="0" w:after="240" w:afterAutospacing="0"/>
        <w:ind w:left="0" w:firstLine="0"/>
        <w:jc w:val="both"/>
        <w:rPr>
          <w:sz w:val="26"/>
          <w:szCs w:val="26"/>
        </w:rPr>
      </w:pPr>
      <w:r w:rsidRPr="004C200E">
        <w:rPr>
          <w:sz w:val="26"/>
          <w:szCs w:val="26"/>
        </w:rPr>
        <w:t>Hàng đợi đã đạt đến giới hạn kích thước (byte). Một lần nữa, thông điệp cũ nhất bị đẩy ra.</w:t>
      </w:r>
    </w:p>
    <w:p w14:paraId="687526D6" w14:textId="77777777" w:rsidR="0030059C" w:rsidRPr="004C200E" w:rsidRDefault="0030059C" w:rsidP="004C200E">
      <w:pPr>
        <w:pStyle w:val="NormalWeb"/>
        <w:numPr>
          <w:ilvl w:val="0"/>
          <w:numId w:val="16"/>
        </w:numPr>
        <w:shd w:val="clear" w:color="auto" w:fill="FFFFFF"/>
        <w:spacing w:before="240" w:beforeAutospacing="0" w:after="240" w:afterAutospacing="0"/>
        <w:ind w:left="0" w:firstLine="0"/>
        <w:jc w:val="both"/>
        <w:rPr>
          <w:sz w:val="26"/>
          <w:szCs w:val="26"/>
        </w:rPr>
      </w:pPr>
      <w:r w:rsidRPr="004C200E">
        <w:rPr>
          <w:sz w:val="26"/>
          <w:szCs w:val="26"/>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4C200E" w:rsidRDefault="0030059C" w:rsidP="004C200E">
      <w:pPr>
        <w:pStyle w:val="NormalWeb"/>
        <w:shd w:val="clear" w:color="auto" w:fill="FFFFFF"/>
        <w:spacing w:before="0" w:beforeAutospacing="0" w:after="0" w:afterAutospacing="0"/>
        <w:jc w:val="both"/>
        <w:rPr>
          <w:i/>
          <w:iCs/>
          <w:sz w:val="26"/>
          <w:szCs w:val="26"/>
        </w:rPr>
      </w:pPr>
      <w:r w:rsidRPr="004C200E">
        <w:rPr>
          <w:sz w:val="26"/>
          <w:szCs w:val="26"/>
        </w:rPr>
        <w:lastRenderedPageBreak/>
        <w:t>Thông điệp chỉ bị coi là đã </w:t>
      </w:r>
      <w:r w:rsidRPr="004C200E">
        <w:rPr>
          <w:rStyle w:val="Emphasis"/>
          <w:i w:val="0"/>
          <w:iCs w:val="0"/>
          <w:sz w:val="26"/>
          <w:szCs w:val="26"/>
        </w:rPr>
        <w:t>chết</w:t>
      </w:r>
      <w:r w:rsidRPr="004C200E">
        <w:rPr>
          <w:sz w:val="26"/>
          <w:szCs w:val="26"/>
        </w:rPr>
        <w:t> khi đứng đầu hàng đợi. Vì vậy, các thông điệp đã vượt qua TTL của chúng chỉ được chuyển tiếp đến </w:t>
      </w:r>
      <w:r w:rsidRPr="004C200E">
        <w:rPr>
          <w:rStyle w:val="HTMLCode"/>
          <w:rFonts w:ascii="Times New Roman" w:hAnsi="Times New Roman" w:cs="Times New Roman"/>
          <w:sz w:val="26"/>
          <w:szCs w:val="26"/>
        </w:rPr>
        <w:t>DLX</w:t>
      </w:r>
      <w:r w:rsidRPr="004C200E">
        <w:rPr>
          <w:sz w:val="26"/>
          <w:szCs w:val="26"/>
        </w:rPr>
        <w:t> khi chúng đến đầu hàng đợi</w:t>
      </w:r>
      <w:r w:rsidRPr="004C200E">
        <w:rPr>
          <w:i/>
          <w:iCs/>
          <w:sz w:val="26"/>
          <w:szCs w:val="26"/>
        </w:rPr>
        <w:t>.</w:t>
      </w:r>
      <w:r w:rsidRPr="004C200E">
        <w:rPr>
          <w:rStyle w:val="HTMLCode"/>
          <w:rFonts w:ascii="Times New Roman" w:hAnsi="Times New Roman" w:cs="Times New Roman"/>
          <w:sz w:val="26"/>
          <w:szCs w:val="26"/>
        </w:rPr>
        <w:t>DLX</w:t>
      </w:r>
      <w:r w:rsidRPr="004C200E">
        <w:rPr>
          <w:sz w:val="26"/>
          <w:szCs w:val="26"/>
        </w:rPr>
        <w:t xml:space="preserve"> chỉ là một exchange thông thường, </w:t>
      </w:r>
      <w:r w:rsidR="0029521B" w:rsidRPr="004C200E">
        <w:rPr>
          <w:sz w:val="26"/>
          <w:szCs w:val="26"/>
        </w:rPr>
        <w:t>ta</w:t>
      </w:r>
      <w:r w:rsidRPr="004C200E">
        <w:rPr>
          <w:sz w:val="26"/>
          <w:szCs w:val="26"/>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4C200E">
        <w:rPr>
          <w:rStyle w:val="HTMLCode"/>
          <w:rFonts w:ascii="Times New Roman" w:hAnsi="Times New Roman" w:cs="Times New Roman"/>
          <w:sz w:val="26"/>
          <w:szCs w:val="26"/>
        </w:rPr>
        <w:t>retry</w:t>
      </w:r>
      <w:r w:rsidRPr="004C200E">
        <w:rPr>
          <w:sz w:val="26"/>
          <w:szCs w:val="26"/>
        </w:rPr>
        <w:t> và </w:t>
      </w:r>
      <w:r w:rsidRPr="004C200E">
        <w:rPr>
          <w:rStyle w:val="HTMLCode"/>
          <w:rFonts w:ascii="Times New Roman" w:hAnsi="Times New Roman" w:cs="Times New Roman"/>
          <w:sz w:val="26"/>
          <w:szCs w:val="26"/>
        </w:rPr>
        <w:t>delay</w:t>
      </w:r>
      <w:r w:rsidRPr="004C200E">
        <w:rPr>
          <w:sz w:val="26"/>
          <w:szCs w:val="26"/>
        </w:rPr>
        <w:t> hàng đợi như chúng ta sẽ thấy trong phần ví dụ một số pattern.</w:t>
      </w:r>
    </w:p>
    <w:p w14:paraId="201C11BE" w14:textId="77777777" w:rsidR="0030059C" w:rsidRPr="00F44660" w:rsidRDefault="0030059C" w:rsidP="0030059C"/>
    <w:p w14:paraId="6C1CF445" w14:textId="22A89EB7"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8</w:t>
      </w:r>
      <w:r w:rsidRPr="00F44660">
        <w:rPr>
          <w:rFonts w:ascii="Times New Roman" w:hAnsi="Times New Roman" w:cs="Times New Roman"/>
          <w:color w:val="auto"/>
          <w:sz w:val="26"/>
          <w:szCs w:val="26"/>
        </w:rPr>
        <w:t>. Ephemeral Exchanges và Queue</w:t>
      </w:r>
    </w:p>
    <w:p w14:paraId="2030DA24" w14:textId="11B0175A" w:rsidR="000D59CF" w:rsidRPr="00363452" w:rsidRDefault="00363452" w:rsidP="00363452">
      <w:pPr>
        <w:spacing w:line="240" w:lineRule="auto"/>
        <w:jc w:val="both"/>
        <w:rPr>
          <w:sz w:val="26"/>
          <w:szCs w:val="26"/>
        </w:rPr>
      </w:pPr>
      <w:r>
        <w:rPr>
          <w:sz w:val="26"/>
          <w:szCs w:val="26"/>
        </w:rPr>
        <w:t xml:space="preserve">        </w:t>
      </w:r>
      <w:r w:rsidR="000D59CF" w:rsidRPr="00363452">
        <w:rPr>
          <w:sz w:val="26"/>
          <w:szCs w:val="26"/>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Ephemeral Exchanges và Queue có thể được sử dụng cho các mẫu như delay queue, retry queue và reply-to queue, như chúng ta sẽ thấy trong phần ví dụ về các pattern.</w:t>
      </w:r>
    </w:p>
    <w:p w14:paraId="2819FD4B" w14:textId="5A99373B"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Alternate Exchange - Exchange thay thế</w:t>
      </w:r>
    </w:p>
    <w:p w14:paraId="6786C013" w14:textId="4FC15C5F" w:rsidR="000D59CF" w:rsidRPr="00F91646" w:rsidRDefault="00F91646" w:rsidP="000D59CF">
      <w:pPr>
        <w:rPr>
          <w:sz w:val="26"/>
          <w:szCs w:val="26"/>
        </w:rPr>
      </w:pPr>
      <w:r>
        <w:rPr>
          <w:sz w:val="26"/>
          <w:szCs w:val="26"/>
        </w:rPr>
        <w:t xml:space="preserve">       </w:t>
      </w:r>
      <w:bookmarkStart w:id="7" w:name="_GoBack"/>
      <w:bookmarkEnd w:id="7"/>
      <w:r w:rsidR="000D59CF" w:rsidRPr="00F91646">
        <w:rPr>
          <w:sz w:val="26"/>
          <w:szCs w:val="26"/>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F91646" w:rsidRDefault="00F91646" w:rsidP="000D59CF">
      <w:pPr>
        <w:rPr>
          <w:sz w:val="26"/>
          <w:szCs w:val="26"/>
        </w:rPr>
      </w:pPr>
      <w:r>
        <w:rPr>
          <w:sz w:val="26"/>
          <w:szCs w:val="26"/>
        </w:rPr>
        <w:t xml:space="preserve">       </w:t>
      </w:r>
      <w:r w:rsidR="000D59CF" w:rsidRPr="00F91646">
        <w:rPr>
          <w:sz w:val="26"/>
          <w:szCs w:val="26"/>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F91646" w:rsidRDefault="00F91646" w:rsidP="000D59CF">
      <w:pPr>
        <w:rPr>
          <w:sz w:val="26"/>
          <w:szCs w:val="26"/>
        </w:rPr>
      </w:pPr>
    </w:p>
    <w:p w14:paraId="598DB0BD" w14:textId="77777777" w:rsidR="00F91646" w:rsidRPr="00F44660" w:rsidRDefault="00F91646" w:rsidP="000D59CF"/>
    <w:p w14:paraId="4E80FE7A" w14:textId="6F780E1E" w:rsidR="000D59CF" w:rsidRPr="00F44660" w:rsidRDefault="000D59CF" w:rsidP="000D59CF">
      <w:pPr>
        <w:pStyle w:val="Heading3"/>
        <w:rPr>
          <w:rFonts w:ascii="Times New Roman" w:hAnsi="Times New Roman" w:cs="Times New Roman"/>
          <w:color w:val="auto"/>
          <w:sz w:val="26"/>
          <w:szCs w:val="26"/>
        </w:rPr>
      </w:pPr>
      <w:r w:rsidRPr="00F44660">
        <w:rPr>
          <w:rFonts w:ascii="Times New Roman" w:hAnsi="Times New Roman" w:cs="Times New Roman"/>
          <w:color w:val="auto"/>
          <w:sz w:val="26"/>
          <w:szCs w:val="26"/>
        </w:rPr>
        <w:lastRenderedPageBreak/>
        <w:t xml:space="preserve">  2.3.2. Một số messaging pattern khi sử dụng RabbitMQ</w:t>
      </w:r>
      <w:r w:rsidR="00617CEA" w:rsidRPr="00F44660">
        <w:rPr>
          <w:rFonts w:ascii="Times New Roman" w:hAnsi="Times New Roman" w:cs="Times New Roman"/>
          <w:color w:val="auto"/>
          <w:sz w:val="26"/>
          <w:szCs w:val="26"/>
        </w:rPr>
        <w:t xml:space="preserve"> AMQP</w:t>
      </w:r>
    </w:p>
    <w:p w14:paraId="7E51C7FE" w14:textId="6C818610"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3F7C2A" w:rsidRPr="00F44660">
        <w:rPr>
          <w:rFonts w:ascii="Times New Roman" w:hAnsi="Times New Roman" w:cs="Times New Roman"/>
          <w:color w:val="auto"/>
          <w:sz w:val="26"/>
          <w:szCs w:val="26"/>
        </w:rPr>
        <w:t xml:space="preserve"> </w:t>
      </w:r>
      <w:r w:rsidRPr="00F44660">
        <w:rPr>
          <w:rFonts w:ascii="Times New Roman" w:hAnsi="Times New Roman" w:cs="Times New Roman"/>
          <w:color w:val="auto"/>
          <w:sz w:val="26"/>
          <w:szCs w:val="26"/>
        </w:rPr>
        <w:t>2.3.2.1. Alternate Exchange - Exchange thay thế</w:t>
      </w:r>
    </w:p>
    <w:p w14:paraId="5D5C9041"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Sử dụng Fanout Exchange để truyền tất cả thông điệp cho tất cả </w:t>
      </w:r>
      <w:r w:rsidRPr="00F44660">
        <w:rPr>
          <w:rFonts w:eastAsia="Times New Roman"/>
          <w:sz w:val="20"/>
          <w:szCs w:val="20"/>
        </w:rPr>
        <w:t>consumer</w:t>
      </w:r>
      <w:r w:rsidRPr="00F44660">
        <w:rPr>
          <w:rFonts w:eastAsia="Times New Roman"/>
          <w:sz w:val="24"/>
          <w:szCs w:val="24"/>
        </w:rPr>
        <w:t>.</w:t>
      </w:r>
    </w:p>
    <w:p w14:paraId="43170174"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5:</w:t>
      </w:r>
    </w:p>
    <w:p w14:paraId="649F91EF" w14:textId="7BFBB038"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F44660" w:rsidRDefault="000D59CF" w:rsidP="000D59CF"/>
    <w:p w14:paraId="14B26964" w14:textId="77777777" w:rsidR="000D59CF" w:rsidRPr="00F44660" w:rsidRDefault="000D59CF" w:rsidP="000D59CF">
      <w:pPr>
        <w:rPr>
          <w:rStyle w:val="Emphasis"/>
          <w:i w:val="0"/>
          <w:iCs w:val="0"/>
        </w:rPr>
      </w:pPr>
    </w:p>
    <w:p w14:paraId="24214FB0" w14:textId="77777777" w:rsidR="000D59CF" w:rsidRPr="00F44660" w:rsidRDefault="000D59CF" w:rsidP="000D59CF"/>
    <w:p w14:paraId="03E5F5F9" w14:textId="01954FCB" w:rsidR="000D59CF" w:rsidRPr="00F44660" w:rsidRDefault="000D59CF" w:rsidP="00942A3B">
      <w:pPr>
        <w:pStyle w:val="Heading4"/>
        <w:rPr>
          <w:rFonts w:ascii="Times New Roman" w:hAnsi="Times New Roman" w:cs="Times New Roman"/>
          <w:color w:val="auto"/>
        </w:rPr>
      </w:pPr>
      <w:r w:rsidRPr="00F44660">
        <w:rPr>
          <w:rFonts w:ascii="Times New Roman" w:hAnsi="Times New Roman" w:cs="Times New Roman"/>
          <w:color w:val="auto"/>
        </w:rPr>
        <w:t xml:space="preserve">   </w:t>
      </w:r>
      <w:r w:rsidR="00942A3B" w:rsidRPr="00F44660">
        <w:rPr>
          <w:rFonts w:ascii="Times New Roman" w:hAnsi="Times New Roman" w:cs="Times New Roman"/>
          <w:color w:val="auto"/>
        </w:rPr>
        <w:t>2.3.2.1.Nhiều lớp Exchange</w:t>
      </w:r>
    </w:p>
    <w:p w14:paraId="36E58672"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Để giảm chi phí định tuyến, phương pháp phân lớp có thể được áp dụng. Trong ví dụ dưới đây, chúng ta ban đầu định tuyến dựa trên một số lượng nhỏ các </w:t>
      </w:r>
      <w:r w:rsidRPr="00F44660">
        <w:rPr>
          <w:rFonts w:eastAsia="Times New Roman"/>
          <w:sz w:val="20"/>
          <w:szCs w:val="20"/>
        </w:rPr>
        <w:t>routing key</w:t>
      </w:r>
      <w:r w:rsidRPr="00F44660">
        <w:rPr>
          <w:rFonts w:eastAsia="Times New Roman"/>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F44660">
        <w:rPr>
          <w:rFonts w:eastAsia="Times New Roman"/>
          <w:b/>
          <w:bCs/>
          <w:sz w:val="24"/>
          <w:szCs w:val="24"/>
        </w:rPr>
        <w:t>Fanout Exchange</w:t>
      </w:r>
      <w:r w:rsidRPr="00F44660">
        <w:rPr>
          <w:rFonts w:eastAsia="Times New Roman"/>
          <w:sz w:val="24"/>
          <w:szCs w:val="24"/>
        </w:rPr>
        <w:t>, nơi nó có thể được phát sóng hiệu quả đến tất cả consumer quan tâm.</w:t>
      </w:r>
    </w:p>
    <w:p w14:paraId="1E638A7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Tương tự, những consumer muốn lọc dựa trên các tiêu đề thư của một loại thông điệp nhất định có thể định tuyến thông điệp hiệu quả đến </w:t>
      </w:r>
      <w:r w:rsidRPr="00F44660">
        <w:rPr>
          <w:rFonts w:eastAsia="Times New Roman"/>
          <w:b/>
          <w:bCs/>
          <w:sz w:val="24"/>
          <w:szCs w:val="24"/>
        </w:rPr>
        <w:t>Header Exchange</w:t>
      </w:r>
      <w:r w:rsidRPr="00F44660">
        <w:rPr>
          <w:rFonts w:eastAsia="Times New Roman"/>
          <w:sz w:val="24"/>
          <w:szCs w:val="24"/>
        </w:rPr>
        <w:t> tốn kém hơn trong đó việc định tuyến dựa trên tiêu đề thư được thực hiện qua một tập hợp con các thông báo đi qua </w:t>
      </w:r>
      <w:r w:rsidRPr="00F44660">
        <w:rPr>
          <w:rFonts w:eastAsia="Times New Roman"/>
          <w:b/>
          <w:bCs/>
          <w:sz w:val="24"/>
          <w:szCs w:val="24"/>
        </w:rPr>
        <w:t>Topic Exchange</w:t>
      </w:r>
      <w:r w:rsidRPr="00F44660">
        <w:rPr>
          <w:rFonts w:eastAsia="Times New Roman"/>
          <w:sz w:val="24"/>
          <w:szCs w:val="24"/>
        </w:rPr>
        <w:t> .</w:t>
      </w:r>
    </w:p>
    <w:p w14:paraId="6BC318BE"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6:</w:t>
      </w:r>
    </w:p>
    <w:p w14:paraId="36992F5A" w14:textId="29BBFB06"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Nếu tất cả các exchange xuôi dòng muốn có thể định tuyến tất cả các thông điệp, điểm vào có thể là một Fanout thay thế.</w:t>
      </w:r>
    </w:p>
    <w:p w14:paraId="64DF6DE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7:</w:t>
      </w:r>
    </w:p>
    <w:p w14:paraId="6A878071" w14:textId="55F748CA"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F44660" w:rsidRDefault="00942A3B" w:rsidP="00942A3B"/>
    <w:p w14:paraId="73DC2A5A" w14:textId="4C493679"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lastRenderedPageBreak/>
        <w:t xml:space="preserve">   2.3.2.1.</w:t>
      </w:r>
      <w:r w:rsidR="005825AA" w:rsidRPr="00F44660">
        <w:rPr>
          <w:rFonts w:ascii="Times New Roman" w:hAnsi="Times New Roman" w:cs="Times New Roman"/>
          <w:color w:val="auto"/>
        </w:rPr>
        <w:t>Hệ thống định tuyến email với Header Exchange</w:t>
      </w:r>
    </w:p>
    <w:p w14:paraId="28BCC06F" w14:textId="0770791A"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Định tuyến email không phải là một mẫu chung nhưng nó thể hiện sức mạnh của </w:t>
      </w:r>
      <w:r w:rsidRPr="00F44660">
        <w:rPr>
          <w:rFonts w:eastAsia="Times New Roman"/>
          <w:b/>
          <w:bCs/>
          <w:sz w:val="24"/>
          <w:szCs w:val="24"/>
        </w:rPr>
        <w:t>Header Exchange</w:t>
      </w:r>
      <w:r w:rsidRPr="00F44660">
        <w:rPr>
          <w:rFonts w:eastAsia="Times New Roman"/>
          <w:sz w:val="24"/>
          <w:szCs w:val="24"/>
        </w:rPr>
        <w:t xml:space="preserve">. Ví dụ này cũng cho thấy cách </w:t>
      </w:r>
      <w:r w:rsidR="0029521B">
        <w:rPr>
          <w:rFonts w:eastAsia="Times New Roman"/>
          <w:sz w:val="24"/>
          <w:szCs w:val="24"/>
        </w:rPr>
        <w:t>ta</w:t>
      </w:r>
      <w:r w:rsidRPr="00F44660">
        <w:rPr>
          <w:rFonts w:eastAsia="Times New Roman"/>
          <w:sz w:val="24"/>
          <w:szCs w:val="24"/>
        </w:rPr>
        <w:t xml:space="preserve"> có thể giảm sự phụ thuộc vào </w:t>
      </w:r>
      <w:r w:rsidRPr="00F44660">
        <w:rPr>
          <w:rFonts w:eastAsia="Times New Roman"/>
          <w:sz w:val="20"/>
          <w:szCs w:val="20"/>
        </w:rPr>
        <w:t>scheduler</w:t>
      </w:r>
      <w:r w:rsidRPr="00F44660">
        <w:rPr>
          <w:rFonts w:eastAsia="Times New Roman"/>
          <w:sz w:val="24"/>
          <w:szCs w:val="24"/>
        </w:rPr>
        <w:t>.</w:t>
      </w:r>
    </w:p>
    <w:p w14:paraId="6C2F2289" w14:textId="1003960C"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Giả sử chúng ta là một hãng hàng không và chúng ta làm việc với một đối tác tên là </w:t>
      </w:r>
      <w:r w:rsidRPr="00F44660">
        <w:rPr>
          <w:rFonts w:eastAsia="Times New Roman"/>
          <w:i/>
          <w:iCs/>
          <w:sz w:val="24"/>
          <w:szCs w:val="24"/>
        </w:rPr>
        <w:t>ABC</w:t>
      </w:r>
      <w:r w:rsidRPr="00F44660">
        <w:rPr>
          <w:rFonts w:eastAsia="Times New Roman"/>
          <w:sz w:val="24"/>
          <w:szCs w:val="24"/>
        </w:rPr>
        <w:t xml:space="preserve"> thực hiện bảo dưỡng máy bay trên máy bay của chúng ta. Mỗi ngày hệ thống của chúng gửi cho chúng ta các email chứa thông tin bên trong email hoặc trong tệp đính kèm. Vâng chào mừng </w:t>
      </w:r>
      <w:r w:rsidR="0029521B">
        <w:rPr>
          <w:rFonts w:eastAsia="Times New Roman"/>
          <w:sz w:val="24"/>
          <w:szCs w:val="24"/>
        </w:rPr>
        <w:t>ta</w:t>
      </w:r>
      <w:r w:rsidRPr="00F44660">
        <w:rPr>
          <w:rFonts w:eastAsia="Times New Roman"/>
          <w:sz w:val="24"/>
          <w:szCs w:val="24"/>
        </w:rPr>
        <w:t xml:space="preserve"> đến với thế giới tích hợp thông qua SMTP, đó là sự thật.</w:t>
      </w:r>
    </w:p>
    <w:p w14:paraId="674CD528" w14:textId="3752E981" w:rsidR="005825AA" w:rsidRPr="00F44660" w:rsidRDefault="0029521B" w:rsidP="005825AA">
      <w:pPr>
        <w:shd w:val="clear" w:color="auto" w:fill="FFFFFF"/>
        <w:spacing w:after="240" w:line="240" w:lineRule="auto"/>
        <w:rPr>
          <w:rFonts w:eastAsia="Times New Roman"/>
          <w:sz w:val="24"/>
          <w:szCs w:val="24"/>
        </w:rPr>
      </w:pPr>
      <w:r>
        <w:rPr>
          <w:rFonts w:eastAsia="Times New Roman"/>
          <w:sz w:val="24"/>
          <w:szCs w:val="24"/>
        </w:rPr>
        <w:t>Ta</w:t>
      </w:r>
      <w:r w:rsidR="005825AA" w:rsidRPr="00F44660">
        <w:rPr>
          <w:rFonts w:eastAsia="Times New Roman"/>
          <w:sz w:val="24"/>
          <w:szCs w:val="24"/>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F44660">
        <w:rPr>
          <w:rFonts w:eastAsia="Times New Roman"/>
          <w:sz w:val="20"/>
          <w:szCs w:val="20"/>
        </w:rPr>
        <w:t>X</w:t>
      </w:r>
      <w:r w:rsidRPr="00F44660">
        <w:rPr>
          <w:rFonts w:eastAsia="Times New Roman"/>
          <w:sz w:val="24"/>
          <w:szCs w:val="24"/>
        </w:rPr>
        <w:t> phút hoặc giờ. chúng ta phải thực hiện logic đọc hộp thư nhiều lần.</w:t>
      </w:r>
    </w:p>
    <w:p w14:paraId="00C5131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8:</w:t>
      </w:r>
    </w:p>
    <w:p w14:paraId="23799ACB" w14:textId="001BBFDF"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F44660">
        <w:rPr>
          <w:rFonts w:eastAsia="Times New Roman"/>
          <w:sz w:val="20"/>
          <w:szCs w:val="20"/>
        </w:rPr>
        <w:t>scheduler</w:t>
      </w:r>
    </w:p>
    <w:p w14:paraId="696B5F06"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9:</w:t>
      </w:r>
    </w:p>
    <w:p w14:paraId="57294B4C" w14:textId="50373D5B"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Tùy chọn tốt hơn là có một ứng dụng được lên lịch duy nhất đọc từ hộp thư và gửi email dưới dạng thông điệp trên RabbitMQ, đến một </w:t>
      </w:r>
      <w:r w:rsidRPr="00F44660">
        <w:rPr>
          <w:rFonts w:eastAsia="Times New Roman"/>
          <w:b/>
          <w:bCs/>
          <w:sz w:val="24"/>
          <w:szCs w:val="24"/>
        </w:rPr>
        <w:t>Header Exchange</w:t>
      </w:r>
      <w:r w:rsidRPr="00F44660">
        <w:rPr>
          <w:rFonts w:eastAsia="Times New Roman"/>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10:</w:t>
      </w:r>
    </w:p>
    <w:p w14:paraId="34C3DC29" w14:textId="65F1B097"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39ADB35B"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Hạn chế của </w:t>
      </w:r>
      <w:r w:rsidRPr="00F44660">
        <w:rPr>
          <w:rFonts w:eastAsia="Times New Roman"/>
          <w:b/>
          <w:bCs/>
          <w:sz w:val="24"/>
          <w:szCs w:val="24"/>
        </w:rPr>
        <w:t>Header Exchange</w:t>
      </w:r>
      <w:r w:rsidRPr="00F44660">
        <w:rPr>
          <w:rFonts w:eastAsia="Times New Roman"/>
          <w:sz w:val="24"/>
          <w:szCs w:val="24"/>
        </w:rPr>
        <w:t xml:space="preserve"> là </w:t>
      </w:r>
      <w:r w:rsidR="0029521B">
        <w:rPr>
          <w:rFonts w:eastAsia="Times New Roman"/>
          <w:sz w:val="24"/>
          <w:szCs w:val="24"/>
        </w:rPr>
        <w:t>ta</w:t>
      </w:r>
      <w:r w:rsidRPr="00F44660">
        <w:rPr>
          <w:rFonts w:eastAsia="Times New Roman"/>
          <w:sz w:val="24"/>
          <w:szCs w:val="24"/>
        </w:rPr>
        <w:t xml:space="preserve"> chỉ có thể thực hiện các kết quả khớp chính xác. Điều này không loại trừ </w:t>
      </w:r>
      <w:r w:rsidRPr="00F44660">
        <w:rPr>
          <w:rFonts w:eastAsia="Times New Roman"/>
          <w:b/>
          <w:bCs/>
          <w:sz w:val="24"/>
          <w:szCs w:val="24"/>
        </w:rPr>
        <w:t>Header Exchange</w:t>
      </w:r>
      <w:r w:rsidRPr="00F44660">
        <w:rPr>
          <w:rFonts w:eastAsia="Times New Roman"/>
          <w:sz w:val="24"/>
          <w:szCs w:val="24"/>
        </w:rPr>
        <w:t> khá thường xuyên không may.</w:t>
      </w:r>
    </w:p>
    <w:p w14:paraId="23178684" w14:textId="77777777" w:rsidR="005825AA" w:rsidRPr="00F44660" w:rsidRDefault="005825AA" w:rsidP="005825AA"/>
    <w:p w14:paraId="6051C74A" w14:textId="4B7533DE"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Public Message Exchange, Private Consumer Exchange</w:t>
      </w:r>
    </w:p>
    <w:p w14:paraId="28008FF1" w14:textId="389EE452" w:rsidR="005825AA" w:rsidRPr="00F44660" w:rsidRDefault="005825AA" w:rsidP="005825AA"/>
    <w:p w14:paraId="52FA224C"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lastRenderedPageBreak/>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F44660">
        <w:rPr>
          <w:rFonts w:eastAsia="Times New Roman"/>
          <w:b/>
          <w:bCs/>
          <w:sz w:val="24"/>
          <w:szCs w:val="24"/>
        </w:rPr>
        <w:t>Fanout Exchange</w:t>
      </w:r>
      <w:r w:rsidRPr="00F44660">
        <w:rPr>
          <w:rFonts w:eastAsia="Times New Roman"/>
          <w:sz w:val="24"/>
          <w:szCs w:val="24"/>
        </w:rPr>
        <w:t> dựa trên tên loại thông điệp. Consumer khi khởi động khai báo hàng đợi của riêng chúng và đối với mỗi thông điệp chúng tiêu thụ, chúng khai báo </w:t>
      </w:r>
      <w:r w:rsidRPr="00F44660">
        <w:rPr>
          <w:rFonts w:eastAsia="Times New Roman"/>
          <w:b/>
          <w:bCs/>
          <w:sz w:val="24"/>
          <w:szCs w:val="24"/>
        </w:rPr>
        <w:t>private exchange</w:t>
      </w:r>
      <w:r w:rsidRPr="00F44660">
        <w:rPr>
          <w:rFonts w:eastAsia="Times New Roman"/>
          <w:sz w:val="24"/>
          <w:szCs w:val="24"/>
        </w:rPr>
        <w:t> của chúng và liên kết nó với </w:t>
      </w:r>
      <w:r w:rsidRPr="00F44660">
        <w:rPr>
          <w:rFonts w:eastAsia="Times New Roman"/>
          <w:b/>
          <w:bCs/>
          <w:sz w:val="24"/>
          <w:szCs w:val="24"/>
        </w:rPr>
        <w:t>message exchange</w:t>
      </w:r>
      <w:r w:rsidRPr="00F44660">
        <w:rPr>
          <w:rFonts w:eastAsia="Times New Roman"/>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11:</w:t>
      </w:r>
    </w:p>
    <w:p w14:paraId="3E9DC43D" w14:textId="4BA1E58E"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Trong sơ đồ trên, publisher phát đi hai loại thông điệp: </w:t>
      </w:r>
      <w:r w:rsidRPr="00F44660">
        <w:rPr>
          <w:rFonts w:eastAsia="Times New Roman"/>
          <w:i/>
          <w:iCs/>
          <w:sz w:val="24"/>
          <w:szCs w:val="24"/>
        </w:rPr>
        <w:t>new booking</w:t>
      </w:r>
      <w:r w:rsidRPr="00F44660">
        <w:rPr>
          <w:rFonts w:eastAsia="Times New Roman"/>
          <w:sz w:val="24"/>
          <w:szCs w:val="24"/>
        </w:rPr>
        <w:t> và </w:t>
      </w:r>
      <w:r w:rsidRPr="00F44660">
        <w:rPr>
          <w:rFonts w:eastAsia="Times New Roman"/>
          <w:i/>
          <w:iCs/>
          <w:sz w:val="24"/>
          <w:szCs w:val="24"/>
        </w:rPr>
        <w:t>modified booking</w:t>
      </w:r>
      <w:r w:rsidRPr="00F44660">
        <w:rPr>
          <w:rFonts w:eastAsia="Times New Roman"/>
          <w:sz w:val="24"/>
          <w:szCs w:val="24"/>
        </w:rPr>
        <w:t>. Để định tuyến linh hoạt, nó thiết đặt kênh bán hàng là </w:t>
      </w:r>
      <w:r w:rsidRPr="00F44660">
        <w:rPr>
          <w:rFonts w:eastAsia="Times New Roman"/>
          <w:sz w:val="20"/>
          <w:szCs w:val="20"/>
        </w:rPr>
        <w:t>routing key</w:t>
      </w:r>
      <w:r w:rsidRPr="00F44660">
        <w:rPr>
          <w:rFonts w:eastAsia="Times New Roman"/>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Publisher đơn giản chỉ cần phát đi mỗi thông điệp đến exchange tương ứng của nó. Mỗi consumer đều có hàng đợi và exchange riêng. Nó liên kết exchange riêng của chính nó với </w:t>
      </w:r>
      <w:r w:rsidRPr="00F44660">
        <w:rPr>
          <w:rFonts w:eastAsia="Times New Roman"/>
          <w:sz w:val="20"/>
          <w:szCs w:val="20"/>
        </w:rPr>
        <w:t>messaging exchange</w:t>
      </w:r>
      <w:r w:rsidRPr="00F44660">
        <w:rPr>
          <w:rFonts w:eastAsia="Times New Roman"/>
          <w:sz w:val="24"/>
          <w:szCs w:val="24"/>
        </w:rPr>
        <w:t> này. Trong ví dụ của chúng ta, </w:t>
      </w:r>
      <w:r w:rsidRPr="00F44660">
        <w:rPr>
          <w:rFonts w:eastAsia="Times New Roman"/>
          <w:sz w:val="20"/>
          <w:szCs w:val="20"/>
        </w:rPr>
        <w:t>consumer app 1</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w:t>
      </w:r>
      <w:r w:rsidRPr="00F44660">
        <w:rPr>
          <w:rFonts w:eastAsia="Times New Roman"/>
          <w:sz w:val="20"/>
          <w:szCs w:val="20"/>
        </w:rPr>
        <w:t>Consumer App 2</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của một khách hàng cụ thể rất quan trọng. </w:t>
      </w:r>
      <w:r w:rsidRPr="00F44660">
        <w:rPr>
          <w:rFonts w:eastAsia="Times New Roman"/>
          <w:sz w:val="20"/>
          <w:szCs w:val="20"/>
        </w:rPr>
        <w:t>Consumer app 3</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và </w:t>
      </w:r>
      <w:r w:rsidRPr="00F44660">
        <w:rPr>
          <w:rFonts w:eastAsia="Times New Roman"/>
          <w:sz w:val="20"/>
          <w:szCs w:val="20"/>
        </w:rPr>
        <w:t>modified booking</w:t>
      </w:r>
      <w:r w:rsidRPr="00F44660">
        <w:rPr>
          <w:rFonts w:eastAsia="Times New Roman"/>
          <w:sz w:val="24"/>
          <w:szCs w:val="24"/>
        </w:rPr>
        <w:t> liên quan đến </w:t>
      </w:r>
      <w:r w:rsidRPr="00F44660">
        <w:rPr>
          <w:rFonts w:eastAsia="Times New Roman"/>
          <w:i/>
          <w:iCs/>
          <w:sz w:val="24"/>
          <w:szCs w:val="24"/>
        </w:rPr>
        <w:t>MyTravel.com</w:t>
      </w:r>
      <w:r w:rsidRPr="00F44660">
        <w:rPr>
          <w:rFonts w:eastAsia="Times New Roman"/>
          <w:sz w:val="24"/>
          <w:szCs w:val="24"/>
        </w:rPr>
        <w:t> - nơi bán các đặt chỗ với tư cách là người bán bên thứ 3.</w:t>
      </w:r>
    </w:p>
    <w:p w14:paraId="0E2CC7E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761AF31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Một lợi ích khác của việc cung cấp cho mỗi consumer exchange riêng của chúng là các đội hỗ trợ có thể đặt </w:t>
      </w:r>
      <w:r w:rsidRPr="00F44660">
        <w:rPr>
          <w:rFonts w:eastAsia="Times New Roman"/>
          <w:i/>
          <w:iCs/>
          <w:sz w:val="24"/>
          <w:szCs w:val="24"/>
        </w:rPr>
        <w:t>"theo dõi"</w:t>
      </w:r>
      <w:r w:rsidRPr="00F44660">
        <w:rPr>
          <w:rFonts w:eastAsia="Times New Roman"/>
          <w:sz w:val="24"/>
          <w:szCs w:val="24"/>
        </w:rPr>
        <w:t xml:space="preserve"> để xem tất cả các thông điệp được sử dụng bởi một ứng dụng. </w:t>
      </w:r>
      <w:r w:rsidR="0029521B">
        <w:rPr>
          <w:rFonts w:eastAsia="Times New Roman"/>
          <w:sz w:val="24"/>
          <w:szCs w:val="24"/>
        </w:rPr>
        <w:t>Ta</w:t>
      </w:r>
      <w:r w:rsidRPr="00F44660">
        <w:rPr>
          <w:rFonts w:eastAsia="Times New Roman"/>
          <w:sz w:val="24"/>
          <w:szCs w:val="24"/>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F44660">
        <w:rPr>
          <w:shd w:val="clear" w:color="auto" w:fill="FFFFFF"/>
        </w:rPr>
        <w:t>ghi log của một consumer nhất định</w:t>
      </w:r>
    </w:p>
    <w:p w14:paraId="42A9FA7A" w14:textId="77777777" w:rsidR="005825AA" w:rsidRPr="00F44660" w:rsidRDefault="005825AA" w:rsidP="005825AA"/>
    <w:p w14:paraId="3C5740D1" w14:textId="2576844B"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Point-to-point Messaging</w:t>
      </w:r>
    </w:p>
    <w:p w14:paraId="75633CE8"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bỏ qua các tùy chọn định tuyến khác nhau và gửi thông điệp trực tiếp đến hàng đợi theo tên. Gửi thông điệp đến </w:t>
      </w:r>
      <w:r w:rsidRPr="00F44660">
        <w:rPr>
          <w:rFonts w:eastAsia="Times New Roman"/>
          <w:b/>
          <w:bCs/>
          <w:sz w:val="24"/>
          <w:szCs w:val="24"/>
        </w:rPr>
        <w:t>Default Exchange</w:t>
      </w:r>
      <w:r w:rsidRPr="00F44660">
        <w:rPr>
          <w:rFonts w:eastAsia="Times New Roman"/>
          <w:sz w:val="24"/>
          <w:szCs w:val="24"/>
        </w:rPr>
        <w:t>, với tên của hàng đợi là </w:t>
      </w:r>
      <w:r w:rsidRPr="00F44660">
        <w:rPr>
          <w:rFonts w:eastAsia="Times New Roman"/>
          <w:sz w:val="20"/>
          <w:szCs w:val="20"/>
        </w:rPr>
        <w:t>routing key</w:t>
      </w:r>
      <w:r w:rsidRPr="00F44660">
        <w:rPr>
          <w:rFonts w:eastAsia="Times New Roman"/>
          <w:sz w:val="24"/>
          <w:szCs w:val="24"/>
        </w:rPr>
        <w:t> và nó sẽ được chuyển thẳng đến hàng đợi.</w:t>
      </w:r>
    </w:p>
    <w:p w14:paraId="7B24853E"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12:</w:t>
      </w:r>
    </w:p>
    <w:p w14:paraId="43188A31" w14:textId="13B944A3"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Điều này hữu ích khi publisher muốn kiểm soát </w:t>
      </w:r>
      <w:r w:rsidRPr="00F44660">
        <w:rPr>
          <w:rFonts w:eastAsia="Times New Roman"/>
          <w:sz w:val="20"/>
          <w:szCs w:val="20"/>
        </w:rPr>
        <w:t>consumer</w:t>
      </w:r>
      <w:r w:rsidRPr="00F44660">
        <w:rPr>
          <w:rFonts w:eastAsia="Times New Roman"/>
          <w:sz w:val="24"/>
          <w:szCs w:val="24"/>
        </w:rPr>
        <w:t> nào xử lý thông điệp, thay vì dựa vào định tuyến trong đó 0 đến nhiều hàng đợi có thể nhận được thông điệp. </w:t>
      </w:r>
      <w:r w:rsidRPr="00F44660">
        <w:rPr>
          <w:rFonts w:eastAsia="Times New Roman"/>
          <w:b/>
          <w:bCs/>
          <w:sz w:val="24"/>
          <w:szCs w:val="24"/>
        </w:rPr>
        <w:t>NServiceBus</w:t>
      </w:r>
      <w:r w:rsidRPr="00F44660">
        <w:rPr>
          <w:rFonts w:eastAsia="Times New Roman"/>
          <w:sz w:val="24"/>
          <w:szCs w:val="24"/>
        </w:rPr>
        <w:t> sử dụng </w:t>
      </w:r>
      <w:r w:rsidRPr="00F44660">
        <w:rPr>
          <w:rFonts w:eastAsia="Times New Roman"/>
          <w:b/>
          <w:bCs/>
          <w:sz w:val="24"/>
          <w:szCs w:val="24"/>
        </w:rPr>
        <w:t>Default Exchange</w:t>
      </w:r>
      <w:r w:rsidRPr="00F44660">
        <w:rPr>
          <w:rFonts w:eastAsia="Times New Roman"/>
          <w:sz w:val="24"/>
          <w:szCs w:val="24"/>
        </w:rPr>
        <w:t> để gửi </w:t>
      </w:r>
      <w:r w:rsidRPr="00F44660">
        <w:rPr>
          <w:rFonts w:eastAsia="Times New Roman"/>
          <w:sz w:val="20"/>
          <w:szCs w:val="20"/>
        </w:rPr>
        <w:t>command</w:t>
      </w:r>
      <w:r w:rsidRPr="00F44660">
        <w:rPr>
          <w:rFonts w:eastAsia="Times New Roman"/>
          <w:sz w:val="24"/>
          <w:szCs w:val="24"/>
        </w:rPr>
        <w:t>. </w:t>
      </w:r>
      <w:r w:rsidRPr="00F44660">
        <w:rPr>
          <w:rFonts w:eastAsia="Times New Roman"/>
          <w:b/>
          <w:bCs/>
          <w:sz w:val="24"/>
          <w:szCs w:val="24"/>
        </w:rPr>
        <w:t>NServiceBus</w:t>
      </w:r>
      <w:r w:rsidRPr="00F44660">
        <w:rPr>
          <w:rFonts w:eastAsia="Times New Roman"/>
          <w:sz w:val="24"/>
          <w:szCs w:val="24"/>
        </w:rPr>
        <w:t> chia các thông điệp thành hai loại: </w:t>
      </w:r>
      <w:r w:rsidRPr="00F44660">
        <w:rPr>
          <w:rFonts w:eastAsia="Times New Roman"/>
          <w:sz w:val="20"/>
          <w:szCs w:val="20"/>
        </w:rPr>
        <w:t>event</w:t>
      </w:r>
      <w:r w:rsidRPr="00F44660">
        <w:rPr>
          <w:rFonts w:eastAsia="Times New Roman"/>
          <w:sz w:val="24"/>
          <w:szCs w:val="24"/>
        </w:rPr>
        <w:t> và </w:t>
      </w:r>
      <w:r w:rsidRPr="00F44660">
        <w:rPr>
          <w:rFonts w:eastAsia="Times New Roman"/>
          <w:sz w:val="20"/>
          <w:szCs w:val="20"/>
        </w:rPr>
        <w:t>command</w:t>
      </w:r>
      <w:r w:rsidRPr="00F44660">
        <w:rPr>
          <w:rFonts w:eastAsia="Times New Roman"/>
          <w:sz w:val="24"/>
          <w:szCs w:val="24"/>
        </w:rPr>
        <w:t>. </w:t>
      </w:r>
      <w:r w:rsidRPr="00F44660">
        <w:rPr>
          <w:rFonts w:eastAsia="Times New Roman"/>
          <w:sz w:val="20"/>
          <w:szCs w:val="20"/>
        </w:rPr>
        <w:t>Event</w:t>
      </w:r>
      <w:r w:rsidRPr="00F44660">
        <w:rPr>
          <w:rFonts w:eastAsia="Times New Roman"/>
          <w:sz w:val="24"/>
          <w:szCs w:val="24"/>
        </w:rPr>
        <w:t> được khai báo để trao đổi nơi bất kỳ consumer nào cũng có thể đăng ký tham gia sự kiện. Các ứng dụng gửi </w:t>
      </w:r>
      <w:r w:rsidRPr="00F44660">
        <w:rPr>
          <w:rFonts w:eastAsia="Times New Roman"/>
          <w:sz w:val="20"/>
          <w:szCs w:val="20"/>
        </w:rPr>
        <w:t>command</w:t>
      </w:r>
      <w:r w:rsidRPr="00F44660">
        <w:rPr>
          <w:rFonts w:eastAsia="Times New Roman"/>
          <w:sz w:val="24"/>
          <w:szCs w:val="24"/>
        </w:rPr>
        <w:t> trực tiếp đến consumer cụ thể bằng cách sử dụng tên hàng đợi của chúng</w:t>
      </w:r>
    </w:p>
    <w:p w14:paraId="675F1DA1" w14:textId="77777777" w:rsidR="005825AA" w:rsidRPr="00F44660" w:rsidRDefault="005825AA" w:rsidP="005825AA"/>
    <w:p w14:paraId="7A5E7115" w14:textId="66D1154F"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phân cấp</w:t>
      </w:r>
    </w:p>
    <w:p w14:paraId="15729383" w14:textId="77777777" w:rsidR="005825AA" w:rsidRPr="00F44660" w:rsidRDefault="005825AA" w:rsidP="005825AA">
      <w:pPr>
        <w:pStyle w:val="NormalWeb"/>
        <w:shd w:val="clear" w:color="auto" w:fill="FFFFFF"/>
        <w:spacing w:before="0" w:beforeAutospacing="0" w:after="240" w:afterAutospacing="0"/>
      </w:pPr>
      <w:r w:rsidRPr="00F44660">
        <w:t>Đây là một phần mở rộng của mẫu </w:t>
      </w:r>
      <w:r w:rsidRPr="00F44660">
        <w:rPr>
          <w:rStyle w:val="Strong"/>
        </w:rPr>
        <w:t>Public Message Exchange</w:t>
      </w:r>
      <w:r w:rsidRPr="00F44660">
        <w:t>, </w:t>
      </w:r>
      <w:r w:rsidRPr="00F44660">
        <w:rPr>
          <w:rStyle w:val="Strong"/>
        </w:rPr>
        <w:t>Private Consumer Exchange</w:t>
      </w:r>
      <w:r w:rsidRPr="00F44660">
        <w:t> và cho phép </w:t>
      </w:r>
      <w:r w:rsidRPr="00F44660">
        <w:rPr>
          <w:rStyle w:val="Strong"/>
        </w:rPr>
        <w:t>Topic Exchange</w:t>
      </w:r>
      <w:r w:rsidRPr="00F44660">
        <w:t> như định tuyến bằng cách sử dụng </w:t>
      </w:r>
      <w:r w:rsidRPr="00F44660">
        <w:rPr>
          <w:rStyle w:val="Strong"/>
        </w:rPr>
        <w:t>Fanout Exchange</w:t>
      </w:r>
      <w:r w:rsidRPr="00F44660">
        <w:t>.</w:t>
      </w:r>
    </w:p>
    <w:p w14:paraId="6791CD86" w14:textId="77777777" w:rsidR="005825AA" w:rsidRPr="00F44660" w:rsidRDefault="005825AA" w:rsidP="005825AA">
      <w:pPr>
        <w:pStyle w:val="NormalWeb"/>
        <w:shd w:val="clear" w:color="auto" w:fill="FFFFFF"/>
        <w:spacing w:before="0" w:beforeAutospacing="0" w:after="0" w:afterAutospacing="0"/>
      </w:pPr>
      <w:r w:rsidRPr="00F44660">
        <w:t>Hãy tưởng tượng chúng ta đã chia nghiệp vụ của chúng ta thành các </w:t>
      </w:r>
      <w:r w:rsidRPr="00F44660">
        <w:rPr>
          <w:rStyle w:val="HTMLCode"/>
          <w:rFonts w:ascii="Times New Roman" w:hAnsi="Times New Roman" w:cs="Times New Roman"/>
        </w:rPr>
        <w:t>domain</w:t>
      </w:r>
      <w:r w:rsidRPr="00F44660">
        <w:t>, </w:t>
      </w:r>
      <w:r w:rsidRPr="00F44660">
        <w:rPr>
          <w:rStyle w:val="HTMLCode"/>
          <w:rFonts w:ascii="Times New Roman" w:hAnsi="Times New Roman" w:cs="Times New Roman"/>
        </w:rPr>
        <w:t>sub-domain</w:t>
      </w:r>
      <w:r w:rsidRPr="00F44660">
        <w:t> và </w:t>
      </w:r>
      <w:r w:rsidRPr="00F44660">
        <w:rPr>
          <w:rStyle w:val="HTMLCode"/>
          <w:rFonts w:ascii="Times New Roman" w:hAnsi="Times New Roman" w:cs="Times New Roman"/>
        </w:rPr>
        <w:t>action</w:t>
      </w:r>
      <w:r w:rsidRPr="00F44660">
        <w:t>. Chúng ta có thể xây dựng một không gian tên thông điệp theo định dạng </w:t>
      </w:r>
      <w:r w:rsidRPr="00F44660">
        <w:rPr>
          <w:rStyle w:val="Emphasis"/>
        </w:rPr>
        <w:t>domain.sub-domain.action</w:t>
      </w:r>
      <w:r w:rsidRPr="00F44660">
        <w:t>:</w:t>
      </w:r>
    </w:p>
    <w:p w14:paraId="5F866BB7"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finance.invoicing.invoice-requested</w:t>
      </w:r>
    </w:p>
    <w:p w14:paraId="42DF23BF"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finance.invouring.invoice-created</w:t>
      </w:r>
    </w:p>
    <w:p w14:paraId="056B2F2E"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finance.fraud.alert</w:t>
      </w:r>
    </w:p>
    <w:p w14:paraId="7BFDB48D"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finance.fraud.check</w:t>
      </w:r>
    </w:p>
    <w:p w14:paraId="4F0471F1" w14:textId="77777777" w:rsidR="005825AA" w:rsidRPr="00F44660" w:rsidRDefault="005825AA" w:rsidP="005825AA">
      <w:pPr>
        <w:pStyle w:val="NormalWeb"/>
        <w:shd w:val="clear" w:color="auto" w:fill="FFFFFF"/>
        <w:spacing w:before="0" w:beforeAutospacing="0" w:after="240" w:afterAutospacing="0"/>
        <w:rPr>
          <w:lang w:val="fr-FR"/>
        </w:rPr>
      </w:pPr>
      <w:r w:rsidRPr="00F44660">
        <w:rPr>
          <w:lang w:val="fr-FR"/>
        </w:rPr>
        <w:t>Chúng ta tạo thêm message exchange:</w:t>
      </w:r>
    </w:p>
    <w:p w14:paraId="789419F7"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finance.invoicing</w:t>
      </w:r>
    </w:p>
    <w:p w14:paraId="64B51CC1"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finance.fraud</w:t>
      </w:r>
    </w:p>
    <w:p w14:paraId="131CF40E"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w:t>
      </w:r>
    </w:p>
    <w:p w14:paraId="58CB6BB1" w14:textId="77777777" w:rsidR="005825AA" w:rsidRPr="00F44660" w:rsidRDefault="005825AA" w:rsidP="005825AA">
      <w:pPr>
        <w:pStyle w:val="NormalWeb"/>
        <w:shd w:val="clear" w:color="auto" w:fill="FFFFFF"/>
        <w:spacing w:before="0" w:beforeAutospacing="0" w:after="240" w:afterAutospacing="0"/>
      </w:pPr>
      <w:r w:rsidRPr="00F44660">
        <w:t>Chúng ta tạo các liên kết cho các exchange này theo không gian tên như dưới đây:</w:t>
      </w:r>
    </w:p>
    <w:p w14:paraId="0EEF3E65" w14:textId="77777777" w:rsidR="005825AA" w:rsidRPr="00F44660" w:rsidRDefault="005825AA" w:rsidP="005825AA">
      <w:pPr>
        <w:pStyle w:val="NormalWeb"/>
        <w:shd w:val="clear" w:color="auto" w:fill="FFFFFF"/>
        <w:spacing w:before="0" w:beforeAutospacing="0" w:after="240" w:afterAutospacing="0"/>
      </w:pPr>
      <w:r w:rsidRPr="00F44660">
        <w:rPr>
          <w:rStyle w:val="Emphasis"/>
        </w:rPr>
        <w:t>Hình 15:</w:t>
      </w:r>
    </w:p>
    <w:p w14:paraId="0B395B0C" w14:textId="35638C80" w:rsidR="005825AA" w:rsidRPr="00F44660" w:rsidRDefault="005825AA" w:rsidP="005825AA">
      <w:pPr>
        <w:pStyle w:val="NormalWeb"/>
        <w:shd w:val="clear" w:color="auto" w:fill="FFFFFF"/>
        <w:spacing w:before="0" w:beforeAutospacing="0" w:after="240" w:afterAutospacing="0"/>
        <w:jc w:val="center"/>
      </w:pPr>
      <w:r w:rsidRPr="00F44660">
        <w:rPr>
          <w:noProof/>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533602BD" w:rsidR="005825AA" w:rsidRPr="00F44660" w:rsidRDefault="005825AA" w:rsidP="005825AA">
      <w:pPr>
        <w:pStyle w:val="NormalWeb"/>
        <w:shd w:val="clear" w:color="auto" w:fill="FFFFFF"/>
        <w:spacing w:before="0" w:beforeAutospacing="0" w:after="0" w:afterAutospacing="0"/>
      </w:pPr>
      <w:r w:rsidRPr="00F44660">
        <w:t xml:space="preserve">Pattern này có thể hữu ích khi </w:t>
      </w:r>
      <w:r w:rsidR="0029521B">
        <w:t>ta</w:t>
      </w:r>
      <w:r w:rsidRPr="00F44660">
        <w:t xml:space="preserve"> muốn nắm bắt thông điệp của các nhóm lớn các exchange liên quan mà không phải tạo ra số lượng lớn các liên kết. Khi các </w:t>
      </w:r>
      <w:r w:rsidRPr="00F44660">
        <w:rPr>
          <w:rStyle w:val="HTMLCode"/>
          <w:rFonts w:ascii="Times New Roman" w:hAnsi="Times New Roman" w:cs="Times New Roman"/>
        </w:rPr>
        <w:t>publisher</w:t>
      </w:r>
      <w:r w:rsidRPr="00F44660">
        <w:t xml:space="preserve"> khai báo exchange của thông điệp mà chúng publish, thì chúng cũng khai báo các exchange trong hệ thống phân cấp và các liên kết cần thiết. Điều này có nghĩa là một khi </w:t>
      </w:r>
      <w:r w:rsidR="0029521B">
        <w:t>ta</w:t>
      </w:r>
      <w:r w:rsidRPr="00F44660">
        <w:t xml:space="preserve"> đăng ký </w:t>
      </w:r>
      <w:r w:rsidRPr="00F44660">
        <w:rPr>
          <w:rStyle w:val="HTMLCode"/>
          <w:rFonts w:ascii="Times New Roman" w:hAnsi="Times New Roman" w:cs="Times New Roman"/>
        </w:rPr>
        <w:t>exchange</w:t>
      </w:r>
      <w:r w:rsidRPr="00F44660">
        <w:t> cha, khi các </w:t>
      </w:r>
      <w:r w:rsidRPr="00F44660">
        <w:rPr>
          <w:rStyle w:val="HTMLCode"/>
          <w:rFonts w:ascii="Times New Roman" w:hAnsi="Times New Roman" w:cs="Times New Roman"/>
        </w:rPr>
        <w:t>exchange</w:t>
      </w:r>
      <w:r w:rsidRPr="00F44660">
        <w:t xml:space="preserve"> con mới được thêm vào, thông điệp của chúng sẽ tự động được chuyển đến </w:t>
      </w:r>
      <w:r w:rsidR="0029521B">
        <w:t>ta</w:t>
      </w:r>
      <w:r w:rsidRPr="00F44660">
        <w:t>.</w:t>
      </w:r>
    </w:p>
    <w:p w14:paraId="0F43840D" w14:textId="77777777" w:rsidR="005825AA" w:rsidRPr="00F44660" w:rsidRDefault="005825AA" w:rsidP="005825AA"/>
    <w:p w14:paraId="142526B2" w14:textId="5F1D6A37"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If/Else với Alternate Exchange</w:t>
      </w:r>
    </w:p>
    <w:p w14:paraId="7BECC253"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đạt được điều này bằng cách đặt một mã định danh khách làm </w:t>
      </w:r>
      <w:r w:rsidRPr="00F44660">
        <w:rPr>
          <w:rFonts w:eastAsia="Times New Roman"/>
          <w:sz w:val="20"/>
          <w:szCs w:val="20"/>
        </w:rPr>
        <w:t>routing key</w:t>
      </w:r>
      <w:r w:rsidRPr="00F44660">
        <w:rPr>
          <w:rFonts w:eastAsia="Times New Roman"/>
          <w:sz w:val="24"/>
          <w:szCs w:val="24"/>
        </w:rPr>
        <w:t> và gửi thông điệp đến một </w:t>
      </w:r>
      <w:r w:rsidRPr="00F44660">
        <w:rPr>
          <w:rFonts w:eastAsia="Times New Roman"/>
          <w:b/>
          <w:bCs/>
          <w:sz w:val="24"/>
          <w:szCs w:val="24"/>
        </w:rPr>
        <w:t>Direct Exchange</w:t>
      </w:r>
      <w:r w:rsidRPr="00F44660">
        <w:rPr>
          <w:rFonts w:eastAsia="Times New Roman"/>
          <w:sz w:val="24"/>
          <w:szCs w:val="24"/>
        </w:rPr>
        <w:t> được cấu hình với một </w:t>
      </w:r>
      <w:r w:rsidRPr="00F44660">
        <w:rPr>
          <w:rFonts w:eastAsia="Times New Roman"/>
          <w:b/>
          <w:bCs/>
          <w:sz w:val="24"/>
          <w:szCs w:val="24"/>
        </w:rPr>
        <w:t>Alternate Exchange</w:t>
      </w:r>
      <w:r w:rsidRPr="00F44660">
        <w:rPr>
          <w:rFonts w:eastAsia="Times New Roman"/>
          <w:sz w:val="24"/>
          <w:szCs w:val="24"/>
        </w:rPr>
        <w:t>.</w:t>
      </w:r>
    </w:p>
    <w:p w14:paraId="0F3640E5"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18:</w:t>
      </w:r>
    </w:p>
    <w:p w14:paraId="2F6459B9" w14:textId="1A42A98C"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49C91F4D"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t>Alternate Exchange</w:t>
      </w:r>
      <w:r w:rsidRPr="00F44660">
        <w:rPr>
          <w:rFonts w:eastAsia="Times New Roman"/>
          <w:sz w:val="24"/>
          <w:szCs w:val="24"/>
        </w:rPr>
        <w:t xml:space="preserve"> chỉ là một exchange thông thường trong bốn loại exchange. </w:t>
      </w:r>
      <w:r w:rsidR="0029521B">
        <w:rPr>
          <w:rFonts w:eastAsia="Times New Roman"/>
          <w:sz w:val="24"/>
          <w:szCs w:val="24"/>
        </w:rPr>
        <w:t>Ta</w:t>
      </w:r>
      <w:r w:rsidRPr="00F44660">
        <w:rPr>
          <w:rFonts w:eastAsia="Times New Roman"/>
          <w:sz w:val="24"/>
          <w:szCs w:val="24"/>
        </w:rPr>
        <w:t xml:space="preserve"> thậm chí có thể xâu chuỗi các exchange luân phiên với nhau và thực hiện logic </w:t>
      </w:r>
      <w:r w:rsidRPr="00F44660">
        <w:rPr>
          <w:rFonts w:eastAsia="Times New Roman"/>
          <w:sz w:val="20"/>
          <w:szCs w:val="20"/>
        </w:rPr>
        <w:t>if</w:t>
      </w:r>
      <w:r w:rsidRPr="00F44660">
        <w:rPr>
          <w:rFonts w:eastAsia="Times New Roman"/>
          <w:sz w:val="24"/>
          <w:szCs w:val="24"/>
        </w:rPr>
        <w:t>, </w:t>
      </w:r>
      <w:r w:rsidRPr="00F44660">
        <w:rPr>
          <w:rFonts w:eastAsia="Times New Roman"/>
          <w:sz w:val="20"/>
          <w:szCs w:val="20"/>
        </w:rPr>
        <w:t>else if</w:t>
      </w:r>
      <w:r w:rsidRPr="00F44660">
        <w:rPr>
          <w:rFonts w:eastAsia="Times New Roman"/>
          <w:sz w:val="24"/>
          <w:szCs w:val="24"/>
        </w:rPr>
        <w:t>, </w:t>
      </w:r>
      <w:r w:rsidRPr="00F44660">
        <w:rPr>
          <w:rFonts w:eastAsia="Times New Roman"/>
          <w:sz w:val="20"/>
          <w:szCs w:val="20"/>
        </w:rPr>
        <w:t>else</w:t>
      </w:r>
      <w:r w:rsidRPr="00F44660">
        <w:rPr>
          <w:rFonts w:eastAsia="Times New Roman"/>
          <w:sz w:val="24"/>
          <w:szCs w:val="24"/>
        </w:rPr>
        <w:t>.</w:t>
      </w:r>
    </w:p>
    <w:p w14:paraId="301FF16A"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lastRenderedPageBreak/>
        <w:t>Topic Exchange</w:t>
      </w:r>
      <w:r w:rsidRPr="00F44660">
        <w:rPr>
          <w:rFonts w:eastAsia="Times New Roman"/>
          <w:sz w:val="24"/>
          <w:szCs w:val="24"/>
        </w:rPr>
        <w:t> không thể cung cấp định tuyến này vì nó không thể thực hiện </w:t>
      </w:r>
      <w:r w:rsidRPr="00F44660">
        <w:rPr>
          <w:rFonts w:eastAsia="Times New Roman"/>
          <w:sz w:val="20"/>
          <w:szCs w:val="20"/>
        </w:rPr>
        <w:t>OR</w:t>
      </w:r>
      <w:r w:rsidRPr="00F44660">
        <w:rPr>
          <w:rFonts w:eastAsia="Times New Roman"/>
          <w:sz w:val="24"/>
          <w:szCs w:val="24"/>
        </w:rPr>
        <w:t>, nó chỉ có thể thực hiện </w:t>
      </w:r>
      <w:r w:rsidRPr="00F44660">
        <w:rPr>
          <w:rFonts w:eastAsia="Times New Roman"/>
          <w:sz w:val="20"/>
          <w:szCs w:val="20"/>
        </w:rPr>
        <w:t>AND</w:t>
      </w:r>
      <w:r w:rsidRPr="00F44660">
        <w:rPr>
          <w:rFonts w:eastAsia="Times New Roman"/>
          <w:sz w:val="24"/>
          <w:szCs w:val="24"/>
        </w:rPr>
        <w:t>. Nếu chúng ta sử dụng </w:t>
      </w:r>
      <w:r w:rsidRPr="00F44660">
        <w:rPr>
          <w:rFonts w:eastAsia="Times New Roman"/>
          <w:b/>
          <w:bCs/>
          <w:sz w:val="24"/>
          <w:szCs w:val="24"/>
        </w:rPr>
        <w:t>Topic Exchange</w:t>
      </w:r>
      <w:r w:rsidRPr="00F44660">
        <w:rPr>
          <w:rFonts w:eastAsia="Times New Roman"/>
          <w:sz w:val="24"/>
          <w:szCs w:val="24"/>
        </w:rPr>
        <w:t> và sử dụng ký tự </w:t>
      </w:r>
      <w:r w:rsidRPr="00F44660">
        <w:rPr>
          <w:rFonts w:eastAsia="Times New Roman"/>
          <w:sz w:val="20"/>
          <w:szCs w:val="20"/>
        </w:rPr>
        <w:t>#</w:t>
      </w:r>
      <w:r w:rsidRPr="00F44660">
        <w:rPr>
          <w:rFonts w:eastAsia="Times New Roman"/>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F44660" w:rsidRDefault="005825AA" w:rsidP="005825AA"/>
    <w:p w14:paraId="704A3C13" w14:textId="1373A718"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012A50" w:rsidRPr="00F44660">
        <w:rPr>
          <w:rFonts w:ascii="Times New Roman" w:hAnsi="Times New Roman" w:cs="Times New Roman"/>
          <w:color w:val="auto"/>
        </w:rPr>
        <w:t>KHÔNG ĐỊNH TUYẾN với Alternate Exchange</w:t>
      </w:r>
    </w:p>
    <w:p w14:paraId="73E355DA" w14:textId="1B6CC36C"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tiêu cực. Thay vào đó, chúng ta có thể tạo một hàng đợi </w:t>
      </w:r>
      <w:r w:rsidRPr="00F44660">
        <w:rPr>
          <w:rFonts w:eastAsia="Times New Roman"/>
          <w:i/>
          <w:iCs/>
          <w:sz w:val="24"/>
          <w:szCs w:val="24"/>
        </w:rPr>
        <w:t>"thùng rác"</w:t>
      </w:r>
      <w:r w:rsidRPr="00F44660">
        <w:rPr>
          <w:rFonts w:eastAsia="Times New Roman"/>
          <w:sz w:val="24"/>
          <w:szCs w:val="24"/>
        </w:rPr>
        <w:t xml:space="preserve"> và liên kết cho thông điệp </w:t>
      </w:r>
      <w:r w:rsidR="0029521B">
        <w:rPr>
          <w:rFonts w:eastAsia="Times New Roman"/>
          <w:sz w:val="24"/>
          <w:szCs w:val="24"/>
        </w:rPr>
        <w:t>ta</w:t>
      </w:r>
      <w:r w:rsidRPr="00F44660">
        <w:rPr>
          <w:rFonts w:eastAsia="Times New Roman"/>
          <w:sz w:val="24"/>
          <w:szCs w:val="24"/>
        </w:rPr>
        <w:t xml:space="preserve"> không muốn. Hàng đợi này được thiết lập với một thông điệp dựa trên hàng đợi rất ngắn TTL để các thông điệp bị loại bỏ gần như ngay lập tức khi đến nơi.</w:t>
      </w:r>
    </w:p>
    <w:p w14:paraId="73618F8B" w14:textId="3C99CB35" w:rsidR="00012A50" w:rsidRPr="00F44660" w:rsidRDefault="0029521B" w:rsidP="00012A50">
      <w:pPr>
        <w:shd w:val="clear" w:color="auto" w:fill="FFFFFF"/>
        <w:spacing w:after="240" w:line="240" w:lineRule="auto"/>
        <w:rPr>
          <w:rFonts w:eastAsia="Times New Roman"/>
          <w:sz w:val="24"/>
          <w:szCs w:val="24"/>
        </w:rPr>
      </w:pPr>
      <w:r>
        <w:rPr>
          <w:rFonts w:eastAsia="Times New Roman"/>
          <w:sz w:val="24"/>
          <w:szCs w:val="24"/>
        </w:rPr>
        <w:t>Ta</w:t>
      </w:r>
      <w:r w:rsidR="00012A50" w:rsidRPr="00F44660">
        <w:rPr>
          <w:rFonts w:eastAsia="Times New Roman"/>
          <w:sz w:val="24"/>
          <w:szCs w:val="24"/>
        </w:rPr>
        <w:t xml:space="preserve"> định cấu hình exchange với một </w:t>
      </w:r>
      <w:r w:rsidR="00012A50" w:rsidRPr="00F44660">
        <w:rPr>
          <w:rFonts w:eastAsia="Times New Roman"/>
          <w:b/>
          <w:bCs/>
          <w:sz w:val="24"/>
          <w:szCs w:val="24"/>
        </w:rPr>
        <w:t>Alternate Exchange</w:t>
      </w:r>
      <w:r w:rsidR="00012A50" w:rsidRPr="00F44660">
        <w:rPr>
          <w:rFonts w:eastAsia="Times New Roman"/>
          <w:sz w:val="24"/>
          <w:szCs w:val="24"/>
        </w:rPr>
        <w:t xml:space="preserve"> và kết nối khách hàng của </w:t>
      </w:r>
      <w:r>
        <w:rPr>
          <w:rFonts w:eastAsia="Times New Roman"/>
          <w:sz w:val="24"/>
          <w:szCs w:val="24"/>
        </w:rPr>
        <w:t>ta</w:t>
      </w:r>
      <w:r w:rsidR="00012A50" w:rsidRPr="00F44660">
        <w:rPr>
          <w:rFonts w:eastAsia="Times New Roman"/>
          <w:sz w:val="24"/>
          <w:szCs w:val="24"/>
        </w:rPr>
        <w:t xml:space="preserve"> với một hàng đợi liên kết với </w:t>
      </w:r>
      <w:r w:rsidR="00012A50" w:rsidRPr="00F44660">
        <w:rPr>
          <w:rFonts w:eastAsia="Times New Roman"/>
          <w:b/>
          <w:bCs/>
          <w:sz w:val="24"/>
          <w:szCs w:val="24"/>
        </w:rPr>
        <w:t>Alternate Exchange</w:t>
      </w:r>
      <w:r w:rsidR="00012A50" w:rsidRPr="00F44660">
        <w:rPr>
          <w:rFonts w:eastAsia="Times New Roman"/>
          <w:sz w:val="24"/>
          <w:szCs w:val="24"/>
        </w:rPr>
        <w:t xml:space="preserve"> đó. Bây giờ </w:t>
      </w:r>
      <w:r>
        <w:rPr>
          <w:rFonts w:eastAsia="Times New Roman"/>
          <w:sz w:val="24"/>
          <w:szCs w:val="24"/>
        </w:rPr>
        <w:t>ta</w:t>
      </w:r>
      <w:r w:rsidR="00012A50" w:rsidRPr="00F44660">
        <w:rPr>
          <w:rFonts w:eastAsia="Times New Roman"/>
          <w:sz w:val="24"/>
          <w:szCs w:val="24"/>
        </w:rPr>
        <w:t xml:space="preserve"> tiêu thụ tất cả các thông điệp ngoại trừ một loại </w:t>
      </w:r>
      <w:r>
        <w:rPr>
          <w:rFonts w:eastAsia="Times New Roman"/>
          <w:sz w:val="24"/>
          <w:szCs w:val="24"/>
        </w:rPr>
        <w:t>ta</w:t>
      </w:r>
      <w:r w:rsidR="00012A50" w:rsidRPr="00F44660">
        <w:rPr>
          <w:rFonts w:eastAsia="Times New Roman"/>
          <w:sz w:val="24"/>
          <w:szCs w:val="24"/>
        </w:rPr>
        <w:t xml:space="preserve"> không muốn.</w:t>
      </w:r>
    </w:p>
    <w:p w14:paraId="00CCB160"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i/>
          <w:iCs/>
          <w:sz w:val="24"/>
          <w:szCs w:val="24"/>
        </w:rPr>
        <w:t>Hình 19:</w:t>
      </w:r>
    </w:p>
    <w:p w14:paraId="47BD5650" w14:textId="79A5E248" w:rsidR="00012A50" w:rsidRPr="00F44660" w:rsidRDefault="00012A50" w:rsidP="00012A50">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Cấu trúc liên kết này tương tự như cấu trúc trong mẫu </w:t>
      </w:r>
      <w:r w:rsidRPr="00F44660">
        <w:rPr>
          <w:rFonts w:eastAsia="Times New Roman"/>
          <w:b/>
          <w:bCs/>
          <w:sz w:val="24"/>
          <w:szCs w:val="24"/>
        </w:rPr>
        <w:t>Public Message Exchange</w:t>
      </w:r>
      <w:r w:rsidRPr="00F44660">
        <w:rPr>
          <w:rFonts w:eastAsia="Times New Roman"/>
          <w:sz w:val="24"/>
          <w:szCs w:val="24"/>
        </w:rPr>
        <w:t>, </w:t>
      </w:r>
      <w:r w:rsidRPr="00F44660">
        <w:rPr>
          <w:rFonts w:eastAsia="Times New Roman"/>
          <w:b/>
          <w:bCs/>
          <w:sz w:val="24"/>
          <w:szCs w:val="24"/>
        </w:rPr>
        <w:t>Private Consumer Exchange</w:t>
      </w:r>
      <w:r w:rsidRPr="00F44660">
        <w:rPr>
          <w:rFonts w:eastAsia="Times New Roman"/>
          <w:sz w:val="24"/>
          <w:szCs w:val="24"/>
        </w:rPr>
        <w:t>. Consumer 2 thiết lập một </w:t>
      </w:r>
      <w:r w:rsidRPr="00F44660">
        <w:rPr>
          <w:rFonts w:eastAsia="Times New Roman"/>
          <w:b/>
          <w:bCs/>
          <w:sz w:val="24"/>
          <w:szCs w:val="24"/>
        </w:rPr>
        <w:t>Topic Exchange</w:t>
      </w:r>
      <w:r w:rsidRPr="00F44660">
        <w:rPr>
          <w:rFonts w:eastAsia="Times New Roman"/>
          <w:sz w:val="24"/>
          <w:szCs w:val="24"/>
        </w:rPr>
        <w:t> private và định tuyến tất cả các </w:t>
      </w:r>
      <w:r w:rsidRPr="00F44660">
        <w:rPr>
          <w:rFonts w:eastAsia="Times New Roman"/>
          <w:i/>
          <w:iCs/>
          <w:sz w:val="24"/>
          <w:szCs w:val="24"/>
        </w:rPr>
        <w:t>booking</w:t>
      </w:r>
      <w:r w:rsidRPr="00F44660">
        <w:rPr>
          <w:rFonts w:eastAsia="Times New Roman"/>
          <w:sz w:val="24"/>
          <w:szCs w:val="24"/>
        </w:rPr>
        <w:t> được thực hiện từ kênh bán hàng </w:t>
      </w:r>
      <w:r w:rsidRPr="00F44660">
        <w:rPr>
          <w:rFonts w:eastAsia="Times New Roman"/>
          <w:i/>
          <w:iCs/>
          <w:sz w:val="24"/>
          <w:szCs w:val="24"/>
        </w:rPr>
        <w:t>mytravel.com</w:t>
      </w:r>
      <w:r w:rsidRPr="00F44660">
        <w:rPr>
          <w:rFonts w:eastAsia="Times New Roman"/>
          <w:sz w:val="24"/>
          <w:szCs w:val="24"/>
        </w:rPr>
        <w:t> đến hàng đợi </w:t>
      </w:r>
      <w:r w:rsidRPr="00F44660">
        <w:rPr>
          <w:rFonts w:eastAsia="Times New Roman"/>
          <w:i/>
          <w:iCs/>
          <w:sz w:val="24"/>
          <w:szCs w:val="24"/>
        </w:rPr>
        <w:t>"rác"</w:t>
      </w:r>
      <w:r w:rsidRPr="00F44660">
        <w:rPr>
          <w:rFonts w:eastAsia="Times New Roman"/>
          <w:sz w:val="24"/>
          <w:szCs w:val="24"/>
        </w:rPr>
        <w:t> và sau đó tiêu thụ phần thông điệp còn lại.</w:t>
      </w:r>
    </w:p>
    <w:p w14:paraId="6A2B1306" w14:textId="7E3B131F"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 xml:space="preserve">Rõ ràng </w:t>
      </w:r>
      <w:r w:rsidR="0029521B">
        <w:rPr>
          <w:rFonts w:eastAsia="Times New Roman"/>
          <w:sz w:val="24"/>
          <w:szCs w:val="24"/>
        </w:rPr>
        <w:t>ta</w:t>
      </w:r>
      <w:r w:rsidRPr="00F44660">
        <w:rPr>
          <w:rFonts w:eastAsia="Times New Roman"/>
          <w:sz w:val="24"/>
          <w:szCs w:val="24"/>
        </w:rPr>
        <w:t xml:space="preserve"> chỉ có thể để consumer của mình tiêu thụ mọi thông điệp và chỉ cần loại bỏ những thông điệp </w:t>
      </w:r>
      <w:r w:rsidR="0029521B">
        <w:rPr>
          <w:rFonts w:eastAsia="Times New Roman"/>
          <w:sz w:val="24"/>
          <w:szCs w:val="24"/>
        </w:rPr>
        <w:t>ta</w:t>
      </w:r>
      <w:r w:rsidRPr="00F44660">
        <w:rPr>
          <w:rFonts w:eastAsia="Times New Roman"/>
          <w:sz w:val="24"/>
          <w:szCs w:val="24"/>
        </w:rPr>
        <w:t xml:space="preserve"> không muốn. Nó phụ thuộc vào kịch bản cụ thể của </w:t>
      </w:r>
      <w:r w:rsidR="0029521B">
        <w:rPr>
          <w:rFonts w:eastAsia="Times New Roman"/>
          <w:sz w:val="24"/>
          <w:szCs w:val="24"/>
        </w:rPr>
        <w:t>ta</w:t>
      </w:r>
      <w:r w:rsidRPr="00F44660">
        <w:rPr>
          <w:rFonts w:eastAsia="Times New Roman"/>
          <w:sz w:val="24"/>
          <w:szCs w:val="24"/>
        </w:rPr>
        <w:t>.</w:t>
      </w:r>
    </w:p>
    <w:p w14:paraId="0CF69637" w14:textId="1FB9A44D" w:rsidR="00FA0C85" w:rsidRPr="00F44660" w:rsidRDefault="00FA0C85" w:rsidP="00FA0C85">
      <w:pPr>
        <w:pStyle w:val="Heading4"/>
        <w:rPr>
          <w:rFonts w:ascii="Times New Roman" w:hAnsi="Times New Roman" w:cs="Times New Roman"/>
          <w:color w:val="auto"/>
        </w:rPr>
      </w:pPr>
      <w:r w:rsidRPr="00F44660">
        <w:rPr>
          <w:rFonts w:ascii="Times New Roman" w:hAnsi="Times New Roman" w:cs="Times New Roman"/>
          <w:color w:val="auto"/>
        </w:rPr>
        <w:t xml:space="preserve">   2.3.2.1.Delayed Retry với Ephemeral Exchanges và Queue</w:t>
      </w:r>
    </w:p>
    <w:p w14:paraId="77F2C286" w14:textId="77777777" w:rsidR="00FA0C85" w:rsidRPr="00F44660" w:rsidRDefault="00FA0C85" w:rsidP="00FA0C85">
      <w:pPr>
        <w:pStyle w:val="NormalWeb"/>
        <w:shd w:val="clear" w:color="auto" w:fill="FFFFFF"/>
        <w:spacing w:before="0" w:beforeAutospacing="0" w:after="0" w:afterAutospacing="0"/>
      </w:pPr>
      <w:r w:rsidRPr="00F44660">
        <w:t>Chúng ta có thể đạt được kết quả tương tự như pattern trước đó với các </w:t>
      </w:r>
      <w:r w:rsidRPr="00F44660">
        <w:rPr>
          <w:rStyle w:val="Strong"/>
        </w:rPr>
        <w:t>Ephemeral Exchange</w:t>
      </w:r>
      <w:r w:rsidRPr="00F44660">
        <w:t> và hàng đợi không bền. Khi một ứng dụng muốn gửi thông điệp cho </w:t>
      </w:r>
      <w:r w:rsidRPr="00F44660">
        <w:rPr>
          <w:rStyle w:val="HTMLCode"/>
          <w:rFonts w:ascii="Times New Roman" w:hAnsi="Times New Roman" w:cs="Times New Roman"/>
        </w:rPr>
        <w:t>Delayed retry</w:t>
      </w:r>
      <w:r w:rsidRPr="00F44660">
        <w:t>, nó sẽ tạo ra một exchange và queue một lần với tên được đảm bảo duy nhất (ví dụ sử dụng GUID/UUID).</w:t>
      </w:r>
    </w:p>
    <w:p w14:paraId="371D89A3" w14:textId="77777777" w:rsidR="00FA0C85" w:rsidRPr="00F44660" w:rsidRDefault="00FA0C85" w:rsidP="00FA0C85">
      <w:pPr>
        <w:pStyle w:val="NormalWeb"/>
        <w:shd w:val="clear" w:color="auto" w:fill="FFFFFF"/>
        <w:spacing w:before="0" w:beforeAutospacing="0" w:after="240" w:afterAutospacing="0"/>
      </w:pPr>
      <w:r w:rsidRPr="00F44660">
        <w:rPr>
          <w:rStyle w:val="Strong"/>
        </w:rPr>
        <w:t>Ephemeral Exchange</w:t>
      </w:r>
      <w:r w:rsidRPr="00F44660">
        <w:t> được cấu hình như sau:</w:t>
      </w:r>
    </w:p>
    <w:p w14:paraId="03360EE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Fanout</w:t>
      </w:r>
    </w:p>
    <w:p w14:paraId="4BE681D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Auto-delete</w:t>
      </w:r>
    </w:p>
    <w:p w14:paraId="651011B6" w14:textId="77777777" w:rsidR="00FA0C85" w:rsidRPr="00F44660" w:rsidRDefault="00FA0C85" w:rsidP="00FA0C85">
      <w:pPr>
        <w:pStyle w:val="NormalWeb"/>
        <w:shd w:val="clear" w:color="auto" w:fill="FFFFFF"/>
        <w:spacing w:before="0" w:beforeAutospacing="0" w:after="240" w:afterAutospacing="0"/>
      </w:pPr>
      <w:r w:rsidRPr="00F44660">
        <w:t>Hàng đợi không bền được cấu hình như sau:</w:t>
      </w:r>
    </w:p>
    <w:p w14:paraId="34846695" w14:textId="752F45D2"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t xml:space="preserve">Một thông điệp TTL tương ứng với độ trễ </w:t>
      </w:r>
      <w:r w:rsidR="0029521B">
        <w:t>ta</w:t>
      </w:r>
      <w:r w:rsidRPr="00F44660">
        <w:t xml:space="preserve"> muốn.</w:t>
      </w:r>
    </w:p>
    <w:p w14:paraId="56603872" w14:textId="77777777" w:rsidR="00FA0C85" w:rsidRPr="00F44660" w:rsidRDefault="00FA0C85" w:rsidP="00FA0C85">
      <w:pPr>
        <w:pStyle w:val="NormalWeb"/>
        <w:numPr>
          <w:ilvl w:val="0"/>
          <w:numId w:val="20"/>
        </w:numPr>
        <w:shd w:val="clear" w:color="auto" w:fill="FFFFFF"/>
        <w:spacing w:before="0" w:beforeAutospacing="0" w:after="0" w:afterAutospacing="0"/>
        <w:ind w:left="0" w:firstLine="0"/>
        <w:rPr>
          <w:lang w:val="fr-FR"/>
        </w:rPr>
      </w:pPr>
      <w:r w:rsidRPr="00F44660">
        <w:rPr>
          <w:rStyle w:val="HTMLCode"/>
          <w:rFonts w:ascii="Times New Roman" w:hAnsi="Times New Roman" w:cs="Times New Roman"/>
          <w:lang w:val="fr-FR"/>
        </w:rPr>
        <w:t>DLX</w:t>
      </w:r>
      <w:r w:rsidRPr="00F44660">
        <w:rPr>
          <w:lang w:val="fr-FR"/>
        </w:rPr>
        <w:t> của nó là </w:t>
      </w:r>
      <w:r w:rsidRPr="00F44660">
        <w:rPr>
          <w:rStyle w:val="Strong"/>
          <w:lang w:val="fr-FR"/>
        </w:rPr>
        <w:t>Default Exchange</w:t>
      </w:r>
      <w:r w:rsidRPr="00F44660">
        <w:rPr>
          <w:lang w:val="fr-FR"/>
        </w:rPr>
        <w:t>.</w:t>
      </w:r>
    </w:p>
    <w:p w14:paraId="446250D8"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rPr>
          <w:lang w:val="fr-FR"/>
        </w:rPr>
      </w:pPr>
      <w:r w:rsidRPr="00F44660">
        <w:rPr>
          <w:lang w:val="fr-FR"/>
        </w:rPr>
        <w:t>Một hàng đợi hết hạn một vài giây sau thông điệp TTL.</w:t>
      </w:r>
    </w:p>
    <w:p w14:paraId="0AC449BC"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lastRenderedPageBreak/>
        <w:t>Một liên kết đến </w:t>
      </w:r>
      <w:r w:rsidRPr="00F44660">
        <w:rPr>
          <w:rStyle w:val="Strong"/>
        </w:rPr>
        <w:t>Ephemeral Exchange</w:t>
      </w:r>
      <w:r w:rsidRPr="00F44660">
        <w:t>.</w:t>
      </w:r>
    </w:p>
    <w:p w14:paraId="274D6DEA" w14:textId="77777777" w:rsidR="00FA0C85" w:rsidRPr="00F44660" w:rsidRDefault="00FA0C85" w:rsidP="00FA0C85">
      <w:pPr>
        <w:pStyle w:val="NormalWeb"/>
        <w:shd w:val="clear" w:color="auto" w:fill="FFFFFF"/>
        <w:spacing w:before="0" w:beforeAutospacing="0" w:after="0" w:afterAutospacing="0"/>
      </w:pPr>
      <w:r w:rsidRPr="00F44660">
        <w:t>Consumer khai báo exchange và hàng đợi, sau đó gửi thông điệp cho </w:t>
      </w:r>
      <w:r w:rsidRPr="00F44660">
        <w:rPr>
          <w:rStyle w:val="HTMLCode"/>
          <w:rFonts w:ascii="Times New Roman" w:hAnsi="Times New Roman" w:cs="Times New Roman"/>
        </w:rPr>
        <w:t>Delayed retry</w:t>
      </w:r>
      <w:r w:rsidRPr="00F44660">
        <w:t> với </w:t>
      </w:r>
      <w:r w:rsidRPr="00F44660">
        <w:rPr>
          <w:rStyle w:val="HTMLCode"/>
          <w:rFonts w:ascii="Times New Roman" w:hAnsi="Times New Roman" w:cs="Times New Roman"/>
        </w:rPr>
        <w:t>routing key</w:t>
      </w:r>
      <w:r w:rsidRPr="00F44660">
        <w:t> là tên của hàng đợi của chính nó. Một loạt các sự kiện tiếp theo xảy ra:</w:t>
      </w:r>
    </w:p>
    <w:p w14:paraId="607E81D2"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định tuyến thông điệp đến hàng đợi không bền</w:t>
      </w:r>
    </w:p>
    <w:p w14:paraId="704750FE"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nằm trong hàng đợi cho khoảng thời gian thông điệp TTL</w:t>
      </w:r>
    </w:p>
    <w:p w14:paraId="7AFB1C34"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bị chết được gửi đến </w:t>
      </w:r>
      <w:r w:rsidRPr="00F44660">
        <w:rPr>
          <w:rStyle w:val="Strong"/>
        </w:rPr>
        <w:t>Default Exchange</w:t>
      </w:r>
    </w:p>
    <w:p w14:paraId="0E75E184" w14:textId="77777777" w:rsidR="00FA0C85" w:rsidRPr="00F44660" w:rsidRDefault="00FA0C85" w:rsidP="00FA0C85">
      <w:pPr>
        <w:pStyle w:val="NormalWeb"/>
        <w:numPr>
          <w:ilvl w:val="0"/>
          <w:numId w:val="21"/>
        </w:numPr>
        <w:shd w:val="clear" w:color="auto" w:fill="FFFFFF"/>
        <w:spacing w:before="0" w:beforeAutospacing="0" w:after="0" w:afterAutospacing="0"/>
        <w:ind w:firstLine="0"/>
      </w:pPr>
      <w:r w:rsidRPr="00F44660">
        <w:rPr>
          <w:rStyle w:val="Strong"/>
        </w:rPr>
        <w:t>Default Exchange</w:t>
      </w:r>
      <w:r w:rsidRPr="00F44660">
        <w:t> định tuyến thông điệp này đến hàng đợi khớp với </w:t>
      </w:r>
      <w:r w:rsidRPr="00F44660">
        <w:rPr>
          <w:rStyle w:val="HTMLCode"/>
          <w:rFonts w:ascii="Times New Roman" w:hAnsi="Times New Roman" w:cs="Times New Roman"/>
        </w:rPr>
        <w:t>routing key</w:t>
      </w:r>
    </w:p>
    <w:p w14:paraId="5B594AB6"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Hàng đợi không bền vững đạt đến TTL của hàng đợi và tự động xóa chính nó</w:t>
      </w:r>
    </w:p>
    <w:p w14:paraId="0B940615"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thấy rằng không có hàng đợi nào liên kết với nó và nó tự động xóa chính nó.</w:t>
      </w:r>
    </w:p>
    <w:p w14:paraId="48B9FE90"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21:</w:t>
      </w:r>
    </w:p>
    <w:p w14:paraId="2267B73A" w14:textId="73F51B42" w:rsidR="00FA0C85" w:rsidRPr="00F44660" w:rsidRDefault="00FA0C85" w:rsidP="00FA0C85">
      <w:pPr>
        <w:pStyle w:val="NormalWeb"/>
        <w:shd w:val="clear" w:color="auto" w:fill="FFFFFF"/>
        <w:spacing w:before="0" w:beforeAutospacing="0" w:after="240" w:afterAutospacing="0"/>
        <w:jc w:val="center"/>
      </w:pPr>
      <w:r w:rsidRPr="00F44660">
        <w:rPr>
          <w:noProof/>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Pr="00F44660" w:rsidRDefault="00FA0C85" w:rsidP="00FA0C85">
      <w:pPr>
        <w:pStyle w:val="NormalWeb"/>
        <w:shd w:val="clear" w:color="auto" w:fill="FFFFFF"/>
        <w:spacing w:before="0" w:beforeAutospacing="0" w:after="240" w:afterAutospacing="0"/>
      </w:pPr>
      <w:r w:rsidRPr="00F44660">
        <w:t>Cân nhắc cần tính đến:</w:t>
      </w:r>
    </w:p>
    <w:p w14:paraId="3EA1C003" w14:textId="7476775A" w:rsidR="00FA0C85" w:rsidRPr="00F44660" w:rsidRDefault="00FA0C85" w:rsidP="00FA0C85">
      <w:pPr>
        <w:pStyle w:val="NormalWeb"/>
        <w:numPr>
          <w:ilvl w:val="0"/>
          <w:numId w:val="22"/>
        </w:numPr>
        <w:shd w:val="clear" w:color="auto" w:fill="FFFFFF"/>
        <w:spacing w:before="240" w:beforeAutospacing="0" w:after="240" w:afterAutospacing="0"/>
        <w:ind w:left="0" w:firstLine="0"/>
      </w:pPr>
      <w:r w:rsidRPr="00F44660">
        <w:t xml:space="preserve">Tạo exchange, hàng đợi và liên kết là tương đối tốn kém. Nếu </w:t>
      </w:r>
      <w:r w:rsidR="0029521B">
        <w:t>ta</w:t>
      </w:r>
      <w:r w:rsidRPr="00F44660">
        <w:t xml:space="preserve"> tạo tải cao khi thử lại thì điều này có thể gây áp lực quá lớn cho cluster.</w:t>
      </w:r>
    </w:p>
    <w:p w14:paraId="5E5010D3" w14:textId="77777777" w:rsidR="00FA0C85" w:rsidRPr="00F44660" w:rsidRDefault="00FA0C85" w:rsidP="00FA0C85">
      <w:pPr>
        <w:pStyle w:val="NormalWeb"/>
        <w:numPr>
          <w:ilvl w:val="0"/>
          <w:numId w:val="22"/>
        </w:numPr>
        <w:shd w:val="clear" w:color="auto" w:fill="FFFFFF"/>
        <w:spacing w:before="0" w:beforeAutospacing="0" w:after="0" w:afterAutospacing="0"/>
        <w:ind w:left="0" w:firstLine="0"/>
      </w:pPr>
      <w:r w:rsidRPr="00F44660">
        <w:t>Giống như pattern exchange xếp tầng, </w:t>
      </w:r>
      <w:r w:rsidRPr="00F44660">
        <w:rPr>
          <w:rStyle w:val="HTMLCode"/>
          <w:rFonts w:ascii="Times New Roman" w:hAnsi="Times New Roman" w:cs="Times New Roman"/>
        </w:rPr>
        <w:t>routing key</w:t>
      </w:r>
      <w:r w:rsidRPr="00F44660">
        <w:t> ban đầu và thông điệp TTL được loại bỏ để thực hiện công việc này.</w:t>
      </w:r>
    </w:p>
    <w:p w14:paraId="40A25168" w14:textId="096D03AB" w:rsidR="00FA0C85" w:rsidRPr="00F44660" w:rsidRDefault="00FA0C85" w:rsidP="00FA0C85">
      <w:pPr>
        <w:pStyle w:val="NormalWeb"/>
        <w:shd w:val="clear" w:color="auto" w:fill="FFFFFF"/>
        <w:spacing w:before="0" w:beforeAutospacing="0" w:after="0" w:afterAutospacing="0"/>
      </w:pPr>
      <w:r w:rsidRPr="00F44660">
        <w:t xml:space="preserve">Nếu </w:t>
      </w:r>
      <w:r w:rsidR="0029521B">
        <w:t>ta</w:t>
      </w:r>
      <w:r w:rsidRPr="00F44660">
        <w:t xml:space="preserve"> sử dụng pattern </w:t>
      </w:r>
      <w:r w:rsidRPr="00F44660">
        <w:rPr>
          <w:rStyle w:val="Strong"/>
        </w:rPr>
        <w:t>Public Message Exchange</w:t>
      </w:r>
      <w:r w:rsidRPr="00F44660">
        <w:t>, </w:t>
      </w:r>
      <w:r w:rsidRPr="00F44660">
        <w:rPr>
          <w:rStyle w:val="Strong"/>
        </w:rPr>
        <w:t>Private Consumer Exchange pattern</w:t>
      </w:r>
      <w:r w:rsidRPr="00F44660">
        <w:t xml:space="preserve">, </w:t>
      </w:r>
      <w:r w:rsidR="0029521B">
        <w:t>ta</w:t>
      </w:r>
      <w:r w:rsidRPr="00F44660">
        <w:t xml:space="preserve"> hoàn toàn không cần dựa vào </w:t>
      </w:r>
      <w:r w:rsidRPr="00F44660">
        <w:rPr>
          <w:rStyle w:val="Strong"/>
        </w:rPr>
        <w:t>Default Exchange</w:t>
      </w:r>
      <w:r w:rsidRPr="00F44660">
        <w:t> và có thể định cấu hình exchange riêng của consumer làm </w:t>
      </w:r>
      <w:r w:rsidRPr="00F44660">
        <w:rPr>
          <w:rStyle w:val="HTMLCode"/>
          <w:rFonts w:ascii="Times New Roman" w:hAnsi="Times New Roman" w:cs="Times New Roman"/>
        </w:rPr>
        <w:t>DLX</w:t>
      </w:r>
      <w:r w:rsidRPr="00F44660">
        <w:t>. Điều này loại bỏ sự cần thiết phải thiết lập một </w:t>
      </w:r>
      <w:r w:rsidRPr="00F44660">
        <w:rPr>
          <w:rStyle w:val="HTMLCode"/>
          <w:rFonts w:ascii="Times New Roman" w:hAnsi="Times New Roman" w:cs="Times New Roman"/>
        </w:rPr>
        <w:t>routing key</w:t>
      </w:r>
      <w:r w:rsidRPr="00F44660">
        <w:t> tùy biến.</w:t>
      </w:r>
    </w:p>
    <w:p w14:paraId="2E19EC0F"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22:</w:t>
      </w:r>
    </w:p>
    <w:p w14:paraId="3381B6CB" w14:textId="4D7C96C6" w:rsidR="00FA0C85" w:rsidRPr="00F44660" w:rsidRDefault="00FA0C85" w:rsidP="00FA0C85">
      <w:pPr>
        <w:pStyle w:val="NormalWeb"/>
        <w:shd w:val="clear" w:color="auto" w:fill="FFFFFF"/>
        <w:spacing w:before="0" w:beforeAutospacing="0" w:after="240" w:afterAutospacing="0"/>
        <w:jc w:val="center"/>
      </w:pPr>
      <w:r w:rsidRPr="00F44660">
        <w:rPr>
          <w:noProof/>
        </w:rPr>
        <w:lastRenderedPageBreak/>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44660" w:rsidRDefault="00FA0C85" w:rsidP="00FA0C85"/>
    <w:p w14:paraId="5B143086" w14:textId="77777777" w:rsidR="00FA0C85" w:rsidRPr="00F44660" w:rsidRDefault="00FA0C85" w:rsidP="00012A50">
      <w:pPr>
        <w:shd w:val="clear" w:color="auto" w:fill="FFFFFF"/>
        <w:spacing w:after="240" w:line="240" w:lineRule="auto"/>
        <w:rPr>
          <w:rFonts w:eastAsia="Times New Roman"/>
          <w:sz w:val="24"/>
          <w:szCs w:val="24"/>
        </w:rPr>
      </w:pPr>
    </w:p>
    <w:p w14:paraId="546D0C55" w14:textId="77777777" w:rsidR="00012A50" w:rsidRPr="00F44660" w:rsidRDefault="00012A50" w:rsidP="00012A50"/>
    <w:p w14:paraId="2AF2292A" w14:textId="77777777" w:rsidR="0030059C" w:rsidRPr="00F44660" w:rsidRDefault="0030059C" w:rsidP="0030059C">
      <w:pPr>
        <w:shd w:val="clear" w:color="auto" w:fill="FFFFFF"/>
        <w:spacing w:after="0" w:line="240" w:lineRule="auto"/>
        <w:rPr>
          <w:rFonts w:eastAsia="Times New Roman"/>
          <w:sz w:val="24"/>
          <w:szCs w:val="24"/>
        </w:rPr>
      </w:pPr>
    </w:p>
    <w:p w14:paraId="192BD9DD" w14:textId="77777777" w:rsidR="0030059C" w:rsidRPr="00F44660" w:rsidRDefault="0030059C" w:rsidP="0030059C"/>
    <w:p w14:paraId="25E84F7E" w14:textId="3DB91456" w:rsidR="00952CDE" w:rsidRPr="00F44660" w:rsidRDefault="00952CDE" w:rsidP="008859FF">
      <w:pPr>
        <w:rPr>
          <w:rStyle w:val="Emphasis"/>
          <w:sz w:val="27"/>
          <w:szCs w:val="27"/>
          <w:shd w:val="clear" w:color="auto" w:fill="FFFFFF"/>
        </w:rPr>
      </w:pPr>
    </w:p>
    <w:p w14:paraId="60578387" w14:textId="185DB6C0" w:rsidR="00952CDE" w:rsidRPr="00F44660" w:rsidRDefault="00952CDE" w:rsidP="008859FF">
      <w:pPr>
        <w:rPr>
          <w:rStyle w:val="Emphasis"/>
          <w:sz w:val="27"/>
          <w:szCs w:val="27"/>
          <w:shd w:val="clear" w:color="auto" w:fill="FFFFFF"/>
        </w:rPr>
      </w:pPr>
    </w:p>
    <w:p w14:paraId="5E389C05" w14:textId="3CC65577" w:rsidR="00952CDE" w:rsidRPr="00F44660" w:rsidRDefault="00952CDE" w:rsidP="008859FF">
      <w:pPr>
        <w:rPr>
          <w:rStyle w:val="Emphasis"/>
          <w:sz w:val="27"/>
          <w:szCs w:val="27"/>
          <w:shd w:val="clear" w:color="auto" w:fill="FFFFFF"/>
        </w:rPr>
      </w:pPr>
    </w:p>
    <w:p w14:paraId="1FC9946B" w14:textId="134F8CB7" w:rsidR="00952CDE" w:rsidRPr="00F44660" w:rsidRDefault="00952CDE" w:rsidP="008859FF">
      <w:pPr>
        <w:rPr>
          <w:rStyle w:val="Emphasis"/>
          <w:sz w:val="27"/>
          <w:szCs w:val="27"/>
          <w:shd w:val="clear" w:color="auto" w:fill="FFFFFF"/>
        </w:rPr>
      </w:pPr>
    </w:p>
    <w:p w14:paraId="6DD5F2AA" w14:textId="43CB47B6" w:rsidR="00952CDE" w:rsidRPr="00F44660" w:rsidRDefault="00952CDE" w:rsidP="008859FF">
      <w:pPr>
        <w:rPr>
          <w:rStyle w:val="Emphasis"/>
          <w:sz w:val="27"/>
          <w:szCs w:val="27"/>
          <w:shd w:val="clear" w:color="auto" w:fill="FFFFFF"/>
        </w:rPr>
      </w:pPr>
    </w:p>
    <w:p w14:paraId="688AF6F1" w14:textId="363075FC" w:rsidR="00952CDE" w:rsidRPr="00F44660" w:rsidRDefault="00952CDE" w:rsidP="008859FF">
      <w:pPr>
        <w:rPr>
          <w:rStyle w:val="Emphasis"/>
          <w:sz w:val="27"/>
          <w:szCs w:val="27"/>
          <w:shd w:val="clear" w:color="auto" w:fill="FFFFFF"/>
        </w:rPr>
      </w:pPr>
    </w:p>
    <w:p w14:paraId="7C2B16BD" w14:textId="1C145AD5" w:rsidR="00952CDE" w:rsidRPr="00F44660" w:rsidRDefault="00952CDE" w:rsidP="008859FF">
      <w:pPr>
        <w:rPr>
          <w:rStyle w:val="Emphasis"/>
          <w:sz w:val="27"/>
          <w:szCs w:val="27"/>
          <w:shd w:val="clear" w:color="auto" w:fill="FFFFFF"/>
        </w:rPr>
      </w:pPr>
    </w:p>
    <w:p w14:paraId="53ED4EC1" w14:textId="51F336DA" w:rsidR="00952CDE" w:rsidRPr="00F44660" w:rsidRDefault="00952CDE" w:rsidP="008859FF">
      <w:pPr>
        <w:rPr>
          <w:rStyle w:val="Emphasis"/>
          <w:sz w:val="27"/>
          <w:szCs w:val="27"/>
          <w:shd w:val="clear" w:color="auto" w:fill="FFFFFF"/>
        </w:rPr>
      </w:pPr>
    </w:p>
    <w:p w14:paraId="7A8C22E2" w14:textId="6D232233" w:rsidR="00952CDE" w:rsidRPr="00F44660" w:rsidRDefault="00952CDE" w:rsidP="008859FF">
      <w:pPr>
        <w:rPr>
          <w:rStyle w:val="Emphasis"/>
          <w:sz w:val="27"/>
          <w:szCs w:val="27"/>
          <w:shd w:val="clear" w:color="auto" w:fill="FFFFFF"/>
        </w:rPr>
      </w:pPr>
    </w:p>
    <w:p w14:paraId="77E3E028" w14:textId="7C1B5271" w:rsidR="00952CDE" w:rsidRPr="00F44660" w:rsidRDefault="00952CDE" w:rsidP="008859FF">
      <w:pPr>
        <w:rPr>
          <w:rStyle w:val="Emphasis"/>
          <w:sz w:val="27"/>
          <w:szCs w:val="27"/>
          <w:shd w:val="clear" w:color="auto" w:fill="FFFFFF"/>
        </w:rPr>
      </w:pPr>
    </w:p>
    <w:p w14:paraId="3F36B941" w14:textId="316DC45C" w:rsidR="00952CDE" w:rsidRPr="00F44660" w:rsidRDefault="00952CDE" w:rsidP="008859FF">
      <w:pPr>
        <w:rPr>
          <w:rStyle w:val="Emphasis"/>
          <w:sz w:val="27"/>
          <w:szCs w:val="27"/>
          <w:shd w:val="clear" w:color="auto" w:fill="FFFFFF"/>
        </w:rPr>
      </w:pPr>
    </w:p>
    <w:p w14:paraId="5B12DDC7" w14:textId="7DD30BC2" w:rsidR="00952CDE" w:rsidRPr="00F44660" w:rsidRDefault="00952CDE" w:rsidP="008859FF">
      <w:pPr>
        <w:rPr>
          <w:rStyle w:val="Emphasis"/>
          <w:sz w:val="27"/>
          <w:szCs w:val="27"/>
          <w:shd w:val="clear" w:color="auto" w:fill="FFFFFF"/>
        </w:rPr>
      </w:pPr>
    </w:p>
    <w:p w14:paraId="247703F8" w14:textId="04E0098E" w:rsidR="00952CDE" w:rsidRPr="00F44660" w:rsidRDefault="00952CDE" w:rsidP="008859FF">
      <w:pPr>
        <w:rPr>
          <w:rStyle w:val="Emphasis"/>
          <w:sz w:val="27"/>
          <w:szCs w:val="27"/>
          <w:shd w:val="clear" w:color="auto" w:fill="FFFFFF"/>
        </w:rPr>
      </w:pPr>
    </w:p>
    <w:p w14:paraId="21DB3280" w14:textId="712D2EE4" w:rsidR="00952CDE" w:rsidRPr="00F44660" w:rsidRDefault="00952CDE" w:rsidP="008859FF">
      <w:pPr>
        <w:rPr>
          <w:rStyle w:val="Emphasis"/>
          <w:sz w:val="27"/>
          <w:szCs w:val="27"/>
          <w:shd w:val="clear" w:color="auto" w:fill="FFFFFF"/>
        </w:rPr>
      </w:pPr>
    </w:p>
    <w:p w14:paraId="6D6CCB39" w14:textId="01BD4737" w:rsidR="00952CDE" w:rsidRPr="00F44660" w:rsidRDefault="00952CDE" w:rsidP="008859FF">
      <w:pPr>
        <w:rPr>
          <w:rStyle w:val="Emphasis"/>
          <w:sz w:val="27"/>
          <w:szCs w:val="27"/>
          <w:shd w:val="clear" w:color="auto" w:fill="FFFFFF"/>
        </w:rPr>
      </w:pPr>
    </w:p>
    <w:p w14:paraId="5561C60C" w14:textId="22F795A0" w:rsidR="00952CDE" w:rsidRPr="00F44660" w:rsidRDefault="00952CDE" w:rsidP="008859FF">
      <w:pPr>
        <w:rPr>
          <w:rStyle w:val="Emphasis"/>
          <w:sz w:val="27"/>
          <w:szCs w:val="27"/>
          <w:shd w:val="clear" w:color="auto" w:fill="FFFFFF"/>
        </w:rPr>
      </w:pPr>
    </w:p>
    <w:p w14:paraId="0F33EEC0" w14:textId="565AE423" w:rsidR="00952CDE" w:rsidRPr="00F44660" w:rsidRDefault="00952CDE" w:rsidP="008859FF">
      <w:pPr>
        <w:rPr>
          <w:rStyle w:val="Emphasis"/>
          <w:sz w:val="27"/>
          <w:szCs w:val="27"/>
          <w:shd w:val="clear" w:color="auto" w:fill="FFFFFF"/>
        </w:rPr>
      </w:pPr>
    </w:p>
    <w:p w14:paraId="77EEE8E1" w14:textId="77777777" w:rsidR="00952CDE" w:rsidRPr="00F44660" w:rsidRDefault="00952CDE" w:rsidP="008859FF">
      <w:pPr>
        <w:rPr>
          <w:rStyle w:val="Emphasis"/>
          <w:sz w:val="27"/>
          <w:szCs w:val="27"/>
          <w:shd w:val="clear" w:color="auto" w:fill="FFFFFF"/>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F44660"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F44660"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lastRenderedPageBreak/>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F44660"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418C51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 sẽ tiếp nhận giao dịch và service 2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lastRenderedPageBreak/>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6E0ECD8" w14:textId="77777777" w:rsidR="002458DC" w:rsidRPr="00F44660" w:rsidRDefault="002458DC" w:rsidP="00DE6F01"/>
    <w:p w14:paraId="42CFED23" w14:textId="77777777" w:rsidR="002458DC" w:rsidRPr="00F44660" w:rsidRDefault="002458DC" w:rsidP="00DE6F01"/>
    <w:p w14:paraId="381A63EE" w14:textId="5F370826" w:rsidR="00DE6F01" w:rsidRPr="00F44660" w:rsidRDefault="00317DE1" w:rsidP="00DE6F01">
      <w:r w:rsidRPr="00F44660">
        <w:t xml:space="preserve"> </w:t>
      </w:r>
      <w:r w:rsidRPr="00F44660">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Pr="00F44660" w:rsidRDefault="006B7302" w:rsidP="00CA5215">
      <w:pPr>
        <w:pStyle w:val="Danhmchnhnh2"/>
        <w:spacing w:line="276" w:lineRule="auto"/>
        <w:rPr>
          <w:i w:val="0"/>
          <w:iCs/>
        </w:rPr>
      </w:pPr>
      <w:r w:rsidRPr="00F44660">
        <w:rPr>
          <w:i w:val="0"/>
          <w:iCs/>
        </w:rPr>
        <w:t>Hình dsfd</w:t>
      </w:r>
    </w:p>
    <w:p w14:paraId="196EC404" w14:textId="77777777" w:rsidR="006B7302" w:rsidRPr="00F44660" w:rsidRDefault="006B7302" w:rsidP="00CB76D9">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lastRenderedPageBreak/>
        <w:t>3.2.1 Giao Diện – Mô Tả</w:t>
      </w:r>
    </w:p>
    <w:p w14:paraId="5A86F69C" w14:textId="09AC0667" w:rsidR="006B7302" w:rsidRPr="00F44660" w:rsidRDefault="00CB76D9" w:rsidP="00CB76D9">
      <w:pPr>
        <w:ind w:left="360"/>
        <w:rPr>
          <w:lang w:val="fr-FR"/>
        </w:rPr>
      </w:pPr>
      <w:r w:rsidRPr="00F44660">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Pr="00F44660" w:rsidRDefault="00CB76D9" w:rsidP="00CB76D9">
      <w:pPr>
        <w:ind w:left="360"/>
        <w:jc w:val="center"/>
        <w:rPr>
          <w:lang w:val="fr-FR"/>
        </w:rPr>
      </w:pPr>
      <w:r w:rsidRPr="00F44660">
        <w:rPr>
          <w:lang w:val="fr-FR"/>
        </w:rPr>
        <w:t>Hình dfgfsdg</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Pr="00F44660" w:rsidRDefault="00CB76D9" w:rsidP="00CB76D9">
      <w:pPr>
        <w:ind w:left="360"/>
        <w:jc w:val="center"/>
        <w:rPr>
          <w:lang w:val="fr-FR"/>
        </w:rPr>
      </w:pPr>
    </w:p>
    <w:p w14:paraId="6D6653DC" w14:textId="50742555" w:rsidR="00CB76D9" w:rsidRPr="00F44660" w:rsidRDefault="00CB76D9" w:rsidP="00CB76D9">
      <w:pPr>
        <w:ind w:left="360"/>
        <w:jc w:val="center"/>
        <w:rPr>
          <w:lang w:val="fr-FR"/>
        </w:rPr>
      </w:pPr>
      <w:r w:rsidRPr="00F44660">
        <w:rPr>
          <w:lang w:val="fr-FR"/>
        </w:rPr>
        <w:t>Hình ,,</w:t>
      </w:r>
    </w:p>
    <w:p w14:paraId="12C8FD28" w14:textId="43A4A1C0" w:rsidR="00F44660" w:rsidRPr="00F44660" w:rsidRDefault="00F44660" w:rsidP="00CB76D9">
      <w:pPr>
        <w:ind w:left="360"/>
        <w:jc w:val="center"/>
        <w:rPr>
          <w:lang w:val="fr-FR"/>
        </w:rPr>
      </w:pPr>
    </w:p>
    <w:p w14:paraId="1DDE21C3" w14:textId="1CF51E34" w:rsidR="00F44660" w:rsidRP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25EA3313" w14:textId="4ECD58A7" w:rsidR="00CB76D9" w:rsidRPr="00F44660" w:rsidRDefault="00CB76D9" w:rsidP="00374D93">
      <w:pPr>
        <w:rPr>
          <w:lang w:val="fr-FR"/>
        </w:rPr>
      </w:pPr>
      <w:r w:rsidRPr="00F44660">
        <w:rPr>
          <w:noProof/>
        </w:rPr>
        <w:lastRenderedPageBreak/>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77235"/>
                    </a:xfrm>
                    <a:prstGeom prst="rect">
                      <a:avLst/>
                    </a:prstGeom>
                  </pic:spPr>
                </pic:pic>
              </a:graphicData>
            </a:graphic>
          </wp:inline>
        </w:drawing>
      </w:r>
    </w:p>
    <w:p w14:paraId="36CECE8B" w14:textId="6F3124F1" w:rsidR="00374D93" w:rsidRPr="00F44660" w:rsidRDefault="00374D93" w:rsidP="00374D93">
      <w:pPr>
        <w:jc w:val="center"/>
        <w:rPr>
          <w:lang w:val="fr-FR"/>
        </w:rPr>
      </w:pPr>
      <w:r w:rsidRPr="00F44660">
        <w:rPr>
          <w:lang w:val="fr-FR"/>
        </w:rPr>
        <w:t>Hình sdf</w:t>
      </w:r>
    </w:p>
    <w:p w14:paraId="4B631B80" w14:textId="3422D159" w:rsidR="00374D93" w:rsidRPr="00F44660" w:rsidRDefault="00374D93" w:rsidP="00374D93">
      <w:pPr>
        <w:rPr>
          <w:lang w:val="fr-FR"/>
        </w:rPr>
      </w:pPr>
    </w:p>
    <w:p w14:paraId="36C600A0" w14:textId="6512C3ED" w:rsidR="00374D93" w:rsidRPr="00F44660" w:rsidRDefault="00374D93" w:rsidP="00374D93">
      <w:pPr>
        <w:rPr>
          <w:lang w:val="fr-FR"/>
        </w:rPr>
      </w:pPr>
    </w:p>
    <w:p w14:paraId="1BF35815" w14:textId="0BC1D103" w:rsidR="00374D93" w:rsidRPr="00F44660" w:rsidRDefault="00374D93" w:rsidP="00374D93">
      <w:pPr>
        <w:rPr>
          <w:lang w:val="fr-FR"/>
        </w:rPr>
      </w:pPr>
      <w:r w:rsidRPr="00F44660">
        <w:rPr>
          <w:noProof/>
        </w:rPr>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264535"/>
                    </a:xfrm>
                    <a:prstGeom prst="rect">
                      <a:avLst/>
                    </a:prstGeom>
                  </pic:spPr>
                </pic:pic>
              </a:graphicData>
            </a:graphic>
          </wp:inline>
        </w:drawing>
      </w:r>
      <w:r w:rsidRPr="00F44660">
        <w:rPr>
          <w:lang w:val="fr-FR"/>
        </w:rPr>
        <w:tab/>
      </w:r>
      <w:r w:rsidRPr="00F44660">
        <w:rPr>
          <w:lang w:val="fr-FR"/>
        </w:rPr>
        <w:tab/>
      </w:r>
    </w:p>
    <w:p w14:paraId="72CF7FC8" w14:textId="77777777" w:rsidR="00CB76D9" w:rsidRPr="00F44660" w:rsidRDefault="00CB76D9" w:rsidP="00CB76D9">
      <w:pPr>
        <w:ind w:left="360"/>
        <w:jc w:val="center"/>
        <w:rPr>
          <w:lang w:val="fr-FR"/>
        </w:rPr>
      </w:pPr>
    </w:p>
    <w:p w14:paraId="1AAA0BAF" w14:textId="77777777" w:rsidR="00CB76D9" w:rsidRPr="00F44660" w:rsidRDefault="00CB76D9" w:rsidP="00CB76D9">
      <w:pPr>
        <w:ind w:left="360"/>
        <w:jc w:val="center"/>
        <w:rPr>
          <w:lang w:val="fr-FR"/>
        </w:rPr>
      </w:pPr>
    </w:p>
    <w:p w14:paraId="68FD5A88" w14:textId="77777777" w:rsidR="006B7302" w:rsidRPr="00F44660" w:rsidRDefault="006B7302" w:rsidP="006B7302">
      <w:pPr>
        <w:pStyle w:val="Danhmchnhnh2"/>
        <w:spacing w:line="276" w:lineRule="auto"/>
        <w:jc w:val="left"/>
        <w:rPr>
          <w:i w:val="0"/>
          <w:iCs/>
        </w:rPr>
      </w:pPr>
    </w:p>
    <w:p w14:paraId="3F53FB8E" w14:textId="77777777" w:rsidR="00374D93" w:rsidRPr="00F44660" w:rsidRDefault="00374D93" w:rsidP="00CA5215">
      <w:pPr>
        <w:pStyle w:val="Danhmchnhnh2"/>
        <w:spacing w:line="276" w:lineRule="auto"/>
        <w:jc w:val="left"/>
      </w:pPr>
      <w:r w:rsidRPr="00F44660">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133725"/>
                    </a:xfrm>
                    <a:prstGeom prst="rect">
                      <a:avLst/>
                    </a:prstGeom>
                  </pic:spPr>
                </pic:pic>
              </a:graphicData>
            </a:graphic>
          </wp:inline>
        </w:drawing>
      </w:r>
    </w:p>
    <w:p w14:paraId="6A3A967C" w14:textId="1D888B75" w:rsidR="00D63CE0" w:rsidRPr="00F4466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r w:rsidR="002C6992" w:rsidRPr="00F4466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F44660"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F44660"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F44660"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F44660"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F44660"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F44660"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F44660"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F44660"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F44660"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39C4B" w14:textId="77777777" w:rsidR="006553E7" w:rsidRDefault="006553E7" w:rsidP="008710AF">
      <w:pPr>
        <w:spacing w:after="0" w:line="240" w:lineRule="auto"/>
      </w:pPr>
      <w:r>
        <w:separator/>
      </w:r>
    </w:p>
  </w:endnote>
  <w:endnote w:type="continuationSeparator" w:id="0">
    <w:p w14:paraId="1290E2E9" w14:textId="77777777" w:rsidR="006553E7" w:rsidRDefault="006553E7"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F44660" w:rsidRDefault="00F446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F44660" w:rsidRDefault="00F44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E397E" w14:textId="77777777" w:rsidR="006553E7" w:rsidRDefault="006553E7" w:rsidP="008710AF">
      <w:pPr>
        <w:spacing w:after="0" w:line="240" w:lineRule="auto"/>
      </w:pPr>
      <w:r>
        <w:separator/>
      </w:r>
    </w:p>
  </w:footnote>
  <w:footnote w:type="continuationSeparator" w:id="0">
    <w:p w14:paraId="397443BD" w14:textId="77777777" w:rsidR="006553E7" w:rsidRDefault="006553E7"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A06A7"/>
    <w:rsid w:val="000B150E"/>
    <w:rsid w:val="000B6F71"/>
    <w:rsid w:val="000C0801"/>
    <w:rsid w:val="000C5663"/>
    <w:rsid w:val="000D59CF"/>
    <w:rsid w:val="000D6116"/>
    <w:rsid w:val="000E043D"/>
    <w:rsid w:val="000F0666"/>
    <w:rsid w:val="000F7B23"/>
    <w:rsid w:val="00107500"/>
    <w:rsid w:val="00130CFB"/>
    <w:rsid w:val="0013792E"/>
    <w:rsid w:val="00146D98"/>
    <w:rsid w:val="0016050E"/>
    <w:rsid w:val="00160C25"/>
    <w:rsid w:val="001636B9"/>
    <w:rsid w:val="00174DC2"/>
    <w:rsid w:val="001C171F"/>
    <w:rsid w:val="001C1DB3"/>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30059C"/>
    <w:rsid w:val="00317DE1"/>
    <w:rsid w:val="00321C68"/>
    <w:rsid w:val="0032615B"/>
    <w:rsid w:val="00363452"/>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4BC3"/>
    <w:rsid w:val="00477CAE"/>
    <w:rsid w:val="0049064F"/>
    <w:rsid w:val="004C085F"/>
    <w:rsid w:val="004C200E"/>
    <w:rsid w:val="004C6256"/>
    <w:rsid w:val="004C7888"/>
    <w:rsid w:val="004D3413"/>
    <w:rsid w:val="005229D7"/>
    <w:rsid w:val="00530565"/>
    <w:rsid w:val="0055695E"/>
    <w:rsid w:val="005825AA"/>
    <w:rsid w:val="005A05B7"/>
    <w:rsid w:val="005A0EF1"/>
    <w:rsid w:val="005A1EB5"/>
    <w:rsid w:val="005A50CE"/>
    <w:rsid w:val="005C0668"/>
    <w:rsid w:val="005E5415"/>
    <w:rsid w:val="005F6391"/>
    <w:rsid w:val="00610310"/>
    <w:rsid w:val="006119E2"/>
    <w:rsid w:val="0061368D"/>
    <w:rsid w:val="00615450"/>
    <w:rsid w:val="00617CEA"/>
    <w:rsid w:val="00641A9C"/>
    <w:rsid w:val="00647FFC"/>
    <w:rsid w:val="006553E7"/>
    <w:rsid w:val="00691632"/>
    <w:rsid w:val="0069521F"/>
    <w:rsid w:val="00697401"/>
    <w:rsid w:val="006A469F"/>
    <w:rsid w:val="006B64C2"/>
    <w:rsid w:val="006B7302"/>
    <w:rsid w:val="006C5C4C"/>
    <w:rsid w:val="006D5B6A"/>
    <w:rsid w:val="006E24AF"/>
    <w:rsid w:val="006E2D62"/>
    <w:rsid w:val="0070684D"/>
    <w:rsid w:val="00712F62"/>
    <w:rsid w:val="00713DF5"/>
    <w:rsid w:val="00733FEB"/>
    <w:rsid w:val="0075044A"/>
    <w:rsid w:val="0075513D"/>
    <w:rsid w:val="00761C3E"/>
    <w:rsid w:val="00785502"/>
    <w:rsid w:val="0079401B"/>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859FF"/>
    <w:rsid w:val="008932F1"/>
    <w:rsid w:val="008A2F6D"/>
    <w:rsid w:val="008A3239"/>
    <w:rsid w:val="008B50E5"/>
    <w:rsid w:val="008B55A6"/>
    <w:rsid w:val="008C4C5D"/>
    <w:rsid w:val="008C709A"/>
    <w:rsid w:val="008D2E36"/>
    <w:rsid w:val="008D3B0C"/>
    <w:rsid w:val="008E697C"/>
    <w:rsid w:val="009111E0"/>
    <w:rsid w:val="00912774"/>
    <w:rsid w:val="00922A81"/>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08B1"/>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0ABB"/>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B76D9"/>
    <w:rsid w:val="00CC34F7"/>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44660"/>
    <w:rsid w:val="00F552D7"/>
    <w:rsid w:val="00F70729"/>
    <w:rsid w:val="00F7625F"/>
    <w:rsid w:val="00F81134"/>
    <w:rsid w:val="00F83CA9"/>
    <w:rsid w:val="00F91646"/>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6781D-3B0F-4EBE-BDC0-556E5BA9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43</Pages>
  <Words>6632</Words>
  <Characters>37808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123</cp:revision>
  <dcterms:created xsi:type="dcterms:W3CDTF">2017-04-14T06:01:00Z</dcterms:created>
  <dcterms:modified xsi:type="dcterms:W3CDTF">2020-02-25T11:18:00Z</dcterms:modified>
</cp:coreProperties>
</file>