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14211B" w14:textId="77777777" w:rsidR="00D5412B" w:rsidRDefault="005D5979">
      <w:pPr>
        <w:spacing w:after="0"/>
        <w:ind w:left="283"/>
      </w:pPr>
      <w:r>
        <w:rPr>
          <w:rFonts w:ascii="Cambria" w:eastAsia="Cambria" w:hAnsi="Cambria" w:cs="Cambria"/>
        </w:rPr>
        <w:t xml:space="preserve"> </w:t>
      </w:r>
    </w:p>
    <w:p w14:paraId="7046BE4E" w14:textId="77777777" w:rsidR="00D5412B" w:rsidRDefault="005D5979">
      <w:pPr>
        <w:tabs>
          <w:tab w:val="right" w:pos="10255"/>
        </w:tabs>
        <w:spacing w:after="4520"/>
      </w:pPr>
      <w:r>
        <w:rPr>
          <w:rFonts w:ascii="Cambria" w:eastAsia="Cambria" w:hAnsi="Cambria" w:cs="Cambria"/>
          <w:b/>
          <w:sz w:val="38"/>
        </w:rPr>
        <w:t>E</w:t>
      </w:r>
      <w:r>
        <w:rPr>
          <w:rFonts w:ascii="Cambria" w:eastAsia="Cambria" w:hAnsi="Cambria" w:cs="Cambria"/>
          <w:b/>
          <w:strike/>
          <w:sz w:val="38"/>
        </w:rPr>
        <w:t xml:space="preserve">ESTI STANDARD </w:t>
      </w:r>
      <w:r>
        <w:rPr>
          <w:rFonts w:ascii="Cambria" w:eastAsia="Cambria" w:hAnsi="Cambria" w:cs="Cambria"/>
          <w:b/>
          <w:strike/>
          <w:sz w:val="38"/>
        </w:rPr>
        <w:tab/>
      </w:r>
      <w:r>
        <w:rPr>
          <w:rFonts w:ascii="Cambria" w:eastAsia="Cambria" w:hAnsi="Cambria" w:cs="Cambria"/>
          <w:b/>
          <w:strike/>
          <w:color w:val="FFFFFF"/>
          <w:sz w:val="38"/>
        </w:rPr>
        <w:t>EVS-EN ISO 13485:2016</w:t>
      </w:r>
    </w:p>
    <w:p w14:paraId="64FFAAB3" w14:textId="77777777" w:rsidR="00D5412B" w:rsidRDefault="005D5979">
      <w:pPr>
        <w:spacing w:after="17" w:line="249" w:lineRule="auto"/>
        <w:ind w:left="386" w:hanging="10"/>
      </w:pPr>
      <w:r>
        <w:rPr>
          <w:rFonts w:ascii="Cambria" w:eastAsia="Cambria" w:hAnsi="Cambria" w:cs="Cambria"/>
          <w:b/>
          <w:sz w:val="38"/>
        </w:rPr>
        <w:t xml:space="preserve">MEDITSIINISEADMED. </w:t>
      </w:r>
    </w:p>
    <w:p w14:paraId="3F447250" w14:textId="77777777" w:rsidR="00D5412B" w:rsidRDefault="005D5979">
      <w:pPr>
        <w:spacing w:after="351" w:line="249" w:lineRule="auto"/>
        <w:ind w:left="386" w:hanging="10"/>
      </w:pPr>
      <w:r>
        <w:rPr>
          <w:rFonts w:ascii="Cambria" w:eastAsia="Cambria" w:hAnsi="Cambria" w:cs="Cambria"/>
          <w:b/>
          <w:sz w:val="38"/>
        </w:rPr>
        <w:t>KVALITEEDIJUHTIMISSÜSTEEMID. NORMATIIVSED NÕUDED</w:t>
      </w:r>
      <w:r>
        <w:rPr>
          <w:rFonts w:ascii="Arial" w:eastAsia="Arial" w:hAnsi="Arial" w:cs="Arial"/>
          <w:b/>
          <w:sz w:val="36"/>
        </w:rPr>
        <w:t xml:space="preserve"> </w:t>
      </w:r>
    </w:p>
    <w:p w14:paraId="3FE2465F" w14:textId="77777777" w:rsidR="00D5412B" w:rsidRDefault="005D5979">
      <w:pPr>
        <w:spacing w:after="177"/>
        <w:ind w:left="391"/>
      </w:pPr>
      <w:r>
        <w:rPr>
          <w:rFonts w:ascii="Arial" w:eastAsia="Arial" w:hAnsi="Arial" w:cs="Arial"/>
          <w:sz w:val="18"/>
        </w:rPr>
        <w:t xml:space="preserve"> </w:t>
      </w:r>
    </w:p>
    <w:p w14:paraId="66B28626" w14:textId="2F3D9F77" w:rsidR="00D5412B" w:rsidRDefault="005D5979">
      <w:pPr>
        <w:spacing w:after="17" w:line="249" w:lineRule="auto"/>
        <w:ind w:left="386" w:hanging="10"/>
      </w:pPr>
      <w:r>
        <w:rPr>
          <w:rFonts w:ascii="Cambria" w:eastAsia="Cambria" w:hAnsi="Cambria" w:cs="Cambria"/>
          <w:b/>
          <w:sz w:val="38"/>
        </w:rPr>
        <w:t xml:space="preserve">Medical devices - Quality management systems - </w:t>
      </w:r>
    </w:p>
    <w:p w14:paraId="69D13F43" w14:textId="77777777" w:rsidR="00D5412B" w:rsidRDefault="005D5979">
      <w:pPr>
        <w:spacing w:after="17" w:line="249" w:lineRule="auto"/>
        <w:ind w:left="386" w:hanging="10"/>
      </w:pPr>
      <w:r>
        <w:rPr>
          <w:rFonts w:ascii="Cambria" w:eastAsia="Cambria" w:hAnsi="Cambria" w:cs="Cambria"/>
          <w:b/>
          <w:sz w:val="38"/>
        </w:rPr>
        <w:t xml:space="preserve">Requirements for regulatory purposes (ISO 13485:2016) </w:t>
      </w:r>
    </w:p>
    <w:p w14:paraId="1B74D6EB" w14:textId="77777777" w:rsidR="00D5412B" w:rsidRDefault="005D5979">
      <w:pPr>
        <w:spacing w:after="25"/>
        <w:ind w:left="391"/>
      </w:pPr>
      <w:r>
        <w:rPr>
          <w:rFonts w:ascii="Arial" w:eastAsia="Arial" w:hAnsi="Arial" w:cs="Arial"/>
          <w:sz w:val="18"/>
        </w:rPr>
        <w:t xml:space="preserve"> </w:t>
      </w:r>
    </w:p>
    <w:p w14:paraId="6C65A639" w14:textId="77777777" w:rsidR="00D5412B" w:rsidRDefault="005D5979">
      <w:pPr>
        <w:spacing w:after="5042"/>
        <w:ind w:left="283"/>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2A6C309" w14:textId="77777777" w:rsidR="00D5412B" w:rsidRDefault="005D5979">
      <w:pPr>
        <w:spacing w:after="0"/>
        <w:ind w:left="283"/>
      </w:pPr>
      <w:r>
        <w:rPr>
          <w:rFonts w:ascii="Arial" w:eastAsia="Arial" w:hAnsi="Arial" w:cs="Arial"/>
          <w:b/>
          <w:sz w:val="16"/>
        </w:rPr>
        <w:t xml:space="preserve"> </w:t>
      </w:r>
    </w:p>
    <w:p w14:paraId="2294DA28" w14:textId="6B27347C" w:rsidR="00D5412B" w:rsidRDefault="00D5412B">
      <w:pPr>
        <w:spacing w:after="0"/>
        <w:ind w:left="1685"/>
      </w:pPr>
    </w:p>
    <w:p w14:paraId="4381F89D" w14:textId="77777777" w:rsidR="00D5412B" w:rsidRDefault="005D5979">
      <w:pPr>
        <w:spacing w:after="0"/>
        <w:ind w:left="1685"/>
        <w:jc w:val="right"/>
      </w:pPr>
      <w:r>
        <w:rPr>
          <w:rFonts w:ascii="Times New Roman" w:eastAsia="Times New Roman" w:hAnsi="Times New Roman" w:cs="Times New Roman"/>
          <w:sz w:val="20"/>
        </w:rPr>
        <w:t xml:space="preserve"> </w:t>
      </w:r>
    </w:p>
    <w:p w14:paraId="6C2B6ED5" w14:textId="77777777" w:rsidR="00D5412B" w:rsidRDefault="005D5979">
      <w:pPr>
        <w:spacing w:after="548" w:line="265" w:lineRule="auto"/>
        <w:ind w:left="5" w:hanging="10"/>
      </w:pPr>
      <w:r>
        <w:rPr>
          <w:rFonts w:ascii="Cambria" w:eastAsia="Cambria" w:hAnsi="Cambria" w:cs="Cambria"/>
        </w:rPr>
        <w:t xml:space="preserve">EVS-EN ISO 13485:2016 </w:t>
      </w:r>
    </w:p>
    <w:p w14:paraId="5947CC60" w14:textId="447C2F16" w:rsidR="00D5412B" w:rsidRDefault="005D5979">
      <w:pPr>
        <w:tabs>
          <w:tab w:val="center" w:pos="6355"/>
        </w:tabs>
        <w:spacing w:after="216"/>
      </w:pPr>
      <w:r>
        <w:rPr>
          <w:rFonts w:ascii="Cambria" w:eastAsia="Cambria" w:hAnsi="Cambria" w:cs="Cambria"/>
          <w:b/>
          <w:sz w:val="26"/>
        </w:rPr>
        <w:t>EESTI STANDARDI EESSÕNA</w:t>
      </w:r>
      <w:r>
        <w:rPr>
          <w:rFonts w:ascii="Arial" w:eastAsia="Arial" w:hAnsi="Arial" w:cs="Arial"/>
          <w:b/>
          <w:sz w:val="24"/>
        </w:rPr>
        <w:t xml:space="preserve">  </w:t>
      </w:r>
      <w:r>
        <w:rPr>
          <w:rFonts w:ascii="Arial" w:eastAsia="Arial" w:hAnsi="Arial" w:cs="Arial"/>
          <w:b/>
          <w:sz w:val="24"/>
        </w:rPr>
        <w:tab/>
        <w:t xml:space="preserve"> </w:t>
      </w:r>
      <w:r>
        <w:rPr>
          <w:rFonts w:ascii="Cambria" w:eastAsia="Cambria" w:hAnsi="Cambria" w:cs="Cambria"/>
          <w:b/>
          <w:sz w:val="26"/>
        </w:rPr>
        <w:t>NATIONAL FOREWORD</w:t>
      </w:r>
      <w:r>
        <w:rPr>
          <w:rFonts w:ascii="Arial" w:eastAsia="Arial" w:hAnsi="Arial" w:cs="Arial"/>
          <w:b/>
          <w:sz w:val="24"/>
        </w:rPr>
        <w:t xml:space="preserve"> </w:t>
      </w:r>
    </w:p>
    <w:tbl>
      <w:tblPr>
        <w:tblStyle w:val="TableGrid"/>
        <w:tblW w:w="9781" w:type="dxa"/>
        <w:tblInd w:w="70" w:type="dxa"/>
        <w:tblCellMar>
          <w:top w:w="77" w:type="dxa"/>
          <w:left w:w="62" w:type="dxa"/>
          <w:bottom w:w="77" w:type="dxa"/>
          <w:right w:w="13" w:type="dxa"/>
        </w:tblCellMar>
        <w:tblLook w:val="04A0" w:firstRow="1" w:lastRow="0" w:firstColumn="1" w:lastColumn="0" w:noHBand="0" w:noVBand="1"/>
      </w:tblPr>
      <w:tblGrid>
        <w:gridCol w:w="4819"/>
        <w:gridCol w:w="4962"/>
      </w:tblGrid>
      <w:tr w:rsidR="00D5412B" w14:paraId="01436222" w14:textId="77777777">
        <w:trPr>
          <w:trHeight w:val="1232"/>
        </w:trPr>
        <w:tc>
          <w:tcPr>
            <w:tcW w:w="4819" w:type="dxa"/>
            <w:tcBorders>
              <w:top w:val="single" w:sz="4" w:space="0" w:color="000000"/>
              <w:left w:val="single" w:sz="4" w:space="0" w:color="000000"/>
              <w:bottom w:val="nil"/>
              <w:right w:val="single" w:sz="4" w:space="0" w:color="000000"/>
            </w:tcBorders>
          </w:tcPr>
          <w:p w14:paraId="32786767" w14:textId="77777777" w:rsidR="00D5412B" w:rsidRDefault="005D5979">
            <w:pPr>
              <w:ind w:left="7" w:right="55"/>
              <w:jc w:val="both"/>
            </w:pPr>
            <w:r>
              <w:rPr>
                <w:rFonts w:ascii="Cambria" w:eastAsia="Cambria" w:hAnsi="Cambria" w:cs="Cambria"/>
              </w:rPr>
              <w:t xml:space="preserve">See </w:t>
            </w:r>
            <w:proofErr w:type="spellStart"/>
            <w:r>
              <w:rPr>
                <w:rFonts w:ascii="Cambria" w:eastAsia="Cambria" w:hAnsi="Cambria" w:cs="Cambria"/>
              </w:rPr>
              <w:t>Eesti</w:t>
            </w:r>
            <w:proofErr w:type="spellEnd"/>
            <w:r>
              <w:rPr>
                <w:rFonts w:ascii="Cambria" w:eastAsia="Cambria" w:hAnsi="Cambria" w:cs="Cambria"/>
              </w:rPr>
              <w:t xml:space="preserve"> standard EVS-EN ISO 13485:2016 </w:t>
            </w:r>
            <w:proofErr w:type="spellStart"/>
            <w:r>
              <w:rPr>
                <w:rFonts w:ascii="Cambria" w:eastAsia="Cambria" w:hAnsi="Cambria" w:cs="Cambria"/>
              </w:rPr>
              <w:t>sisaldab</w:t>
            </w:r>
            <w:proofErr w:type="spellEnd"/>
            <w:r>
              <w:rPr>
                <w:rFonts w:ascii="Cambria" w:eastAsia="Cambria" w:hAnsi="Cambria" w:cs="Cambria"/>
              </w:rPr>
              <w:t xml:space="preserve"> </w:t>
            </w:r>
            <w:proofErr w:type="spellStart"/>
            <w:r>
              <w:rPr>
                <w:rFonts w:ascii="Cambria" w:eastAsia="Cambria" w:hAnsi="Cambria" w:cs="Cambria"/>
              </w:rPr>
              <w:t>Euroopa</w:t>
            </w:r>
            <w:proofErr w:type="spellEnd"/>
            <w:r>
              <w:rPr>
                <w:rFonts w:ascii="Cambria" w:eastAsia="Cambria" w:hAnsi="Cambria" w:cs="Cambria"/>
              </w:rPr>
              <w:t xml:space="preserve"> </w:t>
            </w:r>
            <w:proofErr w:type="spellStart"/>
            <w:r>
              <w:rPr>
                <w:rFonts w:ascii="Cambria" w:eastAsia="Cambria" w:hAnsi="Cambria" w:cs="Cambria"/>
              </w:rPr>
              <w:t>standardi</w:t>
            </w:r>
            <w:proofErr w:type="spellEnd"/>
            <w:r>
              <w:rPr>
                <w:rFonts w:ascii="Cambria" w:eastAsia="Cambria" w:hAnsi="Cambria" w:cs="Cambria"/>
              </w:rPr>
              <w:t xml:space="preserve"> EN ISO 13485:2016 </w:t>
            </w:r>
            <w:proofErr w:type="spellStart"/>
            <w:r>
              <w:rPr>
                <w:rFonts w:ascii="Cambria" w:eastAsia="Cambria" w:hAnsi="Cambria" w:cs="Cambria"/>
              </w:rPr>
              <w:t>ja</w:t>
            </w:r>
            <w:proofErr w:type="spellEnd"/>
            <w:r>
              <w:rPr>
                <w:rFonts w:ascii="Cambria" w:eastAsia="Cambria" w:hAnsi="Cambria" w:cs="Cambria"/>
              </w:rPr>
              <w:t xml:space="preserve"> </w:t>
            </w:r>
            <w:proofErr w:type="spellStart"/>
            <w:r>
              <w:rPr>
                <w:rFonts w:ascii="Cambria" w:eastAsia="Cambria" w:hAnsi="Cambria" w:cs="Cambria"/>
              </w:rPr>
              <w:t>selle</w:t>
            </w:r>
            <w:proofErr w:type="spellEnd"/>
            <w:r>
              <w:rPr>
                <w:rFonts w:ascii="Cambria" w:eastAsia="Cambria" w:hAnsi="Cambria" w:cs="Cambria"/>
              </w:rPr>
              <w:t xml:space="preserve"> </w:t>
            </w:r>
            <w:proofErr w:type="spellStart"/>
            <w:r>
              <w:rPr>
                <w:rFonts w:ascii="Cambria" w:eastAsia="Cambria" w:hAnsi="Cambria" w:cs="Cambria"/>
              </w:rPr>
              <w:t>paranduste</w:t>
            </w:r>
            <w:proofErr w:type="spellEnd"/>
            <w:r>
              <w:rPr>
                <w:rFonts w:ascii="Cambria" w:eastAsia="Cambria" w:hAnsi="Cambria" w:cs="Cambria"/>
              </w:rPr>
              <w:t xml:space="preserve"> AC:2016 </w:t>
            </w:r>
            <w:proofErr w:type="spellStart"/>
            <w:r>
              <w:rPr>
                <w:rFonts w:ascii="Cambria" w:eastAsia="Cambria" w:hAnsi="Cambria" w:cs="Cambria"/>
              </w:rPr>
              <w:t>ja</w:t>
            </w:r>
            <w:proofErr w:type="spellEnd"/>
            <w:r>
              <w:rPr>
                <w:rFonts w:ascii="Cambria" w:eastAsia="Cambria" w:hAnsi="Cambria" w:cs="Cambria"/>
              </w:rPr>
              <w:t xml:space="preserve"> AC:2018 </w:t>
            </w:r>
            <w:proofErr w:type="spellStart"/>
            <w:r>
              <w:rPr>
                <w:rFonts w:ascii="Cambria" w:eastAsia="Cambria" w:hAnsi="Cambria" w:cs="Cambria"/>
              </w:rPr>
              <w:t>ingliskeelset</w:t>
            </w:r>
            <w:proofErr w:type="spellEnd"/>
            <w:r>
              <w:rPr>
                <w:rFonts w:ascii="Cambria" w:eastAsia="Cambria" w:hAnsi="Cambria" w:cs="Cambria"/>
              </w:rPr>
              <w:t xml:space="preserve"> </w:t>
            </w:r>
            <w:proofErr w:type="spellStart"/>
            <w:r>
              <w:rPr>
                <w:rFonts w:ascii="Cambria" w:eastAsia="Cambria" w:hAnsi="Cambria" w:cs="Cambria"/>
              </w:rPr>
              <w:t>teksti</w:t>
            </w:r>
            <w:proofErr w:type="spellEnd"/>
            <w:r>
              <w:rPr>
                <w:rFonts w:ascii="Cambria" w:eastAsia="Cambria" w:hAnsi="Cambria" w:cs="Cambria"/>
              </w:rPr>
              <w:t xml:space="preserve">.  </w:t>
            </w:r>
          </w:p>
        </w:tc>
        <w:tc>
          <w:tcPr>
            <w:tcW w:w="4962" w:type="dxa"/>
            <w:tcBorders>
              <w:top w:val="single" w:sz="4" w:space="0" w:color="000000"/>
              <w:left w:val="single" w:sz="4" w:space="0" w:color="000000"/>
              <w:bottom w:val="nil"/>
              <w:right w:val="single" w:sz="4" w:space="0" w:color="000000"/>
            </w:tcBorders>
          </w:tcPr>
          <w:p w14:paraId="50239CCE" w14:textId="77777777" w:rsidR="00D5412B" w:rsidRDefault="005D5979">
            <w:pPr>
              <w:ind w:left="8" w:right="54"/>
              <w:jc w:val="both"/>
            </w:pPr>
            <w:r>
              <w:rPr>
                <w:rFonts w:ascii="Cambria" w:eastAsia="Cambria" w:hAnsi="Cambria" w:cs="Cambria"/>
              </w:rPr>
              <w:t xml:space="preserve">This Estonian standard EVS-EN ISO 13485:2016 consists of the English text of the European standard EN ISO 13485:2016, its corrigendum AC:2016 and AC:2018. </w:t>
            </w:r>
          </w:p>
        </w:tc>
      </w:tr>
      <w:tr w:rsidR="00D5412B" w14:paraId="4FB933F5" w14:textId="77777777">
        <w:trPr>
          <w:trHeight w:val="2019"/>
        </w:trPr>
        <w:tc>
          <w:tcPr>
            <w:tcW w:w="4819" w:type="dxa"/>
            <w:tcBorders>
              <w:top w:val="nil"/>
              <w:left w:val="single" w:sz="4" w:space="0" w:color="000000"/>
              <w:bottom w:val="nil"/>
              <w:right w:val="single" w:sz="4" w:space="0" w:color="000000"/>
            </w:tcBorders>
            <w:vAlign w:val="bottom"/>
          </w:tcPr>
          <w:p w14:paraId="111856EB" w14:textId="77777777" w:rsidR="00D5412B" w:rsidRDefault="005D5979">
            <w:pPr>
              <w:spacing w:after="204" w:line="239" w:lineRule="auto"/>
              <w:ind w:left="7"/>
              <w:jc w:val="both"/>
            </w:pPr>
            <w:r>
              <w:rPr>
                <w:rFonts w:ascii="Cambria" w:eastAsia="Cambria" w:hAnsi="Cambria" w:cs="Cambria"/>
              </w:rPr>
              <w:t xml:space="preserve">Standard on </w:t>
            </w:r>
            <w:proofErr w:type="spellStart"/>
            <w:r>
              <w:rPr>
                <w:rFonts w:ascii="Cambria" w:eastAsia="Cambria" w:hAnsi="Cambria" w:cs="Cambria"/>
              </w:rPr>
              <w:t>jõustunud</w:t>
            </w:r>
            <w:proofErr w:type="spellEnd"/>
            <w:r>
              <w:rPr>
                <w:rFonts w:ascii="Cambria" w:eastAsia="Cambria" w:hAnsi="Cambria" w:cs="Cambria"/>
              </w:rPr>
              <w:t xml:space="preserve"> </w:t>
            </w:r>
            <w:proofErr w:type="spellStart"/>
            <w:r>
              <w:rPr>
                <w:rFonts w:ascii="Cambria" w:eastAsia="Cambria" w:hAnsi="Cambria" w:cs="Cambria"/>
              </w:rPr>
              <w:t>sellekohase</w:t>
            </w:r>
            <w:proofErr w:type="spellEnd"/>
            <w:r>
              <w:rPr>
                <w:rFonts w:ascii="Cambria" w:eastAsia="Cambria" w:hAnsi="Cambria" w:cs="Cambria"/>
              </w:rPr>
              <w:t xml:space="preserve"> </w:t>
            </w:r>
            <w:proofErr w:type="spellStart"/>
            <w:r>
              <w:rPr>
                <w:rFonts w:ascii="Cambria" w:eastAsia="Cambria" w:hAnsi="Cambria" w:cs="Cambria"/>
              </w:rPr>
              <w:t>teate</w:t>
            </w:r>
            <w:proofErr w:type="spellEnd"/>
            <w:r>
              <w:rPr>
                <w:rFonts w:ascii="Cambria" w:eastAsia="Cambria" w:hAnsi="Cambria" w:cs="Cambria"/>
              </w:rPr>
              <w:t xml:space="preserve"> </w:t>
            </w:r>
            <w:proofErr w:type="spellStart"/>
            <w:r>
              <w:rPr>
                <w:rFonts w:ascii="Cambria" w:eastAsia="Cambria" w:hAnsi="Cambria" w:cs="Cambria"/>
              </w:rPr>
              <w:t>avaldamisega</w:t>
            </w:r>
            <w:proofErr w:type="spellEnd"/>
            <w:r>
              <w:rPr>
                <w:rFonts w:ascii="Cambria" w:eastAsia="Cambria" w:hAnsi="Cambria" w:cs="Cambria"/>
              </w:rPr>
              <w:t xml:space="preserve"> EVS </w:t>
            </w:r>
            <w:proofErr w:type="spellStart"/>
            <w:r>
              <w:rPr>
                <w:rFonts w:ascii="Cambria" w:eastAsia="Cambria" w:hAnsi="Cambria" w:cs="Cambria"/>
              </w:rPr>
              <w:t>Teatajas</w:t>
            </w:r>
            <w:proofErr w:type="spellEnd"/>
            <w:r>
              <w:rPr>
                <w:rFonts w:ascii="Cambria" w:eastAsia="Cambria" w:hAnsi="Cambria" w:cs="Cambria"/>
              </w:rPr>
              <w:t xml:space="preserve">. </w:t>
            </w:r>
          </w:p>
          <w:p w14:paraId="6DCB416C" w14:textId="77777777" w:rsidR="00D5412B" w:rsidRDefault="005D5979">
            <w:pPr>
              <w:spacing w:line="239" w:lineRule="auto"/>
              <w:ind w:left="7" w:right="57"/>
              <w:jc w:val="both"/>
            </w:pPr>
            <w:proofErr w:type="spellStart"/>
            <w:r>
              <w:rPr>
                <w:rFonts w:ascii="Cambria" w:eastAsia="Cambria" w:hAnsi="Cambria" w:cs="Cambria"/>
              </w:rPr>
              <w:t>Euroopa</w:t>
            </w:r>
            <w:proofErr w:type="spellEnd"/>
            <w:r>
              <w:rPr>
                <w:rFonts w:ascii="Cambria" w:eastAsia="Cambria" w:hAnsi="Cambria" w:cs="Cambria"/>
              </w:rPr>
              <w:t xml:space="preserve"> </w:t>
            </w:r>
            <w:proofErr w:type="spellStart"/>
            <w:r>
              <w:rPr>
                <w:rFonts w:ascii="Cambria" w:eastAsia="Cambria" w:hAnsi="Cambria" w:cs="Cambria"/>
              </w:rPr>
              <w:t>standardimisorganisatsioonid</w:t>
            </w:r>
            <w:proofErr w:type="spellEnd"/>
            <w:r>
              <w:rPr>
                <w:rFonts w:ascii="Cambria" w:eastAsia="Cambria" w:hAnsi="Cambria" w:cs="Cambria"/>
              </w:rPr>
              <w:t xml:space="preserve"> on </w:t>
            </w:r>
            <w:proofErr w:type="spellStart"/>
            <w:r>
              <w:rPr>
                <w:rFonts w:ascii="Cambria" w:eastAsia="Cambria" w:hAnsi="Cambria" w:cs="Cambria"/>
              </w:rPr>
              <w:t>teinud</w:t>
            </w:r>
            <w:proofErr w:type="spellEnd"/>
            <w:r>
              <w:rPr>
                <w:rFonts w:ascii="Cambria" w:eastAsia="Cambria" w:hAnsi="Cambria" w:cs="Cambria"/>
              </w:rPr>
              <w:t xml:space="preserve"> </w:t>
            </w:r>
            <w:proofErr w:type="spellStart"/>
            <w:r>
              <w:rPr>
                <w:rFonts w:ascii="Cambria" w:eastAsia="Cambria" w:hAnsi="Cambria" w:cs="Cambria"/>
              </w:rPr>
              <w:t>Euroopa</w:t>
            </w:r>
            <w:proofErr w:type="spellEnd"/>
            <w:r>
              <w:rPr>
                <w:rFonts w:ascii="Cambria" w:eastAsia="Cambria" w:hAnsi="Cambria" w:cs="Cambria"/>
              </w:rPr>
              <w:t xml:space="preserve"> </w:t>
            </w:r>
            <w:proofErr w:type="spellStart"/>
            <w:r>
              <w:rPr>
                <w:rFonts w:ascii="Cambria" w:eastAsia="Cambria" w:hAnsi="Cambria" w:cs="Cambria"/>
              </w:rPr>
              <w:t>standardi</w:t>
            </w:r>
            <w:proofErr w:type="spellEnd"/>
            <w:r>
              <w:rPr>
                <w:rFonts w:ascii="Cambria" w:eastAsia="Cambria" w:hAnsi="Cambria" w:cs="Cambria"/>
              </w:rPr>
              <w:t xml:space="preserve"> </w:t>
            </w:r>
            <w:proofErr w:type="spellStart"/>
            <w:r>
              <w:rPr>
                <w:rFonts w:ascii="Cambria" w:eastAsia="Cambria" w:hAnsi="Cambria" w:cs="Cambria"/>
              </w:rPr>
              <w:t>rahvuslikele</w:t>
            </w:r>
            <w:proofErr w:type="spellEnd"/>
            <w:r>
              <w:rPr>
                <w:rFonts w:ascii="Cambria" w:eastAsia="Cambria" w:hAnsi="Cambria" w:cs="Cambria"/>
              </w:rPr>
              <w:t xml:space="preserve"> </w:t>
            </w:r>
            <w:proofErr w:type="spellStart"/>
            <w:r>
              <w:rPr>
                <w:rFonts w:ascii="Cambria" w:eastAsia="Cambria" w:hAnsi="Cambria" w:cs="Cambria"/>
              </w:rPr>
              <w:t>liikmetele</w:t>
            </w:r>
            <w:proofErr w:type="spellEnd"/>
            <w:r>
              <w:rPr>
                <w:rFonts w:ascii="Cambria" w:eastAsia="Cambria" w:hAnsi="Cambria" w:cs="Cambria"/>
              </w:rPr>
              <w:t xml:space="preserve"> </w:t>
            </w:r>
            <w:proofErr w:type="spellStart"/>
            <w:r>
              <w:rPr>
                <w:rFonts w:ascii="Cambria" w:eastAsia="Cambria" w:hAnsi="Cambria" w:cs="Cambria"/>
              </w:rPr>
              <w:t>kättesaadavaks</w:t>
            </w:r>
            <w:proofErr w:type="spellEnd"/>
            <w:r>
              <w:rPr>
                <w:rFonts w:ascii="Cambria" w:eastAsia="Cambria" w:hAnsi="Cambria" w:cs="Cambria"/>
              </w:rPr>
              <w:t xml:space="preserve"> 02.03.2016, </w:t>
            </w:r>
            <w:proofErr w:type="spellStart"/>
            <w:r>
              <w:rPr>
                <w:rFonts w:ascii="Cambria" w:eastAsia="Cambria" w:hAnsi="Cambria" w:cs="Cambria"/>
              </w:rPr>
              <w:t>parandus</w:t>
            </w:r>
            <w:proofErr w:type="spellEnd"/>
            <w:r>
              <w:rPr>
                <w:rFonts w:ascii="Cambria" w:eastAsia="Cambria" w:hAnsi="Cambria" w:cs="Cambria"/>
              </w:rPr>
              <w:t xml:space="preserve"> AC </w:t>
            </w:r>
          </w:p>
          <w:p w14:paraId="2999BF97" w14:textId="77777777" w:rsidR="00D5412B" w:rsidRDefault="005D5979">
            <w:pPr>
              <w:ind w:left="7"/>
            </w:pPr>
            <w:r>
              <w:rPr>
                <w:rFonts w:ascii="Cambria" w:eastAsia="Cambria" w:hAnsi="Cambria" w:cs="Cambria"/>
              </w:rPr>
              <w:t xml:space="preserve">21.12.2016. </w:t>
            </w:r>
          </w:p>
        </w:tc>
        <w:tc>
          <w:tcPr>
            <w:tcW w:w="4962" w:type="dxa"/>
            <w:tcBorders>
              <w:top w:val="nil"/>
              <w:left w:val="single" w:sz="4" w:space="0" w:color="000000"/>
              <w:bottom w:val="nil"/>
              <w:right w:val="single" w:sz="4" w:space="0" w:color="000000"/>
            </w:tcBorders>
          </w:tcPr>
          <w:p w14:paraId="0A57BC94" w14:textId="77777777" w:rsidR="00D5412B" w:rsidRDefault="005D5979">
            <w:pPr>
              <w:spacing w:after="106" w:line="239" w:lineRule="auto"/>
              <w:ind w:right="64"/>
              <w:jc w:val="both"/>
            </w:pPr>
            <w:r>
              <w:rPr>
                <w:rFonts w:ascii="Cambria" w:eastAsia="Cambria" w:hAnsi="Cambria" w:cs="Cambria"/>
              </w:rPr>
              <w:t xml:space="preserve">This standard has been endorsed with a notification published in the official bulletin of the Estonian Centre for Standardisation. </w:t>
            </w:r>
          </w:p>
          <w:p w14:paraId="62EA407F" w14:textId="77777777" w:rsidR="00D5412B" w:rsidRDefault="005D5979">
            <w:pPr>
              <w:ind w:left="8"/>
              <w:jc w:val="both"/>
            </w:pPr>
            <w:r>
              <w:rPr>
                <w:rFonts w:ascii="Cambria" w:eastAsia="Cambria" w:hAnsi="Cambria" w:cs="Cambria"/>
              </w:rPr>
              <w:t xml:space="preserve">Date of Availability of the European standard is 02.03.2016, for corrigendum AC 21.12.2016. </w:t>
            </w:r>
          </w:p>
        </w:tc>
      </w:tr>
      <w:tr w:rsidR="00D5412B" w14:paraId="162E8A5C" w14:textId="77777777">
        <w:trPr>
          <w:trHeight w:val="659"/>
        </w:trPr>
        <w:tc>
          <w:tcPr>
            <w:tcW w:w="4819" w:type="dxa"/>
            <w:tcBorders>
              <w:top w:val="nil"/>
              <w:left w:val="single" w:sz="4" w:space="0" w:color="000000"/>
              <w:bottom w:val="single" w:sz="4" w:space="0" w:color="000000"/>
              <w:right w:val="single" w:sz="4" w:space="0" w:color="000000"/>
            </w:tcBorders>
          </w:tcPr>
          <w:p w14:paraId="0F0B2675" w14:textId="77777777" w:rsidR="00D5412B" w:rsidRDefault="005D5979">
            <w:pPr>
              <w:tabs>
                <w:tab w:val="center" w:pos="1647"/>
                <w:tab w:val="center" w:pos="2961"/>
                <w:tab w:val="right" w:pos="4744"/>
              </w:tabs>
            </w:pPr>
            <w:r>
              <w:rPr>
                <w:rFonts w:ascii="Cambria" w:eastAsia="Cambria" w:hAnsi="Cambria" w:cs="Cambria"/>
              </w:rPr>
              <w:t xml:space="preserve">Standard </w:t>
            </w:r>
            <w:r>
              <w:rPr>
                <w:rFonts w:ascii="Cambria" w:eastAsia="Cambria" w:hAnsi="Cambria" w:cs="Cambria"/>
              </w:rPr>
              <w:tab/>
              <w:t xml:space="preserve">on </w:t>
            </w:r>
            <w:r>
              <w:rPr>
                <w:rFonts w:ascii="Cambria" w:eastAsia="Cambria" w:hAnsi="Cambria" w:cs="Cambria"/>
              </w:rPr>
              <w:tab/>
            </w:r>
            <w:proofErr w:type="spellStart"/>
            <w:r>
              <w:rPr>
                <w:rFonts w:ascii="Cambria" w:eastAsia="Cambria" w:hAnsi="Cambria" w:cs="Cambria"/>
              </w:rPr>
              <w:t>kättesaadav</w:t>
            </w:r>
            <w:proofErr w:type="spellEnd"/>
            <w:r>
              <w:rPr>
                <w:rFonts w:ascii="Cambria" w:eastAsia="Cambria" w:hAnsi="Cambria" w:cs="Cambria"/>
              </w:rPr>
              <w:t xml:space="preserve"> </w:t>
            </w:r>
            <w:r>
              <w:rPr>
                <w:rFonts w:ascii="Cambria" w:eastAsia="Cambria" w:hAnsi="Cambria" w:cs="Cambria"/>
              </w:rPr>
              <w:tab/>
            </w:r>
            <w:proofErr w:type="spellStart"/>
            <w:r>
              <w:rPr>
                <w:rFonts w:ascii="Cambria" w:eastAsia="Cambria" w:hAnsi="Cambria" w:cs="Cambria"/>
              </w:rPr>
              <w:t>Eesti</w:t>
            </w:r>
            <w:proofErr w:type="spellEnd"/>
            <w:r>
              <w:rPr>
                <w:rFonts w:ascii="Cambria" w:eastAsia="Cambria" w:hAnsi="Cambria" w:cs="Cambria"/>
              </w:rPr>
              <w:t xml:space="preserve"> </w:t>
            </w:r>
          </w:p>
          <w:p w14:paraId="39CF11EC" w14:textId="77777777" w:rsidR="00D5412B" w:rsidRDefault="005D5979">
            <w:pPr>
              <w:ind w:left="7"/>
            </w:pPr>
            <w:proofErr w:type="spellStart"/>
            <w:r>
              <w:rPr>
                <w:rFonts w:ascii="Cambria" w:eastAsia="Cambria" w:hAnsi="Cambria" w:cs="Cambria"/>
              </w:rPr>
              <w:t>Standardikeskusest</w:t>
            </w:r>
            <w:proofErr w:type="spellEnd"/>
            <w:r>
              <w:rPr>
                <w:rFonts w:ascii="Cambria" w:eastAsia="Cambria" w:hAnsi="Cambria" w:cs="Cambria"/>
              </w:rPr>
              <w:t xml:space="preserve">. </w:t>
            </w:r>
          </w:p>
        </w:tc>
        <w:tc>
          <w:tcPr>
            <w:tcW w:w="4962" w:type="dxa"/>
            <w:tcBorders>
              <w:top w:val="nil"/>
              <w:left w:val="single" w:sz="4" w:space="0" w:color="000000"/>
              <w:bottom w:val="single" w:sz="4" w:space="0" w:color="000000"/>
              <w:right w:val="single" w:sz="4" w:space="0" w:color="000000"/>
            </w:tcBorders>
          </w:tcPr>
          <w:p w14:paraId="57EF6625" w14:textId="77777777" w:rsidR="00D5412B" w:rsidRDefault="005D5979">
            <w:pPr>
              <w:ind w:left="17"/>
              <w:jc w:val="both"/>
            </w:pPr>
            <w:r>
              <w:rPr>
                <w:rFonts w:ascii="Cambria" w:eastAsia="Cambria" w:hAnsi="Cambria" w:cs="Cambria"/>
              </w:rPr>
              <w:t xml:space="preserve">The standard is available from the Estonian Centre for Standardisation. </w:t>
            </w:r>
          </w:p>
        </w:tc>
      </w:tr>
    </w:tbl>
    <w:p w14:paraId="127EBB00" w14:textId="77777777" w:rsidR="00D5412B" w:rsidRDefault="005D5979">
      <w:pPr>
        <w:spacing w:after="216" w:line="265" w:lineRule="auto"/>
        <w:ind w:left="5" w:hanging="10"/>
      </w:pPr>
      <w:proofErr w:type="spellStart"/>
      <w:r>
        <w:rPr>
          <w:rFonts w:ascii="Cambria" w:eastAsia="Cambria" w:hAnsi="Cambria" w:cs="Cambria"/>
        </w:rPr>
        <w:t>Tagasisidet</w:t>
      </w:r>
      <w:proofErr w:type="spellEnd"/>
      <w:r>
        <w:rPr>
          <w:rFonts w:ascii="Cambria" w:eastAsia="Cambria" w:hAnsi="Cambria" w:cs="Cambria"/>
        </w:rPr>
        <w:t xml:space="preserve"> </w:t>
      </w:r>
      <w:proofErr w:type="spellStart"/>
      <w:r>
        <w:rPr>
          <w:rFonts w:ascii="Cambria" w:eastAsia="Cambria" w:hAnsi="Cambria" w:cs="Cambria"/>
        </w:rPr>
        <w:t>standardi</w:t>
      </w:r>
      <w:proofErr w:type="spellEnd"/>
      <w:r>
        <w:rPr>
          <w:rFonts w:ascii="Cambria" w:eastAsia="Cambria" w:hAnsi="Cambria" w:cs="Cambria"/>
        </w:rPr>
        <w:t xml:space="preserve"> </w:t>
      </w:r>
      <w:proofErr w:type="spellStart"/>
      <w:r>
        <w:rPr>
          <w:rFonts w:ascii="Cambria" w:eastAsia="Cambria" w:hAnsi="Cambria" w:cs="Cambria"/>
        </w:rPr>
        <w:t>sisu</w:t>
      </w:r>
      <w:proofErr w:type="spellEnd"/>
      <w:r>
        <w:rPr>
          <w:rFonts w:ascii="Cambria" w:eastAsia="Cambria" w:hAnsi="Cambria" w:cs="Cambria"/>
        </w:rPr>
        <w:t xml:space="preserve"> </w:t>
      </w:r>
      <w:proofErr w:type="spellStart"/>
      <w:r>
        <w:rPr>
          <w:rFonts w:ascii="Cambria" w:eastAsia="Cambria" w:hAnsi="Cambria" w:cs="Cambria"/>
        </w:rPr>
        <w:t>kohta</w:t>
      </w:r>
      <w:proofErr w:type="spellEnd"/>
      <w:r>
        <w:rPr>
          <w:rFonts w:ascii="Cambria" w:eastAsia="Cambria" w:hAnsi="Cambria" w:cs="Cambria"/>
        </w:rPr>
        <w:t xml:space="preserve"> on </w:t>
      </w:r>
      <w:proofErr w:type="spellStart"/>
      <w:r>
        <w:rPr>
          <w:rFonts w:ascii="Cambria" w:eastAsia="Cambria" w:hAnsi="Cambria" w:cs="Cambria"/>
        </w:rPr>
        <w:t>võimalik</w:t>
      </w:r>
      <w:proofErr w:type="spellEnd"/>
      <w:r>
        <w:rPr>
          <w:rFonts w:ascii="Cambria" w:eastAsia="Cambria" w:hAnsi="Cambria" w:cs="Cambria"/>
        </w:rPr>
        <w:t xml:space="preserve"> </w:t>
      </w:r>
      <w:proofErr w:type="spellStart"/>
      <w:r>
        <w:rPr>
          <w:rFonts w:ascii="Cambria" w:eastAsia="Cambria" w:hAnsi="Cambria" w:cs="Cambria"/>
        </w:rPr>
        <w:t>edastada</w:t>
      </w:r>
      <w:proofErr w:type="spellEnd"/>
      <w:r>
        <w:rPr>
          <w:rFonts w:ascii="Cambria" w:eastAsia="Cambria" w:hAnsi="Cambria" w:cs="Cambria"/>
        </w:rPr>
        <w:t xml:space="preserve">, </w:t>
      </w:r>
      <w:proofErr w:type="spellStart"/>
      <w:r>
        <w:rPr>
          <w:rFonts w:ascii="Cambria" w:eastAsia="Cambria" w:hAnsi="Cambria" w:cs="Cambria"/>
        </w:rPr>
        <w:t>kasutades</w:t>
      </w:r>
      <w:proofErr w:type="spellEnd"/>
      <w:r>
        <w:rPr>
          <w:rFonts w:ascii="Cambria" w:eastAsia="Cambria" w:hAnsi="Cambria" w:cs="Cambria"/>
        </w:rPr>
        <w:t xml:space="preserve"> EVS-</w:t>
      </w:r>
      <w:proofErr w:type="spellStart"/>
      <w:r>
        <w:rPr>
          <w:rFonts w:ascii="Cambria" w:eastAsia="Cambria" w:hAnsi="Cambria" w:cs="Cambria"/>
        </w:rPr>
        <w:t>i</w:t>
      </w:r>
      <w:proofErr w:type="spellEnd"/>
      <w:r>
        <w:rPr>
          <w:rFonts w:ascii="Cambria" w:eastAsia="Cambria" w:hAnsi="Cambria" w:cs="Cambria"/>
        </w:rPr>
        <w:t xml:space="preserve"> </w:t>
      </w:r>
      <w:proofErr w:type="spellStart"/>
      <w:r>
        <w:rPr>
          <w:rFonts w:ascii="Cambria" w:eastAsia="Cambria" w:hAnsi="Cambria" w:cs="Cambria"/>
        </w:rPr>
        <w:t>veebilehel</w:t>
      </w:r>
      <w:proofErr w:type="spellEnd"/>
      <w:r>
        <w:rPr>
          <w:rFonts w:ascii="Cambria" w:eastAsia="Cambria" w:hAnsi="Cambria" w:cs="Cambria"/>
        </w:rPr>
        <w:t xml:space="preserve"> </w:t>
      </w:r>
      <w:proofErr w:type="spellStart"/>
      <w:r>
        <w:rPr>
          <w:rFonts w:ascii="Cambria" w:eastAsia="Cambria" w:hAnsi="Cambria" w:cs="Cambria"/>
        </w:rPr>
        <w:t>asuvat</w:t>
      </w:r>
      <w:proofErr w:type="spellEnd"/>
      <w:r>
        <w:rPr>
          <w:rFonts w:ascii="Cambria" w:eastAsia="Cambria" w:hAnsi="Cambria" w:cs="Cambria"/>
        </w:rPr>
        <w:t xml:space="preserve"> </w:t>
      </w:r>
      <w:proofErr w:type="spellStart"/>
      <w:r>
        <w:rPr>
          <w:rFonts w:ascii="Cambria" w:eastAsia="Cambria" w:hAnsi="Cambria" w:cs="Cambria"/>
        </w:rPr>
        <w:t>tagasiside</w:t>
      </w:r>
      <w:proofErr w:type="spellEnd"/>
      <w:r>
        <w:rPr>
          <w:rFonts w:ascii="Cambria" w:eastAsia="Cambria" w:hAnsi="Cambria" w:cs="Cambria"/>
        </w:rPr>
        <w:t xml:space="preserve"> </w:t>
      </w:r>
      <w:proofErr w:type="spellStart"/>
      <w:r>
        <w:rPr>
          <w:rFonts w:ascii="Cambria" w:eastAsia="Cambria" w:hAnsi="Cambria" w:cs="Cambria"/>
        </w:rPr>
        <w:t>vormi</w:t>
      </w:r>
      <w:proofErr w:type="spellEnd"/>
      <w:r>
        <w:rPr>
          <w:rFonts w:ascii="Cambria" w:eastAsia="Cambria" w:hAnsi="Cambria" w:cs="Cambria"/>
        </w:rPr>
        <w:t xml:space="preserve"> </w:t>
      </w:r>
      <w:proofErr w:type="spellStart"/>
      <w:r>
        <w:rPr>
          <w:rFonts w:ascii="Cambria" w:eastAsia="Cambria" w:hAnsi="Cambria" w:cs="Cambria"/>
        </w:rPr>
        <w:t>või</w:t>
      </w:r>
      <w:proofErr w:type="spellEnd"/>
      <w:r>
        <w:rPr>
          <w:rFonts w:ascii="Cambria" w:eastAsia="Cambria" w:hAnsi="Cambria" w:cs="Cambria"/>
        </w:rPr>
        <w:t xml:space="preserve"> </w:t>
      </w:r>
      <w:proofErr w:type="spellStart"/>
      <w:r>
        <w:rPr>
          <w:rFonts w:ascii="Cambria" w:eastAsia="Cambria" w:hAnsi="Cambria" w:cs="Cambria"/>
        </w:rPr>
        <w:t>saates</w:t>
      </w:r>
      <w:proofErr w:type="spellEnd"/>
      <w:r>
        <w:rPr>
          <w:rFonts w:ascii="Cambria" w:eastAsia="Cambria" w:hAnsi="Cambria" w:cs="Cambria"/>
        </w:rPr>
        <w:t xml:space="preserve"> e-</w:t>
      </w:r>
      <w:proofErr w:type="spellStart"/>
      <w:r>
        <w:rPr>
          <w:rFonts w:ascii="Cambria" w:eastAsia="Cambria" w:hAnsi="Cambria" w:cs="Cambria"/>
        </w:rPr>
        <w:t>kirja</w:t>
      </w:r>
      <w:proofErr w:type="spellEnd"/>
      <w:r>
        <w:rPr>
          <w:rFonts w:ascii="Cambria" w:eastAsia="Cambria" w:hAnsi="Cambria" w:cs="Cambria"/>
        </w:rPr>
        <w:t xml:space="preserve"> </w:t>
      </w:r>
      <w:proofErr w:type="spellStart"/>
      <w:r>
        <w:rPr>
          <w:rFonts w:ascii="Cambria" w:eastAsia="Cambria" w:hAnsi="Cambria" w:cs="Cambria"/>
        </w:rPr>
        <w:t>meiliaadressile</w:t>
      </w:r>
      <w:proofErr w:type="spellEnd"/>
      <w:r>
        <w:rPr>
          <w:rFonts w:ascii="Cambria" w:eastAsia="Cambria" w:hAnsi="Cambria" w:cs="Cambria"/>
        </w:rPr>
        <w:t xml:space="preserve"> </w:t>
      </w:r>
      <w:r>
        <w:rPr>
          <w:rFonts w:ascii="Cambria" w:eastAsia="Cambria" w:hAnsi="Cambria" w:cs="Cambria"/>
          <w:color w:val="0000FF"/>
          <w:u w:val="single" w:color="0000FF"/>
        </w:rPr>
        <w:t>standardiosakond@evs.ee</w:t>
      </w:r>
      <w:r>
        <w:rPr>
          <w:rFonts w:ascii="Cambria" w:eastAsia="Cambria" w:hAnsi="Cambria" w:cs="Cambria"/>
        </w:rPr>
        <w:t xml:space="preserve">. </w:t>
      </w:r>
    </w:p>
    <w:p w14:paraId="22D89EBB" w14:textId="77777777" w:rsidR="00D5412B" w:rsidRDefault="005D5979">
      <w:pPr>
        <w:spacing w:after="0" w:line="265" w:lineRule="auto"/>
        <w:ind w:left="5" w:hanging="10"/>
      </w:pPr>
      <w:r>
        <w:rPr>
          <w:rFonts w:ascii="Cambria" w:eastAsia="Cambria" w:hAnsi="Cambria" w:cs="Cambria"/>
        </w:rPr>
        <w:t xml:space="preserve">ICS 03.120.10, 11.040.01  </w:t>
      </w:r>
    </w:p>
    <w:tbl>
      <w:tblPr>
        <w:tblStyle w:val="TableGrid"/>
        <w:tblW w:w="10070" w:type="dxa"/>
        <w:tblInd w:w="-35" w:type="dxa"/>
        <w:tblCellMar>
          <w:top w:w="56" w:type="dxa"/>
          <w:left w:w="35" w:type="dxa"/>
          <w:right w:w="115" w:type="dxa"/>
        </w:tblCellMar>
        <w:tblLook w:val="04A0" w:firstRow="1" w:lastRow="0" w:firstColumn="1" w:lastColumn="0" w:noHBand="0" w:noVBand="1"/>
      </w:tblPr>
      <w:tblGrid>
        <w:gridCol w:w="10070"/>
      </w:tblGrid>
      <w:tr w:rsidR="00D5412B" w14:paraId="5851AE0E" w14:textId="77777777">
        <w:trPr>
          <w:trHeight w:val="2681"/>
        </w:trPr>
        <w:tc>
          <w:tcPr>
            <w:tcW w:w="10070" w:type="dxa"/>
            <w:tcBorders>
              <w:top w:val="single" w:sz="4" w:space="0" w:color="000000"/>
              <w:left w:val="single" w:sz="4" w:space="0" w:color="000000"/>
              <w:bottom w:val="single" w:sz="4" w:space="0" w:color="000000"/>
              <w:right w:val="single" w:sz="4" w:space="0" w:color="000000"/>
            </w:tcBorders>
          </w:tcPr>
          <w:p w14:paraId="6B4E3A75" w14:textId="77777777" w:rsidR="00D5412B" w:rsidRDefault="005D5979">
            <w:pPr>
              <w:spacing w:after="62"/>
            </w:pPr>
            <w:proofErr w:type="spellStart"/>
            <w:r>
              <w:rPr>
                <w:rFonts w:ascii="Cambria" w:eastAsia="Cambria" w:hAnsi="Cambria" w:cs="Cambria"/>
                <w:b/>
                <w:sz w:val="18"/>
              </w:rPr>
              <w:t>Standardite</w:t>
            </w:r>
            <w:proofErr w:type="spellEnd"/>
            <w:r>
              <w:rPr>
                <w:rFonts w:ascii="Cambria" w:eastAsia="Cambria" w:hAnsi="Cambria" w:cs="Cambria"/>
                <w:b/>
                <w:sz w:val="18"/>
              </w:rPr>
              <w:t xml:space="preserve"> </w:t>
            </w:r>
            <w:proofErr w:type="spellStart"/>
            <w:r>
              <w:rPr>
                <w:rFonts w:ascii="Cambria" w:eastAsia="Cambria" w:hAnsi="Cambria" w:cs="Cambria"/>
                <w:b/>
                <w:sz w:val="18"/>
              </w:rPr>
              <w:t>reprodutseerimise</w:t>
            </w:r>
            <w:proofErr w:type="spellEnd"/>
            <w:r>
              <w:rPr>
                <w:rFonts w:ascii="Cambria" w:eastAsia="Cambria" w:hAnsi="Cambria" w:cs="Cambria"/>
                <w:b/>
                <w:sz w:val="18"/>
              </w:rPr>
              <w:t xml:space="preserve"> </w:t>
            </w:r>
            <w:proofErr w:type="spellStart"/>
            <w:r>
              <w:rPr>
                <w:rFonts w:ascii="Cambria" w:eastAsia="Cambria" w:hAnsi="Cambria" w:cs="Cambria"/>
                <w:b/>
                <w:sz w:val="18"/>
              </w:rPr>
              <w:t>ja</w:t>
            </w:r>
            <w:proofErr w:type="spellEnd"/>
            <w:r>
              <w:rPr>
                <w:rFonts w:ascii="Cambria" w:eastAsia="Cambria" w:hAnsi="Cambria" w:cs="Cambria"/>
                <w:b/>
                <w:sz w:val="18"/>
              </w:rPr>
              <w:t xml:space="preserve"> </w:t>
            </w:r>
            <w:proofErr w:type="spellStart"/>
            <w:r>
              <w:rPr>
                <w:rFonts w:ascii="Cambria" w:eastAsia="Cambria" w:hAnsi="Cambria" w:cs="Cambria"/>
                <w:b/>
                <w:sz w:val="18"/>
              </w:rPr>
              <w:t>levitamise</w:t>
            </w:r>
            <w:proofErr w:type="spellEnd"/>
            <w:r>
              <w:rPr>
                <w:rFonts w:ascii="Cambria" w:eastAsia="Cambria" w:hAnsi="Cambria" w:cs="Cambria"/>
                <w:b/>
                <w:sz w:val="18"/>
              </w:rPr>
              <w:t xml:space="preserve"> </w:t>
            </w:r>
            <w:proofErr w:type="spellStart"/>
            <w:r>
              <w:rPr>
                <w:rFonts w:ascii="Cambria" w:eastAsia="Cambria" w:hAnsi="Cambria" w:cs="Cambria"/>
                <w:b/>
                <w:sz w:val="18"/>
              </w:rPr>
              <w:t>õigus</w:t>
            </w:r>
            <w:proofErr w:type="spellEnd"/>
            <w:r>
              <w:rPr>
                <w:rFonts w:ascii="Cambria" w:eastAsia="Cambria" w:hAnsi="Cambria" w:cs="Cambria"/>
                <w:b/>
                <w:sz w:val="18"/>
              </w:rPr>
              <w:t xml:space="preserve"> </w:t>
            </w:r>
            <w:proofErr w:type="spellStart"/>
            <w:r>
              <w:rPr>
                <w:rFonts w:ascii="Cambria" w:eastAsia="Cambria" w:hAnsi="Cambria" w:cs="Cambria"/>
                <w:b/>
                <w:sz w:val="18"/>
              </w:rPr>
              <w:t>kuulub</w:t>
            </w:r>
            <w:proofErr w:type="spellEnd"/>
            <w:r>
              <w:rPr>
                <w:rFonts w:ascii="Cambria" w:eastAsia="Cambria" w:hAnsi="Cambria" w:cs="Cambria"/>
                <w:b/>
                <w:sz w:val="18"/>
              </w:rPr>
              <w:t xml:space="preserve"> </w:t>
            </w:r>
            <w:proofErr w:type="spellStart"/>
            <w:r>
              <w:rPr>
                <w:rFonts w:ascii="Cambria" w:eastAsia="Cambria" w:hAnsi="Cambria" w:cs="Cambria"/>
                <w:b/>
                <w:sz w:val="18"/>
              </w:rPr>
              <w:t>Eesti</w:t>
            </w:r>
            <w:proofErr w:type="spellEnd"/>
            <w:r>
              <w:rPr>
                <w:rFonts w:ascii="Cambria" w:eastAsia="Cambria" w:hAnsi="Cambria" w:cs="Cambria"/>
                <w:b/>
                <w:sz w:val="18"/>
              </w:rPr>
              <w:t xml:space="preserve"> </w:t>
            </w:r>
            <w:proofErr w:type="spellStart"/>
            <w:r>
              <w:rPr>
                <w:rFonts w:ascii="Cambria" w:eastAsia="Cambria" w:hAnsi="Cambria" w:cs="Cambria"/>
                <w:b/>
                <w:sz w:val="18"/>
              </w:rPr>
              <w:t>Standardikeskusele</w:t>
            </w:r>
            <w:proofErr w:type="spellEnd"/>
            <w:r>
              <w:rPr>
                <w:rFonts w:ascii="Cambria" w:eastAsia="Cambria" w:hAnsi="Cambria" w:cs="Cambria"/>
                <w:b/>
                <w:sz w:val="18"/>
              </w:rPr>
              <w:t xml:space="preserve"> </w:t>
            </w:r>
          </w:p>
          <w:p w14:paraId="33258221" w14:textId="77777777" w:rsidR="00D5412B" w:rsidRDefault="005D5979">
            <w:pPr>
              <w:spacing w:after="82" w:line="237" w:lineRule="auto"/>
            </w:pPr>
            <w:proofErr w:type="spellStart"/>
            <w:r>
              <w:rPr>
                <w:rFonts w:ascii="Cambria" w:eastAsia="Cambria" w:hAnsi="Cambria" w:cs="Cambria"/>
                <w:sz w:val="18"/>
              </w:rPr>
              <w:t>Andmete</w:t>
            </w:r>
            <w:proofErr w:type="spellEnd"/>
            <w:r>
              <w:rPr>
                <w:rFonts w:ascii="Cambria" w:eastAsia="Cambria" w:hAnsi="Cambria" w:cs="Cambria"/>
                <w:sz w:val="18"/>
              </w:rPr>
              <w:t xml:space="preserve"> </w:t>
            </w:r>
            <w:proofErr w:type="spellStart"/>
            <w:r>
              <w:rPr>
                <w:rFonts w:ascii="Cambria" w:eastAsia="Cambria" w:hAnsi="Cambria" w:cs="Cambria"/>
                <w:sz w:val="18"/>
              </w:rPr>
              <w:t>paljundamine</w:t>
            </w:r>
            <w:proofErr w:type="spellEnd"/>
            <w:r>
              <w:rPr>
                <w:rFonts w:ascii="Cambria" w:eastAsia="Cambria" w:hAnsi="Cambria" w:cs="Cambria"/>
                <w:sz w:val="18"/>
              </w:rPr>
              <w:t xml:space="preserve">, </w:t>
            </w:r>
            <w:proofErr w:type="spellStart"/>
            <w:r>
              <w:rPr>
                <w:rFonts w:ascii="Cambria" w:eastAsia="Cambria" w:hAnsi="Cambria" w:cs="Cambria"/>
                <w:sz w:val="18"/>
              </w:rPr>
              <w:t>taastekitamine</w:t>
            </w:r>
            <w:proofErr w:type="spellEnd"/>
            <w:r>
              <w:rPr>
                <w:rFonts w:ascii="Cambria" w:eastAsia="Cambria" w:hAnsi="Cambria" w:cs="Cambria"/>
                <w:sz w:val="18"/>
              </w:rPr>
              <w:t xml:space="preserve">, </w:t>
            </w:r>
            <w:proofErr w:type="spellStart"/>
            <w:r>
              <w:rPr>
                <w:rFonts w:ascii="Cambria" w:eastAsia="Cambria" w:hAnsi="Cambria" w:cs="Cambria"/>
                <w:sz w:val="18"/>
              </w:rPr>
              <w:t>kopeerimine</w:t>
            </w:r>
            <w:proofErr w:type="spellEnd"/>
            <w:r>
              <w:rPr>
                <w:rFonts w:ascii="Cambria" w:eastAsia="Cambria" w:hAnsi="Cambria" w:cs="Cambria"/>
                <w:sz w:val="18"/>
              </w:rPr>
              <w:t xml:space="preserve">, </w:t>
            </w:r>
            <w:proofErr w:type="spellStart"/>
            <w:r>
              <w:rPr>
                <w:rFonts w:ascii="Cambria" w:eastAsia="Cambria" w:hAnsi="Cambria" w:cs="Cambria"/>
                <w:sz w:val="18"/>
              </w:rPr>
              <w:t>salvestamine</w:t>
            </w:r>
            <w:proofErr w:type="spellEnd"/>
            <w:r>
              <w:rPr>
                <w:rFonts w:ascii="Cambria" w:eastAsia="Cambria" w:hAnsi="Cambria" w:cs="Cambria"/>
                <w:sz w:val="18"/>
              </w:rPr>
              <w:t xml:space="preserve"> </w:t>
            </w:r>
            <w:proofErr w:type="spellStart"/>
            <w:r>
              <w:rPr>
                <w:rFonts w:ascii="Cambria" w:eastAsia="Cambria" w:hAnsi="Cambria" w:cs="Cambria"/>
                <w:sz w:val="18"/>
              </w:rPr>
              <w:t>elektroonsesse</w:t>
            </w:r>
            <w:proofErr w:type="spellEnd"/>
            <w:r>
              <w:rPr>
                <w:rFonts w:ascii="Cambria" w:eastAsia="Cambria" w:hAnsi="Cambria" w:cs="Cambria"/>
                <w:sz w:val="18"/>
              </w:rPr>
              <w:t xml:space="preserve"> </w:t>
            </w:r>
            <w:proofErr w:type="spellStart"/>
            <w:r>
              <w:rPr>
                <w:rFonts w:ascii="Cambria" w:eastAsia="Cambria" w:hAnsi="Cambria" w:cs="Cambria"/>
                <w:sz w:val="18"/>
              </w:rPr>
              <w:t>süsteemi</w:t>
            </w:r>
            <w:proofErr w:type="spellEnd"/>
            <w:r>
              <w:rPr>
                <w:rFonts w:ascii="Cambria" w:eastAsia="Cambria" w:hAnsi="Cambria" w:cs="Cambria"/>
                <w:sz w:val="18"/>
              </w:rPr>
              <w:t xml:space="preserve"> </w:t>
            </w:r>
            <w:proofErr w:type="spellStart"/>
            <w:r>
              <w:rPr>
                <w:rFonts w:ascii="Cambria" w:eastAsia="Cambria" w:hAnsi="Cambria" w:cs="Cambria"/>
                <w:sz w:val="18"/>
              </w:rPr>
              <w:t>või</w:t>
            </w:r>
            <w:proofErr w:type="spellEnd"/>
            <w:r>
              <w:rPr>
                <w:rFonts w:ascii="Cambria" w:eastAsia="Cambria" w:hAnsi="Cambria" w:cs="Cambria"/>
                <w:sz w:val="18"/>
              </w:rPr>
              <w:t xml:space="preserve"> </w:t>
            </w:r>
            <w:proofErr w:type="spellStart"/>
            <w:r>
              <w:rPr>
                <w:rFonts w:ascii="Cambria" w:eastAsia="Cambria" w:hAnsi="Cambria" w:cs="Cambria"/>
                <w:sz w:val="18"/>
              </w:rPr>
              <w:t>edastamine</w:t>
            </w:r>
            <w:proofErr w:type="spellEnd"/>
            <w:r>
              <w:rPr>
                <w:rFonts w:ascii="Cambria" w:eastAsia="Cambria" w:hAnsi="Cambria" w:cs="Cambria"/>
                <w:sz w:val="18"/>
              </w:rPr>
              <w:t xml:space="preserve"> </w:t>
            </w:r>
            <w:proofErr w:type="spellStart"/>
            <w:r>
              <w:rPr>
                <w:rFonts w:ascii="Cambria" w:eastAsia="Cambria" w:hAnsi="Cambria" w:cs="Cambria"/>
                <w:sz w:val="18"/>
              </w:rPr>
              <w:t>ükskõik</w:t>
            </w:r>
            <w:proofErr w:type="spellEnd"/>
            <w:r>
              <w:rPr>
                <w:rFonts w:ascii="Cambria" w:eastAsia="Cambria" w:hAnsi="Cambria" w:cs="Cambria"/>
                <w:sz w:val="18"/>
              </w:rPr>
              <w:t xml:space="preserve"> </w:t>
            </w:r>
            <w:proofErr w:type="spellStart"/>
            <w:r>
              <w:rPr>
                <w:rFonts w:ascii="Cambria" w:eastAsia="Cambria" w:hAnsi="Cambria" w:cs="Cambria"/>
                <w:sz w:val="18"/>
              </w:rPr>
              <w:t>millises</w:t>
            </w:r>
            <w:proofErr w:type="spellEnd"/>
            <w:r>
              <w:rPr>
                <w:rFonts w:ascii="Cambria" w:eastAsia="Cambria" w:hAnsi="Cambria" w:cs="Cambria"/>
                <w:sz w:val="18"/>
              </w:rPr>
              <w:t xml:space="preserve"> </w:t>
            </w:r>
            <w:proofErr w:type="spellStart"/>
            <w:r>
              <w:rPr>
                <w:rFonts w:ascii="Cambria" w:eastAsia="Cambria" w:hAnsi="Cambria" w:cs="Cambria"/>
                <w:sz w:val="18"/>
              </w:rPr>
              <w:t>vormis</w:t>
            </w:r>
            <w:proofErr w:type="spellEnd"/>
            <w:r>
              <w:rPr>
                <w:rFonts w:ascii="Cambria" w:eastAsia="Cambria" w:hAnsi="Cambria" w:cs="Cambria"/>
                <w:sz w:val="18"/>
              </w:rPr>
              <w:t xml:space="preserve"> </w:t>
            </w:r>
            <w:proofErr w:type="spellStart"/>
            <w:r>
              <w:rPr>
                <w:rFonts w:ascii="Cambria" w:eastAsia="Cambria" w:hAnsi="Cambria" w:cs="Cambria"/>
                <w:sz w:val="18"/>
              </w:rPr>
              <w:t>või</w:t>
            </w:r>
            <w:proofErr w:type="spellEnd"/>
            <w:r>
              <w:rPr>
                <w:rFonts w:ascii="Cambria" w:eastAsia="Cambria" w:hAnsi="Cambria" w:cs="Cambria"/>
                <w:sz w:val="18"/>
              </w:rPr>
              <w:t xml:space="preserve"> </w:t>
            </w:r>
            <w:proofErr w:type="spellStart"/>
            <w:r>
              <w:rPr>
                <w:rFonts w:ascii="Cambria" w:eastAsia="Cambria" w:hAnsi="Cambria" w:cs="Cambria"/>
                <w:sz w:val="18"/>
              </w:rPr>
              <w:t>millisel</w:t>
            </w:r>
            <w:proofErr w:type="spellEnd"/>
            <w:r>
              <w:rPr>
                <w:rFonts w:ascii="Cambria" w:eastAsia="Cambria" w:hAnsi="Cambria" w:cs="Cambria"/>
                <w:sz w:val="18"/>
              </w:rPr>
              <w:t xml:space="preserve"> </w:t>
            </w:r>
            <w:proofErr w:type="spellStart"/>
            <w:r>
              <w:rPr>
                <w:rFonts w:ascii="Cambria" w:eastAsia="Cambria" w:hAnsi="Cambria" w:cs="Cambria"/>
                <w:sz w:val="18"/>
              </w:rPr>
              <w:t>teel</w:t>
            </w:r>
            <w:proofErr w:type="spellEnd"/>
            <w:r>
              <w:rPr>
                <w:rFonts w:ascii="Cambria" w:eastAsia="Cambria" w:hAnsi="Cambria" w:cs="Cambria"/>
                <w:sz w:val="18"/>
              </w:rPr>
              <w:t xml:space="preserve"> </w:t>
            </w:r>
            <w:proofErr w:type="spellStart"/>
            <w:r>
              <w:rPr>
                <w:rFonts w:ascii="Cambria" w:eastAsia="Cambria" w:hAnsi="Cambria" w:cs="Cambria"/>
                <w:sz w:val="18"/>
              </w:rPr>
              <w:t>ilma</w:t>
            </w:r>
            <w:proofErr w:type="spellEnd"/>
            <w:r>
              <w:rPr>
                <w:rFonts w:ascii="Cambria" w:eastAsia="Cambria" w:hAnsi="Cambria" w:cs="Cambria"/>
                <w:sz w:val="18"/>
              </w:rPr>
              <w:t xml:space="preserve"> </w:t>
            </w:r>
            <w:proofErr w:type="spellStart"/>
            <w:r>
              <w:rPr>
                <w:rFonts w:ascii="Cambria" w:eastAsia="Cambria" w:hAnsi="Cambria" w:cs="Cambria"/>
                <w:sz w:val="18"/>
              </w:rPr>
              <w:t>Eesti</w:t>
            </w:r>
            <w:proofErr w:type="spellEnd"/>
            <w:r>
              <w:rPr>
                <w:rFonts w:ascii="Cambria" w:eastAsia="Cambria" w:hAnsi="Cambria" w:cs="Cambria"/>
                <w:sz w:val="18"/>
              </w:rPr>
              <w:t xml:space="preserve"> </w:t>
            </w:r>
            <w:proofErr w:type="spellStart"/>
            <w:r>
              <w:rPr>
                <w:rFonts w:ascii="Cambria" w:eastAsia="Cambria" w:hAnsi="Cambria" w:cs="Cambria"/>
                <w:sz w:val="18"/>
              </w:rPr>
              <w:t>Standardikeskuse</w:t>
            </w:r>
            <w:proofErr w:type="spellEnd"/>
            <w:r>
              <w:rPr>
                <w:rFonts w:ascii="Cambria" w:eastAsia="Cambria" w:hAnsi="Cambria" w:cs="Cambria"/>
                <w:sz w:val="18"/>
              </w:rPr>
              <w:t xml:space="preserve"> </w:t>
            </w:r>
            <w:proofErr w:type="spellStart"/>
            <w:r>
              <w:rPr>
                <w:rFonts w:ascii="Cambria" w:eastAsia="Cambria" w:hAnsi="Cambria" w:cs="Cambria"/>
                <w:sz w:val="18"/>
              </w:rPr>
              <w:t>kirjaliku</w:t>
            </w:r>
            <w:proofErr w:type="spellEnd"/>
            <w:r>
              <w:rPr>
                <w:rFonts w:ascii="Cambria" w:eastAsia="Cambria" w:hAnsi="Cambria" w:cs="Cambria"/>
                <w:sz w:val="18"/>
              </w:rPr>
              <w:t xml:space="preserve"> </w:t>
            </w:r>
            <w:proofErr w:type="spellStart"/>
            <w:r>
              <w:rPr>
                <w:rFonts w:ascii="Cambria" w:eastAsia="Cambria" w:hAnsi="Cambria" w:cs="Cambria"/>
                <w:sz w:val="18"/>
              </w:rPr>
              <w:t>loata</w:t>
            </w:r>
            <w:proofErr w:type="spellEnd"/>
            <w:r>
              <w:rPr>
                <w:rFonts w:ascii="Cambria" w:eastAsia="Cambria" w:hAnsi="Cambria" w:cs="Cambria"/>
                <w:sz w:val="18"/>
              </w:rPr>
              <w:t xml:space="preserve"> on </w:t>
            </w:r>
            <w:proofErr w:type="spellStart"/>
            <w:r>
              <w:rPr>
                <w:rFonts w:ascii="Cambria" w:eastAsia="Cambria" w:hAnsi="Cambria" w:cs="Cambria"/>
                <w:sz w:val="18"/>
              </w:rPr>
              <w:t>keelatud</w:t>
            </w:r>
            <w:proofErr w:type="spellEnd"/>
            <w:r>
              <w:rPr>
                <w:rFonts w:ascii="Cambria" w:eastAsia="Cambria" w:hAnsi="Cambria" w:cs="Cambria"/>
                <w:sz w:val="18"/>
              </w:rPr>
              <w:t xml:space="preserve">. </w:t>
            </w:r>
          </w:p>
          <w:p w14:paraId="40FE0DEB" w14:textId="77777777" w:rsidR="00D5412B" w:rsidRDefault="005D5979">
            <w:proofErr w:type="spellStart"/>
            <w:r>
              <w:rPr>
                <w:rFonts w:ascii="Cambria" w:eastAsia="Cambria" w:hAnsi="Cambria" w:cs="Cambria"/>
                <w:sz w:val="18"/>
              </w:rPr>
              <w:t>Kui</w:t>
            </w:r>
            <w:proofErr w:type="spellEnd"/>
            <w:r>
              <w:rPr>
                <w:rFonts w:ascii="Cambria" w:eastAsia="Cambria" w:hAnsi="Cambria" w:cs="Cambria"/>
                <w:sz w:val="18"/>
              </w:rPr>
              <w:t xml:space="preserve"> </w:t>
            </w:r>
            <w:proofErr w:type="spellStart"/>
            <w:r>
              <w:rPr>
                <w:rFonts w:ascii="Cambria" w:eastAsia="Cambria" w:hAnsi="Cambria" w:cs="Cambria"/>
                <w:sz w:val="18"/>
              </w:rPr>
              <w:t>Teil</w:t>
            </w:r>
            <w:proofErr w:type="spellEnd"/>
            <w:r>
              <w:rPr>
                <w:rFonts w:ascii="Cambria" w:eastAsia="Cambria" w:hAnsi="Cambria" w:cs="Cambria"/>
                <w:sz w:val="18"/>
              </w:rPr>
              <w:t xml:space="preserve"> on </w:t>
            </w:r>
            <w:proofErr w:type="spellStart"/>
            <w:r>
              <w:rPr>
                <w:rFonts w:ascii="Cambria" w:eastAsia="Cambria" w:hAnsi="Cambria" w:cs="Cambria"/>
                <w:sz w:val="18"/>
              </w:rPr>
              <w:t>küsimusi</w:t>
            </w:r>
            <w:proofErr w:type="spellEnd"/>
            <w:r>
              <w:rPr>
                <w:rFonts w:ascii="Cambria" w:eastAsia="Cambria" w:hAnsi="Cambria" w:cs="Cambria"/>
                <w:sz w:val="18"/>
              </w:rPr>
              <w:t xml:space="preserve"> </w:t>
            </w:r>
            <w:proofErr w:type="spellStart"/>
            <w:r>
              <w:rPr>
                <w:rFonts w:ascii="Cambria" w:eastAsia="Cambria" w:hAnsi="Cambria" w:cs="Cambria"/>
                <w:sz w:val="18"/>
              </w:rPr>
              <w:t>standardite</w:t>
            </w:r>
            <w:proofErr w:type="spellEnd"/>
            <w:r>
              <w:rPr>
                <w:rFonts w:ascii="Cambria" w:eastAsia="Cambria" w:hAnsi="Cambria" w:cs="Cambria"/>
                <w:sz w:val="18"/>
              </w:rPr>
              <w:t xml:space="preserve"> </w:t>
            </w:r>
            <w:proofErr w:type="spellStart"/>
            <w:r>
              <w:rPr>
                <w:rFonts w:ascii="Cambria" w:eastAsia="Cambria" w:hAnsi="Cambria" w:cs="Cambria"/>
                <w:sz w:val="18"/>
              </w:rPr>
              <w:t>autorikaitse</w:t>
            </w:r>
            <w:proofErr w:type="spellEnd"/>
            <w:r>
              <w:rPr>
                <w:rFonts w:ascii="Cambria" w:eastAsia="Cambria" w:hAnsi="Cambria" w:cs="Cambria"/>
                <w:sz w:val="18"/>
              </w:rPr>
              <w:t xml:space="preserve"> </w:t>
            </w:r>
            <w:proofErr w:type="spellStart"/>
            <w:r>
              <w:rPr>
                <w:rFonts w:ascii="Cambria" w:eastAsia="Cambria" w:hAnsi="Cambria" w:cs="Cambria"/>
                <w:sz w:val="18"/>
              </w:rPr>
              <w:t>kohta</w:t>
            </w:r>
            <w:proofErr w:type="spellEnd"/>
            <w:r>
              <w:rPr>
                <w:rFonts w:ascii="Cambria" w:eastAsia="Cambria" w:hAnsi="Cambria" w:cs="Cambria"/>
                <w:sz w:val="18"/>
              </w:rPr>
              <w:t xml:space="preserve">, </w:t>
            </w:r>
            <w:proofErr w:type="spellStart"/>
            <w:r>
              <w:rPr>
                <w:rFonts w:ascii="Cambria" w:eastAsia="Cambria" w:hAnsi="Cambria" w:cs="Cambria"/>
                <w:sz w:val="18"/>
              </w:rPr>
              <w:t>võtke</w:t>
            </w:r>
            <w:proofErr w:type="spellEnd"/>
            <w:r>
              <w:rPr>
                <w:rFonts w:ascii="Cambria" w:eastAsia="Cambria" w:hAnsi="Cambria" w:cs="Cambria"/>
                <w:sz w:val="18"/>
              </w:rPr>
              <w:t xml:space="preserve"> </w:t>
            </w:r>
            <w:proofErr w:type="spellStart"/>
            <w:r>
              <w:rPr>
                <w:rFonts w:ascii="Cambria" w:eastAsia="Cambria" w:hAnsi="Cambria" w:cs="Cambria"/>
                <w:sz w:val="18"/>
              </w:rPr>
              <w:t>palun</w:t>
            </w:r>
            <w:proofErr w:type="spellEnd"/>
            <w:r>
              <w:rPr>
                <w:rFonts w:ascii="Cambria" w:eastAsia="Cambria" w:hAnsi="Cambria" w:cs="Cambria"/>
                <w:sz w:val="18"/>
              </w:rPr>
              <w:t xml:space="preserve"> </w:t>
            </w:r>
            <w:proofErr w:type="spellStart"/>
            <w:r>
              <w:rPr>
                <w:rFonts w:ascii="Cambria" w:eastAsia="Cambria" w:hAnsi="Cambria" w:cs="Cambria"/>
                <w:sz w:val="18"/>
              </w:rPr>
              <w:t>ühendust</w:t>
            </w:r>
            <w:proofErr w:type="spellEnd"/>
            <w:r>
              <w:rPr>
                <w:rFonts w:ascii="Cambria" w:eastAsia="Cambria" w:hAnsi="Cambria" w:cs="Cambria"/>
                <w:sz w:val="18"/>
              </w:rPr>
              <w:t xml:space="preserve"> </w:t>
            </w:r>
            <w:proofErr w:type="spellStart"/>
            <w:r>
              <w:rPr>
                <w:rFonts w:ascii="Cambria" w:eastAsia="Cambria" w:hAnsi="Cambria" w:cs="Cambria"/>
                <w:sz w:val="18"/>
              </w:rPr>
              <w:t>Eesti</w:t>
            </w:r>
            <w:proofErr w:type="spellEnd"/>
            <w:r>
              <w:rPr>
                <w:rFonts w:ascii="Cambria" w:eastAsia="Cambria" w:hAnsi="Cambria" w:cs="Cambria"/>
                <w:sz w:val="18"/>
              </w:rPr>
              <w:t xml:space="preserve"> </w:t>
            </w:r>
            <w:proofErr w:type="spellStart"/>
            <w:r>
              <w:rPr>
                <w:rFonts w:ascii="Cambria" w:eastAsia="Cambria" w:hAnsi="Cambria" w:cs="Cambria"/>
                <w:sz w:val="18"/>
              </w:rPr>
              <w:t>Standardikeskusega</w:t>
            </w:r>
            <w:proofErr w:type="spellEnd"/>
            <w:r>
              <w:rPr>
                <w:rFonts w:ascii="Cambria" w:eastAsia="Cambria" w:hAnsi="Cambria" w:cs="Cambria"/>
                <w:sz w:val="18"/>
              </w:rPr>
              <w:t xml:space="preserve">: </w:t>
            </w:r>
          </w:p>
          <w:p w14:paraId="6D68D9B8" w14:textId="77777777" w:rsidR="00D5412B" w:rsidRDefault="005D5979">
            <w:pPr>
              <w:spacing w:after="102"/>
            </w:pPr>
            <w:r>
              <w:rPr>
                <w:rFonts w:ascii="Cambria" w:eastAsia="Cambria" w:hAnsi="Cambria" w:cs="Cambria"/>
                <w:sz w:val="18"/>
              </w:rPr>
              <w:t xml:space="preserve">Aru 10, 10317 Tallinn, </w:t>
            </w:r>
            <w:proofErr w:type="spellStart"/>
            <w:r>
              <w:rPr>
                <w:rFonts w:ascii="Cambria" w:eastAsia="Cambria" w:hAnsi="Cambria" w:cs="Cambria"/>
                <w:sz w:val="18"/>
              </w:rPr>
              <w:t>Eesti</w:t>
            </w:r>
            <w:proofErr w:type="spellEnd"/>
            <w:r>
              <w:rPr>
                <w:rFonts w:ascii="Cambria" w:eastAsia="Cambria" w:hAnsi="Cambria" w:cs="Cambria"/>
                <w:sz w:val="18"/>
              </w:rPr>
              <w:t xml:space="preserve">; </w:t>
            </w:r>
            <w:proofErr w:type="spellStart"/>
            <w:r>
              <w:rPr>
                <w:rFonts w:ascii="Cambria" w:eastAsia="Cambria" w:hAnsi="Cambria" w:cs="Cambria"/>
                <w:sz w:val="18"/>
              </w:rPr>
              <w:t>koduleht</w:t>
            </w:r>
            <w:proofErr w:type="spellEnd"/>
            <w:r>
              <w:rPr>
                <w:rFonts w:ascii="Cambria" w:eastAsia="Cambria" w:hAnsi="Cambria" w:cs="Cambria"/>
                <w:sz w:val="18"/>
              </w:rPr>
              <w:t xml:space="preserve"> </w:t>
            </w:r>
            <w:r>
              <w:rPr>
                <w:rFonts w:ascii="Cambria" w:eastAsia="Cambria" w:hAnsi="Cambria" w:cs="Cambria"/>
                <w:color w:val="0000FF"/>
                <w:sz w:val="18"/>
                <w:u w:val="single" w:color="0000FF"/>
              </w:rPr>
              <w:t>www.evs.ee</w:t>
            </w:r>
            <w:r>
              <w:rPr>
                <w:rFonts w:ascii="Cambria" w:eastAsia="Cambria" w:hAnsi="Cambria" w:cs="Cambria"/>
                <w:sz w:val="18"/>
              </w:rPr>
              <w:t xml:space="preserve">; </w:t>
            </w:r>
            <w:proofErr w:type="spellStart"/>
            <w:r>
              <w:rPr>
                <w:rFonts w:ascii="Cambria" w:eastAsia="Cambria" w:hAnsi="Cambria" w:cs="Cambria"/>
                <w:sz w:val="18"/>
              </w:rPr>
              <w:t>telefon</w:t>
            </w:r>
            <w:proofErr w:type="spellEnd"/>
            <w:r>
              <w:rPr>
                <w:rFonts w:ascii="Cambria" w:eastAsia="Cambria" w:hAnsi="Cambria" w:cs="Cambria"/>
                <w:sz w:val="18"/>
              </w:rPr>
              <w:t xml:space="preserve"> 605 5050; e-post</w:t>
            </w:r>
            <w:r>
              <w:rPr>
                <w:rFonts w:ascii="Cambria" w:eastAsia="Cambria" w:hAnsi="Cambria" w:cs="Cambria"/>
                <w:color w:val="0000FF"/>
                <w:sz w:val="18"/>
              </w:rPr>
              <w:t xml:space="preserve"> </w:t>
            </w:r>
            <w:r>
              <w:rPr>
                <w:rFonts w:ascii="Cambria" w:eastAsia="Cambria" w:hAnsi="Cambria" w:cs="Cambria"/>
                <w:color w:val="0000FF"/>
                <w:sz w:val="18"/>
                <w:u w:val="single" w:color="0000FF"/>
              </w:rPr>
              <w:t>info@evs.ee</w:t>
            </w:r>
            <w:r>
              <w:rPr>
                <w:rFonts w:ascii="Cambria" w:eastAsia="Cambria" w:hAnsi="Cambria" w:cs="Cambria"/>
                <w:sz w:val="18"/>
              </w:rPr>
              <w:t xml:space="preserve"> </w:t>
            </w:r>
          </w:p>
          <w:p w14:paraId="6A755084" w14:textId="77777777" w:rsidR="00D5412B" w:rsidRDefault="005D5979">
            <w:pPr>
              <w:spacing w:after="61"/>
            </w:pPr>
            <w:r>
              <w:rPr>
                <w:rFonts w:ascii="Cambria" w:eastAsia="Cambria" w:hAnsi="Cambria" w:cs="Cambria"/>
                <w:b/>
                <w:sz w:val="18"/>
              </w:rPr>
              <w:t xml:space="preserve">The right to reproduce and distribute standards belongs to the Estonian Centre for Standardisation </w:t>
            </w:r>
          </w:p>
          <w:p w14:paraId="319ECEB7" w14:textId="77777777" w:rsidR="00D5412B" w:rsidRDefault="005D5979">
            <w:pPr>
              <w:spacing w:after="40" w:line="284" w:lineRule="auto"/>
              <w:ind w:right="571"/>
            </w:pPr>
            <w:r>
              <w:rPr>
                <w:rFonts w:ascii="Cambria" w:eastAsia="Cambria" w:hAnsi="Cambria" w:cs="Cambria"/>
                <w:sz w:val="18"/>
              </w:rPr>
              <w:t xml:space="preserve">No part of this publication may be reproduced or utilized in any form or by any means, electronic or mechanical, including photocopying, without a written permission from the Estonian Centre for Standardisation. If you have any questions about copyright, please contact Estonian Centre for Standardisation: </w:t>
            </w:r>
          </w:p>
          <w:p w14:paraId="346D1880" w14:textId="77777777" w:rsidR="00D5412B" w:rsidRDefault="005D5979">
            <w:r>
              <w:rPr>
                <w:rFonts w:ascii="Cambria" w:eastAsia="Cambria" w:hAnsi="Cambria" w:cs="Cambria"/>
                <w:sz w:val="18"/>
              </w:rPr>
              <w:t xml:space="preserve">Aru 10, 10317 Tallinn, Estonia; homepage </w:t>
            </w:r>
            <w:r>
              <w:rPr>
                <w:rFonts w:ascii="Cambria" w:eastAsia="Cambria" w:hAnsi="Cambria" w:cs="Cambria"/>
                <w:color w:val="0000FF"/>
                <w:sz w:val="18"/>
                <w:u w:val="single" w:color="0000FF"/>
              </w:rPr>
              <w:t>www.evs.ee</w:t>
            </w:r>
            <w:r>
              <w:rPr>
                <w:rFonts w:ascii="Cambria" w:eastAsia="Cambria" w:hAnsi="Cambria" w:cs="Cambria"/>
                <w:sz w:val="18"/>
              </w:rPr>
              <w:t xml:space="preserve">; phone +372 605 5050; e-mail </w:t>
            </w:r>
            <w:r>
              <w:rPr>
                <w:rFonts w:ascii="Cambria" w:eastAsia="Cambria" w:hAnsi="Cambria" w:cs="Cambria"/>
                <w:color w:val="0000FF"/>
                <w:sz w:val="18"/>
                <w:u w:val="single" w:color="0000FF"/>
              </w:rPr>
              <w:t>info@evs.ee</w:t>
            </w:r>
            <w:r>
              <w:rPr>
                <w:rFonts w:ascii="Cambria" w:eastAsia="Cambria" w:hAnsi="Cambria" w:cs="Cambria"/>
                <w:color w:val="0000FF"/>
                <w:sz w:val="18"/>
              </w:rPr>
              <w:t xml:space="preserve"> </w:t>
            </w:r>
          </w:p>
        </w:tc>
      </w:tr>
    </w:tbl>
    <w:p w14:paraId="508F3AD5" w14:textId="77777777" w:rsidR="00D5412B" w:rsidRDefault="00D5412B">
      <w:pPr>
        <w:sectPr w:rsidR="00D5412B">
          <w:pgSz w:w="11904" w:h="16840"/>
          <w:pgMar w:top="1029" w:right="799" w:bottom="678" w:left="851" w:header="720" w:footer="720" w:gutter="0"/>
          <w:cols w:space="720"/>
        </w:sectPr>
      </w:pPr>
    </w:p>
    <w:tbl>
      <w:tblPr>
        <w:tblStyle w:val="TableGrid"/>
        <w:tblpPr w:vertAnchor="text" w:tblpX="7" w:tblpY="-1527"/>
        <w:tblOverlap w:val="never"/>
        <w:tblW w:w="7992" w:type="dxa"/>
        <w:tblInd w:w="0" w:type="dxa"/>
        <w:tblLook w:val="04A0" w:firstRow="1" w:lastRow="0" w:firstColumn="1" w:lastColumn="0" w:noHBand="0" w:noVBand="1"/>
      </w:tblPr>
      <w:tblGrid>
        <w:gridCol w:w="4234"/>
        <w:gridCol w:w="1351"/>
        <w:gridCol w:w="2407"/>
      </w:tblGrid>
      <w:tr w:rsidR="00D5412B" w14:paraId="227CFB08" w14:textId="77777777">
        <w:trPr>
          <w:trHeight w:val="1680"/>
        </w:trPr>
        <w:tc>
          <w:tcPr>
            <w:tcW w:w="4234" w:type="dxa"/>
            <w:tcBorders>
              <w:top w:val="nil"/>
              <w:left w:val="nil"/>
              <w:bottom w:val="nil"/>
              <w:right w:val="nil"/>
            </w:tcBorders>
          </w:tcPr>
          <w:p w14:paraId="21D0DEDD" w14:textId="77777777" w:rsidR="00D5412B" w:rsidRDefault="005D5979">
            <w:r>
              <w:rPr>
                <w:rFonts w:ascii="Cambria" w:eastAsia="Cambria" w:hAnsi="Cambria" w:cs="Cambria"/>
                <w:sz w:val="36"/>
              </w:rPr>
              <w:lastRenderedPageBreak/>
              <w:t xml:space="preserve"> </w:t>
            </w:r>
          </w:p>
          <w:p w14:paraId="650283D3" w14:textId="77777777" w:rsidR="00D5412B" w:rsidRDefault="005D5979">
            <w:pPr>
              <w:spacing w:after="143"/>
            </w:pPr>
            <w:r>
              <w:rPr>
                <w:rFonts w:ascii="Cambria" w:eastAsia="Cambria" w:hAnsi="Cambria" w:cs="Cambria"/>
                <w:sz w:val="36"/>
              </w:rPr>
              <w:t xml:space="preserve">EUROPEAN STANDARD </w:t>
            </w:r>
          </w:p>
          <w:p w14:paraId="2C8810B1" w14:textId="77777777" w:rsidR="00D5412B" w:rsidRDefault="005D5979">
            <w:r>
              <w:rPr>
                <w:rFonts w:ascii="Cambria" w:eastAsia="Cambria" w:hAnsi="Cambria" w:cs="Cambria"/>
                <w:sz w:val="36"/>
              </w:rPr>
              <w:t xml:space="preserve">NORME EUROPÉENNE </w:t>
            </w:r>
          </w:p>
        </w:tc>
        <w:tc>
          <w:tcPr>
            <w:tcW w:w="1351" w:type="dxa"/>
            <w:tcBorders>
              <w:top w:val="nil"/>
              <w:left w:val="nil"/>
              <w:bottom w:val="nil"/>
              <w:right w:val="nil"/>
            </w:tcBorders>
          </w:tcPr>
          <w:p w14:paraId="7AF5245F" w14:textId="77777777" w:rsidR="00D5412B" w:rsidRDefault="005D5979">
            <w:pPr>
              <w:ind w:left="1010"/>
            </w:pPr>
            <w:r>
              <w:rPr>
                <w:rFonts w:ascii="Cambria" w:eastAsia="Cambria" w:hAnsi="Cambria" w:cs="Cambria"/>
                <w:b/>
                <w:sz w:val="40"/>
              </w:rPr>
              <w:t xml:space="preserve"> </w:t>
            </w:r>
          </w:p>
          <w:p w14:paraId="29815B0E" w14:textId="77777777" w:rsidR="00D5412B" w:rsidRDefault="005D5979">
            <w:pPr>
              <w:ind w:left="1010"/>
            </w:pPr>
            <w:r>
              <w:rPr>
                <w:rFonts w:ascii="Cambria" w:eastAsia="Cambria" w:hAnsi="Cambria" w:cs="Cambria"/>
                <w:b/>
                <w:sz w:val="40"/>
              </w:rPr>
              <w:t xml:space="preserve"> </w:t>
            </w:r>
          </w:p>
          <w:p w14:paraId="628EFC61" w14:textId="77777777" w:rsidR="00D5412B" w:rsidRDefault="005D5979">
            <w:pPr>
              <w:spacing w:after="189"/>
              <w:ind w:left="718"/>
              <w:jc w:val="center"/>
            </w:pPr>
            <w:r>
              <w:rPr>
                <w:rFonts w:ascii="Cambria" w:eastAsia="Cambria" w:hAnsi="Cambria" w:cs="Cambria"/>
              </w:rPr>
              <w:t xml:space="preserve"> </w:t>
            </w:r>
          </w:p>
          <w:p w14:paraId="2274FC57" w14:textId="77777777" w:rsidR="00D5412B" w:rsidRDefault="005D5979">
            <w:pPr>
              <w:ind w:left="1010"/>
            </w:pPr>
            <w:r>
              <w:rPr>
                <w:rFonts w:ascii="Cambria" w:eastAsia="Cambria" w:hAnsi="Cambria" w:cs="Cambria"/>
                <w:b/>
                <w:sz w:val="40"/>
              </w:rPr>
              <w:t xml:space="preserve"> </w:t>
            </w:r>
          </w:p>
        </w:tc>
        <w:tc>
          <w:tcPr>
            <w:tcW w:w="2407" w:type="dxa"/>
            <w:tcBorders>
              <w:top w:val="nil"/>
              <w:left w:val="nil"/>
              <w:bottom w:val="nil"/>
              <w:right w:val="nil"/>
            </w:tcBorders>
            <w:vAlign w:val="center"/>
          </w:tcPr>
          <w:p w14:paraId="7D016D0B" w14:textId="77777777" w:rsidR="00D5412B" w:rsidRDefault="005D5979">
            <w:pPr>
              <w:jc w:val="both"/>
            </w:pPr>
            <w:r>
              <w:rPr>
                <w:rFonts w:ascii="Cambria" w:eastAsia="Cambria" w:hAnsi="Cambria" w:cs="Cambria"/>
                <w:b/>
                <w:sz w:val="40"/>
              </w:rPr>
              <w:t xml:space="preserve">EN ISO 13485 </w:t>
            </w:r>
          </w:p>
          <w:p w14:paraId="3AC13E3A" w14:textId="77777777" w:rsidR="00D5412B" w:rsidRDefault="005D5979">
            <w:r>
              <w:rPr>
                <w:rFonts w:ascii="Cambria" w:eastAsia="Cambria" w:hAnsi="Cambria" w:cs="Cambria"/>
              </w:rPr>
              <w:t xml:space="preserve"> </w:t>
            </w:r>
          </w:p>
        </w:tc>
      </w:tr>
    </w:tbl>
    <w:p w14:paraId="2FB73215" w14:textId="14AEA4C4" w:rsidR="00D5412B" w:rsidRDefault="005D5979">
      <w:pPr>
        <w:pStyle w:val="Heading1"/>
        <w:tabs>
          <w:tab w:val="right" w:pos="10313"/>
        </w:tabs>
      </w:pPr>
      <w:r>
        <w:t xml:space="preserve">EUROPÄISCHE NORM </w:t>
      </w:r>
      <w:r>
        <w:tab/>
      </w:r>
      <w:r>
        <w:rPr>
          <w:sz w:val="22"/>
        </w:rPr>
        <w:t xml:space="preserve"> </w:t>
      </w:r>
    </w:p>
    <w:p w14:paraId="220910BE" w14:textId="77777777" w:rsidR="00D5412B" w:rsidRDefault="005D5979">
      <w:pPr>
        <w:spacing w:after="0" w:line="240" w:lineRule="auto"/>
        <w:ind w:left="1843" w:hanging="1843"/>
      </w:pPr>
      <w:r>
        <w:rPr>
          <w:rFonts w:ascii="Cambria" w:eastAsia="Cambria" w:hAnsi="Cambria" w:cs="Cambria"/>
          <w:sz w:val="17"/>
        </w:rPr>
        <w:t xml:space="preserve">© 2016 CEN/CENELEC </w:t>
      </w:r>
      <w:r>
        <w:rPr>
          <w:rFonts w:ascii="Cambria" w:eastAsia="Cambria" w:hAnsi="Cambria" w:cs="Cambria"/>
          <w:sz w:val="17"/>
        </w:rPr>
        <w:tab/>
        <w:t xml:space="preserve">All rights of exploitation in any form and by any means </w:t>
      </w:r>
      <w:r>
        <w:rPr>
          <w:rFonts w:ascii="Cambria" w:eastAsia="Cambria" w:hAnsi="Cambria" w:cs="Cambria"/>
          <w:sz w:val="17"/>
        </w:rPr>
        <w:tab/>
        <w:t xml:space="preserve">Ref. No. EN ISO 13485:2016 E reserved worldwide for CEN national Members and for CENELEC Members. </w:t>
      </w:r>
    </w:p>
    <w:p w14:paraId="50D41CF1" w14:textId="77777777" w:rsidR="00D5412B" w:rsidRDefault="00D5412B">
      <w:pPr>
        <w:sectPr w:rsidR="00D5412B">
          <w:headerReference w:type="even" r:id="rId13"/>
          <w:headerReference w:type="default" r:id="rId14"/>
          <w:footerReference w:type="even" r:id="rId15"/>
          <w:footerReference w:type="default" r:id="rId16"/>
          <w:headerReference w:type="first" r:id="rId17"/>
          <w:footerReference w:type="first" r:id="rId18"/>
          <w:pgSz w:w="11906" w:h="16841"/>
          <w:pgMar w:top="358" w:right="555" w:bottom="1440" w:left="1428" w:header="720" w:footer="1" w:gutter="0"/>
          <w:cols w:space="720"/>
        </w:sectPr>
      </w:pPr>
    </w:p>
    <w:p w14:paraId="7467342C" w14:textId="77777777" w:rsidR="00D5412B" w:rsidRDefault="005D5979">
      <w:pPr>
        <w:spacing w:after="1335" w:line="265" w:lineRule="auto"/>
        <w:ind w:left="5" w:hanging="10"/>
      </w:pPr>
      <w:r>
        <w:rPr>
          <w:rFonts w:ascii="Cambria" w:eastAsia="Cambria" w:hAnsi="Cambria" w:cs="Cambria"/>
        </w:rPr>
        <w:lastRenderedPageBreak/>
        <w:t xml:space="preserve">EVS-EN ISO 13485:2016 </w:t>
      </w:r>
    </w:p>
    <w:p w14:paraId="36496808" w14:textId="24816274" w:rsidR="00D5412B" w:rsidRDefault="005D5979">
      <w:pPr>
        <w:pStyle w:val="Heading2"/>
        <w:tabs>
          <w:tab w:val="center" w:pos="9506"/>
        </w:tabs>
        <w:spacing w:after="217"/>
        <w:ind w:left="-15" w:firstLine="0"/>
        <w:jc w:val="left"/>
      </w:pPr>
      <w:r>
        <w:rPr>
          <w:color w:val="000000"/>
          <w:sz w:val="28"/>
        </w:rPr>
        <w:t>Contents</w:t>
      </w:r>
      <w:r>
        <w:rPr>
          <w:color w:val="000000"/>
          <w:sz w:val="24"/>
        </w:rPr>
        <w:t xml:space="preserve"> </w:t>
      </w:r>
      <w:r>
        <w:rPr>
          <w:color w:val="000000"/>
          <w:sz w:val="24"/>
        </w:rPr>
        <w:tab/>
      </w:r>
      <w:r>
        <w:rPr>
          <w:b w:val="0"/>
          <w:color w:val="000000"/>
          <w:sz w:val="24"/>
        </w:rPr>
        <w:t>Page</w:t>
      </w:r>
      <w:r>
        <w:rPr>
          <w:color w:val="000000"/>
          <w:sz w:val="24"/>
        </w:rPr>
        <w:t xml:space="preserve"> </w:t>
      </w:r>
    </w:p>
    <w:p w14:paraId="3928D20C" w14:textId="77777777" w:rsidR="00D5412B" w:rsidRDefault="005D5979">
      <w:pPr>
        <w:spacing w:after="96"/>
        <w:ind w:left="-4" w:hanging="10"/>
      </w:pPr>
      <w:r>
        <w:rPr>
          <w:rFonts w:ascii="Cambria" w:eastAsia="Cambria" w:hAnsi="Cambria" w:cs="Cambria"/>
          <w:b/>
        </w:rPr>
        <w:t>European foreword ....................................................................................................................................................... 3</w:t>
      </w:r>
      <w:r>
        <w:t xml:space="preserve"> </w:t>
      </w:r>
    </w:p>
    <w:p w14:paraId="6E0EF9B6" w14:textId="77777777" w:rsidR="00D5412B" w:rsidRDefault="005D5979">
      <w:pPr>
        <w:spacing w:after="0"/>
        <w:ind w:left="-4" w:hanging="10"/>
      </w:pPr>
      <w:r>
        <w:rPr>
          <w:rFonts w:ascii="Cambria" w:eastAsia="Cambria" w:hAnsi="Cambria" w:cs="Cambria"/>
          <w:b/>
        </w:rPr>
        <w:t xml:space="preserve">Annex ZA </w:t>
      </w:r>
      <w:r>
        <w:rPr>
          <w:rFonts w:ascii="Cambria" w:eastAsia="Cambria" w:hAnsi="Cambria" w:cs="Cambria"/>
        </w:rPr>
        <w:t>(informative)</w:t>
      </w:r>
      <w:r>
        <w:rPr>
          <w:rFonts w:ascii="Cambria" w:eastAsia="Cambria" w:hAnsi="Cambria" w:cs="Cambria"/>
          <w:b/>
        </w:rPr>
        <w:t xml:space="preserve">  Relationship between this European Standard and the Essential </w:t>
      </w:r>
    </w:p>
    <w:p w14:paraId="4F8EB5C6" w14:textId="77777777" w:rsidR="00D5412B" w:rsidRDefault="005D5979">
      <w:pPr>
        <w:spacing w:after="96"/>
        <w:ind w:left="10" w:right="668" w:hanging="10"/>
        <w:jc w:val="right"/>
      </w:pPr>
      <w:r>
        <w:rPr>
          <w:rFonts w:ascii="Cambria" w:eastAsia="Cambria" w:hAnsi="Cambria" w:cs="Cambria"/>
          <w:b/>
        </w:rPr>
        <w:t>Requirements of EU Directive 90/385/EEC (as amended) .............................................................. 5</w:t>
      </w:r>
      <w:r>
        <w:t xml:space="preserve"> </w:t>
      </w:r>
    </w:p>
    <w:p w14:paraId="30E0541B" w14:textId="77777777" w:rsidR="00D5412B" w:rsidRDefault="005D5979">
      <w:pPr>
        <w:spacing w:after="0"/>
        <w:ind w:left="-4" w:hanging="10"/>
      </w:pPr>
      <w:r>
        <w:rPr>
          <w:rFonts w:ascii="Cambria" w:eastAsia="Cambria" w:hAnsi="Cambria" w:cs="Cambria"/>
          <w:b/>
        </w:rPr>
        <w:t xml:space="preserve">Annex ZB </w:t>
      </w:r>
      <w:r>
        <w:rPr>
          <w:rFonts w:ascii="Cambria" w:eastAsia="Cambria" w:hAnsi="Cambria" w:cs="Cambria"/>
        </w:rPr>
        <w:t>(informative)</w:t>
      </w:r>
      <w:r>
        <w:rPr>
          <w:rFonts w:ascii="Cambria" w:eastAsia="Cambria" w:hAnsi="Cambria" w:cs="Cambria"/>
          <w:b/>
        </w:rPr>
        <w:t xml:space="preserve">  Relationship between this European Standard and the Essential </w:t>
      </w:r>
    </w:p>
    <w:p w14:paraId="29076E38" w14:textId="77777777" w:rsidR="00D5412B" w:rsidRDefault="005D5979">
      <w:pPr>
        <w:spacing w:after="96"/>
        <w:ind w:left="10" w:right="668" w:hanging="10"/>
        <w:jc w:val="right"/>
      </w:pPr>
      <w:r>
        <w:rPr>
          <w:rFonts w:ascii="Cambria" w:eastAsia="Cambria" w:hAnsi="Cambria" w:cs="Cambria"/>
          <w:b/>
        </w:rPr>
        <w:t>Requirements of EU Directive 93/42/EEC (as amended) .............................................................. 10</w:t>
      </w:r>
      <w:r>
        <w:t xml:space="preserve"> </w:t>
      </w:r>
    </w:p>
    <w:p w14:paraId="1D1C2F17" w14:textId="77777777" w:rsidR="00D5412B" w:rsidRDefault="005D5979">
      <w:pPr>
        <w:spacing w:after="0"/>
        <w:ind w:left="-4" w:hanging="10"/>
      </w:pPr>
      <w:r>
        <w:rPr>
          <w:rFonts w:ascii="Cambria" w:eastAsia="Cambria" w:hAnsi="Cambria" w:cs="Cambria"/>
          <w:b/>
        </w:rPr>
        <w:t xml:space="preserve">Annex ZC </w:t>
      </w:r>
      <w:r>
        <w:rPr>
          <w:rFonts w:ascii="Cambria" w:eastAsia="Cambria" w:hAnsi="Cambria" w:cs="Cambria"/>
        </w:rPr>
        <w:t>(informative)</w:t>
      </w:r>
      <w:r>
        <w:rPr>
          <w:rFonts w:ascii="Cambria" w:eastAsia="Cambria" w:hAnsi="Cambria" w:cs="Cambria"/>
          <w:b/>
        </w:rPr>
        <w:t xml:space="preserve">  Relationship between this European Standard and the Essential </w:t>
      </w:r>
    </w:p>
    <w:p w14:paraId="5D47498A" w14:textId="77777777" w:rsidR="00D5412B" w:rsidRDefault="005D5979">
      <w:pPr>
        <w:spacing w:after="3"/>
        <w:ind w:left="10" w:right="668" w:hanging="10"/>
        <w:jc w:val="right"/>
      </w:pPr>
      <w:r>
        <w:rPr>
          <w:rFonts w:ascii="Cambria" w:eastAsia="Cambria" w:hAnsi="Cambria" w:cs="Cambria"/>
          <w:b/>
        </w:rPr>
        <w:t>Requirements of EU Directive 98/79/EC ............................................................................................. 17</w:t>
      </w:r>
      <w:r>
        <w:t xml:space="preserve"> </w:t>
      </w:r>
      <w:r>
        <w:br w:type="page"/>
      </w:r>
    </w:p>
    <w:p w14:paraId="12DD1837" w14:textId="77777777" w:rsidR="00D5412B" w:rsidRDefault="005D5979">
      <w:pPr>
        <w:spacing w:after="849" w:line="343" w:lineRule="auto"/>
        <w:ind w:left="10" w:right="47" w:hanging="10"/>
        <w:jc w:val="right"/>
      </w:pPr>
      <w:r>
        <w:rPr>
          <w:rFonts w:ascii="Cambria" w:eastAsia="Cambria" w:hAnsi="Cambria" w:cs="Cambria"/>
        </w:rPr>
        <w:lastRenderedPageBreak/>
        <w:t xml:space="preserve">EVS-EN ISO 13485:2016 </w:t>
      </w:r>
    </w:p>
    <w:p w14:paraId="46F6AABB" w14:textId="77777777" w:rsidR="00D5412B" w:rsidRDefault="005D5979">
      <w:pPr>
        <w:pStyle w:val="Heading2"/>
        <w:spacing w:after="217"/>
        <w:ind w:left="689"/>
        <w:jc w:val="left"/>
      </w:pPr>
      <w:r>
        <w:rPr>
          <w:color w:val="000000"/>
          <w:sz w:val="28"/>
        </w:rPr>
        <w:t xml:space="preserve">European foreword </w:t>
      </w:r>
    </w:p>
    <w:p w14:paraId="00009CFB" w14:textId="77777777" w:rsidR="00D5412B" w:rsidRDefault="005D5979">
      <w:pPr>
        <w:spacing w:after="229" w:line="248" w:lineRule="auto"/>
        <w:ind w:left="689" w:right="33" w:hanging="10"/>
        <w:jc w:val="both"/>
      </w:pPr>
      <w:r>
        <w:rPr>
          <w:rFonts w:ascii="Cambria" w:eastAsia="Cambria" w:hAnsi="Cambria" w:cs="Cambria"/>
        </w:rPr>
        <w:t xml:space="preserve">This document (EN ISO 13485:2016) has been prepared by Technical Committee ISO/TC 210 “Quality management and corresponding general aspects for medical devices” in collaboration with Technical Committee CEN/CLC/TC 3 “Quality management and corresponding general aspects for medical devices” the secretariat of which is held by NEN. </w:t>
      </w:r>
    </w:p>
    <w:p w14:paraId="329302E1" w14:textId="77777777" w:rsidR="00D5412B" w:rsidRDefault="005D5979">
      <w:pPr>
        <w:spacing w:after="229" w:line="248" w:lineRule="auto"/>
        <w:ind w:left="689" w:right="33" w:hanging="10"/>
        <w:jc w:val="both"/>
      </w:pPr>
      <w:r>
        <w:rPr>
          <w:rFonts w:ascii="Cambria" w:eastAsia="Cambria" w:hAnsi="Cambria" w:cs="Cambria"/>
        </w:rPr>
        <w:t xml:space="preserve">This European Standard shall be given the status of a national standard, either by publication of an identical text or by endorsement, at the latest by September 2016, and conflicting national standards shall be withdrawn at the latest by March 2019. </w:t>
      </w:r>
    </w:p>
    <w:p w14:paraId="4CE24655" w14:textId="77777777" w:rsidR="00D5412B" w:rsidRDefault="005D5979">
      <w:pPr>
        <w:spacing w:after="239" w:line="248" w:lineRule="auto"/>
        <w:ind w:left="689" w:right="33" w:hanging="10"/>
        <w:jc w:val="both"/>
      </w:pPr>
      <w:r>
        <w:rPr>
          <w:rFonts w:ascii="Cambria" w:eastAsia="Cambria" w:hAnsi="Cambria" w:cs="Cambria"/>
        </w:rPr>
        <w:t xml:space="preserve">Attention is drawn to the possibility that some of the elements of this document may be the subject of patent rights. CEN [and/or CENELEC] shall not be held responsible for identifying any or all such patent rights. </w:t>
      </w:r>
    </w:p>
    <w:p w14:paraId="1FB11548" w14:textId="77777777" w:rsidR="00D5412B" w:rsidRDefault="005D5979">
      <w:pPr>
        <w:spacing w:after="218" w:line="248" w:lineRule="auto"/>
        <w:ind w:left="689" w:right="33" w:hanging="10"/>
        <w:jc w:val="both"/>
      </w:pPr>
      <w:r>
        <w:rPr>
          <w:b/>
        </w:rPr>
        <w:t>˜</w:t>
      </w:r>
      <w:r>
        <w:rPr>
          <w:rFonts w:ascii="Cambria" w:eastAsia="Cambria" w:hAnsi="Cambria" w:cs="Cambria"/>
        </w:rPr>
        <w:t>This document supersedes EN ISO 13485:2012 and CEN ISO/TR 14969:2005</w:t>
      </w:r>
      <w:r>
        <w:rPr>
          <w:b/>
        </w:rPr>
        <w:t>™</w:t>
      </w:r>
      <w:r>
        <w:rPr>
          <w:rFonts w:ascii="Cambria" w:eastAsia="Cambria" w:hAnsi="Cambria" w:cs="Cambria"/>
        </w:rPr>
        <w:t xml:space="preserve">. </w:t>
      </w:r>
    </w:p>
    <w:p w14:paraId="678A1BEF" w14:textId="77777777" w:rsidR="00D5412B" w:rsidRDefault="005D5979">
      <w:pPr>
        <w:spacing w:after="229" w:line="248" w:lineRule="auto"/>
        <w:ind w:left="689" w:right="33" w:hanging="10"/>
        <w:jc w:val="both"/>
      </w:pPr>
      <w:r>
        <w:rPr>
          <w:rFonts w:ascii="Cambria" w:eastAsia="Cambria" w:hAnsi="Cambria" w:cs="Cambria"/>
        </w:rPr>
        <w:t xml:space="preserve">This document has been prepared under a mandate given to CEN by the European Commission and the European Free Trade Association, and supports essential requirements of EU Directives. </w:t>
      </w:r>
    </w:p>
    <w:p w14:paraId="385E832E" w14:textId="307BE44D" w:rsidR="00D5412B" w:rsidRDefault="005D5979">
      <w:pPr>
        <w:spacing w:after="229" w:line="248" w:lineRule="auto"/>
        <w:ind w:left="689" w:right="33" w:hanging="10"/>
        <w:jc w:val="both"/>
      </w:pPr>
      <w:r>
        <w:rPr>
          <w:rFonts w:ascii="Cambria" w:eastAsia="Cambria" w:hAnsi="Cambria" w:cs="Cambria"/>
        </w:rPr>
        <w:t xml:space="preserve">For relationship with EU Directives, see informative Annex ZA, ZB and ZC, which are integral parts of this document. </w:t>
      </w:r>
    </w:p>
    <w:p w14:paraId="1CDB5002" w14:textId="77777777" w:rsidR="00D5412B" w:rsidRDefault="005D5979">
      <w:pPr>
        <w:spacing w:after="232" w:line="248" w:lineRule="auto"/>
        <w:ind w:left="689" w:right="33" w:hanging="10"/>
        <w:jc w:val="both"/>
      </w:pPr>
      <w:r>
        <w:rPr>
          <w:rFonts w:ascii="Cambria" w:eastAsia="Cambria" w:hAnsi="Cambria" w:cs="Cambria"/>
        </w:rPr>
        <w:t xml:space="preserve">According to the CEN-CENELEC Internal Regulations, the national standards organizations of the following countries are bound to implement this European Standard: Austria, Belgium, Bulgaria, Croatia, Cyprus, Czech Republic, Denmark, Estonia, Finland, Former Yugoslav Republic of Macedonia, France, Germany, Greece, Hungary, Iceland, Ireland, Italy, Latvia, Lithuania, Luxembourg, Malta, Netherlands, Norway, Poland, Portugal, Romania, Slovakia, Slovenia, Spain, Sweden, Switzerland, Turkey and the United Kingdom. </w:t>
      </w:r>
    </w:p>
    <w:p w14:paraId="24991D77" w14:textId="77777777" w:rsidR="00D5412B" w:rsidRDefault="005D5979">
      <w:pPr>
        <w:spacing w:after="232" w:line="248" w:lineRule="auto"/>
        <w:ind w:left="689" w:right="33" w:hanging="10"/>
        <w:jc w:val="both"/>
      </w:pPr>
      <w:r>
        <w:rPr>
          <w:rFonts w:ascii="Cambria" w:eastAsia="Cambria" w:hAnsi="Cambria" w:cs="Cambria"/>
        </w:rPr>
        <w:t xml:space="preserve">The following referenced documents are indispensable for the application of this document. For undated references, the latest edition of the referenced document (including any amendments) applies. For dated references, only the edition cited applies. However, for any use of this standard within the meaning of Annex ZA, ZB and ZC, the user should always check that any referenced document has not been superseded and that its relevant contents can still be considered the generally acknowledged state-of-art. </w:t>
      </w:r>
    </w:p>
    <w:p w14:paraId="210C35AD" w14:textId="77777777" w:rsidR="00D5412B" w:rsidRDefault="005D5979">
      <w:pPr>
        <w:spacing w:after="210" w:line="248" w:lineRule="auto"/>
        <w:ind w:left="689" w:right="33" w:hanging="10"/>
        <w:jc w:val="both"/>
      </w:pPr>
      <w:r>
        <w:rPr>
          <w:rFonts w:ascii="Cambria" w:eastAsia="Cambria" w:hAnsi="Cambria" w:cs="Cambria"/>
        </w:rPr>
        <w:t xml:space="preserve">When an IEC or ISO standard is referred to in the ISO standard text, this shall be understood as a normative reference to the corresponding EN standard, if available, and otherwise to the dated version of the ISO or IEC standard, as listed below. </w:t>
      </w:r>
    </w:p>
    <w:p w14:paraId="6C73E059" w14:textId="77777777" w:rsidR="00D5412B" w:rsidRDefault="005D5979">
      <w:pPr>
        <w:spacing w:after="260" w:line="239" w:lineRule="auto"/>
        <w:ind w:left="689" w:hanging="10"/>
        <w:jc w:val="both"/>
      </w:pPr>
      <w:r>
        <w:rPr>
          <w:rFonts w:ascii="Cambria" w:eastAsia="Cambria" w:hAnsi="Cambria" w:cs="Cambria"/>
          <w:sz w:val="20"/>
        </w:rPr>
        <w:t xml:space="preserve">NOTE The way in which these referenced documents are cited in normative requirements determines the extent (in whole or in part) to which they apply. </w:t>
      </w:r>
    </w:p>
    <w:p w14:paraId="3472A082" w14:textId="77777777" w:rsidR="00D5412B" w:rsidRDefault="005D5979">
      <w:pPr>
        <w:spacing w:after="113" w:line="248" w:lineRule="auto"/>
        <w:ind w:left="689" w:right="33" w:hanging="10"/>
        <w:jc w:val="both"/>
      </w:pPr>
      <w:r>
        <w:rPr>
          <w:rFonts w:ascii="Cambria" w:eastAsia="Cambria" w:hAnsi="Cambria" w:cs="Cambria"/>
        </w:rPr>
        <w:t xml:space="preserve">This document includes the corrigendum EN ISO 13485:2016/AC:2018 which corrects the European foreword, Annex ZA, Annex ZB and Annex ZC. </w:t>
      </w:r>
    </w:p>
    <w:p w14:paraId="2C845D8A" w14:textId="77777777" w:rsidR="00D5412B" w:rsidRDefault="005D5979">
      <w:pPr>
        <w:spacing w:after="682" w:line="265" w:lineRule="auto"/>
        <w:ind w:left="5" w:hanging="10"/>
      </w:pPr>
      <w:r>
        <w:rPr>
          <w:rFonts w:ascii="Cambria" w:eastAsia="Cambria" w:hAnsi="Cambria" w:cs="Cambria"/>
        </w:rPr>
        <w:t xml:space="preserve">EVS-EN ISO 13485:2016 </w:t>
      </w:r>
    </w:p>
    <w:p w14:paraId="6D054774" w14:textId="788F6F9E" w:rsidR="00D5412B" w:rsidRDefault="005D5979">
      <w:pPr>
        <w:spacing w:after="0"/>
        <w:ind w:left="38" w:right="710" w:hanging="10"/>
        <w:jc w:val="center"/>
      </w:pPr>
      <w:r>
        <w:rPr>
          <w:rFonts w:ascii="Cambria" w:eastAsia="Cambria" w:hAnsi="Cambria" w:cs="Cambria"/>
          <w:b/>
        </w:rPr>
        <w:lastRenderedPageBreak/>
        <w:t xml:space="preserve">Table 1 — Correlation between normative references and dated EN and ISO standards </w:t>
      </w:r>
    </w:p>
    <w:tbl>
      <w:tblPr>
        <w:tblStyle w:val="TableGrid"/>
        <w:tblW w:w="9751" w:type="dxa"/>
        <w:tblInd w:w="0" w:type="dxa"/>
        <w:tblCellMar>
          <w:top w:w="111" w:type="dxa"/>
          <w:left w:w="58" w:type="dxa"/>
          <w:bottom w:w="73" w:type="dxa"/>
        </w:tblCellMar>
        <w:tblLook w:val="04A0" w:firstRow="1" w:lastRow="0" w:firstColumn="1" w:lastColumn="0" w:noHBand="0" w:noVBand="1"/>
      </w:tblPr>
      <w:tblGrid>
        <w:gridCol w:w="3233"/>
        <w:gridCol w:w="3288"/>
        <w:gridCol w:w="3230"/>
      </w:tblGrid>
      <w:tr w:rsidR="00D5412B" w14:paraId="09677E69" w14:textId="77777777">
        <w:trPr>
          <w:trHeight w:val="854"/>
        </w:trPr>
        <w:tc>
          <w:tcPr>
            <w:tcW w:w="3233" w:type="dxa"/>
            <w:tcBorders>
              <w:top w:val="single" w:sz="12" w:space="0" w:color="000000"/>
              <w:left w:val="single" w:sz="12" w:space="0" w:color="000000"/>
              <w:bottom w:val="single" w:sz="12" w:space="0" w:color="000000"/>
              <w:right w:val="single" w:sz="8" w:space="0" w:color="000000"/>
            </w:tcBorders>
          </w:tcPr>
          <w:p w14:paraId="7E93228D" w14:textId="77777777" w:rsidR="00D5412B" w:rsidRDefault="005D5979">
            <w:pPr>
              <w:ind w:left="202" w:right="260"/>
              <w:jc w:val="center"/>
            </w:pPr>
            <w:r>
              <w:rPr>
                <w:rFonts w:ascii="Cambria" w:eastAsia="Cambria" w:hAnsi="Cambria" w:cs="Cambria"/>
                <w:b/>
                <w:sz w:val="20"/>
              </w:rPr>
              <w:t xml:space="preserve">Normative references  as listed in Clause 2 of the ISO </w:t>
            </w:r>
          </w:p>
          <w:p w14:paraId="6DA16D56" w14:textId="77777777" w:rsidR="00D5412B" w:rsidRDefault="005D5979">
            <w:pPr>
              <w:ind w:right="63"/>
              <w:jc w:val="center"/>
            </w:pPr>
            <w:r>
              <w:rPr>
                <w:rFonts w:ascii="Cambria" w:eastAsia="Cambria" w:hAnsi="Cambria" w:cs="Cambria"/>
                <w:b/>
                <w:sz w:val="20"/>
              </w:rPr>
              <w:t xml:space="preserve">standard </w:t>
            </w:r>
          </w:p>
        </w:tc>
        <w:tc>
          <w:tcPr>
            <w:tcW w:w="3288" w:type="dxa"/>
            <w:tcBorders>
              <w:top w:val="single" w:sz="12" w:space="0" w:color="000000"/>
              <w:left w:val="single" w:sz="8" w:space="0" w:color="000000"/>
              <w:bottom w:val="single" w:sz="12" w:space="0" w:color="000000"/>
              <w:right w:val="nil"/>
            </w:tcBorders>
            <w:vAlign w:val="center"/>
          </w:tcPr>
          <w:p w14:paraId="64EC6EA8" w14:textId="77777777" w:rsidR="00D5412B" w:rsidRDefault="005D5979">
            <w:pPr>
              <w:spacing w:after="130"/>
              <w:ind w:left="1985" w:right="-1187"/>
              <w:jc w:val="center"/>
            </w:pPr>
            <w:r>
              <w:rPr>
                <w:rFonts w:ascii="Cambria" w:eastAsia="Cambria" w:hAnsi="Cambria" w:cs="Cambria"/>
                <w:b/>
                <w:sz w:val="20"/>
              </w:rPr>
              <w:t xml:space="preserve">Equivalent dated standard </w:t>
            </w:r>
          </w:p>
          <w:p w14:paraId="5D5E0AF5" w14:textId="77777777" w:rsidR="00D5412B" w:rsidRDefault="005D5979">
            <w:pPr>
              <w:ind w:right="62"/>
              <w:jc w:val="center"/>
            </w:pPr>
            <w:r>
              <w:rPr>
                <w:rFonts w:ascii="Cambria" w:eastAsia="Cambria" w:hAnsi="Cambria" w:cs="Cambria"/>
                <w:b/>
                <w:sz w:val="20"/>
              </w:rPr>
              <w:t xml:space="preserve">EN </w:t>
            </w:r>
          </w:p>
        </w:tc>
        <w:tc>
          <w:tcPr>
            <w:tcW w:w="3230" w:type="dxa"/>
            <w:tcBorders>
              <w:top w:val="single" w:sz="12" w:space="0" w:color="000000"/>
              <w:left w:val="nil"/>
              <w:bottom w:val="single" w:sz="12" w:space="0" w:color="000000"/>
              <w:right w:val="single" w:sz="12" w:space="0" w:color="000000"/>
            </w:tcBorders>
            <w:vAlign w:val="bottom"/>
          </w:tcPr>
          <w:p w14:paraId="7BD7305E" w14:textId="77777777" w:rsidR="00D5412B" w:rsidRDefault="005D5979">
            <w:pPr>
              <w:ind w:right="58"/>
              <w:jc w:val="center"/>
            </w:pPr>
            <w:r>
              <w:rPr>
                <w:rFonts w:ascii="Cambria" w:eastAsia="Cambria" w:hAnsi="Cambria" w:cs="Cambria"/>
                <w:b/>
                <w:sz w:val="20"/>
              </w:rPr>
              <w:t xml:space="preserve">ISO </w:t>
            </w:r>
          </w:p>
        </w:tc>
      </w:tr>
      <w:tr w:rsidR="00D5412B" w14:paraId="21DA5757" w14:textId="77777777">
        <w:trPr>
          <w:trHeight w:val="384"/>
        </w:trPr>
        <w:tc>
          <w:tcPr>
            <w:tcW w:w="3233" w:type="dxa"/>
            <w:tcBorders>
              <w:top w:val="single" w:sz="12" w:space="0" w:color="000000"/>
              <w:left w:val="single" w:sz="12" w:space="0" w:color="000000"/>
              <w:bottom w:val="single" w:sz="12" w:space="0" w:color="000000"/>
              <w:right w:val="single" w:sz="8" w:space="0" w:color="000000"/>
            </w:tcBorders>
          </w:tcPr>
          <w:p w14:paraId="62694A26" w14:textId="77777777" w:rsidR="00D5412B" w:rsidRDefault="005D5979">
            <w:r>
              <w:rPr>
                <w:rFonts w:ascii="Cambria" w:eastAsia="Cambria" w:hAnsi="Cambria" w:cs="Cambria"/>
                <w:sz w:val="20"/>
              </w:rPr>
              <w:t xml:space="preserve">ISO 9000:2015 </w:t>
            </w:r>
          </w:p>
        </w:tc>
        <w:tc>
          <w:tcPr>
            <w:tcW w:w="3288" w:type="dxa"/>
            <w:tcBorders>
              <w:top w:val="single" w:sz="12" w:space="0" w:color="000000"/>
              <w:left w:val="single" w:sz="8" w:space="0" w:color="000000"/>
              <w:bottom w:val="single" w:sz="12" w:space="0" w:color="000000"/>
              <w:right w:val="single" w:sz="8" w:space="0" w:color="000000"/>
            </w:tcBorders>
          </w:tcPr>
          <w:p w14:paraId="7C4E82FF" w14:textId="77777777" w:rsidR="00D5412B" w:rsidRDefault="005D5979">
            <w:r>
              <w:rPr>
                <w:rFonts w:ascii="Cambria" w:eastAsia="Cambria" w:hAnsi="Cambria" w:cs="Cambria"/>
                <w:sz w:val="20"/>
              </w:rPr>
              <w:t xml:space="preserve">EN ISO 9000:2015 </w:t>
            </w:r>
          </w:p>
        </w:tc>
        <w:tc>
          <w:tcPr>
            <w:tcW w:w="3230" w:type="dxa"/>
            <w:tcBorders>
              <w:top w:val="single" w:sz="12" w:space="0" w:color="000000"/>
              <w:left w:val="single" w:sz="8" w:space="0" w:color="000000"/>
              <w:bottom w:val="single" w:sz="12" w:space="0" w:color="000000"/>
              <w:right w:val="single" w:sz="12" w:space="0" w:color="000000"/>
            </w:tcBorders>
          </w:tcPr>
          <w:p w14:paraId="6B045FC1" w14:textId="77777777" w:rsidR="00D5412B" w:rsidRDefault="005D5979">
            <w:r>
              <w:rPr>
                <w:rFonts w:ascii="Cambria" w:eastAsia="Cambria" w:hAnsi="Cambria" w:cs="Cambria"/>
                <w:sz w:val="20"/>
              </w:rPr>
              <w:t xml:space="preserve">ISO 9000:2015 </w:t>
            </w:r>
          </w:p>
        </w:tc>
      </w:tr>
    </w:tbl>
    <w:p w14:paraId="5055718E" w14:textId="77777777" w:rsidR="00D5412B" w:rsidRDefault="005D5979">
      <w:pPr>
        <w:pStyle w:val="Heading3"/>
        <w:spacing w:after="268"/>
        <w:ind w:left="0" w:right="685" w:firstLine="0"/>
        <w:jc w:val="center"/>
      </w:pPr>
      <w:r>
        <w:rPr>
          <w:sz w:val="24"/>
        </w:rPr>
        <w:t xml:space="preserve">Endorsement notice </w:t>
      </w:r>
    </w:p>
    <w:p w14:paraId="78F24354" w14:textId="77777777" w:rsidR="00D5412B" w:rsidRDefault="005D5979">
      <w:pPr>
        <w:spacing w:after="113" w:line="248" w:lineRule="auto"/>
        <w:ind w:left="-3" w:right="33" w:hanging="10"/>
        <w:jc w:val="both"/>
      </w:pPr>
      <w:r>
        <w:rPr>
          <w:rFonts w:ascii="Cambria" w:eastAsia="Cambria" w:hAnsi="Cambria" w:cs="Cambria"/>
        </w:rPr>
        <w:t xml:space="preserve">The text of ISO 13485:2016 has been approved by CEN as EN ISO 13485:2016 without any modification. </w:t>
      </w:r>
      <w:r>
        <w:br w:type="page"/>
      </w:r>
    </w:p>
    <w:p w14:paraId="010DD931" w14:textId="77777777" w:rsidR="00D5412B" w:rsidRDefault="005D5979">
      <w:pPr>
        <w:spacing w:after="482" w:line="343" w:lineRule="auto"/>
        <w:ind w:left="10" w:right="47" w:hanging="10"/>
        <w:jc w:val="right"/>
      </w:pPr>
      <w:r>
        <w:rPr>
          <w:rFonts w:ascii="Cambria" w:eastAsia="Cambria" w:hAnsi="Cambria" w:cs="Cambria"/>
        </w:rPr>
        <w:lastRenderedPageBreak/>
        <w:t xml:space="preserve">EVS-EN ISO 13485:2016 </w:t>
      </w:r>
    </w:p>
    <w:p w14:paraId="0B51E108" w14:textId="77777777" w:rsidR="00D5412B" w:rsidRDefault="005D5979">
      <w:pPr>
        <w:spacing w:after="0" w:line="265" w:lineRule="auto"/>
        <w:ind w:left="687" w:hanging="10"/>
        <w:jc w:val="center"/>
      </w:pPr>
      <w:r>
        <w:rPr>
          <w:rFonts w:ascii="Cambria" w:eastAsia="Cambria" w:hAnsi="Cambria" w:cs="Cambria"/>
          <w:b/>
          <w:sz w:val="28"/>
        </w:rPr>
        <w:t xml:space="preserve">Annex ZA </w:t>
      </w:r>
    </w:p>
    <w:p w14:paraId="5F32942C" w14:textId="77777777" w:rsidR="00D5412B" w:rsidRDefault="005D5979">
      <w:pPr>
        <w:spacing w:after="271"/>
        <w:ind w:left="685" w:hanging="10"/>
        <w:jc w:val="center"/>
      </w:pPr>
      <w:r>
        <w:rPr>
          <w:rFonts w:ascii="Cambria" w:eastAsia="Cambria" w:hAnsi="Cambria" w:cs="Cambria"/>
          <w:sz w:val="28"/>
        </w:rPr>
        <w:t>(informative)</w:t>
      </w:r>
      <w:r>
        <w:rPr>
          <w:rFonts w:ascii="Cambria" w:eastAsia="Cambria" w:hAnsi="Cambria" w:cs="Cambria"/>
          <w:b/>
          <w:sz w:val="28"/>
        </w:rPr>
        <w:t xml:space="preserve"> </w:t>
      </w:r>
    </w:p>
    <w:p w14:paraId="326B3E07" w14:textId="77777777" w:rsidR="00D5412B" w:rsidRDefault="005D5979">
      <w:pPr>
        <w:spacing w:after="0" w:line="265" w:lineRule="auto"/>
        <w:ind w:left="687" w:hanging="10"/>
        <w:jc w:val="center"/>
      </w:pPr>
      <w:r>
        <w:rPr>
          <w:b/>
          <w:sz w:val="28"/>
        </w:rPr>
        <w:t>˜</w:t>
      </w:r>
      <w:r>
        <w:rPr>
          <w:rFonts w:ascii="Cambria" w:eastAsia="Cambria" w:hAnsi="Cambria" w:cs="Cambria"/>
          <w:b/>
          <w:sz w:val="28"/>
        </w:rPr>
        <w:t xml:space="preserve">Relationship between this European Standard and the Conformity </w:t>
      </w:r>
    </w:p>
    <w:p w14:paraId="57377333" w14:textId="77777777" w:rsidR="00D5412B" w:rsidRDefault="005D5979">
      <w:pPr>
        <w:pStyle w:val="Heading2"/>
        <w:spacing w:after="661"/>
        <w:ind w:left="903"/>
        <w:jc w:val="left"/>
      </w:pPr>
      <w:r>
        <w:rPr>
          <w:color w:val="000000"/>
          <w:sz w:val="28"/>
        </w:rPr>
        <w:t>Assessment Requirements of EU Directive 90/385/EEC (as amended)</w:t>
      </w:r>
      <w:r>
        <w:rPr>
          <w:rFonts w:ascii="Calibri" w:eastAsia="Calibri" w:hAnsi="Calibri" w:cs="Calibri"/>
          <w:color w:val="000000"/>
          <w:sz w:val="28"/>
        </w:rPr>
        <w:t>™</w:t>
      </w:r>
      <w:r>
        <w:rPr>
          <w:color w:val="000000"/>
          <w:sz w:val="28"/>
        </w:rPr>
        <w:t xml:space="preserve"> </w:t>
      </w:r>
    </w:p>
    <w:p w14:paraId="054B5182" w14:textId="77777777" w:rsidR="00D5412B" w:rsidRDefault="005D5979">
      <w:pPr>
        <w:pStyle w:val="Heading3"/>
      </w:pPr>
      <w:r>
        <w:t>ZA.0</w:t>
      </w:r>
      <w:r>
        <w:rPr>
          <w:rFonts w:ascii="Arial" w:eastAsia="Arial" w:hAnsi="Arial" w:cs="Arial"/>
        </w:rPr>
        <w:t xml:space="preserve"> </w:t>
      </w:r>
      <w:r>
        <w:t xml:space="preserve">General </w:t>
      </w:r>
    </w:p>
    <w:p w14:paraId="3582A3DF" w14:textId="77777777" w:rsidR="00D5412B" w:rsidRDefault="005D5979">
      <w:pPr>
        <w:spacing w:after="113" w:line="248" w:lineRule="auto"/>
        <w:ind w:left="689" w:right="33" w:hanging="10"/>
        <w:jc w:val="both"/>
      </w:pPr>
      <w:r>
        <w:rPr>
          <w:b/>
        </w:rPr>
        <w:t>˜</w:t>
      </w:r>
      <w:r>
        <w:rPr>
          <w:rFonts w:ascii="Cambria" w:eastAsia="Cambria" w:hAnsi="Cambria" w:cs="Cambria"/>
        </w:rPr>
        <w:t>This European Standard has been prepared under a mandate given to CEN/CENELEC by the European Union and the European Free Trade Association to provide a means by which a manufacturer may demonstrate conformity, and by which the Notified Body may assess the manufacturer’s conformity, with the requirements of Directive 90/385/EEC (as amended) on active implantable medical devices.</w:t>
      </w:r>
      <w:r>
        <w:rPr>
          <w:b/>
        </w:rPr>
        <w:t>™</w:t>
      </w:r>
      <w:r>
        <w:rPr>
          <w:rFonts w:ascii="Cambria" w:eastAsia="Cambria" w:hAnsi="Cambria" w:cs="Cambria"/>
        </w:rPr>
        <w:t xml:space="preserve"> </w:t>
      </w:r>
    </w:p>
    <w:p w14:paraId="6FD56BF7" w14:textId="77777777" w:rsidR="00D5412B" w:rsidRDefault="005D5979">
      <w:pPr>
        <w:spacing w:after="113" w:line="248" w:lineRule="auto"/>
        <w:ind w:left="689" w:right="33" w:hanging="10"/>
        <w:jc w:val="both"/>
      </w:pPr>
      <w:r>
        <w:rPr>
          <w:rFonts w:ascii="Cambria" w:eastAsia="Cambria" w:hAnsi="Cambria" w:cs="Cambria"/>
        </w:rPr>
        <w:t xml:space="preserve">Once this European Standard is cited in the Official Journal of the European Union under Directive 90/385/EEC (as amended) and has been implemented as a national standard in at least one Member State, compliance with the normative clauses of this European Standard given in Table ZA.1 or Table ZA.2 confer, within the limits of the scope of this European Standard, a presumption of conformity with the requirements on a manufacturer’s quality system as given in Annexes 2 and 5 of that Directive and associated EFTA regulations. This Annex ZA explains to which requirements, under which conditions and to what extent presumption of conformity can be claimed. </w:t>
      </w:r>
    </w:p>
    <w:p w14:paraId="699BC748" w14:textId="42C408E4" w:rsidR="00D5412B" w:rsidRDefault="005D5979">
      <w:pPr>
        <w:spacing w:after="95"/>
        <w:ind w:left="689" w:hanging="10"/>
      </w:pPr>
      <w:r>
        <w:rPr>
          <w:b/>
        </w:rPr>
        <w:t>˜</w:t>
      </w:r>
      <w:r>
        <w:rPr>
          <w:rFonts w:ascii="Cambria" w:eastAsia="Cambria" w:hAnsi="Cambria" w:cs="Cambria"/>
          <w:i/>
        </w:rPr>
        <w:t>deleted text</w:t>
      </w:r>
      <w:r>
        <w:rPr>
          <w:b/>
        </w:rPr>
        <w:t>™</w:t>
      </w:r>
      <w:r>
        <w:rPr>
          <w:rFonts w:ascii="Cambria" w:eastAsia="Cambria" w:hAnsi="Cambria" w:cs="Cambria"/>
          <w:i/>
        </w:rPr>
        <w:t xml:space="preserve"> </w:t>
      </w:r>
    </w:p>
    <w:p w14:paraId="18390C5F" w14:textId="77777777" w:rsidR="00D5412B" w:rsidRDefault="005D5979">
      <w:pPr>
        <w:spacing w:after="24" w:line="307" w:lineRule="auto"/>
        <w:ind w:left="689" w:right="33" w:hanging="10"/>
        <w:jc w:val="both"/>
      </w:pPr>
      <w:r>
        <w:rPr>
          <w:rFonts w:ascii="Cambria" w:eastAsia="Cambria" w:hAnsi="Cambria" w:cs="Cambria"/>
        </w:rPr>
        <w:t xml:space="preserve">The Conformity Assessment Annexes 2 and 5 of the Directive include description of the regulatory process and activities undertaken by the Notified Body, which both are outside of the scope of this European Standard and therefore not covered by this European Standard. Furthermore, the requirements of the Directive refer to an application to a Notified Body, not to the requirement for a quality system as such. Accordingly, coverage of legal requirements can only be presumed to the extent listed in Tables ZA.1 and ZA.2 if an application to a Notified Body: — contains the necessary quality system documentation; — has been reviewed and approved by a Notified Body, and the undertakings listed in the application are correctly executed by the manufacturer. </w:t>
      </w:r>
    </w:p>
    <w:p w14:paraId="5F9C4B9C" w14:textId="77777777" w:rsidR="00D5412B" w:rsidRDefault="005D5979">
      <w:pPr>
        <w:spacing w:after="236" w:line="239" w:lineRule="auto"/>
        <w:ind w:left="689" w:hanging="10"/>
        <w:jc w:val="both"/>
      </w:pPr>
      <w:r>
        <w:rPr>
          <w:rFonts w:ascii="Cambria" w:eastAsia="Cambria" w:hAnsi="Cambria" w:cs="Cambria"/>
          <w:sz w:val="20"/>
        </w:rPr>
        <w:t xml:space="preserve">NOTE 1 Where a reference from a clause of this European Standard to the risk management process is made, the risk management process needs to be in compliance with </w:t>
      </w:r>
      <w:r>
        <w:rPr>
          <w:b/>
          <w:sz w:val="20"/>
        </w:rPr>
        <w:t>˜</w:t>
      </w:r>
      <w:r>
        <w:rPr>
          <w:rFonts w:ascii="Cambria" w:eastAsia="Cambria" w:hAnsi="Cambria" w:cs="Cambria"/>
          <w:sz w:val="20"/>
        </w:rPr>
        <w:t>Directive 90/385/EEC</w:t>
      </w:r>
      <w:r>
        <w:rPr>
          <w:b/>
          <w:sz w:val="20"/>
        </w:rPr>
        <w:t>™</w:t>
      </w:r>
      <w:r>
        <w:rPr>
          <w:rFonts w:ascii="Cambria" w:eastAsia="Cambria" w:hAnsi="Cambria" w:cs="Cambria"/>
          <w:sz w:val="20"/>
        </w:rPr>
        <w:t xml:space="preserve">, as amended by 2007/47/EC. This means that risks have to be reduced ‘as far as possible’, ‘to a minimum’, ‘to the lowest possible level’, ‘minimized’ or ‘removed’, according to the wording of the corresponding essential requirement. </w:t>
      </w:r>
    </w:p>
    <w:p w14:paraId="0A0D9B3B" w14:textId="77777777" w:rsidR="00D5412B" w:rsidRDefault="005D5979">
      <w:pPr>
        <w:spacing w:after="236" w:line="239" w:lineRule="auto"/>
        <w:ind w:left="689" w:hanging="10"/>
        <w:jc w:val="both"/>
      </w:pPr>
      <w:r>
        <w:rPr>
          <w:rFonts w:ascii="Cambria" w:eastAsia="Cambria" w:hAnsi="Cambria" w:cs="Cambria"/>
          <w:sz w:val="20"/>
        </w:rPr>
        <w:t xml:space="preserve">NOTE 2 The manufacturer’s policy for determining acceptable risk must be in compliance with essential requirements 1, 4, 5, 8, 9 and 10 of the Directive. </w:t>
      </w:r>
      <w:r>
        <w:rPr>
          <w:b/>
          <w:sz w:val="20"/>
        </w:rPr>
        <w:t>˜</w:t>
      </w:r>
      <w:r>
        <w:rPr>
          <w:rFonts w:ascii="Cambria" w:eastAsia="Cambria" w:hAnsi="Cambria" w:cs="Cambria"/>
          <w:i/>
          <w:sz w:val="20"/>
        </w:rPr>
        <w:t>deleted text</w:t>
      </w:r>
      <w:r>
        <w:rPr>
          <w:b/>
          <w:sz w:val="20"/>
        </w:rPr>
        <w:t>™</w:t>
      </w:r>
      <w:r>
        <w:rPr>
          <w:rFonts w:ascii="Cambria" w:eastAsia="Cambria" w:hAnsi="Cambria" w:cs="Cambria"/>
          <w:i/>
          <w:sz w:val="20"/>
        </w:rPr>
        <w:t xml:space="preserve"> </w:t>
      </w:r>
    </w:p>
    <w:p w14:paraId="4708EE11" w14:textId="77777777" w:rsidR="00D5412B" w:rsidRDefault="005D5979">
      <w:pPr>
        <w:spacing w:after="236" w:line="239" w:lineRule="auto"/>
        <w:ind w:left="689" w:hanging="10"/>
        <w:jc w:val="both"/>
      </w:pPr>
      <w:r>
        <w:rPr>
          <w:rFonts w:ascii="Cambria" w:eastAsia="Cambria" w:hAnsi="Cambria" w:cs="Cambria"/>
          <w:sz w:val="20"/>
        </w:rPr>
        <w:t xml:space="preserve">NOTE 3 This Annex ZA is based on normative references according to the table of references in the European foreword, replacing the references in the core text. </w:t>
      </w:r>
    </w:p>
    <w:p w14:paraId="3CA1CE87" w14:textId="77777777" w:rsidR="00D5412B" w:rsidRDefault="005D5979">
      <w:pPr>
        <w:spacing w:after="236" w:line="239" w:lineRule="auto"/>
        <w:ind w:left="689" w:hanging="10"/>
        <w:jc w:val="both"/>
      </w:pPr>
      <w:r>
        <w:rPr>
          <w:rFonts w:ascii="Cambria" w:eastAsia="Cambria" w:hAnsi="Cambria" w:cs="Cambria"/>
          <w:sz w:val="20"/>
        </w:rPr>
        <w:t xml:space="preserve">NOTE 4 When a requirement does not appear in Table ZA.1 or ZA.2, it means that it is not addressed by this European Standard. </w:t>
      </w:r>
    </w:p>
    <w:p w14:paraId="267CEE68" w14:textId="77777777" w:rsidR="00D5412B" w:rsidRDefault="005D5979">
      <w:pPr>
        <w:spacing w:after="236" w:line="239" w:lineRule="auto"/>
        <w:ind w:left="689" w:hanging="10"/>
        <w:jc w:val="both"/>
      </w:pPr>
      <w:r>
        <w:rPr>
          <w:rFonts w:ascii="Cambria" w:eastAsia="Cambria" w:hAnsi="Cambria" w:cs="Cambria"/>
          <w:sz w:val="20"/>
        </w:rPr>
        <w:t xml:space="preserve">NOTE 5 This annex uses the term “quality system” as used in the Directive whereas this European Standard uses the term “quality management system” in accordance with ISO terminology. </w:t>
      </w:r>
    </w:p>
    <w:p w14:paraId="21D2CBB2" w14:textId="77777777" w:rsidR="00D5412B" w:rsidRDefault="005D5979">
      <w:pPr>
        <w:spacing w:after="596" w:line="265" w:lineRule="auto"/>
        <w:ind w:left="5" w:hanging="10"/>
      </w:pPr>
      <w:r>
        <w:rPr>
          <w:rFonts w:ascii="Cambria" w:eastAsia="Cambria" w:hAnsi="Cambria" w:cs="Cambria"/>
        </w:rPr>
        <w:lastRenderedPageBreak/>
        <w:t xml:space="preserve">EVS-EN ISO 13485:2016 </w:t>
      </w:r>
    </w:p>
    <w:p w14:paraId="2EDD432F" w14:textId="77777777" w:rsidR="00D5412B" w:rsidRDefault="005D5979">
      <w:pPr>
        <w:pStyle w:val="Heading3"/>
        <w:ind w:left="-3"/>
      </w:pPr>
      <w:r>
        <w:t>ZA.1</w:t>
      </w:r>
      <w:r>
        <w:rPr>
          <w:rFonts w:ascii="Arial" w:eastAsia="Arial" w:hAnsi="Arial" w:cs="Arial"/>
        </w:rPr>
        <w:t xml:space="preserve"> </w:t>
      </w:r>
      <w:r>
        <w:t xml:space="preserve">Relationship with Annex 2 of Directive 90/385/EEC (as amended) </w:t>
      </w:r>
    </w:p>
    <w:p w14:paraId="79671B8B" w14:textId="5B262269" w:rsidR="00D5412B" w:rsidRDefault="005D5979">
      <w:pPr>
        <w:spacing w:after="113" w:line="248" w:lineRule="auto"/>
        <w:ind w:left="-3" w:right="680" w:hanging="10"/>
        <w:jc w:val="both"/>
      </w:pPr>
      <w:r>
        <w:rPr>
          <w:rFonts w:ascii="Cambria" w:eastAsia="Cambria" w:hAnsi="Cambria" w:cs="Cambria"/>
        </w:rPr>
        <w:t xml:space="preserve">Compliance with this European Standard does not provide presumption of conformity with all the aspects of Annex 2, as outlined in Table ZA.1. Therefore, a manufacturer or a Notified Body has to take additional provisions to ensure conformity, and claim or certify conformance, with Annex 2 of this Directive. The legal requirements must be examined, applied and verified one by one and the solutions adopted must become part of the quality system in the meaning of the Directive. </w:t>
      </w:r>
    </w:p>
    <w:p w14:paraId="0398898D" w14:textId="77777777" w:rsidR="00D5412B" w:rsidRDefault="005D5979">
      <w:pPr>
        <w:spacing w:after="0"/>
        <w:ind w:left="38" w:right="711" w:hanging="10"/>
        <w:jc w:val="center"/>
      </w:pPr>
      <w:r>
        <w:rPr>
          <w:rFonts w:ascii="Cambria" w:eastAsia="Cambria" w:hAnsi="Cambria" w:cs="Cambria"/>
          <w:b/>
        </w:rPr>
        <w:t xml:space="preserve">Table ZA.1 — Correspondence between this European Standard and Annex 2 of Directive </w:t>
      </w:r>
    </w:p>
    <w:p w14:paraId="0DE1A8FD" w14:textId="77777777" w:rsidR="00D5412B" w:rsidRDefault="005D5979">
      <w:pPr>
        <w:spacing w:after="0"/>
        <w:ind w:left="38" w:right="712" w:hanging="10"/>
        <w:jc w:val="center"/>
      </w:pPr>
      <w:r>
        <w:rPr>
          <w:rFonts w:ascii="Cambria" w:eastAsia="Cambria" w:hAnsi="Cambria" w:cs="Cambria"/>
          <w:b/>
        </w:rPr>
        <w:t xml:space="preserve">90/385/EEC (as amended)  </w:t>
      </w:r>
    </w:p>
    <w:tbl>
      <w:tblPr>
        <w:tblStyle w:val="TableGrid"/>
        <w:tblW w:w="9967" w:type="dxa"/>
        <w:tblInd w:w="-108" w:type="dxa"/>
        <w:tblCellMar>
          <w:top w:w="102" w:type="dxa"/>
          <w:right w:w="64" w:type="dxa"/>
        </w:tblCellMar>
        <w:tblLook w:val="04A0" w:firstRow="1" w:lastRow="0" w:firstColumn="1" w:lastColumn="0" w:noHBand="0" w:noVBand="1"/>
      </w:tblPr>
      <w:tblGrid>
        <w:gridCol w:w="2369"/>
        <w:gridCol w:w="444"/>
        <w:gridCol w:w="1882"/>
        <w:gridCol w:w="5272"/>
      </w:tblGrid>
      <w:tr w:rsidR="00D5412B" w14:paraId="66449A3C" w14:textId="77777777">
        <w:trPr>
          <w:trHeight w:val="852"/>
        </w:trPr>
        <w:tc>
          <w:tcPr>
            <w:tcW w:w="2813" w:type="dxa"/>
            <w:gridSpan w:val="2"/>
            <w:tcBorders>
              <w:top w:val="single" w:sz="12" w:space="0" w:color="000000"/>
              <w:left w:val="single" w:sz="12" w:space="0" w:color="000000"/>
              <w:bottom w:val="single" w:sz="12" w:space="0" w:color="000000"/>
              <w:right w:val="single" w:sz="6" w:space="0" w:color="000000"/>
            </w:tcBorders>
          </w:tcPr>
          <w:p w14:paraId="251C9F52" w14:textId="77777777" w:rsidR="00D5412B" w:rsidRDefault="005D5979">
            <w:pPr>
              <w:jc w:val="center"/>
            </w:pPr>
            <w:r>
              <w:rPr>
                <w:rFonts w:ascii="Cambria" w:eastAsia="Cambria" w:hAnsi="Cambria" w:cs="Cambria"/>
                <w:b/>
                <w:sz w:val="20"/>
              </w:rPr>
              <w:t xml:space="preserve">Paragraph of Directive 90/385/EEC, Annex 2 </w:t>
            </w:r>
          </w:p>
        </w:tc>
        <w:tc>
          <w:tcPr>
            <w:tcW w:w="1882" w:type="dxa"/>
            <w:tcBorders>
              <w:top w:val="single" w:sz="12" w:space="0" w:color="000000"/>
              <w:left w:val="single" w:sz="6" w:space="0" w:color="000000"/>
              <w:bottom w:val="single" w:sz="12" w:space="0" w:color="000000"/>
              <w:right w:val="single" w:sz="6" w:space="0" w:color="000000"/>
            </w:tcBorders>
          </w:tcPr>
          <w:p w14:paraId="5618C31C" w14:textId="77777777" w:rsidR="00D5412B" w:rsidRDefault="005D5979">
            <w:pPr>
              <w:ind w:left="64"/>
              <w:jc w:val="center"/>
            </w:pPr>
            <w:r>
              <w:rPr>
                <w:rFonts w:ascii="Cambria" w:eastAsia="Cambria" w:hAnsi="Cambria" w:cs="Cambria"/>
                <w:b/>
                <w:sz w:val="20"/>
              </w:rPr>
              <w:t xml:space="preserve">Clause(s) of this </w:t>
            </w:r>
          </w:p>
          <w:p w14:paraId="0F01FD77" w14:textId="77777777" w:rsidR="00D5412B" w:rsidRDefault="005D5979">
            <w:pPr>
              <w:ind w:left="65"/>
              <w:jc w:val="center"/>
            </w:pPr>
            <w:r>
              <w:rPr>
                <w:rFonts w:ascii="Cambria" w:eastAsia="Cambria" w:hAnsi="Cambria" w:cs="Cambria"/>
                <w:b/>
                <w:sz w:val="20"/>
              </w:rPr>
              <w:t xml:space="preserve">European </w:t>
            </w:r>
          </w:p>
          <w:p w14:paraId="5A656E1C" w14:textId="77777777" w:rsidR="00D5412B" w:rsidRDefault="005D5979">
            <w:pPr>
              <w:ind w:left="58"/>
              <w:jc w:val="center"/>
            </w:pPr>
            <w:r>
              <w:rPr>
                <w:rFonts w:ascii="Cambria" w:eastAsia="Cambria" w:hAnsi="Cambria" w:cs="Cambria"/>
                <w:b/>
                <w:sz w:val="20"/>
              </w:rPr>
              <w:t xml:space="preserve">Standard </w:t>
            </w:r>
          </w:p>
        </w:tc>
        <w:tc>
          <w:tcPr>
            <w:tcW w:w="5273" w:type="dxa"/>
            <w:tcBorders>
              <w:top w:val="single" w:sz="12" w:space="0" w:color="000000"/>
              <w:left w:val="single" w:sz="6" w:space="0" w:color="000000"/>
              <w:bottom w:val="single" w:sz="12" w:space="0" w:color="000000"/>
              <w:right w:val="single" w:sz="12" w:space="0" w:color="000000"/>
            </w:tcBorders>
          </w:tcPr>
          <w:p w14:paraId="003E04A3" w14:textId="77777777" w:rsidR="00D5412B" w:rsidRDefault="005D5979">
            <w:pPr>
              <w:ind w:left="62"/>
              <w:jc w:val="center"/>
            </w:pPr>
            <w:r>
              <w:rPr>
                <w:rFonts w:ascii="Cambria" w:eastAsia="Cambria" w:hAnsi="Cambria" w:cs="Cambria"/>
                <w:b/>
                <w:sz w:val="20"/>
              </w:rPr>
              <w:t xml:space="preserve">Comments/Qualifying remarks </w:t>
            </w:r>
          </w:p>
        </w:tc>
      </w:tr>
      <w:tr w:rsidR="00D5412B" w14:paraId="5C157662" w14:textId="77777777">
        <w:trPr>
          <w:trHeight w:val="379"/>
        </w:trPr>
        <w:tc>
          <w:tcPr>
            <w:tcW w:w="2813" w:type="dxa"/>
            <w:gridSpan w:val="2"/>
            <w:tcBorders>
              <w:top w:val="single" w:sz="12" w:space="0" w:color="000000"/>
              <w:left w:val="single" w:sz="12" w:space="0" w:color="000000"/>
              <w:bottom w:val="single" w:sz="6" w:space="0" w:color="000000"/>
              <w:right w:val="single" w:sz="6" w:space="0" w:color="000000"/>
            </w:tcBorders>
          </w:tcPr>
          <w:p w14:paraId="70DDD267" w14:textId="77777777" w:rsidR="00D5412B" w:rsidRDefault="005D5979">
            <w:pPr>
              <w:ind w:left="108"/>
            </w:pPr>
            <w:r>
              <w:rPr>
                <w:rFonts w:ascii="Cambria" w:eastAsia="Cambria" w:hAnsi="Cambria" w:cs="Cambria"/>
                <w:sz w:val="20"/>
              </w:rPr>
              <w:t xml:space="preserve">3.1, 1st sentence </w:t>
            </w:r>
          </w:p>
        </w:tc>
        <w:tc>
          <w:tcPr>
            <w:tcW w:w="1882" w:type="dxa"/>
            <w:tcBorders>
              <w:top w:val="single" w:sz="12" w:space="0" w:color="000000"/>
              <w:left w:val="single" w:sz="6" w:space="0" w:color="000000"/>
              <w:bottom w:val="single" w:sz="6" w:space="0" w:color="000000"/>
              <w:right w:val="single" w:sz="6" w:space="0" w:color="000000"/>
            </w:tcBorders>
          </w:tcPr>
          <w:p w14:paraId="08DDA325" w14:textId="77777777" w:rsidR="00D5412B" w:rsidRDefault="00D5412B"/>
        </w:tc>
        <w:tc>
          <w:tcPr>
            <w:tcW w:w="5273" w:type="dxa"/>
            <w:tcBorders>
              <w:top w:val="single" w:sz="12" w:space="0" w:color="000000"/>
              <w:left w:val="single" w:sz="6" w:space="0" w:color="000000"/>
              <w:bottom w:val="single" w:sz="6" w:space="0" w:color="000000"/>
              <w:right w:val="single" w:sz="12" w:space="0" w:color="000000"/>
            </w:tcBorders>
          </w:tcPr>
          <w:p w14:paraId="39C8814F" w14:textId="77777777" w:rsidR="00D5412B" w:rsidRDefault="005D5979">
            <w:pPr>
              <w:ind w:left="108"/>
            </w:pPr>
            <w:r>
              <w:rPr>
                <w:rFonts w:ascii="Cambria" w:eastAsia="Cambria" w:hAnsi="Cambria" w:cs="Cambria"/>
                <w:sz w:val="20"/>
              </w:rPr>
              <w:t xml:space="preserve">Not covered. </w:t>
            </w:r>
          </w:p>
        </w:tc>
      </w:tr>
      <w:tr w:rsidR="00D5412B" w14:paraId="5FFB6D57" w14:textId="77777777">
        <w:trPr>
          <w:trHeight w:val="370"/>
        </w:trPr>
        <w:tc>
          <w:tcPr>
            <w:tcW w:w="2813" w:type="dxa"/>
            <w:gridSpan w:val="2"/>
            <w:tcBorders>
              <w:top w:val="single" w:sz="6" w:space="0" w:color="000000"/>
              <w:left w:val="single" w:sz="12" w:space="0" w:color="000000"/>
              <w:bottom w:val="single" w:sz="6" w:space="0" w:color="000000"/>
              <w:right w:val="single" w:sz="6" w:space="0" w:color="000000"/>
            </w:tcBorders>
          </w:tcPr>
          <w:p w14:paraId="3E6B80C4" w14:textId="77777777" w:rsidR="00D5412B" w:rsidRDefault="005D5979">
            <w:pPr>
              <w:ind w:left="108"/>
            </w:pPr>
            <w:r>
              <w:rPr>
                <w:rFonts w:ascii="Cambria" w:eastAsia="Cambria" w:hAnsi="Cambria" w:cs="Cambria"/>
                <w:sz w:val="20"/>
              </w:rPr>
              <w:t xml:space="preserve">3.1, 2nd sentence, 1st indent </w:t>
            </w:r>
          </w:p>
        </w:tc>
        <w:tc>
          <w:tcPr>
            <w:tcW w:w="1882" w:type="dxa"/>
            <w:tcBorders>
              <w:top w:val="single" w:sz="6" w:space="0" w:color="000000"/>
              <w:left w:val="single" w:sz="6" w:space="0" w:color="000000"/>
              <w:bottom w:val="single" w:sz="6" w:space="0" w:color="000000"/>
              <w:right w:val="single" w:sz="6" w:space="0" w:color="000000"/>
            </w:tcBorders>
          </w:tcPr>
          <w:p w14:paraId="3D37C003" w14:textId="77777777" w:rsidR="00D5412B" w:rsidRDefault="00D5412B"/>
        </w:tc>
        <w:tc>
          <w:tcPr>
            <w:tcW w:w="5273" w:type="dxa"/>
            <w:tcBorders>
              <w:top w:val="single" w:sz="6" w:space="0" w:color="000000"/>
              <w:left w:val="single" w:sz="6" w:space="0" w:color="000000"/>
              <w:bottom w:val="single" w:sz="6" w:space="0" w:color="000000"/>
              <w:right w:val="single" w:sz="12" w:space="0" w:color="000000"/>
            </w:tcBorders>
          </w:tcPr>
          <w:p w14:paraId="1ECE00A5" w14:textId="77777777" w:rsidR="00D5412B" w:rsidRDefault="005D5979">
            <w:pPr>
              <w:ind w:left="108"/>
            </w:pPr>
            <w:r>
              <w:rPr>
                <w:rFonts w:ascii="Cambria" w:eastAsia="Cambria" w:hAnsi="Cambria" w:cs="Cambria"/>
                <w:sz w:val="20"/>
              </w:rPr>
              <w:t xml:space="preserve">Not covered. </w:t>
            </w:r>
          </w:p>
        </w:tc>
      </w:tr>
      <w:tr w:rsidR="00D5412B" w14:paraId="75C9E78A" w14:textId="77777777">
        <w:trPr>
          <w:trHeight w:val="1306"/>
        </w:trPr>
        <w:tc>
          <w:tcPr>
            <w:tcW w:w="2813" w:type="dxa"/>
            <w:gridSpan w:val="2"/>
            <w:tcBorders>
              <w:top w:val="single" w:sz="6" w:space="0" w:color="000000"/>
              <w:left w:val="single" w:sz="12" w:space="0" w:color="000000"/>
              <w:bottom w:val="single" w:sz="6" w:space="0" w:color="000000"/>
              <w:right w:val="single" w:sz="6" w:space="0" w:color="000000"/>
            </w:tcBorders>
          </w:tcPr>
          <w:p w14:paraId="4B9E93AC" w14:textId="77777777" w:rsidR="00D5412B" w:rsidRDefault="005D5979">
            <w:pPr>
              <w:ind w:left="108"/>
            </w:pPr>
            <w:r>
              <w:rPr>
                <w:rFonts w:ascii="Cambria" w:eastAsia="Cambria" w:hAnsi="Cambria" w:cs="Cambria"/>
                <w:sz w:val="20"/>
              </w:rPr>
              <w:t xml:space="preserve">3.1, 2nd sentence, 2nd indent </w:t>
            </w:r>
          </w:p>
        </w:tc>
        <w:tc>
          <w:tcPr>
            <w:tcW w:w="1882" w:type="dxa"/>
            <w:tcBorders>
              <w:top w:val="single" w:sz="6" w:space="0" w:color="000000"/>
              <w:left w:val="single" w:sz="6" w:space="0" w:color="000000"/>
              <w:bottom w:val="single" w:sz="6" w:space="0" w:color="000000"/>
              <w:right w:val="single" w:sz="6" w:space="0" w:color="000000"/>
            </w:tcBorders>
          </w:tcPr>
          <w:p w14:paraId="1D940AFF" w14:textId="77777777" w:rsidR="00D5412B" w:rsidRDefault="005D5979">
            <w:pPr>
              <w:spacing w:after="2" w:line="238" w:lineRule="auto"/>
              <w:jc w:val="center"/>
            </w:pPr>
            <w:r>
              <w:rPr>
                <w:rFonts w:ascii="Cambria" w:eastAsia="Cambria" w:hAnsi="Cambria" w:cs="Cambria"/>
                <w:sz w:val="20"/>
              </w:rPr>
              <w:t xml:space="preserve">4.1.1, 4.1.2, 4.1.3, 4.1.4, 4.1.6, 4.2.1, </w:t>
            </w:r>
          </w:p>
          <w:p w14:paraId="5376A67D" w14:textId="77777777" w:rsidR="00D5412B" w:rsidRDefault="005D5979">
            <w:pPr>
              <w:ind w:left="108"/>
            </w:pPr>
            <w:r>
              <w:rPr>
                <w:rFonts w:ascii="Cambria" w:eastAsia="Cambria" w:hAnsi="Cambria" w:cs="Cambria"/>
                <w:sz w:val="20"/>
              </w:rPr>
              <w:t xml:space="preserve">4.2.2, 4.2.3, 4.2.4, </w:t>
            </w:r>
          </w:p>
          <w:p w14:paraId="09DDD8B0" w14:textId="77777777" w:rsidR="00D5412B" w:rsidRDefault="005D5979">
            <w:pPr>
              <w:ind w:left="108"/>
            </w:pPr>
            <w:r>
              <w:rPr>
                <w:rFonts w:ascii="Cambria" w:eastAsia="Cambria" w:hAnsi="Cambria" w:cs="Cambria"/>
                <w:sz w:val="20"/>
              </w:rPr>
              <w:t xml:space="preserve">4.2.5 </w:t>
            </w:r>
          </w:p>
        </w:tc>
        <w:tc>
          <w:tcPr>
            <w:tcW w:w="5273" w:type="dxa"/>
            <w:tcBorders>
              <w:top w:val="single" w:sz="6" w:space="0" w:color="000000"/>
              <w:left w:val="single" w:sz="6" w:space="0" w:color="000000"/>
              <w:bottom w:val="single" w:sz="6" w:space="0" w:color="000000"/>
              <w:right w:val="single" w:sz="12" w:space="0" w:color="000000"/>
            </w:tcBorders>
          </w:tcPr>
          <w:p w14:paraId="1ECE9229" w14:textId="77777777" w:rsidR="00D5412B" w:rsidRDefault="005D5979">
            <w:pPr>
              <w:ind w:left="108" w:right="43"/>
              <w:jc w:val="both"/>
            </w:pPr>
            <w:r>
              <w:rPr>
                <w:rFonts w:ascii="Cambria" w:eastAsia="Cambria" w:hAnsi="Cambria" w:cs="Cambria"/>
                <w:sz w:val="20"/>
              </w:rPr>
              <w:t xml:space="preserve">Covered. The documentation required in this European Standard covers the quality system documentation meant in 3.2 of Annex 2 when the explicit legal requirements are incorporated into the quality system documentation. See also coverage of 3.2 below. </w:t>
            </w:r>
          </w:p>
        </w:tc>
      </w:tr>
      <w:tr w:rsidR="00D5412B" w14:paraId="1F3ACD9C" w14:textId="77777777">
        <w:trPr>
          <w:trHeight w:val="1073"/>
        </w:trPr>
        <w:tc>
          <w:tcPr>
            <w:tcW w:w="2813" w:type="dxa"/>
            <w:gridSpan w:val="2"/>
            <w:tcBorders>
              <w:top w:val="single" w:sz="6" w:space="0" w:color="000000"/>
              <w:left w:val="single" w:sz="12" w:space="0" w:color="000000"/>
              <w:bottom w:val="single" w:sz="6" w:space="0" w:color="000000"/>
              <w:right w:val="single" w:sz="6" w:space="0" w:color="000000"/>
            </w:tcBorders>
          </w:tcPr>
          <w:p w14:paraId="5DC47F42" w14:textId="77777777" w:rsidR="00D5412B" w:rsidRDefault="005D5979">
            <w:pPr>
              <w:ind w:left="108"/>
            </w:pPr>
            <w:r>
              <w:rPr>
                <w:rFonts w:ascii="Cambria" w:eastAsia="Cambria" w:hAnsi="Cambria" w:cs="Cambria"/>
                <w:sz w:val="20"/>
              </w:rPr>
              <w:t xml:space="preserve">3.1, 2nd sentence, 3rd indent </w:t>
            </w:r>
          </w:p>
        </w:tc>
        <w:tc>
          <w:tcPr>
            <w:tcW w:w="1882" w:type="dxa"/>
            <w:tcBorders>
              <w:top w:val="single" w:sz="6" w:space="0" w:color="000000"/>
              <w:left w:val="single" w:sz="6" w:space="0" w:color="000000"/>
              <w:bottom w:val="single" w:sz="6" w:space="0" w:color="000000"/>
              <w:right w:val="single" w:sz="6" w:space="0" w:color="000000"/>
            </w:tcBorders>
          </w:tcPr>
          <w:p w14:paraId="5652F6FE" w14:textId="77777777" w:rsidR="00D5412B" w:rsidRDefault="005D5979">
            <w:pPr>
              <w:ind w:left="108"/>
            </w:pPr>
            <w:r>
              <w:rPr>
                <w:rFonts w:ascii="Cambria" w:eastAsia="Cambria" w:hAnsi="Cambria" w:cs="Cambria"/>
                <w:sz w:val="20"/>
              </w:rPr>
              <w:t xml:space="preserve">4.1, 5.1, 5.4, 5.5, 5.6 </w:t>
            </w:r>
          </w:p>
        </w:tc>
        <w:tc>
          <w:tcPr>
            <w:tcW w:w="5273" w:type="dxa"/>
            <w:tcBorders>
              <w:top w:val="single" w:sz="6" w:space="0" w:color="000000"/>
              <w:left w:val="single" w:sz="6" w:space="0" w:color="000000"/>
              <w:bottom w:val="single" w:sz="6" w:space="0" w:color="000000"/>
              <w:right w:val="single" w:sz="12" w:space="0" w:color="000000"/>
            </w:tcBorders>
          </w:tcPr>
          <w:p w14:paraId="47DA5D51" w14:textId="77777777" w:rsidR="00D5412B" w:rsidRDefault="005D5979">
            <w:pPr>
              <w:ind w:left="108" w:right="45"/>
              <w:jc w:val="both"/>
            </w:pPr>
            <w:r>
              <w:rPr>
                <w:rFonts w:ascii="Cambria" w:eastAsia="Cambria" w:hAnsi="Cambria" w:cs="Cambria"/>
                <w:sz w:val="20"/>
              </w:rPr>
              <w:t xml:space="preserve">Covered in part. This European Standard requires top management commitment to implementation of the quality system and that documented procedures are implemented but does not require a signed undertaking. </w:t>
            </w:r>
          </w:p>
        </w:tc>
      </w:tr>
      <w:tr w:rsidR="00D5412B" w14:paraId="1927FA61" w14:textId="77777777">
        <w:trPr>
          <w:trHeight w:val="840"/>
        </w:trPr>
        <w:tc>
          <w:tcPr>
            <w:tcW w:w="2813" w:type="dxa"/>
            <w:gridSpan w:val="2"/>
            <w:tcBorders>
              <w:top w:val="single" w:sz="6" w:space="0" w:color="000000"/>
              <w:left w:val="single" w:sz="12" w:space="0" w:color="000000"/>
              <w:bottom w:val="single" w:sz="6" w:space="0" w:color="000000"/>
              <w:right w:val="single" w:sz="6" w:space="0" w:color="000000"/>
            </w:tcBorders>
          </w:tcPr>
          <w:p w14:paraId="2DEEA3B4" w14:textId="77777777" w:rsidR="00D5412B" w:rsidRDefault="005D5979">
            <w:pPr>
              <w:ind w:left="108"/>
            </w:pPr>
            <w:r>
              <w:rPr>
                <w:rFonts w:ascii="Cambria" w:eastAsia="Cambria" w:hAnsi="Cambria" w:cs="Cambria"/>
                <w:sz w:val="20"/>
              </w:rPr>
              <w:t xml:space="preserve">3.1, 2nd sentence, 4th indent </w:t>
            </w:r>
          </w:p>
        </w:tc>
        <w:tc>
          <w:tcPr>
            <w:tcW w:w="1882" w:type="dxa"/>
            <w:tcBorders>
              <w:top w:val="single" w:sz="6" w:space="0" w:color="000000"/>
              <w:left w:val="single" w:sz="6" w:space="0" w:color="000000"/>
              <w:bottom w:val="single" w:sz="6" w:space="0" w:color="000000"/>
              <w:right w:val="single" w:sz="6" w:space="0" w:color="000000"/>
            </w:tcBorders>
          </w:tcPr>
          <w:p w14:paraId="370AF58D" w14:textId="77777777" w:rsidR="00D5412B" w:rsidRDefault="005D5979">
            <w:pPr>
              <w:ind w:left="108"/>
            </w:pPr>
            <w:r>
              <w:rPr>
                <w:rFonts w:ascii="Cambria" w:eastAsia="Cambria" w:hAnsi="Cambria" w:cs="Cambria"/>
                <w:sz w:val="20"/>
              </w:rPr>
              <w:t xml:space="preserve">4.1, 5.1, 5.4, 5.5, 5.6 </w:t>
            </w:r>
          </w:p>
        </w:tc>
        <w:tc>
          <w:tcPr>
            <w:tcW w:w="5273" w:type="dxa"/>
            <w:tcBorders>
              <w:top w:val="single" w:sz="6" w:space="0" w:color="000000"/>
              <w:left w:val="single" w:sz="6" w:space="0" w:color="000000"/>
              <w:bottom w:val="single" w:sz="6" w:space="0" w:color="000000"/>
              <w:right w:val="single" w:sz="12" w:space="0" w:color="000000"/>
            </w:tcBorders>
          </w:tcPr>
          <w:p w14:paraId="3A7AEECD" w14:textId="77777777" w:rsidR="00D5412B" w:rsidRDefault="005D5979">
            <w:pPr>
              <w:ind w:left="108" w:right="45"/>
              <w:jc w:val="both"/>
            </w:pPr>
            <w:r>
              <w:rPr>
                <w:rFonts w:ascii="Cambria" w:eastAsia="Cambria" w:hAnsi="Cambria" w:cs="Cambria"/>
                <w:sz w:val="20"/>
              </w:rPr>
              <w:t xml:space="preserve">Covered in part. This European Standard requires maintenance of the approved quality system but does not require a signed undertaking. </w:t>
            </w:r>
          </w:p>
        </w:tc>
      </w:tr>
      <w:tr w:rsidR="00D5412B" w14:paraId="6999CA78" w14:textId="77777777">
        <w:trPr>
          <w:trHeight w:val="1306"/>
        </w:trPr>
        <w:tc>
          <w:tcPr>
            <w:tcW w:w="2369" w:type="dxa"/>
            <w:tcBorders>
              <w:top w:val="single" w:sz="6" w:space="0" w:color="000000"/>
              <w:left w:val="single" w:sz="12" w:space="0" w:color="000000"/>
              <w:bottom w:val="single" w:sz="6" w:space="0" w:color="000000"/>
              <w:right w:val="nil"/>
            </w:tcBorders>
          </w:tcPr>
          <w:p w14:paraId="2DBD0ECA" w14:textId="77777777" w:rsidR="00D5412B" w:rsidRDefault="005D5979">
            <w:pPr>
              <w:ind w:left="108"/>
            </w:pPr>
            <w:r>
              <w:rPr>
                <w:rFonts w:ascii="Cambria" w:eastAsia="Cambria" w:hAnsi="Cambria" w:cs="Cambria"/>
                <w:sz w:val="20"/>
              </w:rPr>
              <w:t xml:space="preserve">3.1, 2nd sentence, 5th </w:t>
            </w:r>
            <w:proofErr w:type="spellStart"/>
            <w:r>
              <w:rPr>
                <w:rFonts w:ascii="Cambria" w:eastAsia="Cambria" w:hAnsi="Cambria" w:cs="Cambria"/>
                <w:sz w:val="20"/>
              </w:rPr>
              <w:t>ind</w:t>
            </w:r>
            <w:proofErr w:type="spellEnd"/>
          </w:p>
        </w:tc>
        <w:tc>
          <w:tcPr>
            <w:tcW w:w="444" w:type="dxa"/>
            <w:tcBorders>
              <w:top w:val="single" w:sz="6" w:space="0" w:color="000000"/>
              <w:left w:val="nil"/>
              <w:bottom w:val="single" w:sz="6" w:space="0" w:color="000000"/>
              <w:right w:val="single" w:sz="6" w:space="0" w:color="000000"/>
            </w:tcBorders>
          </w:tcPr>
          <w:p w14:paraId="48ED3406" w14:textId="77777777" w:rsidR="00D5412B" w:rsidRDefault="005D5979">
            <w:pPr>
              <w:ind w:left="-84"/>
            </w:pPr>
            <w:proofErr w:type="spellStart"/>
            <w:r>
              <w:rPr>
                <w:rFonts w:ascii="Cambria" w:eastAsia="Cambria" w:hAnsi="Cambria" w:cs="Cambria"/>
                <w:sz w:val="20"/>
              </w:rPr>
              <w:t>ent</w:t>
            </w:r>
            <w:proofErr w:type="spellEnd"/>
            <w:r>
              <w:rPr>
                <w:rFonts w:ascii="Cambria" w:eastAsia="Cambria" w:hAnsi="Cambria" w:cs="Cambria"/>
                <w:sz w:val="20"/>
              </w:rPr>
              <w:t xml:space="preserve"> </w:t>
            </w:r>
          </w:p>
        </w:tc>
        <w:tc>
          <w:tcPr>
            <w:tcW w:w="1882" w:type="dxa"/>
            <w:tcBorders>
              <w:top w:val="single" w:sz="6" w:space="0" w:color="000000"/>
              <w:left w:val="single" w:sz="6" w:space="0" w:color="000000"/>
              <w:bottom w:val="single" w:sz="6" w:space="0" w:color="000000"/>
              <w:right w:val="single" w:sz="6" w:space="0" w:color="000000"/>
            </w:tcBorders>
          </w:tcPr>
          <w:p w14:paraId="4EF19F73" w14:textId="77777777" w:rsidR="00D5412B" w:rsidRDefault="00D5412B"/>
        </w:tc>
        <w:tc>
          <w:tcPr>
            <w:tcW w:w="5273" w:type="dxa"/>
            <w:tcBorders>
              <w:top w:val="single" w:sz="6" w:space="0" w:color="000000"/>
              <w:left w:val="single" w:sz="6" w:space="0" w:color="000000"/>
              <w:bottom w:val="single" w:sz="6" w:space="0" w:color="000000"/>
              <w:right w:val="single" w:sz="12" w:space="0" w:color="000000"/>
            </w:tcBorders>
          </w:tcPr>
          <w:p w14:paraId="267ECD61" w14:textId="77777777" w:rsidR="00D5412B" w:rsidRDefault="005D5979">
            <w:pPr>
              <w:ind w:left="108" w:right="44"/>
              <w:jc w:val="both"/>
            </w:pPr>
            <w:r>
              <w:rPr>
                <w:rFonts w:ascii="Cambria" w:eastAsia="Cambria" w:hAnsi="Cambria" w:cs="Cambria"/>
                <w:sz w:val="20"/>
              </w:rPr>
              <w:t xml:space="preserve">Not covered. This European Standard includes requirements on post-market surveillance, and reporting adverse events and field safety corrective actions to authorities but does not cover all the details required by the Directive including timescales for reporting. </w:t>
            </w:r>
          </w:p>
        </w:tc>
      </w:tr>
      <w:tr w:rsidR="00D5412B" w14:paraId="5223F882" w14:textId="77777777">
        <w:trPr>
          <w:trHeight w:val="1543"/>
        </w:trPr>
        <w:tc>
          <w:tcPr>
            <w:tcW w:w="2369" w:type="dxa"/>
            <w:tcBorders>
              <w:top w:val="single" w:sz="6" w:space="0" w:color="000000"/>
              <w:left w:val="single" w:sz="12" w:space="0" w:color="000000"/>
              <w:bottom w:val="single" w:sz="6" w:space="0" w:color="000000"/>
              <w:right w:val="nil"/>
            </w:tcBorders>
          </w:tcPr>
          <w:p w14:paraId="4BF93B54" w14:textId="77777777" w:rsidR="00D5412B" w:rsidRDefault="005D5979">
            <w:pPr>
              <w:ind w:left="108"/>
            </w:pPr>
            <w:r>
              <w:rPr>
                <w:rFonts w:ascii="Cambria" w:eastAsia="Cambria" w:hAnsi="Cambria" w:cs="Cambria"/>
                <w:sz w:val="20"/>
              </w:rPr>
              <w:t xml:space="preserve">3.2, 1st paragraph </w:t>
            </w:r>
          </w:p>
        </w:tc>
        <w:tc>
          <w:tcPr>
            <w:tcW w:w="444" w:type="dxa"/>
            <w:tcBorders>
              <w:top w:val="single" w:sz="6" w:space="0" w:color="000000"/>
              <w:left w:val="nil"/>
              <w:bottom w:val="single" w:sz="6" w:space="0" w:color="000000"/>
              <w:right w:val="single" w:sz="6" w:space="0" w:color="000000"/>
            </w:tcBorders>
          </w:tcPr>
          <w:p w14:paraId="3365E846" w14:textId="77777777" w:rsidR="00D5412B" w:rsidRDefault="00D5412B"/>
        </w:tc>
        <w:tc>
          <w:tcPr>
            <w:tcW w:w="1882" w:type="dxa"/>
            <w:tcBorders>
              <w:top w:val="single" w:sz="6" w:space="0" w:color="000000"/>
              <w:left w:val="single" w:sz="6" w:space="0" w:color="000000"/>
              <w:bottom w:val="single" w:sz="6" w:space="0" w:color="000000"/>
              <w:right w:val="single" w:sz="6" w:space="0" w:color="000000"/>
            </w:tcBorders>
          </w:tcPr>
          <w:p w14:paraId="678C8857" w14:textId="77777777" w:rsidR="00D5412B" w:rsidRDefault="00D5412B"/>
        </w:tc>
        <w:tc>
          <w:tcPr>
            <w:tcW w:w="5273" w:type="dxa"/>
            <w:tcBorders>
              <w:top w:val="single" w:sz="6" w:space="0" w:color="000000"/>
              <w:left w:val="single" w:sz="6" w:space="0" w:color="000000"/>
              <w:bottom w:val="single" w:sz="6" w:space="0" w:color="000000"/>
              <w:right w:val="single" w:sz="12" w:space="0" w:color="000000"/>
            </w:tcBorders>
          </w:tcPr>
          <w:p w14:paraId="15575351" w14:textId="77777777" w:rsidR="00D5412B" w:rsidRDefault="005D5979">
            <w:pPr>
              <w:ind w:left="108" w:right="44"/>
              <w:jc w:val="both"/>
            </w:pPr>
            <w:r>
              <w:rPr>
                <w:rFonts w:ascii="Cambria" w:eastAsia="Cambria" w:hAnsi="Cambria" w:cs="Cambria"/>
                <w:sz w:val="20"/>
              </w:rPr>
              <w:t xml:space="preserve">Not covered. The application of this European Standard does not by itself ensure the fulfilment of all regulatory requirements of the Directive. The legal requirements must be examined, applied and verified one by one and the solutions adopted become part of the quality system in the meaning of the Directive. </w:t>
            </w:r>
          </w:p>
        </w:tc>
      </w:tr>
      <w:tr w:rsidR="00D5412B" w14:paraId="3462D699" w14:textId="77777777">
        <w:trPr>
          <w:trHeight w:val="602"/>
        </w:trPr>
        <w:tc>
          <w:tcPr>
            <w:tcW w:w="2369" w:type="dxa"/>
            <w:tcBorders>
              <w:top w:val="single" w:sz="6" w:space="0" w:color="000000"/>
              <w:left w:val="single" w:sz="12" w:space="0" w:color="000000"/>
              <w:bottom w:val="single" w:sz="6" w:space="0" w:color="000000"/>
              <w:right w:val="nil"/>
            </w:tcBorders>
          </w:tcPr>
          <w:p w14:paraId="490161E7" w14:textId="77777777" w:rsidR="00D5412B" w:rsidRDefault="005D5979">
            <w:pPr>
              <w:ind w:left="108"/>
            </w:pPr>
            <w:r>
              <w:rPr>
                <w:rFonts w:ascii="Cambria" w:eastAsia="Cambria" w:hAnsi="Cambria" w:cs="Cambria"/>
                <w:sz w:val="20"/>
              </w:rPr>
              <w:t xml:space="preserve">3.2, 2nd </w:t>
            </w:r>
            <w:r>
              <w:rPr>
                <w:rFonts w:ascii="Cambria" w:eastAsia="Cambria" w:hAnsi="Cambria" w:cs="Cambria"/>
                <w:sz w:val="20"/>
              </w:rPr>
              <w:tab/>
              <w:t xml:space="preserve">paragraph, sentence </w:t>
            </w:r>
          </w:p>
        </w:tc>
        <w:tc>
          <w:tcPr>
            <w:tcW w:w="444" w:type="dxa"/>
            <w:tcBorders>
              <w:top w:val="single" w:sz="6" w:space="0" w:color="000000"/>
              <w:left w:val="nil"/>
              <w:bottom w:val="single" w:sz="6" w:space="0" w:color="000000"/>
              <w:right w:val="single" w:sz="6" w:space="0" w:color="000000"/>
            </w:tcBorders>
          </w:tcPr>
          <w:p w14:paraId="5515AA1E" w14:textId="77777777" w:rsidR="00D5412B" w:rsidRDefault="005D5979">
            <w:pPr>
              <w:ind w:left="70"/>
              <w:jc w:val="both"/>
            </w:pPr>
            <w:r>
              <w:rPr>
                <w:rFonts w:ascii="Cambria" w:eastAsia="Cambria" w:hAnsi="Cambria" w:cs="Cambria"/>
                <w:sz w:val="20"/>
              </w:rPr>
              <w:t xml:space="preserve">1st </w:t>
            </w:r>
          </w:p>
        </w:tc>
        <w:tc>
          <w:tcPr>
            <w:tcW w:w="1882" w:type="dxa"/>
            <w:tcBorders>
              <w:top w:val="single" w:sz="6" w:space="0" w:color="000000"/>
              <w:left w:val="single" w:sz="6" w:space="0" w:color="000000"/>
              <w:bottom w:val="single" w:sz="6" w:space="0" w:color="000000"/>
              <w:right w:val="single" w:sz="6" w:space="0" w:color="000000"/>
            </w:tcBorders>
          </w:tcPr>
          <w:p w14:paraId="3B2C1A83" w14:textId="77777777" w:rsidR="00D5412B" w:rsidRDefault="005D5979">
            <w:pPr>
              <w:ind w:left="108"/>
            </w:pPr>
            <w:r>
              <w:rPr>
                <w:rFonts w:ascii="Cambria" w:eastAsia="Cambria" w:hAnsi="Cambria" w:cs="Cambria"/>
                <w:sz w:val="20"/>
              </w:rPr>
              <w:t xml:space="preserve">4.1, 4.2 </w:t>
            </w:r>
          </w:p>
        </w:tc>
        <w:tc>
          <w:tcPr>
            <w:tcW w:w="5273" w:type="dxa"/>
            <w:tcBorders>
              <w:top w:val="single" w:sz="6" w:space="0" w:color="000000"/>
              <w:left w:val="single" w:sz="6" w:space="0" w:color="000000"/>
              <w:bottom w:val="single" w:sz="6" w:space="0" w:color="000000"/>
              <w:right w:val="single" w:sz="12" w:space="0" w:color="000000"/>
            </w:tcBorders>
          </w:tcPr>
          <w:p w14:paraId="2601F6B9" w14:textId="77777777" w:rsidR="00D5412B" w:rsidRDefault="005D5979">
            <w:pPr>
              <w:ind w:left="108"/>
            </w:pPr>
            <w:r>
              <w:rPr>
                <w:rFonts w:ascii="Cambria" w:eastAsia="Cambria" w:hAnsi="Cambria" w:cs="Cambria"/>
                <w:sz w:val="20"/>
              </w:rPr>
              <w:t xml:space="preserve">Covered. </w:t>
            </w:r>
          </w:p>
        </w:tc>
      </w:tr>
      <w:tr w:rsidR="00D5412B" w14:paraId="131FAB25" w14:textId="77777777">
        <w:trPr>
          <w:trHeight w:val="605"/>
        </w:trPr>
        <w:tc>
          <w:tcPr>
            <w:tcW w:w="2369" w:type="dxa"/>
            <w:tcBorders>
              <w:top w:val="single" w:sz="6" w:space="0" w:color="000000"/>
              <w:left w:val="single" w:sz="12" w:space="0" w:color="000000"/>
              <w:bottom w:val="single" w:sz="6" w:space="0" w:color="000000"/>
              <w:right w:val="nil"/>
            </w:tcBorders>
          </w:tcPr>
          <w:p w14:paraId="4ECF78AF" w14:textId="77777777" w:rsidR="00D5412B" w:rsidRDefault="005D5979">
            <w:pPr>
              <w:ind w:left="108"/>
            </w:pPr>
            <w:r>
              <w:rPr>
                <w:rFonts w:ascii="Cambria" w:eastAsia="Cambria" w:hAnsi="Cambria" w:cs="Cambria"/>
                <w:sz w:val="20"/>
              </w:rPr>
              <w:t xml:space="preserve">3.2, 2nd </w:t>
            </w:r>
            <w:r>
              <w:rPr>
                <w:rFonts w:ascii="Cambria" w:eastAsia="Cambria" w:hAnsi="Cambria" w:cs="Cambria"/>
                <w:sz w:val="20"/>
              </w:rPr>
              <w:tab/>
              <w:t xml:space="preserve">paragraph, sentence </w:t>
            </w:r>
          </w:p>
        </w:tc>
        <w:tc>
          <w:tcPr>
            <w:tcW w:w="444" w:type="dxa"/>
            <w:tcBorders>
              <w:top w:val="single" w:sz="6" w:space="0" w:color="000000"/>
              <w:left w:val="nil"/>
              <w:bottom w:val="single" w:sz="6" w:space="0" w:color="000000"/>
              <w:right w:val="single" w:sz="6" w:space="0" w:color="000000"/>
            </w:tcBorders>
          </w:tcPr>
          <w:p w14:paraId="0855A7E5" w14:textId="77777777" w:rsidR="00D5412B" w:rsidRDefault="005D5979">
            <w:pPr>
              <w:jc w:val="both"/>
            </w:pPr>
            <w:r>
              <w:rPr>
                <w:rFonts w:ascii="Cambria" w:eastAsia="Cambria" w:hAnsi="Cambria" w:cs="Cambria"/>
                <w:sz w:val="20"/>
              </w:rPr>
              <w:t xml:space="preserve">2nd </w:t>
            </w:r>
          </w:p>
        </w:tc>
        <w:tc>
          <w:tcPr>
            <w:tcW w:w="1882" w:type="dxa"/>
            <w:tcBorders>
              <w:top w:val="single" w:sz="6" w:space="0" w:color="000000"/>
              <w:left w:val="single" w:sz="6" w:space="0" w:color="000000"/>
              <w:bottom w:val="single" w:sz="6" w:space="0" w:color="000000"/>
              <w:right w:val="single" w:sz="6" w:space="0" w:color="000000"/>
            </w:tcBorders>
          </w:tcPr>
          <w:p w14:paraId="5916B942" w14:textId="77777777" w:rsidR="00D5412B" w:rsidRDefault="005D5979">
            <w:pPr>
              <w:ind w:left="108"/>
            </w:pPr>
            <w:r>
              <w:rPr>
                <w:rFonts w:ascii="Cambria" w:eastAsia="Cambria" w:hAnsi="Cambria" w:cs="Cambria"/>
                <w:sz w:val="20"/>
              </w:rPr>
              <w:t xml:space="preserve">4.1, 4.2 </w:t>
            </w:r>
          </w:p>
        </w:tc>
        <w:tc>
          <w:tcPr>
            <w:tcW w:w="5273" w:type="dxa"/>
            <w:tcBorders>
              <w:top w:val="single" w:sz="6" w:space="0" w:color="000000"/>
              <w:left w:val="single" w:sz="6" w:space="0" w:color="000000"/>
              <w:bottom w:val="single" w:sz="6" w:space="0" w:color="000000"/>
              <w:right w:val="single" w:sz="12" w:space="0" w:color="000000"/>
            </w:tcBorders>
          </w:tcPr>
          <w:p w14:paraId="57CDF43D" w14:textId="77777777" w:rsidR="00D5412B" w:rsidRDefault="005D5979">
            <w:pPr>
              <w:ind w:left="108"/>
            </w:pPr>
            <w:r>
              <w:rPr>
                <w:rFonts w:ascii="Cambria" w:eastAsia="Cambria" w:hAnsi="Cambria" w:cs="Cambria"/>
                <w:sz w:val="20"/>
              </w:rPr>
              <w:t xml:space="preserve">Covered. </w:t>
            </w:r>
          </w:p>
        </w:tc>
      </w:tr>
      <w:tr w:rsidR="00D5412B" w14:paraId="6958D197" w14:textId="77777777">
        <w:trPr>
          <w:trHeight w:val="1783"/>
        </w:trPr>
        <w:tc>
          <w:tcPr>
            <w:tcW w:w="2813" w:type="dxa"/>
            <w:gridSpan w:val="2"/>
            <w:tcBorders>
              <w:top w:val="single" w:sz="6" w:space="0" w:color="000000"/>
              <w:left w:val="single" w:sz="12" w:space="0" w:color="000000"/>
              <w:bottom w:val="single" w:sz="12" w:space="0" w:color="000000"/>
              <w:right w:val="single" w:sz="6" w:space="0" w:color="000000"/>
            </w:tcBorders>
          </w:tcPr>
          <w:p w14:paraId="40F55BE5" w14:textId="77777777" w:rsidR="00D5412B" w:rsidRDefault="005D5979">
            <w:pPr>
              <w:tabs>
                <w:tab w:val="center" w:pos="1594"/>
                <w:tab w:val="right" w:pos="2749"/>
              </w:tabs>
            </w:pPr>
            <w:r>
              <w:rPr>
                <w:rFonts w:ascii="Cambria" w:eastAsia="Cambria" w:hAnsi="Cambria" w:cs="Cambria"/>
                <w:sz w:val="20"/>
              </w:rPr>
              <w:lastRenderedPageBreak/>
              <w:t xml:space="preserve">3.2, 2nd </w:t>
            </w:r>
            <w:r>
              <w:rPr>
                <w:rFonts w:ascii="Cambria" w:eastAsia="Cambria" w:hAnsi="Cambria" w:cs="Cambria"/>
                <w:sz w:val="20"/>
              </w:rPr>
              <w:tab/>
              <w:t xml:space="preserve">paragraph, </w:t>
            </w:r>
            <w:r>
              <w:rPr>
                <w:rFonts w:ascii="Cambria" w:eastAsia="Cambria" w:hAnsi="Cambria" w:cs="Cambria"/>
                <w:sz w:val="20"/>
              </w:rPr>
              <w:tab/>
              <w:t xml:space="preserve">3rd </w:t>
            </w:r>
          </w:p>
          <w:p w14:paraId="1FD33589" w14:textId="77777777" w:rsidR="00D5412B" w:rsidRDefault="005D5979">
            <w:pPr>
              <w:ind w:left="108"/>
            </w:pPr>
            <w:r>
              <w:rPr>
                <w:rFonts w:ascii="Cambria" w:eastAsia="Cambria" w:hAnsi="Cambria" w:cs="Cambria"/>
                <w:sz w:val="20"/>
              </w:rPr>
              <w:t xml:space="preserve">sentence </w:t>
            </w:r>
          </w:p>
        </w:tc>
        <w:tc>
          <w:tcPr>
            <w:tcW w:w="1882" w:type="dxa"/>
            <w:tcBorders>
              <w:top w:val="single" w:sz="6" w:space="0" w:color="000000"/>
              <w:left w:val="single" w:sz="6" w:space="0" w:color="000000"/>
              <w:bottom w:val="single" w:sz="12" w:space="0" w:color="000000"/>
              <w:right w:val="single" w:sz="6" w:space="0" w:color="000000"/>
            </w:tcBorders>
          </w:tcPr>
          <w:p w14:paraId="04B99E57" w14:textId="77777777" w:rsidR="00D5412B" w:rsidRDefault="005D5979">
            <w:pPr>
              <w:ind w:left="108"/>
            </w:pPr>
            <w:r>
              <w:rPr>
                <w:rFonts w:ascii="Cambria" w:eastAsia="Cambria" w:hAnsi="Cambria" w:cs="Cambria"/>
                <w:sz w:val="20"/>
              </w:rPr>
              <w:t xml:space="preserve">4.1, 4.2, 7 </w:t>
            </w:r>
          </w:p>
        </w:tc>
        <w:tc>
          <w:tcPr>
            <w:tcW w:w="5273" w:type="dxa"/>
            <w:tcBorders>
              <w:top w:val="single" w:sz="6" w:space="0" w:color="000000"/>
              <w:left w:val="single" w:sz="6" w:space="0" w:color="000000"/>
              <w:bottom w:val="single" w:sz="12" w:space="0" w:color="000000"/>
              <w:right w:val="single" w:sz="12" w:space="0" w:color="000000"/>
            </w:tcBorders>
          </w:tcPr>
          <w:p w14:paraId="5FFC33B7" w14:textId="77777777" w:rsidR="00D5412B" w:rsidRDefault="005D5979">
            <w:pPr>
              <w:ind w:left="108" w:right="44"/>
              <w:jc w:val="both"/>
            </w:pPr>
            <w:r>
              <w:rPr>
                <w:rFonts w:ascii="Cambria" w:eastAsia="Cambria" w:hAnsi="Cambria" w:cs="Cambria"/>
                <w:sz w:val="20"/>
              </w:rPr>
              <w:t xml:space="preserve">Covered provided quality management system documentation makes possible a uniform interpretation of the quality policies and procedures, such as quality programs, quality plans, quality manuals and quality records, and that the applicable documentation listed in 3.2 of Annex 2 is incorporated into the quality system documentation. </w:t>
            </w:r>
          </w:p>
        </w:tc>
      </w:tr>
    </w:tbl>
    <w:p w14:paraId="0F6D6D18" w14:textId="77777777" w:rsidR="00D5412B" w:rsidRDefault="00D5412B">
      <w:pPr>
        <w:sectPr w:rsidR="00D5412B">
          <w:headerReference w:type="even" r:id="rId19"/>
          <w:headerReference w:type="default" r:id="rId20"/>
          <w:footerReference w:type="even" r:id="rId21"/>
          <w:footerReference w:type="default" r:id="rId22"/>
          <w:headerReference w:type="first" r:id="rId23"/>
          <w:footerReference w:type="first" r:id="rId24"/>
          <w:pgSz w:w="11906" w:h="16838"/>
          <w:pgMar w:top="717" w:right="736" w:bottom="1847" w:left="737" w:header="720" w:footer="563" w:gutter="0"/>
          <w:pgNumType w:start="2"/>
          <w:cols w:space="720"/>
        </w:sectPr>
      </w:pPr>
    </w:p>
    <w:tbl>
      <w:tblPr>
        <w:tblStyle w:val="TableGrid"/>
        <w:tblW w:w="9967" w:type="dxa"/>
        <w:tblInd w:w="-108" w:type="dxa"/>
        <w:tblCellMar>
          <w:top w:w="101" w:type="dxa"/>
          <w:left w:w="108" w:type="dxa"/>
          <w:right w:w="62" w:type="dxa"/>
        </w:tblCellMar>
        <w:tblLook w:val="04A0" w:firstRow="1" w:lastRow="0" w:firstColumn="1" w:lastColumn="0" w:noHBand="0" w:noVBand="1"/>
      </w:tblPr>
      <w:tblGrid>
        <w:gridCol w:w="2813"/>
        <w:gridCol w:w="1882"/>
        <w:gridCol w:w="5272"/>
      </w:tblGrid>
      <w:tr w:rsidR="00D5412B" w14:paraId="6A5F23F3" w14:textId="77777777">
        <w:trPr>
          <w:trHeight w:val="854"/>
        </w:trPr>
        <w:tc>
          <w:tcPr>
            <w:tcW w:w="2813" w:type="dxa"/>
            <w:tcBorders>
              <w:top w:val="single" w:sz="12" w:space="0" w:color="000000"/>
              <w:left w:val="single" w:sz="12" w:space="0" w:color="000000"/>
              <w:bottom w:val="single" w:sz="12" w:space="0" w:color="000000"/>
              <w:right w:val="single" w:sz="6" w:space="0" w:color="000000"/>
            </w:tcBorders>
          </w:tcPr>
          <w:p w14:paraId="73FEE006" w14:textId="77777777" w:rsidR="00D5412B" w:rsidRDefault="005D5979">
            <w:pPr>
              <w:jc w:val="center"/>
            </w:pPr>
            <w:r>
              <w:rPr>
                <w:rFonts w:ascii="Cambria" w:eastAsia="Cambria" w:hAnsi="Cambria" w:cs="Cambria"/>
                <w:b/>
                <w:sz w:val="20"/>
              </w:rPr>
              <w:lastRenderedPageBreak/>
              <w:t xml:space="preserve">Paragraph of Directive 90/385/EEC, Annex 2 </w:t>
            </w:r>
          </w:p>
        </w:tc>
        <w:tc>
          <w:tcPr>
            <w:tcW w:w="1882" w:type="dxa"/>
            <w:tcBorders>
              <w:top w:val="single" w:sz="12" w:space="0" w:color="000000"/>
              <w:left w:val="single" w:sz="6" w:space="0" w:color="000000"/>
              <w:bottom w:val="single" w:sz="12" w:space="0" w:color="000000"/>
              <w:right w:val="single" w:sz="6" w:space="0" w:color="000000"/>
            </w:tcBorders>
          </w:tcPr>
          <w:p w14:paraId="13E529C3" w14:textId="77777777" w:rsidR="00D5412B" w:rsidRDefault="005D5979">
            <w:pPr>
              <w:ind w:right="41"/>
              <w:jc w:val="center"/>
            </w:pPr>
            <w:r>
              <w:rPr>
                <w:rFonts w:ascii="Cambria" w:eastAsia="Cambria" w:hAnsi="Cambria" w:cs="Cambria"/>
                <w:b/>
                <w:sz w:val="20"/>
              </w:rPr>
              <w:t xml:space="preserve">Clause(s) of this </w:t>
            </w:r>
          </w:p>
          <w:p w14:paraId="597FE0C0" w14:textId="77777777" w:rsidR="00D5412B" w:rsidRDefault="005D5979">
            <w:pPr>
              <w:ind w:right="41"/>
              <w:jc w:val="center"/>
            </w:pPr>
            <w:r>
              <w:rPr>
                <w:rFonts w:ascii="Cambria" w:eastAsia="Cambria" w:hAnsi="Cambria" w:cs="Cambria"/>
                <w:b/>
                <w:sz w:val="20"/>
              </w:rPr>
              <w:t xml:space="preserve">European </w:t>
            </w:r>
          </w:p>
          <w:p w14:paraId="19DE0776" w14:textId="77777777" w:rsidR="00D5412B" w:rsidRDefault="005D5979">
            <w:pPr>
              <w:ind w:right="47"/>
              <w:jc w:val="center"/>
            </w:pPr>
            <w:r>
              <w:rPr>
                <w:rFonts w:ascii="Cambria" w:eastAsia="Cambria" w:hAnsi="Cambria" w:cs="Cambria"/>
                <w:b/>
                <w:sz w:val="20"/>
              </w:rPr>
              <w:t xml:space="preserve">Standard </w:t>
            </w:r>
          </w:p>
        </w:tc>
        <w:tc>
          <w:tcPr>
            <w:tcW w:w="5273" w:type="dxa"/>
            <w:tcBorders>
              <w:top w:val="single" w:sz="12" w:space="0" w:color="000000"/>
              <w:left w:val="single" w:sz="6" w:space="0" w:color="000000"/>
              <w:bottom w:val="single" w:sz="12" w:space="0" w:color="000000"/>
              <w:right w:val="single" w:sz="12" w:space="0" w:color="000000"/>
            </w:tcBorders>
          </w:tcPr>
          <w:p w14:paraId="75D0E7F2" w14:textId="77777777" w:rsidR="00D5412B" w:rsidRDefault="005D5979">
            <w:pPr>
              <w:ind w:right="43"/>
              <w:jc w:val="center"/>
            </w:pPr>
            <w:r>
              <w:rPr>
                <w:rFonts w:ascii="Cambria" w:eastAsia="Cambria" w:hAnsi="Cambria" w:cs="Cambria"/>
                <w:b/>
                <w:sz w:val="20"/>
              </w:rPr>
              <w:t xml:space="preserve">Comments/Qualifying remarks </w:t>
            </w:r>
          </w:p>
        </w:tc>
      </w:tr>
      <w:tr w:rsidR="00D5412B" w14:paraId="4C355975" w14:textId="77777777">
        <w:trPr>
          <w:trHeight w:val="610"/>
        </w:trPr>
        <w:tc>
          <w:tcPr>
            <w:tcW w:w="2813" w:type="dxa"/>
            <w:tcBorders>
              <w:top w:val="single" w:sz="12" w:space="0" w:color="000000"/>
              <w:left w:val="single" w:sz="12" w:space="0" w:color="000000"/>
              <w:bottom w:val="single" w:sz="6" w:space="0" w:color="000000"/>
              <w:right w:val="single" w:sz="6" w:space="0" w:color="000000"/>
            </w:tcBorders>
          </w:tcPr>
          <w:p w14:paraId="5EF316FD" w14:textId="77777777" w:rsidR="00D5412B" w:rsidRDefault="005D5979">
            <w:r>
              <w:rPr>
                <w:rFonts w:ascii="Cambria" w:eastAsia="Cambria" w:hAnsi="Cambria" w:cs="Cambria"/>
                <w:sz w:val="20"/>
              </w:rPr>
              <w:t xml:space="preserve">3.2, 3rd paragraph (a) </w:t>
            </w:r>
          </w:p>
        </w:tc>
        <w:tc>
          <w:tcPr>
            <w:tcW w:w="1882" w:type="dxa"/>
            <w:tcBorders>
              <w:top w:val="single" w:sz="12" w:space="0" w:color="000000"/>
              <w:left w:val="single" w:sz="6" w:space="0" w:color="000000"/>
              <w:bottom w:val="single" w:sz="6" w:space="0" w:color="000000"/>
              <w:right w:val="single" w:sz="6" w:space="0" w:color="000000"/>
            </w:tcBorders>
          </w:tcPr>
          <w:p w14:paraId="2EC5CF76" w14:textId="77777777" w:rsidR="00D5412B" w:rsidRDefault="005D5979">
            <w:pPr>
              <w:ind w:left="2"/>
            </w:pPr>
            <w:r>
              <w:rPr>
                <w:rFonts w:ascii="Cambria" w:eastAsia="Cambria" w:hAnsi="Cambria" w:cs="Cambria"/>
                <w:sz w:val="20"/>
              </w:rPr>
              <w:t xml:space="preserve">4.2.1, 4.2.3, 5.1, 5.3, </w:t>
            </w:r>
          </w:p>
          <w:p w14:paraId="75B4BCC1" w14:textId="77777777" w:rsidR="00D5412B" w:rsidRDefault="005D5979">
            <w:pPr>
              <w:ind w:left="2"/>
            </w:pPr>
            <w:r>
              <w:rPr>
                <w:rFonts w:ascii="Cambria" w:eastAsia="Cambria" w:hAnsi="Cambria" w:cs="Cambria"/>
                <w:sz w:val="20"/>
              </w:rPr>
              <w:t xml:space="preserve">5.4.1 </w:t>
            </w:r>
          </w:p>
        </w:tc>
        <w:tc>
          <w:tcPr>
            <w:tcW w:w="5273" w:type="dxa"/>
            <w:tcBorders>
              <w:top w:val="single" w:sz="12" w:space="0" w:color="000000"/>
              <w:left w:val="single" w:sz="6" w:space="0" w:color="000000"/>
              <w:bottom w:val="single" w:sz="6" w:space="0" w:color="000000"/>
              <w:right w:val="single" w:sz="12" w:space="0" w:color="000000"/>
            </w:tcBorders>
          </w:tcPr>
          <w:p w14:paraId="31BA1E9E" w14:textId="77777777" w:rsidR="00D5412B" w:rsidRDefault="005D5979">
            <w:pPr>
              <w:ind w:left="2"/>
            </w:pPr>
            <w:r>
              <w:rPr>
                <w:rFonts w:ascii="Cambria" w:eastAsia="Cambria" w:hAnsi="Cambria" w:cs="Cambria"/>
                <w:sz w:val="20"/>
              </w:rPr>
              <w:t xml:space="preserve">Covered. </w:t>
            </w:r>
          </w:p>
        </w:tc>
      </w:tr>
      <w:tr w:rsidR="00D5412B" w14:paraId="7F27EF15" w14:textId="77777777">
        <w:trPr>
          <w:trHeight w:val="370"/>
        </w:trPr>
        <w:tc>
          <w:tcPr>
            <w:tcW w:w="2813" w:type="dxa"/>
            <w:tcBorders>
              <w:top w:val="single" w:sz="6" w:space="0" w:color="000000"/>
              <w:left w:val="single" w:sz="12" w:space="0" w:color="000000"/>
              <w:bottom w:val="single" w:sz="6" w:space="0" w:color="000000"/>
              <w:right w:val="single" w:sz="6" w:space="0" w:color="000000"/>
            </w:tcBorders>
          </w:tcPr>
          <w:p w14:paraId="35B5B0FA" w14:textId="77777777" w:rsidR="00D5412B" w:rsidRDefault="005D5979">
            <w:r>
              <w:rPr>
                <w:rFonts w:ascii="Cambria" w:eastAsia="Cambria" w:hAnsi="Cambria" w:cs="Cambria"/>
                <w:sz w:val="20"/>
              </w:rPr>
              <w:t xml:space="preserve">3.2, 3rd paragraph (b) </w:t>
            </w:r>
          </w:p>
        </w:tc>
        <w:tc>
          <w:tcPr>
            <w:tcW w:w="1882" w:type="dxa"/>
            <w:tcBorders>
              <w:top w:val="single" w:sz="6" w:space="0" w:color="000000"/>
              <w:left w:val="single" w:sz="6" w:space="0" w:color="000000"/>
              <w:bottom w:val="single" w:sz="6" w:space="0" w:color="000000"/>
              <w:right w:val="single" w:sz="6" w:space="0" w:color="000000"/>
            </w:tcBorders>
          </w:tcPr>
          <w:p w14:paraId="165327A3" w14:textId="77777777" w:rsidR="00D5412B" w:rsidRDefault="005D5979">
            <w:pPr>
              <w:ind w:left="2"/>
            </w:pPr>
            <w:r>
              <w:rPr>
                <w:rFonts w:ascii="Cambria" w:eastAsia="Cambria" w:hAnsi="Cambria" w:cs="Cambria"/>
                <w:sz w:val="20"/>
              </w:rPr>
              <w:t xml:space="preserve">4.2.2, </w:t>
            </w:r>
            <w:r>
              <w:rPr>
                <w:b/>
                <w:sz w:val="20"/>
              </w:rPr>
              <w:t>˜</w:t>
            </w:r>
            <w:r>
              <w:rPr>
                <w:rFonts w:ascii="Cambria" w:eastAsia="Cambria" w:hAnsi="Cambria" w:cs="Cambria"/>
                <w:sz w:val="20"/>
              </w:rPr>
              <w:t>5.1</w:t>
            </w:r>
            <w:r>
              <w:rPr>
                <w:b/>
                <w:sz w:val="20"/>
              </w:rPr>
              <w:t>™</w:t>
            </w:r>
            <w:r>
              <w:rPr>
                <w:rFonts w:ascii="Cambria" w:eastAsia="Cambria" w:hAnsi="Cambria" w:cs="Cambria"/>
                <w:sz w:val="20"/>
              </w:rPr>
              <w:t xml:space="preserve"> </w:t>
            </w:r>
          </w:p>
        </w:tc>
        <w:tc>
          <w:tcPr>
            <w:tcW w:w="5273" w:type="dxa"/>
            <w:tcBorders>
              <w:top w:val="single" w:sz="6" w:space="0" w:color="000000"/>
              <w:left w:val="single" w:sz="6" w:space="0" w:color="000000"/>
              <w:bottom w:val="single" w:sz="6" w:space="0" w:color="000000"/>
              <w:right w:val="single" w:sz="12" w:space="0" w:color="000000"/>
            </w:tcBorders>
          </w:tcPr>
          <w:p w14:paraId="0F245044" w14:textId="77777777" w:rsidR="00D5412B" w:rsidRDefault="005D5979">
            <w:pPr>
              <w:ind w:left="2"/>
            </w:pPr>
            <w:r>
              <w:rPr>
                <w:rFonts w:ascii="Cambria" w:eastAsia="Cambria" w:hAnsi="Cambria" w:cs="Cambria"/>
                <w:sz w:val="20"/>
              </w:rPr>
              <w:t xml:space="preserve">Covered. </w:t>
            </w:r>
          </w:p>
        </w:tc>
      </w:tr>
      <w:tr w:rsidR="00D5412B" w14:paraId="5D636619" w14:textId="77777777">
        <w:trPr>
          <w:trHeight w:val="605"/>
        </w:trPr>
        <w:tc>
          <w:tcPr>
            <w:tcW w:w="2813" w:type="dxa"/>
            <w:tcBorders>
              <w:top w:val="single" w:sz="6" w:space="0" w:color="000000"/>
              <w:left w:val="single" w:sz="12" w:space="0" w:color="000000"/>
              <w:bottom w:val="single" w:sz="6" w:space="0" w:color="000000"/>
              <w:right w:val="single" w:sz="6" w:space="0" w:color="000000"/>
            </w:tcBorders>
          </w:tcPr>
          <w:p w14:paraId="3A0BE32D" w14:textId="77777777" w:rsidR="00D5412B" w:rsidRDefault="005D5979">
            <w:r>
              <w:rPr>
                <w:rFonts w:ascii="Cambria" w:eastAsia="Cambria" w:hAnsi="Cambria" w:cs="Cambria"/>
                <w:sz w:val="20"/>
              </w:rPr>
              <w:t xml:space="preserve">3.2, 3rd paragraph (b), 1st indent </w:t>
            </w:r>
          </w:p>
        </w:tc>
        <w:tc>
          <w:tcPr>
            <w:tcW w:w="1882" w:type="dxa"/>
            <w:tcBorders>
              <w:top w:val="single" w:sz="6" w:space="0" w:color="000000"/>
              <w:left w:val="single" w:sz="6" w:space="0" w:color="000000"/>
              <w:bottom w:val="single" w:sz="6" w:space="0" w:color="000000"/>
              <w:right w:val="single" w:sz="6" w:space="0" w:color="000000"/>
            </w:tcBorders>
          </w:tcPr>
          <w:p w14:paraId="75171A93" w14:textId="77777777" w:rsidR="00D5412B" w:rsidRDefault="005D5979">
            <w:pPr>
              <w:tabs>
                <w:tab w:val="center" w:pos="833"/>
                <w:tab w:val="right" w:pos="1712"/>
              </w:tabs>
            </w:pPr>
            <w:r>
              <w:rPr>
                <w:rFonts w:ascii="Cambria" w:eastAsia="Cambria" w:hAnsi="Cambria" w:cs="Cambria"/>
                <w:sz w:val="20"/>
              </w:rPr>
              <w:t xml:space="preserve">4.2.2, </w:t>
            </w:r>
            <w:r>
              <w:rPr>
                <w:rFonts w:ascii="Cambria" w:eastAsia="Cambria" w:hAnsi="Cambria" w:cs="Cambria"/>
                <w:sz w:val="20"/>
              </w:rPr>
              <w:tab/>
              <w:t xml:space="preserve">5.1, </w:t>
            </w:r>
            <w:r>
              <w:rPr>
                <w:rFonts w:ascii="Cambria" w:eastAsia="Cambria" w:hAnsi="Cambria" w:cs="Cambria"/>
                <w:sz w:val="20"/>
              </w:rPr>
              <w:tab/>
              <w:t xml:space="preserve">5.5.1, </w:t>
            </w:r>
          </w:p>
          <w:p w14:paraId="12636274" w14:textId="77777777" w:rsidR="00D5412B" w:rsidRDefault="005D5979">
            <w:pPr>
              <w:ind w:left="2"/>
            </w:pPr>
            <w:r>
              <w:rPr>
                <w:rFonts w:ascii="Cambria" w:eastAsia="Cambria" w:hAnsi="Cambria" w:cs="Cambria"/>
                <w:sz w:val="20"/>
              </w:rPr>
              <w:t xml:space="preserve">5.5.2 </w:t>
            </w:r>
          </w:p>
        </w:tc>
        <w:tc>
          <w:tcPr>
            <w:tcW w:w="5273" w:type="dxa"/>
            <w:tcBorders>
              <w:top w:val="single" w:sz="6" w:space="0" w:color="000000"/>
              <w:left w:val="single" w:sz="6" w:space="0" w:color="000000"/>
              <w:bottom w:val="single" w:sz="6" w:space="0" w:color="000000"/>
              <w:right w:val="single" w:sz="12" w:space="0" w:color="000000"/>
            </w:tcBorders>
          </w:tcPr>
          <w:p w14:paraId="09C4C918" w14:textId="77777777" w:rsidR="00D5412B" w:rsidRDefault="005D5979">
            <w:pPr>
              <w:ind w:left="2"/>
            </w:pPr>
            <w:r>
              <w:rPr>
                <w:rFonts w:ascii="Cambria" w:eastAsia="Cambria" w:hAnsi="Cambria" w:cs="Cambria"/>
                <w:sz w:val="20"/>
              </w:rPr>
              <w:t xml:space="preserve">Covered. </w:t>
            </w:r>
          </w:p>
        </w:tc>
      </w:tr>
      <w:tr w:rsidR="00D5412B" w14:paraId="0B5DC332" w14:textId="77777777">
        <w:trPr>
          <w:trHeight w:val="838"/>
        </w:trPr>
        <w:tc>
          <w:tcPr>
            <w:tcW w:w="2813" w:type="dxa"/>
            <w:tcBorders>
              <w:top w:val="single" w:sz="6" w:space="0" w:color="000000"/>
              <w:left w:val="single" w:sz="12" w:space="0" w:color="000000"/>
              <w:bottom w:val="single" w:sz="6" w:space="0" w:color="000000"/>
              <w:right w:val="single" w:sz="6" w:space="0" w:color="000000"/>
            </w:tcBorders>
          </w:tcPr>
          <w:p w14:paraId="4950B8C1" w14:textId="77777777" w:rsidR="00D5412B" w:rsidRDefault="005D5979">
            <w:r>
              <w:rPr>
                <w:rFonts w:ascii="Cambria" w:eastAsia="Cambria" w:hAnsi="Cambria" w:cs="Cambria"/>
                <w:sz w:val="20"/>
              </w:rPr>
              <w:t xml:space="preserve">3.2, 3rd paragraph (b), 2nd indent </w:t>
            </w:r>
          </w:p>
        </w:tc>
        <w:tc>
          <w:tcPr>
            <w:tcW w:w="1882" w:type="dxa"/>
            <w:tcBorders>
              <w:top w:val="single" w:sz="6" w:space="0" w:color="000000"/>
              <w:left w:val="single" w:sz="6" w:space="0" w:color="000000"/>
              <w:bottom w:val="single" w:sz="6" w:space="0" w:color="000000"/>
              <w:right w:val="single" w:sz="6" w:space="0" w:color="000000"/>
            </w:tcBorders>
          </w:tcPr>
          <w:p w14:paraId="38CC9EA1" w14:textId="77777777" w:rsidR="00D5412B" w:rsidRDefault="005D5979">
            <w:pPr>
              <w:ind w:left="2"/>
            </w:pPr>
            <w:r>
              <w:rPr>
                <w:rFonts w:ascii="Cambria" w:eastAsia="Cambria" w:hAnsi="Cambria" w:cs="Cambria"/>
                <w:sz w:val="20"/>
              </w:rPr>
              <w:t xml:space="preserve">4.1, 5.6, 7.1, 8.2.4, </w:t>
            </w:r>
          </w:p>
          <w:p w14:paraId="1CEE4A27" w14:textId="77777777" w:rsidR="00D5412B" w:rsidRDefault="005D5979">
            <w:pPr>
              <w:ind w:left="2"/>
            </w:pPr>
            <w:r>
              <w:rPr>
                <w:rFonts w:ascii="Cambria" w:eastAsia="Cambria" w:hAnsi="Cambria" w:cs="Cambria"/>
                <w:sz w:val="20"/>
              </w:rPr>
              <w:t xml:space="preserve">8.3, 8.4, 8.5.2, 8.5.3 </w:t>
            </w:r>
          </w:p>
        </w:tc>
        <w:tc>
          <w:tcPr>
            <w:tcW w:w="5273" w:type="dxa"/>
            <w:tcBorders>
              <w:top w:val="single" w:sz="6" w:space="0" w:color="000000"/>
              <w:left w:val="single" w:sz="6" w:space="0" w:color="000000"/>
              <w:bottom w:val="single" w:sz="6" w:space="0" w:color="000000"/>
              <w:right w:val="single" w:sz="12" w:space="0" w:color="000000"/>
            </w:tcBorders>
          </w:tcPr>
          <w:p w14:paraId="7C9F6E77" w14:textId="77777777" w:rsidR="00D5412B" w:rsidRDefault="005D5979">
            <w:pPr>
              <w:ind w:left="2" w:right="43"/>
              <w:jc w:val="both"/>
            </w:pPr>
            <w:r>
              <w:rPr>
                <w:rFonts w:ascii="Cambria" w:eastAsia="Cambria" w:hAnsi="Cambria" w:cs="Cambria"/>
                <w:sz w:val="20"/>
              </w:rPr>
              <w:t xml:space="preserve">Covered provided that the methods and acceptance criteria chosen by the manufacturer ensure that the requirements of the Directive are fulfilled. </w:t>
            </w:r>
          </w:p>
        </w:tc>
      </w:tr>
      <w:tr w:rsidR="00D5412B" w14:paraId="23B8E66E" w14:textId="77777777">
        <w:trPr>
          <w:trHeight w:val="605"/>
        </w:trPr>
        <w:tc>
          <w:tcPr>
            <w:tcW w:w="2813" w:type="dxa"/>
            <w:tcBorders>
              <w:top w:val="single" w:sz="6" w:space="0" w:color="000000"/>
              <w:left w:val="single" w:sz="12" w:space="0" w:color="000000"/>
              <w:bottom w:val="single" w:sz="6" w:space="0" w:color="000000"/>
              <w:right w:val="single" w:sz="6" w:space="0" w:color="000000"/>
            </w:tcBorders>
          </w:tcPr>
          <w:p w14:paraId="2716014C" w14:textId="77777777" w:rsidR="00D5412B" w:rsidRDefault="005D5979">
            <w:r>
              <w:rPr>
                <w:rFonts w:ascii="Cambria" w:eastAsia="Cambria" w:hAnsi="Cambria" w:cs="Cambria"/>
                <w:sz w:val="20"/>
              </w:rPr>
              <w:t xml:space="preserve">3.2 3rd paragraph (b) 3rd indent </w:t>
            </w:r>
          </w:p>
        </w:tc>
        <w:tc>
          <w:tcPr>
            <w:tcW w:w="1882" w:type="dxa"/>
            <w:tcBorders>
              <w:top w:val="single" w:sz="6" w:space="0" w:color="000000"/>
              <w:left w:val="single" w:sz="6" w:space="0" w:color="000000"/>
              <w:bottom w:val="single" w:sz="6" w:space="0" w:color="000000"/>
              <w:right w:val="single" w:sz="6" w:space="0" w:color="000000"/>
            </w:tcBorders>
          </w:tcPr>
          <w:p w14:paraId="123C99ED" w14:textId="77777777" w:rsidR="00D5412B" w:rsidRDefault="005D5979">
            <w:pPr>
              <w:tabs>
                <w:tab w:val="center" w:pos="506"/>
                <w:tab w:val="center" w:pos="1010"/>
                <w:tab w:val="right" w:pos="1712"/>
              </w:tabs>
            </w:pPr>
            <w:r>
              <w:rPr>
                <w:rFonts w:ascii="Cambria" w:eastAsia="Cambria" w:hAnsi="Cambria" w:cs="Cambria"/>
                <w:sz w:val="20"/>
              </w:rPr>
              <w:t xml:space="preserve">1, </w:t>
            </w:r>
            <w:r>
              <w:rPr>
                <w:rFonts w:ascii="Cambria" w:eastAsia="Cambria" w:hAnsi="Cambria" w:cs="Cambria"/>
                <w:sz w:val="20"/>
              </w:rPr>
              <w:tab/>
              <w:t xml:space="preserve">4.1, </w:t>
            </w:r>
            <w:r>
              <w:rPr>
                <w:rFonts w:ascii="Cambria" w:eastAsia="Cambria" w:hAnsi="Cambria" w:cs="Cambria"/>
                <w:sz w:val="20"/>
              </w:rPr>
              <w:tab/>
              <w:t xml:space="preserve">4.2, </w:t>
            </w:r>
            <w:r>
              <w:rPr>
                <w:rFonts w:ascii="Cambria" w:eastAsia="Cambria" w:hAnsi="Cambria" w:cs="Cambria"/>
                <w:sz w:val="20"/>
              </w:rPr>
              <w:tab/>
              <w:t xml:space="preserve">7.4, </w:t>
            </w:r>
          </w:p>
          <w:p w14:paraId="39E9E05B" w14:textId="77777777" w:rsidR="00D5412B" w:rsidRDefault="005D5979">
            <w:pPr>
              <w:ind w:left="2"/>
            </w:pPr>
            <w:r>
              <w:rPr>
                <w:b/>
                <w:sz w:val="20"/>
              </w:rPr>
              <w:t>˜</w:t>
            </w:r>
            <w:r>
              <w:rPr>
                <w:rFonts w:ascii="Cambria" w:eastAsia="Cambria" w:hAnsi="Cambria" w:cs="Cambria"/>
                <w:sz w:val="20"/>
              </w:rPr>
              <w:t>8.2.2</w:t>
            </w:r>
            <w:r>
              <w:rPr>
                <w:b/>
                <w:sz w:val="20"/>
              </w:rPr>
              <w:t>™</w:t>
            </w:r>
            <w:r>
              <w:rPr>
                <w:rFonts w:ascii="Cambria" w:eastAsia="Cambria" w:hAnsi="Cambria" w:cs="Cambria"/>
                <w:sz w:val="20"/>
              </w:rPr>
              <w:t xml:space="preserve"> </w:t>
            </w:r>
          </w:p>
        </w:tc>
        <w:tc>
          <w:tcPr>
            <w:tcW w:w="5273" w:type="dxa"/>
            <w:tcBorders>
              <w:top w:val="single" w:sz="6" w:space="0" w:color="000000"/>
              <w:left w:val="single" w:sz="6" w:space="0" w:color="000000"/>
              <w:bottom w:val="single" w:sz="6" w:space="0" w:color="000000"/>
              <w:right w:val="single" w:sz="12" w:space="0" w:color="000000"/>
            </w:tcBorders>
          </w:tcPr>
          <w:p w14:paraId="5C50D2EE" w14:textId="77777777" w:rsidR="00D5412B" w:rsidRDefault="005D5979">
            <w:pPr>
              <w:ind w:left="2"/>
            </w:pPr>
            <w:r>
              <w:rPr>
                <w:rFonts w:ascii="Cambria" w:eastAsia="Cambria" w:hAnsi="Cambria" w:cs="Cambria"/>
                <w:sz w:val="20"/>
              </w:rPr>
              <w:t xml:space="preserve">Covered. </w:t>
            </w:r>
          </w:p>
        </w:tc>
      </w:tr>
      <w:tr w:rsidR="00D5412B" w14:paraId="7CEF65E7" w14:textId="77777777">
        <w:trPr>
          <w:trHeight w:val="1541"/>
        </w:trPr>
        <w:tc>
          <w:tcPr>
            <w:tcW w:w="2813" w:type="dxa"/>
            <w:tcBorders>
              <w:top w:val="single" w:sz="6" w:space="0" w:color="000000"/>
              <w:left w:val="single" w:sz="12" w:space="0" w:color="000000"/>
              <w:bottom w:val="single" w:sz="6" w:space="0" w:color="000000"/>
              <w:right w:val="single" w:sz="6" w:space="0" w:color="000000"/>
            </w:tcBorders>
          </w:tcPr>
          <w:p w14:paraId="076CC801" w14:textId="77777777" w:rsidR="00D5412B" w:rsidRDefault="005D5979">
            <w:r>
              <w:rPr>
                <w:rFonts w:ascii="Cambria" w:eastAsia="Cambria" w:hAnsi="Cambria" w:cs="Cambria"/>
                <w:sz w:val="20"/>
              </w:rPr>
              <w:t xml:space="preserve">3.2 3rd paragraph (c) 1st indent </w:t>
            </w:r>
          </w:p>
        </w:tc>
        <w:tc>
          <w:tcPr>
            <w:tcW w:w="1882" w:type="dxa"/>
            <w:tcBorders>
              <w:top w:val="single" w:sz="6" w:space="0" w:color="000000"/>
              <w:left w:val="single" w:sz="6" w:space="0" w:color="000000"/>
              <w:bottom w:val="single" w:sz="6" w:space="0" w:color="000000"/>
              <w:right w:val="single" w:sz="6" w:space="0" w:color="000000"/>
            </w:tcBorders>
          </w:tcPr>
          <w:p w14:paraId="7341911F" w14:textId="77777777" w:rsidR="00D5412B" w:rsidRDefault="005D5979">
            <w:pPr>
              <w:tabs>
                <w:tab w:val="center" w:pos="757"/>
                <w:tab w:val="right" w:pos="1712"/>
              </w:tabs>
            </w:pPr>
            <w:r>
              <w:rPr>
                <w:rFonts w:ascii="Cambria" w:eastAsia="Cambria" w:hAnsi="Cambria" w:cs="Cambria"/>
                <w:sz w:val="20"/>
              </w:rPr>
              <w:t xml:space="preserve">4.2, </w:t>
            </w:r>
            <w:r>
              <w:rPr>
                <w:rFonts w:ascii="Cambria" w:eastAsia="Cambria" w:hAnsi="Cambria" w:cs="Cambria"/>
                <w:sz w:val="20"/>
              </w:rPr>
              <w:tab/>
              <w:t xml:space="preserve">7.3.2, </w:t>
            </w:r>
            <w:r>
              <w:rPr>
                <w:rFonts w:ascii="Cambria" w:eastAsia="Cambria" w:hAnsi="Cambria" w:cs="Cambria"/>
                <w:sz w:val="20"/>
              </w:rPr>
              <w:tab/>
              <w:t xml:space="preserve">7.3.3, </w:t>
            </w:r>
          </w:p>
          <w:p w14:paraId="35694C65" w14:textId="77777777" w:rsidR="00D5412B" w:rsidRDefault="005D5979">
            <w:pPr>
              <w:ind w:left="2"/>
            </w:pPr>
            <w:r>
              <w:rPr>
                <w:rFonts w:ascii="Cambria" w:eastAsia="Cambria" w:hAnsi="Cambria" w:cs="Cambria"/>
                <w:sz w:val="20"/>
              </w:rPr>
              <w:t xml:space="preserve">7.3.7, 7.3.9, 7.3.10 </w:t>
            </w:r>
          </w:p>
        </w:tc>
        <w:tc>
          <w:tcPr>
            <w:tcW w:w="5273" w:type="dxa"/>
            <w:tcBorders>
              <w:top w:val="single" w:sz="6" w:space="0" w:color="000000"/>
              <w:left w:val="single" w:sz="6" w:space="0" w:color="000000"/>
              <w:bottom w:val="single" w:sz="6" w:space="0" w:color="000000"/>
              <w:right w:val="single" w:sz="12" w:space="0" w:color="000000"/>
            </w:tcBorders>
          </w:tcPr>
          <w:p w14:paraId="23A49B88" w14:textId="77777777" w:rsidR="00D5412B" w:rsidRDefault="005D5979">
            <w:pPr>
              <w:ind w:left="2" w:right="44"/>
              <w:jc w:val="both"/>
            </w:pPr>
            <w:r>
              <w:rPr>
                <w:rFonts w:ascii="Cambria" w:eastAsia="Cambria" w:hAnsi="Cambria" w:cs="Cambria"/>
                <w:sz w:val="20"/>
              </w:rPr>
              <w:t xml:space="preserve">Covered provided that the applicable quality management system documentation includes design specifications identifying standards which will be applied and a description of the solutions adopted to fulfil the essential requirements which apply when harmonized standards are not applied in full. </w:t>
            </w:r>
          </w:p>
        </w:tc>
      </w:tr>
      <w:tr w:rsidR="00D5412B" w14:paraId="4006C3E8" w14:textId="77777777">
        <w:trPr>
          <w:trHeight w:val="605"/>
        </w:trPr>
        <w:tc>
          <w:tcPr>
            <w:tcW w:w="2813" w:type="dxa"/>
            <w:tcBorders>
              <w:top w:val="single" w:sz="6" w:space="0" w:color="000000"/>
              <w:left w:val="single" w:sz="12" w:space="0" w:color="000000"/>
              <w:bottom w:val="single" w:sz="6" w:space="0" w:color="000000"/>
              <w:right w:val="single" w:sz="6" w:space="0" w:color="000000"/>
            </w:tcBorders>
          </w:tcPr>
          <w:p w14:paraId="07254349" w14:textId="77777777" w:rsidR="00D5412B" w:rsidRDefault="005D5979">
            <w:r>
              <w:rPr>
                <w:rFonts w:ascii="Cambria" w:eastAsia="Cambria" w:hAnsi="Cambria" w:cs="Cambria"/>
                <w:sz w:val="20"/>
              </w:rPr>
              <w:t xml:space="preserve">3.2, 3rd paragraph (c), 2nd indent </w:t>
            </w:r>
          </w:p>
        </w:tc>
        <w:tc>
          <w:tcPr>
            <w:tcW w:w="1882" w:type="dxa"/>
            <w:tcBorders>
              <w:top w:val="single" w:sz="6" w:space="0" w:color="000000"/>
              <w:left w:val="single" w:sz="6" w:space="0" w:color="000000"/>
              <w:bottom w:val="single" w:sz="6" w:space="0" w:color="000000"/>
              <w:right w:val="single" w:sz="6" w:space="0" w:color="000000"/>
            </w:tcBorders>
          </w:tcPr>
          <w:p w14:paraId="3B92FE71" w14:textId="77777777" w:rsidR="00D5412B" w:rsidRDefault="005D5979">
            <w:pPr>
              <w:ind w:left="2"/>
            </w:pPr>
            <w:r>
              <w:rPr>
                <w:rFonts w:ascii="Cambria" w:eastAsia="Cambria" w:hAnsi="Cambria" w:cs="Cambria"/>
                <w:sz w:val="20"/>
              </w:rPr>
              <w:t xml:space="preserve">7.3.1, 7.3.6, 7.3.7, </w:t>
            </w:r>
          </w:p>
          <w:p w14:paraId="1138145D" w14:textId="77777777" w:rsidR="00D5412B" w:rsidRDefault="005D5979">
            <w:pPr>
              <w:ind w:left="2"/>
            </w:pPr>
            <w:r>
              <w:rPr>
                <w:rFonts w:ascii="Cambria" w:eastAsia="Cambria" w:hAnsi="Cambria" w:cs="Cambria"/>
                <w:sz w:val="20"/>
              </w:rPr>
              <w:t xml:space="preserve">7.3.9 </w:t>
            </w:r>
          </w:p>
        </w:tc>
        <w:tc>
          <w:tcPr>
            <w:tcW w:w="5273" w:type="dxa"/>
            <w:tcBorders>
              <w:top w:val="single" w:sz="6" w:space="0" w:color="000000"/>
              <w:left w:val="single" w:sz="6" w:space="0" w:color="000000"/>
              <w:bottom w:val="single" w:sz="6" w:space="0" w:color="000000"/>
              <w:right w:val="single" w:sz="12" w:space="0" w:color="000000"/>
            </w:tcBorders>
          </w:tcPr>
          <w:p w14:paraId="2F71E90F" w14:textId="77777777" w:rsidR="00D5412B" w:rsidRDefault="005D5979">
            <w:pPr>
              <w:ind w:left="2"/>
            </w:pPr>
            <w:r>
              <w:rPr>
                <w:rFonts w:ascii="Cambria" w:eastAsia="Cambria" w:hAnsi="Cambria" w:cs="Cambria"/>
                <w:sz w:val="20"/>
              </w:rPr>
              <w:t xml:space="preserve">Covered. </w:t>
            </w:r>
          </w:p>
        </w:tc>
      </w:tr>
      <w:tr w:rsidR="00D5412B" w14:paraId="6BC487C9" w14:textId="77777777">
        <w:trPr>
          <w:trHeight w:val="605"/>
        </w:trPr>
        <w:tc>
          <w:tcPr>
            <w:tcW w:w="2813" w:type="dxa"/>
            <w:tcBorders>
              <w:top w:val="single" w:sz="6" w:space="0" w:color="000000"/>
              <w:left w:val="single" w:sz="12" w:space="0" w:color="000000"/>
              <w:bottom w:val="single" w:sz="6" w:space="0" w:color="000000"/>
              <w:right w:val="single" w:sz="6" w:space="0" w:color="000000"/>
            </w:tcBorders>
          </w:tcPr>
          <w:p w14:paraId="5E9684DB" w14:textId="77777777" w:rsidR="00D5412B" w:rsidRDefault="005D5979">
            <w:r>
              <w:rPr>
                <w:rFonts w:ascii="Cambria" w:eastAsia="Cambria" w:hAnsi="Cambria" w:cs="Cambria"/>
                <w:sz w:val="20"/>
              </w:rPr>
              <w:t xml:space="preserve">3.2, 3rd paragraph (c), 3rd indent </w:t>
            </w:r>
          </w:p>
        </w:tc>
        <w:tc>
          <w:tcPr>
            <w:tcW w:w="1882" w:type="dxa"/>
            <w:tcBorders>
              <w:top w:val="single" w:sz="6" w:space="0" w:color="000000"/>
              <w:left w:val="single" w:sz="6" w:space="0" w:color="000000"/>
              <w:bottom w:val="single" w:sz="6" w:space="0" w:color="000000"/>
              <w:right w:val="single" w:sz="6" w:space="0" w:color="000000"/>
            </w:tcBorders>
          </w:tcPr>
          <w:p w14:paraId="4F739CC6" w14:textId="77777777" w:rsidR="00D5412B" w:rsidRDefault="00D5412B"/>
        </w:tc>
        <w:tc>
          <w:tcPr>
            <w:tcW w:w="5273" w:type="dxa"/>
            <w:tcBorders>
              <w:top w:val="single" w:sz="6" w:space="0" w:color="000000"/>
              <w:left w:val="single" w:sz="6" w:space="0" w:color="000000"/>
              <w:bottom w:val="single" w:sz="6" w:space="0" w:color="000000"/>
              <w:right w:val="single" w:sz="12" w:space="0" w:color="000000"/>
            </w:tcBorders>
          </w:tcPr>
          <w:p w14:paraId="21524241" w14:textId="77777777" w:rsidR="00D5412B" w:rsidRDefault="005D5979">
            <w:pPr>
              <w:ind w:left="2"/>
            </w:pPr>
            <w:r>
              <w:rPr>
                <w:rFonts w:ascii="Cambria" w:eastAsia="Cambria" w:hAnsi="Cambria" w:cs="Cambria"/>
                <w:sz w:val="20"/>
              </w:rPr>
              <w:t xml:space="preserve">Not covered. </w:t>
            </w:r>
          </w:p>
        </w:tc>
      </w:tr>
      <w:tr w:rsidR="00D5412B" w14:paraId="12117D91" w14:textId="77777777">
        <w:trPr>
          <w:trHeight w:val="602"/>
        </w:trPr>
        <w:tc>
          <w:tcPr>
            <w:tcW w:w="2813" w:type="dxa"/>
            <w:tcBorders>
              <w:top w:val="single" w:sz="6" w:space="0" w:color="000000"/>
              <w:left w:val="single" w:sz="12" w:space="0" w:color="000000"/>
              <w:bottom w:val="single" w:sz="6" w:space="0" w:color="000000"/>
              <w:right w:val="single" w:sz="6" w:space="0" w:color="000000"/>
            </w:tcBorders>
          </w:tcPr>
          <w:p w14:paraId="6D9A117E" w14:textId="77777777" w:rsidR="00D5412B" w:rsidRDefault="005D5979">
            <w:r>
              <w:rPr>
                <w:rFonts w:ascii="Cambria" w:eastAsia="Cambria" w:hAnsi="Cambria" w:cs="Cambria"/>
                <w:sz w:val="20"/>
              </w:rPr>
              <w:t xml:space="preserve">3.2, 3rd paragraph (c), 4th indent </w:t>
            </w:r>
          </w:p>
        </w:tc>
        <w:tc>
          <w:tcPr>
            <w:tcW w:w="1882" w:type="dxa"/>
            <w:tcBorders>
              <w:top w:val="single" w:sz="6" w:space="0" w:color="000000"/>
              <w:left w:val="single" w:sz="6" w:space="0" w:color="000000"/>
              <w:bottom w:val="single" w:sz="6" w:space="0" w:color="000000"/>
              <w:right w:val="single" w:sz="6" w:space="0" w:color="000000"/>
            </w:tcBorders>
          </w:tcPr>
          <w:p w14:paraId="4A9E0922" w14:textId="77777777" w:rsidR="00D5412B" w:rsidRDefault="005D5979">
            <w:pPr>
              <w:ind w:left="2"/>
            </w:pPr>
            <w:r>
              <w:rPr>
                <w:rFonts w:ascii="Cambria" w:eastAsia="Cambria" w:hAnsi="Cambria" w:cs="Cambria"/>
                <w:sz w:val="20"/>
              </w:rPr>
              <w:t xml:space="preserve">7.3.6, 7.3.7 </w:t>
            </w:r>
          </w:p>
        </w:tc>
        <w:tc>
          <w:tcPr>
            <w:tcW w:w="5273" w:type="dxa"/>
            <w:tcBorders>
              <w:top w:val="single" w:sz="6" w:space="0" w:color="000000"/>
              <w:left w:val="single" w:sz="6" w:space="0" w:color="000000"/>
              <w:bottom w:val="single" w:sz="6" w:space="0" w:color="000000"/>
              <w:right w:val="single" w:sz="12" w:space="0" w:color="000000"/>
            </w:tcBorders>
          </w:tcPr>
          <w:p w14:paraId="2BD128A8" w14:textId="77777777" w:rsidR="00D5412B" w:rsidRDefault="005D5979">
            <w:pPr>
              <w:ind w:left="2"/>
              <w:jc w:val="both"/>
            </w:pPr>
            <w:r>
              <w:rPr>
                <w:rFonts w:ascii="Cambria" w:eastAsia="Cambria" w:hAnsi="Cambria" w:cs="Cambria"/>
                <w:sz w:val="20"/>
              </w:rPr>
              <w:t xml:space="preserve">Covered provided that the quality management system records include the pre-clinical evaluation. </w:t>
            </w:r>
          </w:p>
        </w:tc>
      </w:tr>
      <w:tr w:rsidR="00D5412B" w14:paraId="29635598" w14:textId="77777777">
        <w:trPr>
          <w:trHeight w:val="605"/>
        </w:trPr>
        <w:tc>
          <w:tcPr>
            <w:tcW w:w="2813" w:type="dxa"/>
            <w:tcBorders>
              <w:top w:val="single" w:sz="6" w:space="0" w:color="000000"/>
              <w:left w:val="single" w:sz="12" w:space="0" w:color="000000"/>
              <w:bottom w:val="single" w:sz="6" w:space="0" w:color="000000"/>
              <w:right w:val="single" w:sz="6" w:space="0" w:color="000000"/>
            </w:tcBorders>
          </w:tcPr>
          <w:p w14:paraId="440AD08F" w14:textId="77777777" w:rsidR="00D5412B" w:rsidRDefault="005D5979">
            <w:r>
              <w:rPr>
                <w:rFonts w:ascii="Cambria" w:eastAsia="Cambria" w:hAnsi="Cambria" w:cs="Cambria"/>
                <w:sz w:val="20"/>
              </w:rPr>
              <w:t xml:space="preserve">3.2, 3rd paragraph (c), 5th indent </w:t>
            </w:r>
          </w:p>
        </w:tc>
        <w:tc>
          <w:tcPr>
            <w:tcW w:w="1882" w:type="dxa"/>
            <w:tcBorders>
              <w:top w:val="single" w:sz="6" w:space="0" w:color="000000"/>
              <w:left w:val="single" w:sz="6" w:space="0" w:color="000000"/>
              <w:bottom w:val="single" w:sz="6" w:space="0" w:color="000000"/>
              <w:right w:val="single" w:sz="6" w:space="0" w:color="000000"/>
            </w:tcBorders>
          </w:tcPr>
          <w:p w14:paraId="6DEFD038" w14:textId="77777777" w:rsidR="00D5412B" w:rsidRDefault="00D5412B"/>
        </w:tc>
        <w:tc>
          <w:tcPr>
            <w:tcW w:w="5273" w:type="dxa"/>
            <w:tcBorders>
              <w:top w:val="single" w:sz="6" w:space="0" w:color="000000"/>
              <w:left w:val="single" w:sz="6" w:space="0" w:color="000000"/>
              <w:bottom w:val="single" w:sz="6" w:space="0" w:color="000000"/>
              <w:right w:val="single" w:sz="12" w:space="0" w:color="000000"/>
            </w:tcBorders>
          </w:tcPr>
          <w:p w14:paraId="2413DF1E" w14:textId="77777777" w:rsidR="00D5412B" w:rsidRDefault="005D5979">
            <w:pPr>
              <w:ind w:left="2"/>
              <w:jc w:val="both"/>
            </w:pPr>
            <w:r>
              <w:rPr>
                <w:rFonts w:ascii="Cambria" w:eastAsia="Cambria" w:hAnsi="Cambria" w:cs="Cambria"/>
                <w:sz w:val="20"/>
              </w:rPr>
              <w:t xml:space="preserve">Not covered. Clause 7.3.7 does not include the details of Annex 7. </w:t>
            </w:r>
          </w:p>
        </w:tc>
      </w:tr>
      <w:tr w:rsidR="00D5412B" w14:paraId="52F642BE" w14:textId="77777777">
        <w:trPr>
          <w:trHeight w:val="838"/>
        </w:trPr>
        <w:tc>
          <w:tcPr>
            <w:tcW w:w="2813" w:type="dxa"/>
            <w:tcBorders>
              <w:top w:val="single" w:sz="6" w:space="0" w:color="000000"/>
              <w:left w:val="single" w:sz="12" w:space="0" w:color="000000"/>
              <w:bottom w:val="single" w:sz="6" w:space="0" w:color="000000"/>
              <w:right w:val="single" w:sz="6" w:space="0" w:color="000000"/>
            </w:tcBorders>
          </w:tcPr>
          <w:p w14:paraId="62D77DEF" w14:textId="77777777" w:rsidR="00D5412B" w:rsidRDefault="005D5979">
            <w:r>
              <w:rPr>
                <w:rFonts w:ascii="Cambria" w:eastAsia="Cambria" w:hAnsi="Cambria" w:cs="Cambria"/>
                <w:sz w:val="20"/>
              </w:rPr>
              <w:t xml:space="preserve">3.2, 3rd paragraph (d), 1st indent </w:t>
            </w:r>
          </w:p>
        </w:tc>
        <w:tc>
          <w:tcPr>
            <w:tcW w:w="1882" w:type="dxa"/>
            <w:tcBorders>
              <w:top w:val="single" w:sz="6" w:space="0" w:color="000000"/>
              <w:left w:val="single" w:sz="6" w:space="0" w:color="000000"/>
              <w:bottom w:val="single" w:sz="6" w:space="0" w:color="000000"/>
              <w:right w:val="single" w:sz="6" w:space="0" w:color="000000"/>
            </w:tcBorders>
          </w:tcPr>
          <w:p w14:paraId="0007323D" w14:textId="77777777" w:rsidR="00D5412B" w:rsidRDefault="005D5979">
            <w:pPr>
              <w:ind w:left="2"/>
            </w:pPr>
            <w:r>
              <w:rPr>
                <w:rFonts w:ascii="Cambria" w:eastAsia="Cambria" w:hAnsi="Cambria" w:cs="Cambria"/>
                <w:sz w:val="20"/>
              </w:rPr>
              <w:t xml:space="preserve">4.2, 6.4, 7.1, 7.4 7.5 </w:t>
            </w:r>
          </w:p>
        </w:tc>
        <w:tc>
          <w:tcPr>
            <w:tcW w:w="5273" w:type="dxa"/>
            <w:tcBorders>
              <w:top w:val="single" w:sz="6" w:space="0" w:color="000000"/>
              <w:left w:val="single" w:sz="6" w:space="0" w:color="000000"/>
              <w:bottom w:val="single" w:sz="6" w:space="0" w:color="000000"/>
              <w:right w:val="single" w:sz="12" w:space="0" w:color="000000"/>
            </w:tcBorders>
          </w:tcPr>
          <w:p w14:paraId="2F1EFDAB" w14:textId="77777777" w:rsidR="00D5412B" w:rsidRDefault="005D5979">
            <w:pPr>
              <w:ind w:left="2" w:right="43"/>
              <w:jc w:val="both"/>
            </w:pPr>
            <w:r>
              <w:rPr>
                <w:rFonts w:ascii="Cambria" w:eastAsia="Cambria" w:hAnsi="Cambria" w:cs="Cambria"/>
                <w:sz w:val="20"/>
              </w:rPr>
              <w:t xml:space="preserve">Covered provided that the quality management system documentation includes relevant documents and records in regards to sterilization and purchasing. </w:t>
            </w:r>
          </w:p>
        </w:tc>
      </w:tr>
      <w:tr w:rsidR="00D5412B" w14:paraId="1D2357C6" w14:textId="77777777">
        <w:trPr>
          <w:trHeight w:val="605"/>
        </w:trPr>
        <w:tc>
          <w:tcPr>
            <w:tcW w:w="2813" w:type="dxa"/>
            <w:tcBorders>
              <w:top w:val="single" w:sz="6" w:space="0" w:color="000000"/>
              <w:left w:val="single" w:sz="12" w:space="0" w:color="000000"/>
              <w:bottom w:val="single" w:sz="6" w:space="0" w:color="000000"/>
              <w:right w:val="single" w:sz="6" w:space="0" w:color="000000"/>
            </w:tcBorders>
          </w:tcPr>
          <w:p w14:paraId="4C6B4E49" w14:textId="77777777" w:rsidR="00D5412B" w:rsidRDefault="005D5979">
            <w:r>
              <w:rPr>
                <w:rFonts w:ascii="Cambria" w:eastAsia="Cambria" w:hAnsi="Cambria" w:cs="Cambria"/>
                <w:sz w:val="20"/>
              </w:rPr>
              <w:t xml:space="preserve">3.2, 3rd paragraph (d), 2nd indent </w:t>
            </w:r>
          </w:p>
        </w:tc>
        <w:tc>
          <w:tcPr>
            <w:tcW w:w="1882" w:type="dxa"/>
            <w:tcBorders>
              <w:top w:val="single" w:sz="6" w:space="0" w:color="000000"/>
              <w:left w:val="single" w:sz="6" w:space="0" w:color="000000"/>
              <w:bottom w:val="single" w:sz="6" w:space="0" w:color="000000"/>
              <w:right w:val="single" w:sz="6" w:space="0" w:color="000000"/>
            </w:tcBorders>
          </w:tcPr>
          <w:p w14:paraId="4BA72980" w14:textId="77777777" w:rsidR="00D5412B" w:rsidRDefault="005D5979">
            <w:pPr>
              <w:ind w:left="2"/>
            </w:pPr>
            <w:r>
              <w:rPr>
                <w:rFonts w:ascii="Cambria" w:eastAsia="Cambria" w:hAnsi="Cambria" w:cs="Cambria"/>
                <w:sz w:val="20"/>
              </w:rPr>
              <w:t xml:space="preserve">4.2, 7.5.8, 7.5.9 </w:t>
            </w:r>
          </w:p>
        </w:tc>
        <w:tc>
          <w:tcPr>
            <w:tcW w:w="5273" w:type="dxa"/>
            <w:tcBorders>
              <w:top w:val="single" w:sz="6" w:space="0" w:color="000000"/>
              <w:left w:val="single" w:sz="6" w:space="0" w:color="000000"/>
              <w:bottom w:val="single" w:sz="6" w:space="0" w:color="000000"/>
              <w:right w:val="single" w:sz="12" w:space="0" w:color="000000"/>
            </w:tcBorders>
          </w:tcPr>
          <w:p w14:paraId="66EFEB50" w14:textId="77777777" w:rsidR="00D5412B" w:rsidRDefault="005D5979">
            <w:pPr>
              <w:ind w:left="2"/>
            </w:pPr>
            <w:r>
              <w:rPr>
                <w:rFonts w:ascii="Cambria" w:eastAsia="Cambria" w:hAnsi="Cambria" w:cs="Cambria"/>
                <w:sz w:val="20"/>
              </w:rPr>
              <w:t xml:space="preserve">Covered. </w:t>
            </w:r>
          </w:p>
        </w:tc>
      </w:tr>
      <w:tr w:rsidR="00D5412B" w14:paraId="090191D3" w14:textId="77777777">
        <w:trPr>
          <w:trHeight w:val="838"/>
        </w:trPr>
        <w:tc>
          <w:tcPr>
            <w:tcW w:w="2813" w:type="dxa"/>
            <w:tcBorders>
              <w:top w:val="single" w:sz="6" w:space="0" w:color="000000"/>
              <w:left w:val="single" w:sz="12" w:space="0" w:color="000000"/>
              <w:bottom w:val="single" w:sz="6" w:space="0" w:color="000000"/>
              <w:right w:val="single" w:sz="6" w:space="0" w:color="000000"/>
            </w:tcBorders>
          </w:tcPr>
          <w:p w14:paraId="6FEAF622" w14:textId="77777777" w:rsidR="00D5412B" w:rsidRDefault="005D5979">
            <w:r>
              <w:rPr>
                <w:rFonts w:ascii="Cambria" w:eastAsia="Cambria" w:hAnsi="Cambria" w:cs="Cambria"/>
                <w:sz w:val="20"/>
              </w:rPr>
              <w:t xml:space="preserve">3.2, 3rd paragraph (e) </w:t>
            </w:r>
          </w:p>
        </w:tc>
        <w:tc>
          <w:tcPr>
            <w:tcW w:w="1882" w:type="dxa"/>
            <w:tcBorders>
              <w:top w:val="single" w:sz="6" w:space="0" w:color="000000"/>
              <w:left w:val="single" w:sz="6" w:space="0" w:color="000000"/>
              <w:bottom w:val="single" w:sz="6" w:space="0" w:color="000000"/>
              <w:right w:val="single" w:sz="6" w:space="0" w:color="000000"/>
            </w:tcBorders>
          </w:tcPr>
          <w:p w14:paraId="23F160D4" w14:textId="77777777" w:rsidR="00D5412B" w:rsidRDefault="005D5979">
            <w:pPr>
              <w:tabs>
                <w:tab w:val="center" w:pos="758"/>
                <w:tab w:val="right" w:pos="1712"/>
              </w:tabs>
            </w:pPr>
            <w:r>
              <w:rPr>
                <w:rFonts w:ascii="Cambria" w:eastAsia="Cambria" w:hAnsi="Cambria" w:cs="Cambria"/>
                <w:sz w:val="20"/>
              </w:rPr>
              <w:t xml:space="preserve">4.2, </w:t>
            </w:r>
            <w:r>
              <w:rPr>
                <w:rFonts w:ascii="Cambria" w:eastAsia="Cambria" w:hAnsi="Cambria" w:cs="Cambria"/>
                <w:sz w:val="20"/>
              </w:rPr>
              <w:tab/>
              <w:t xml:space="preserve">7.1, </w:t>
            </w:r>
            <w:r>
              <w:rPr>
                <w:rFonts w:ascii="Cambria" w:eastAsia="Cambria" w:hAnsi="Cambria" w:cs="Cambria"/>
                <w:sz w:val="20"/>
              </w:rPr>
              <w:tab/>
              <w:t xml:space="preserve">7.4.3, </w:t>
            </w:r>
          </w:p>
          <w:p w14:paraId="7E1C5CD5" w14:textId="77777777" w:rsidR="00D5412B" w:rsidRDefault="005D5979">
            <w:pPr>
              <w:ind w:left="2"/>
            </w:pPr>
            <w:r>
              <w:rPr>
                <w:b/>
                <w:sz w:val="20"/>
              </w:rPr>
              <w:t>˜</w:t>
            </w:r>
            <w:r>
              <w:rPr>
                <w:rFonts w:ascii="Cambria" w:eastAsia="Cambria" w:hAnsi="Cambria" w:cs="Cambria"/>
                <w:i/>
                <w:sz w:val="20"/>
              </w:rPr>
              <w:t>deleted text</w:t>
            </w:r>
            <w:r>
              <w:rPr>
                <w:b/>
                <w:sz w:val="20"/>
              </w:rPr>
              <w:t>™</w:t>
            </w:r>
            <w:r>
              <w:rPr>
                <w:rFonts w:ascii="Cambria" w:eastAsia="Cambria" w:hAnsi="Cambria" w:cs="Cambria"/>
                <w:sz w:val="20"/>
              </w:rPr>
              <w:t>,</w:t>
            </w:r>
          </w:p>
          <w:p w14:paraId="212263F2" w14:textId="77777777" w:rsidR="00D5412B" w:rsidRDefault="005D5979">
            <w:pPr>
              <w:ind w:left="2"/>
            </w:pPr>
            <w:r>
              <w:rPr>
                <w:rFonts w:ascii="Cambria" w:eastAsia="Cambria" w:hAnsi="Cambria" w:cs="Cambria"/>
                <w:sz w:val="20"/>
              </w:rPr>
              <w:t xml:space="preserve">7.5.9.1, 7.6, 8.2.6 </w:t>
            </w:r>
          </w:p>
        </w:tc>
        <w:tc>
          <w:tcPr>
            <w:tcW w:w="5273" w:type="dxa"/>
            <w:tcBorders>
              <w:top w:val="single" w:sz="6" w:space="0" w:color="000000"/>
              <w:left w:val="single" w:sz="6" w:space="0" w:color="000000"/>
              <w:bottom w:val="single" w:sz="6" w:space="0" w:color="000000"/>
              <w:right w:val="single" w:sz="12" w:space="0" w:color="000000"/>
            </w:tcBorders>
          </w:tcPr>
          <w:p w14:paraId="3F610B76" w14:textId="77777777" w:rsidR="00D5412B" w:rsidRDefault="005D5979">
            <w:pPr>
              <w:ind w:left="2" w:right="44"/>
              <w:jc w:val="both"/>
            </w:pPr>
            <w:r>
              <w:rPr>
                <w:rFonts w:ascii="Cambria" w:eastAsia="Cambria" w:hAnsi="Cambria" w:cs="Cambria"/>
                <w:sz w:val="20"/>
              </w:rPr>
              <w:t xml:space="preserve">Covered provided that the documented frequency at which tests are carried out is detailed in the quality management system documentation. </w:t>
            </w:r>
          </w:p>
        </w:tc>
      </w:tr>
      <w:tr w:rsidR="00D5412B" w14:paraId="601F7F5B" w14:textId="77777777">
        <w:trPr>
          <w:trHeight w:val="612"/>
        </w:trPr>
        <w:tc>
          <w:tcPr>
            <w:tcW w:w="2813" w:type="dxa"/>
            <w:tcBorders>
              <w:top w:val="single" w:sz="6" w:space="0" w:color="000000"/>
              <w:left w:val="single" w:sz="12" w:space="0" w:color="000000"/>
              <w:bottom w:val="single" w:sz="12" w:space="0" w:color="000000"/>
              <w:right w:val="single" w:sz="6" w:space="0" w:color="000000"/>
            </w:tcBorders>
          </w:tcPr>
          <w:p w14:paraId="1C440AF8" w14:textId="77777777" w:rsidR="00D5412B" w:rsidRDefault="005D5979">
            <w:r>
              <w:rPr>
                <w:rFonts w:ascii="Cambria" w:eastAsia="Cambria" w:hAnsi="Cambria" w:cs="Cambria"/>
                <w:sz w:val="20"/>
              </w:rPr>
              <w:t xml:space="preserve">6.1 </w:t>
            </w:r>
          </w:p>
        </w:tc>
        <w:tc>
          <w:tcPr>
            <w:tcW w:w="1882" w:type="dxa"/>
            <w:tcBorders>
              <w:top w:val="single" w:sz="6" w:space="0" w:color="000000"/>
              <w:left w:val="single" w:sz="6" w:space="0" w:color="000000"/>
              <w:bottom w:val="single" w:sz="12" w:space="0" w:color="000000"/>
              <w:right w:val="single" w:sz="6" w:space="0" w:color="000000"/>
            </w:tcBorders>
          </w:tcPr>
          <w:p w14:paraId="79659239" w14:textId="77777777" w:rsidR="00D5412B" w:rsidRDefault="00D5412B"/>
        </w:tc>
        <w:tc>
          <w:tcPr>
            <w:tcW w:w="5273" w:type="dxa"/>
            <w:tcBorders>
              <w:top w:val="single" w:sz="6" w:space="0" w:color="000000"/>
              <w:left w:val="single" w:sz="6" w:space="0" w:color="000000"/>
              <w:bottom w:val="single" w:sz="12" w:space="0" w:color="000000"/>
              <w:right w:val="single" w:sz="12" w:space="0" w:color="000000"/>
            </w:tcBorders>
          </w:tcPr>
          <w:p w14:paraId="48A79582" w14:textId="77777777" w:rsidR="00D5412B" w:rsidRDefault="005D5979">
            <w:pPr>
              <w:ind w:left="2"/>
              <w:jc w:val="both"/>
            </w:pPr>
            <w:r>
              <w:rPr>
                <w:rFonts w:ascii="Cambria" w:eastAsia="Cambria" w:hAnsi="Cambria" w:cs="Cambria"/>
                <w:sz w:val="20"/>
              </w:rPr>
              <w:t xml:space="preserve">Not covered. The specific time periods in Directive are not specified in 4.2.4 or 4.2.5. </w:t>
            </w:r>
          </w:p>
        </w:tc>
      </w:tr>
    </w:tbl>
    <w:p w14:paraId="3365ABD0" w14:textId="77777777" w:rsidR="00D5412B" w:rsidRDefault="005D5979">
      <w:pPr>
        <w:pStyle w:val="Heading3"/>
        <w:ind w:left="-3"/>
      </w:pPr>
      <w:r>
        <w:t>ZA.2</w:t>
      </w:r>
      <w:r>
        <w:rPr>
          <w:rFonts w:ascii="Arial" w:eastAsia="Arial" w:hAnsi="Arial" w:cs="Arial"/>
        </w:rPr>
        <w:t xml:space="preserve"> </w:t>
      </w:r>
      <w:r>
        <w:t xml:space="preserve">Relationship with Annex 5 of Directive 90/385/EEC (as amended) </w:t>
      </w:r>
    </w:p>
    <w:p w14:paraId="5E7D17AA" w14:textId="175FD9F6" w:rsidR="00D5412B" w:rsidRDefault="005D5979">
      <w:pPr>
        <w:spacing w:after="113" w:line="248" w:lineRule="auto"/>
        <w:ind w:left="-3" w:right="33" w:hanging="10"/>
        <w:jc w:val="both"/>
      </w:pPr>
      <w:r>
        <w:rPr>
          <w:rFonts w:ascii="Cambria" w:eastAsia="Cambria" w:hAnsi="Cambria" w:cs="Cambria"/>
        </w:rPr>
        <w:t xml:space="preserve">Compliance with this European Standard does not provide presumption of conformity with all the aspects of Annex 5, as outlined in Table ZA.2. Therefore, a manufacturer or a Notified Body has to take additional provisions to ensure conformity, and claim or certify conformance, with Annex 5 of this </w:t>
      </w:r>
      <w:r>
        <w:rPr>
          <w:rFonts w:ascii="Cambria" w:eastAsia="Cambria" w:hAnsi="Cambria" w:cs="Cambria"/>
        </w:rPr>
        <w:lastRenderedPageBreak/>
        <w:t xml:space="preserve">Directive. The legal requirements must be examined, applied and verified one by one and the solutions adopted must become part of the quality system in the meaning of the directive. </w:t>
      </w:r>
    </w:p>
    <w:p w14:paraId="0001AB14" w14:textId="6BF421F9" w:rsidR="00D5412B" w:rsidRDefault="005D5979">
      <w:pPr>
        <w:spacing w:after="708" w:line="265" w:lineRule="auto"/>
        <w:ind w:left="5" w:hanging="10"/>
      </w:pPr>
      <w:r>
        <w:rPr>
          <w:rFonts w:ascii="Cambria" w:eastAsia="Cambria" w:hAnsi="Cambria" w:cs="Cambria"/>
        </w:rPr>
        <w:t xml:space="preserve">EVS-EN ISO 13485:2016 </w:t>
      </w:r>
    </w:p>
    <w:p w14:paraId="5B0CDB55" w14:textId="77777777" w:rsidR="00D5412B" w:rsidRDefault="005D5979">
      <w:pPr>
        <w:spacing w:after="3"/>
        <w:ind w:left="10" w:right="49" w:hanging="10"/>
        <w:jc w:val="right"/>
      </w:pPr>
      <w:r>
        <w:rPr>
          <w:rFonts w:ascii="Cambria" w:eastAsia="Cambria" w:hAnsi="Cambria" w:cs="Cambria"/>
          <w:b/>
        </w:rPr>
        <w:t xml:space="preserve">Table ZA.2 — Correspondence between this European Standard and Annex 5 of Directive </w:t>
      </w:r>
    </w:p>
    <w:p w14:paraId="17472725" w14:textId="77777777" w:rsidR="00D5412B" w:rsidRDefault="005D5979">
      <w:pPr>
        <w:spacing w:after="0"/>
        <w:ind w:left="446" w:hanging="10"/>
        <w:jc w:val="center"/>
      </w:pPr>
      <w:r>
        <w:rPr>
          <w:rFonts w:ascii="Cambria" w:eastAsia="Cambria" w:hAnsi="Cambria" w:cs="Cambria"/>
          <w:b/>
        </w:rPr>
        <w:t xml:space="preserve">90/385/EEC (as amended)  </w:t>
      </w:r>
    </w:p>
    <w:tbl>
      <w:tblPr>
        <w:tblStyle w:val="TableGrid"/>
        <w:tblW w:w="9967" w:type="dxa"/>
        <w:tblInd w:w="-33" w:type="dxa"/>
        <w:tblCellMar>
          <w:top w:w="100" w:type="dxa"/>
          <w:left w:w="108" w:type="dxa"/>
          <w:right w:w="62" w:type="dxa"/>
        </w:tblCellMar>
        <w:tblLook w:val="04A0" w:firstRow="1" w:lastRow="0" w:firstColumn="1" w:lastColumn="0" w:noHBand="0" w:noVBand="1"/>
      </w:tblPr>
      <w:tblGrid>
        <w:gridCol w:w="2854"/>
        <w:gridCol w:w="1896"/>
        <w:gridCol w:w="5217"/>
      </w:tblGrid>
      <w:tr w:rsidR="00D5412B" w14:paraId="6D73D3FD" w14:textId="77777777">
        <w:trPr>
          <w:trHeight w:val="854"/>
        </w:trPr>
        <w:tc>
          <w:tcPr>
            <w:tcW w:w="2854" w:type="dxa"/>
            <w:tcBorders>
              <w:top w:val="single" w:sz="12" w:space="0" w:color="000000"/>
              <w:left w:val="single" w:sz="12" w:space="0" w:color="000000"/>
              <w:bottom w:val="single" w:sz="12" w:space="0" w:color="000000"/>
              <w:right w:val="single" w:sz="6" w:space="0" w:color="000000"/>
            </w:tcBorders>
          </w:tcPr>
          <w:p w14:paraId="1FB580EC" w14:textId="77777777" w:rsidR="00D5412B" w:rsidRDefault="005D5979">
            <w:pPr>
              <w:jc w:val="center"/>
            </w:pPr>
            <w:r>
              <w:rPr>
                <w:rFonts w:ascii="Cambria" w:eastAsia="Cambria" w:hAnsi="Cambria" w:cs="Cambria"/>
                <w:b/>
                <w:sz w:val="20"/>
              </w:rPr>
              <w:t xml:space="preserve">Paragraph of Directive 90/385/EEC, Annex 5 </w:t>
            </w:r>
          </w:p>
        </w:tc>
        <w:tc>
          <w:tcPr>
            <w:tcW w:w="1896" w:type="dxa"/>
            <w:tcBorders>
              <w:top w:val="single" w:sz="12" w:space="0" w:color="000000"/>
              <w:left w:val="single" w:sz="6" w:space="0" w:color="000000"/>
              <w:bottom w:val="single" w:sz="12" w:space="0" w:color="000000"/>
              <w:right w:val="single" w:sz="6" w:space="0" w:color="000000"/>
            </w:tcBorders>
          </w:tcPr>
          <w:p w14:paraId="111FA658" w14:textId="77777777" w:rsidR="00D5412B" w:rsidRDefault="005D5979">
            <w:pPr>
              <w:ind w:right="46"/>
              <w:jc w:val="center"/>
            </w:pPr>
            <w:r>
              <w:rPr>
                <w:rFonts w:ascii="Cambria" w:eastAsia="Cambria" w:hAnsi="Cambria" w:cs="Cambria"/>
                <w:b/>
                <w:sz w:val="20"/>
              </w:rPr>
              <w:t xml:space="preserve">Clause(s) of this </w:t>
            </w:r>
          </w:p>
          <w:p w14:paraId="063D31D3" w14:textId="77777777" w:rsidR="00D5412B" w:rsidRDefault="005D5979">
            <w:pPr>
              <w:ind w:right="46"/>
              <w:jc w:val="center"/>
            </w:pPr>
            <w:r>
              <w:rPr>
                <w:rFonts w:ascii="Cambria" w:eastAsia="Cambria" w:hAnsi="Cambria" w:cs="Cambria"/>
                <w:b/>
                <w:sz w:val="20"/>
              </w:rPr>
              <w:t xml:space="preserve">European </w:t>
            </w:r>
          </w:p>
          <w:p w14:paraId="74AD1370" w14:textId="77777777" w:rsidR="00D5412B" w:rsidRDefault="005D5979">
            <w:pPr>
              <w:ind w:right="52"/>
              <w:jc w:val="center"/>
            </w:pPr>
            <w:r>
              <w:rPr>
                <w:rFonts w:ascii="Cambria" w:eastAsia="Cambria" w:hAnsi="Cambria" w:cs="Cambria"/>
                <w:b/>
                <w:sz w:val="20"/>
              </w:rPr>
              <w:t xml:space="preserve">Standard </w:t>
            </w:r>
          </w:p>
        </w:tc>
        <w:tc>
          <w:tcPr>
            <w:tcW w:w="5218" w:type="dxa"/>
            <w:tcBorders>
              <w:top w:val="single" w:sz="12" w:space="0" w:color="000000"/>
              <w:left w:val="single" w:sz="6" w:space="0" w:color="000000"/>
              <w:bottom w:val="single" w:sz="12" w:space="0" w:color="000000"/>
              <w:right w:val="single" w:sz="12" w:space="0" w:color="000000"/>
            </w:tcBorders>
          </w:tcPr>
          <w:p w14:paraId="2ECF9AD6" w14:textId="77777777" w:rsidR="00D5412B" w:rsidRDefault="005D5979">
            <w:pPr>
              <w:ind w:right="46"/>
              <w:jc w:val="center"/>
            </w:pPr>
            <w:r>
              <w:rPr>
                <w:rFonts w:ascii="Cambria" w:eastAsia="Cambria" w:hAnsi="Cambria" w:cs="Cambria"/>
                <w:b/>
                <w:sz w:val="20"/>
              </w:rPr>
              <w:t xml:space="preserve">Comments/Qualifying remarks </w:t>
            </w:r>
          </w:p>
        </w:tc>
      </w:tr>
      <w:tr w:rsidR="00D5412B" w14:paraId="1B544CE5" w14:textId="77777777">
        <w:trPr>
          <w:trHeight w:val="377"/>
        </w:trPr>
        <w:tc>
          <w:tcPr>
            <w:tcW w:w="2854" w:type="dxa"/>
            <w:tcBorders>
              <w:top w:val="single" w:sz="12" w:space="0" w:color="000000"/>
              <w:left w:val="single" w:sz="12" w:space="0" w:color="000000"/>
              <w:bottom w:val="single" w:sz="6" w:space="0" w:color="000000"/>
              <w:right w:val="single" w:sz="6" w:space="0" w:color="000000"/>
            </w:tcBorders>
          </w:tcPr>
          <w:p w14:paraId="0F987F5C" w14:textId="77777777" w:rsidR="00D5412B" w:rsidRDefault="005D5979">
            <w:r>
              <w:rPr>
                <w:rFonts w:ascii="Cambria" w:eastAsia="Cambria" w:hAnsi="Cambria" w:cs="Cambria"/>
                <w:sz w:val="20"/>
              </w:rPr>
              <w:t xml:space="preserve">3.1, 1st paragraph </w:t>
            </w:r>
          </w:p>
        </w:tc>
        <w:tc>
          <w:tcPr>
            <w:tcW w:w="1896" w:type="dxa"/>
            <w:tcBorders>
              <w:top w:val="single" w:sz="12" w:space="0" w:color="000000"/>
              <w:left w:val="single" w:sz="6" w:space="0" w:color="000000"/>
              <w:bottom w:val="single" w:sz="6" w:space="0" w:color="000000"/>
              <w:right w:val="single" w:sz="6" w:space="0" w:color="000000"/>
            </w:tcBorders>
          </w:tcPr>
          <w:p w14:paraId="685A9601" w14:textId="77777777" w:rsidR="00D5412B" w:rsidRDefault="00D5412B"/>
        </w:tc>
        <w:tc>
          <w:tcPr>
            <w:tcW w:w="5218" w:type="dxa"/>
            <w:tcBorders>
              <w:top w:val="single" w:sz="12" w:space="0" w:color="000000"/>
              <w:left w:val="single" w:sz="6" w:space="0" w:color="000000"/>
              <w:bottom w:val="single" w:sz="6" w:space="0" w:color="000000"/>
              <w:right w:val="single" w:sz="12" w:space="0" w:color="000000"/>
            </w:tcBorders>
          </w:tcPr>
          <w:p w14:paraId="76399D4B" w14:textId="77777777" w:rsidR="00D5412B" w:rsidRDefault="005D5979">
            <w:r>
              <w:rPr>
                <w:rFonts w:ascii="Cambria" w:eastAsia="Cambria" w:hAnsi="Cambria" w:cs="Cambria"/>
                <w:sz w:val="20"/>
              </w:rPr>
              <w:t xml:space="preserve">Not covered. </w:t>
            </w:r>
          </w:p>
        </w:tc>
      </w:tr>
      <w:tr w:rsidR="00D5412B" w14:paraId="65AEC185" w14:textId="77777777">
        <w:trPr>
          <w:trHeight w:val="370"/>
        </w:trPr>
        <w:tc>
          <w:tcPr>
            <w:tcW w:w="2854" w:type="dxa"/>
            <w:tcBorders>
              <w:top w:val="single" w:sz="6" w:space="0" w:color="000000"/>
              <w:left w:val="single" w:sz="12" w:space="0" w:color="000000"/>
              <w:bottom w:val="single" w:sz="6" w:space="0" w:color="000000"/>
              <w:right w:val="single" w:sz="6" w:space="0" w:color="000000"/>
            </w:tcBorders>
          </w:tcPr>
          <w:p w14:paraId="0C16B068" w14:textId="77777777" w:rsidR="00D5412B" w:rsidRDefault="005D5979">
            <w:r>
              <w:rPr>
                <w:rFonts w:ascii="Cambria" w:eastAsia="Cambria" w:hAnsi="Cambria" w:cs="Cambria"/>
                <w:sz w:val="20"/>
              </w:rPr>
              <w:t xml:space="preserve">3.1, 2nd paragraph, 1st indent </w:t>
            </w:r>
          </w:p>
        </w:tc>
        <w:tc>
          <w:tcPr>
            <w:tcW w:w="1896" w:type="dxa"/>
            <w:tcBorders>
              <w:top w:val="single" w:sz="6" w:space="0" w:color="000000"/>
              <w:left w:val="single" w:sz="6" w:space="0" w:color="000000"/>
              <w:bottom w:val="single" w:sz="6" w:space="0" w:color="000000"/>
              <w:right w:val="single" w:sz="6" w:space="0" w:color="000000"/>
            </w:tcBorders>
          </w:tcPr>
          <w:p w14:paraId="5D7A36A2" w14:textId="77777777" w:rsidR="00D5412B" w:rsidRDefault="00D5412B"/>
        </w:tc>
        <w:tc>
          <w:tcPr>
            <w:tcW w:w="5218" w:type="dxa"/>
            <w:tcBorders>
              <w:top w:val="single" w:sz="6" w:space="0" w:color="000000"/>
              <w:left w:val="single" w:sz="6" w:space="0" w:color="000000"/>
              <w:bottom w:val="single" w:sz="6" w:space="0" w:color="000000"/>
              <w:right w:val="single" w:sz="12" w:space="0" w:color="000000"/>
            </w:tcBorders>
          </w:tcPr>
          <w:p w14:paraId="348ECF2D" w14:textId="77777777" w:rsidR="00D5412B" w:rsidRDefault="005D5979">
            <w:r>
              <w:rPr>
                <w:rFonts w:ascii="Cambria" w:eastAsia="Cambria" w:hAnsi="Cambria" w:cs="Cambria"/>
                <w:sz w:val="20"/>
              </w:rPr>
              <w:t xml:space="preserve">Not covered. </w:t>
            </w:r>
          </w:p>
        </w:tc>
      </w:tr>
      <w:tr w:rsidR="00D5412B" w14:paraId="697CCBBF" w14:textId="77777777">
        <w:trPr>
          <w:trHeight w:val="1306"/>
        </w:trPr>
        <w:tc>
          <w:tcPr>
            <w:tcW w:w="2854" w:type="dxa"/>
            <w:tcBorders>
              <w:top w:val="single" w:sz="6" w:space="0" w:color="000000"/>
              <w:left w:val="single" w:sz="12" w:space="0" w:color="000000"/>
              <w:bottom w:val="single" w:sz="6" w:space="0" w:color="000000"/>
              <w:right w:val="single" w:sz="6" w:space="0" w:color="000000"/>
            </w:tcBorders>
          </w:tcPr>
          <w:p w14:paraId="7C42F2CA" w14:textId="77777777" w:rsidR="00D5412B" w:rsidRDefault="005D5979">
            <w:r>
              <w:rPr>
                <w:rFonts w:ascii="Cambria" w:eastAsia="Cambria" w:hAnsi="Cambria" w:cs="Cambria"/>
                <w:sz w:val="20"/>
              </w:rPr>
              <w:t xml:space="preserve">3.1, 2nd paragraph, 2nd indent </w:t>
            </w:r>
          </w:p>
        </w:tc>
        <w:tc>
          <w:tcPr>
            <w:tcW w:w="1896" w:type="dxa"/>
            <w:tcBorders>
              <w:top w:val="single" w:sz="6" w:space="0" w:color="000000"/>
              <w:left w:val="single" w:sz="6" w:space="0" w:color="000000"/>
              <w:bottom w:val="single" w:sz="6" w:space="0" w:color="000000"/>
              <w:right w:val="single" w:sz="6" w:space="0" w:color="000000"/>
            </w:tcBorders>
          </w:tcPr>
          <w:p w14:paraId="2F6929AB" w14:textId="77777777" w:rsidR="00D5412B" w:rsidRDefault="005D5979">
            <w:pPr>
              <w:jc w:val="center"/>
            </w:pPr>
            <w:r>
              <w:rPr>
                <w:rFonts w:ascii="Cambria" w:eastAsia="Cambria" w:hAnsi="Cambria" w:cs="Cambria"/>
                <w:sz w:val="20"/>
              </w:rPr>
              <w:t xml:space="preserve">4.1.1, 4.1.2, 4.1.3, 4.1.4, 4.1.6, 4.2.1, </w:t>
            </w:r>
          </w:p>
          <w:p w14:paraId="70704961" w14:textId="77777777" w:rsidR="00D5412B" w:rsidRDefault="005D5979">
            <w:r>
              <w:rPr>
                <w:rFonts w:ascii="Cambria" w:eastAsia="Cambria" w:hAnsi="Cambria" w:cs="Cambria"/>
                <w:sz w:val="20"/>
              </w:rPr>
              <w:t xml:space="preserve">4.2.2, 4.2.3, 4.2.4, </w:t>
            </w:r>
          </w:p>
          <w:p w14:paraId="1EBBFA4A" w14:textId="77777777" w:rsidR="00D5412B" w:rsidRDefault="005D5979">
            <w:r>
              <w:rPr>
                <w:rFonts w:ascii="Cambria" w:eastAsia="Cambria" w:hAnsi="Cambria" w:cs="Cambria"/>
                <w:sz w:val="20"/>
              </w:rPr>
              <w:t xml:space="preserve">4.2.5 </w:t>
            </w:r>
          </w:p>
        </w:tc>
        <w:tc>
          <w:tcPr>
            <w:tcW w:w="5218" w:type="dxa"/>
            <w:tcBorders>
              <w:top w:val="single" w:sz="6" w:space="0" w:color="000000"/>
              <w:left w:val="single" w:sz="6" w:space="0" w:color="000000"/>
              <w:bottom w:val="single" w:sz="6" w:space="0" w:color="000000"/>
              <w:right w:val="single" w:sz="12" w:space="0" w:color="000000"/>
            </w:tcBorders>
          </w:tcPr>
          <w:p w14:paraId="2C7D99AA" w14:textId="77777777" w:rsidR="00D5412B" w:rsidRDefault="005D5979">
            <w:pPr>
              <w:ind w:right="45"/>
              <w:jc w:val="both"/>
            </w:pPr>
            <w:r>
              <w:rPr>
                <w:rFonts w:ascii="Cambria" w:eastAsia="Cambria" w:hAnsi="Cambria" w:cs="Cambria"/>
                <w:sz w:val="20"/>
              </w:rPr>
              <w:t xml:space="preserve">Covered. The documentation required in this European Standard covers the quality system documentation meant in 3.2 of Annex 5 when the explicit legal requirements are incorporated into the quality system documentation. See also coverage of 3.2 below. </w:t>
            </w:r>
          </w:p>
        </w:tc>
      </w:tr>
      <w:tr w:rsidR="00D5412B" w14:paraId="409FDD8C" w14:textId="77777777">
        <w:trPr>
          <w:trHeight w:val="370"/>
        </w:trPr>
        <w:tc>
          <w:tcPr>
            <w:tcW w:w="2854" w:type="dxa"/>
            <w:tcBorders>
              <w:top w:val="single" w:sz="6" w:space="0" w:color="000000"/>
              <w:left w:val="single" w:sz="12" w:space="0" w:color="000000"/>
              <w:bottom w:val="single" w:sz="6" w:space="0" w:color="000000"/>
              <w:right w:val="single" w:sz="6" w:space="0" w:color="000000"/>
            </w:tcBorders>
          </w:tcPr>
          <w:p w14:paraId="73A1590B" w14:textId="77777777" w:rsidR="00D5412B" w:rsidRDefault="005D5979">
            <w:r>
              <w:rPr>
                <w:rFonts w:ascii="Cambria" w:eastAsia="Cambria" w:hAnsi="Cambria" w:cs="Cambria"/>
                <w:sz w:val="20"/>
              </w:rPr>
              <w:t xml:space="preserve">3.1, 2nd paragraph, 3rd indent </w:t>
            </w:r>
          </w:p>
        </w:tc>
        <w:tc>
          <w:tcPr>
            <w:tcW w:w="1896" w:type="dxa"/>
            <w:tcBorders>
              <w:top w:val="single" w:sz="6" w:space="0" w:color="000000"/>
              <w:left w:val="single" w:sz="6" w:space="0" w:color="000000"/>
              <w:bottom w:val="single" w:sz="6" w:space="0" w:color="000000"/>
              <w:right w:val="single" w:sz="6" w:space="0" w:color="000000"/>
            </w:tcBorders>
          </w:tcPr>
          <w:p w14:paraId="0FE1E21A" w14:textId="77777777" w:rsidR="00D5412B" w:rsidRDefault="005D5979">
            <w:r>
              <w:rPr>
                <w:rFonts w:ascii="Cambria" w:eastAsia="Cambria" w:hAnsi="Cambria" w:cs="Cambria"/>
                <w:sz w:val="20"/>
              </w:rPr>
              <w:t xml:space="preserve">4.1, 5.1, 5.4, 5.5, 5.6 </w:t>
            </w:r>
          </w:p>
        </w:tc>
        <w:tc>
          <w:tcPr>
            <w:tcW w:w="5218" w:type="dxa"/>
            <w:tcBorders>
              <w:top w:val="single" w:sz="6" w:space="0" w:color="000000"/>
              <w:left w:val="single" w:sz="6" w:space="0" w:color="000000"/>
              <w:bottom w:val="single" w:sz="6" w:space="0" w:color="000000"/>
              <w:right w:val="single" w:sz="12" w:space="0" w:color="000000"/>
            </w:tcBorders>
          </w:tcPr>
          <w:p w14:paraId="67ABB085" w14:textId="77777777" w:rsidR="00D5412B" w:rsidRDefault="005D5979">
            <w:r>
              <w:rPr>
                <w:rFonts w:ascii="Cambria" w:eastAsia="Cambria" w:hAnsi="Cambria" w:cs="Cambria"/>
                <w:sz w:val="20"/>
              </w:rPr>
              <w:t xml:space="preserve">Covered. </w:t>
            </w:r>
          </w:p>
        </w:tc>
      </w:tr>
      <w:tr w:rsidR="00D5412B" w14:paraId="6A558C7B" w14:textId="77777777">
        <w:trPr>
          <w:trHeight w:val="370"/>
        </w:trPr>
        <w:tc>
          <w:tcPr>
            <w:tcW w:w="2854" w:type="dxa"/>
            <w:tcBorders>
              <w:top w:val="single" w:sz="6" w:space="0" w:color="000000"/>
              <w:left w:val="single" w:sz="12" w:space="0" w:color="000000"/>
              <w:bottom w:val="single" w:sz="6" w:space="0" w:color="000000"/>
              <w:right w:val="single" w:sz="6" w:space="0" w:color="000000"/>
            </w:tcBorders>
          </w:tcPr>
          <w:p w14:paraId="500307AB" w14:textId="77777777" w:rsidR="00D5412B" w:rsidRDefault="005D5979">
            <w:r>
              <w:rPr>
                <w:rFonts w:ascii="Cambria" w:eastAsia="Cambria" w:hAnsi="Cambria" w:cs="Cambria"/>
                <w:sz w:val="20"/>
              </w:rPr>
              <w:t xml:space="preserve">3.1, 2nd paragraph, 4th indent </w:t>
            </w:r>
          </w:p>
        </w:tc>
        <w:tc>
          <w:tcPr>
            <w:tcW w:w="1896" w:type="dxa"/>
            <w:tcBorders>
              <w:top w:val="single" w:sz="6" w:space="0" w:color="000000"/>
              <w:left w:val="single" w:sz="6" w:space="0" w:color="000000"/>
              <w:bottom w:val="single" w:sz="6" w:space="0" w:color="000000"/>
              <w:right w:val="single" w:sz="6" w:space="0" w:color="000000"/>
            </w:tcBorders>
          </w:tcPr>
          <w:p w14:paraId="1F4A13B9" w14:textId="77777777" w:rsidR="00D5412B" w:rsidRDefault="005D5979">
            <w:r>
              <w:rPr>
                <w:rFonts w:ascii="Cambria" w:eastAsia="Cambria" w:hAnsi="Cambria" w:cs="Cambria"/>
                <w:sz w:val="20"/>
              </w:rPr>
              <w:t xml:space="preserve">4.1, 5.1, 5.4, 5.5, 5.6 </w:t>
            </w:r>
          </w:p>
        </w:tc>
        <w:tc>
          <w:tcPr>
            <w:tcW w:w="5218" w:type="dxa"/>
            <w:tcBorders>
              <w:top w:val="single" w:sz="6" w:space="0" w:color="000000"/>
              <w:left w:val="single" w:sz="6" w:space="0" w:color="000000"/>
              <w:bottom w:val="single" w:sz="6" w:space="0" w:color="000000"/>
              <w:right w:val="single" w:sz="12" w:space="0" w:color="000000"/>
            </w:tcBorders>
          </w:tcPr>
          <w:p w14:paraId="77E3698F" w14:textId="77777777" w:rsidR="00D5412B" w:rsidRDefault="005D5979">
            <w:r>
              <w:rPr>
                <w:rFonts w:ascii="Cambria" w:eastAsia="Cambria" w:hAnsi="Cambria" w:cs="Cambria"/>
                <w:sz w:val="20"/>
              </w:rPr>
              <w:t xml:space="preserve">Covered. </w:t>
            </w:r>
          </w:p>
        </w:tc>
      </w:tr>
      <w:tr w:rsidR="00D5412B" w14:paraId="506913F5" w14:textId="77777777">
        <w:trPr>
          <w:trHeight w:val="1368"/>
        </w:trPr>
        <w:tc>
          <w:tcPr>
            <w:tcW w:w="2854" w:type="dxa"/>
            <w:tcBorders>
              <w:top w:val="single" w:sz="6" w:space="0" w:color="000000"/>
              <w:left w:val="single" w:sz="12" w:space="0" w:color="000000"/>
              <w:bottom w:val="single" w:sz="6" w:space="0" w:color="000000"/>
              <w:right w:val="single" w:sz="6" w:space="0" w:color="000000"/>
            </w:tcBorders>
          </w:tcPr>
          <w:p w14:paraId="6EFB3C7F" w14:textId="77777777" w:rsidR="00D5412B" w:rsidRDefault="005D5979">
            <w:r>
              <w:rPr>
                <w:rFonts w:ascii="Cambria" w:eastAsia="Cambria" w:hAnsi="Cambria" w:cs="Cambria"/>
                <w:sz w:val="20"/>
              </w:rPr>
              <w:t xml:space="preserve">3.1, 2nd paragraph, 5th indent </w:t>
            </w:r>
          </w:p>
        </w:tc>
        <w:tc>
          <w:tcPr>
            <w:tcW w:w="1896" w:type="dxa"/>
            <w:tcBorders>
              <w:top w:val="single" w:sz="6" w:space="0" w:color="000000"/>
              <w:left w:val="single" w:sz="6" w:space="0" w:color="000000"/>
              <w:bottom w:val="single" w:sz="6" w:space="0" w:color="000000"/>
              <w:right w:val="single" w:sz="6" w:space="0" w:color="000000"/>
            </w:tcBorders>
          </w:tcPr>
          <w:p w14:paraId="374CD0F8" w14:textId="77777777" w:rsidR="00D5412B" w:rsidRDefault="005D5979">
            <w:r>
              <w:rPr>
                <w:rFonts w:ascii="Cambria" w:eastAsia="Cambria" w:hAnsi="Cambria" w:cs="Cambria"/>
                <w:sz w:val="20"/>
              </w:rPr>
              <w:t xml:space="preserve">4.1, 4.2 </w:t>
            </w:r>
          </w:p>
        </w:tc>
        <w:tc>
          <w:tcPr>
            <w:tcW w:w="5218" w:type="dxa"/>
            <w:tcBorders>
              <w:top w:val="single" w:sz="6" w:space="0" w:color="000000"/>
              <w:left w:val="single" w:sz="6" w:space="0" w:color="000000"/>
              <w:bottom w:val="single" w:sz="6" w:space="0" w:color="000000"/>
              <w:right w:val="single" w:sz="12" w:space="0" w:color="000000"/>
            </w:tcBorders>
          </w:tcPr>
          <w:p w14:paraId="18F98540" w14:textId="77777777" w:rsidR="00D5412B" w:rsidRDefault="005D5979">
            <w:pPr>
              <w:spacing w:after="61" w:line="239" w:lineRule="auto"/>
              <w:ind w:right="45"/>
              <w:jc w:val="both"/>
            </w:pPr>
            <w:r>
              <w:rPr>
                <w:rFonts w:ascii="Cambria" w:eastAsia="Cambria" w:hAnsi="Cambria" w:cs="Cambria"/>
                <w:sz w:val="20"/>
              </w:rPr>
              <w:t xml:space="preserve">Covered in part provided that quality management system includes the technical documentation relating to the applicable approved type(s) of medical device(s). </w:t>
            </w:r>
          </w:p>
          <w:p w14:paraId="3779A2D8" w14:textId="77777777" w:rsidR="00D5412B" w:rsidRDefault="005D5979">
            <w:r>
              <w:rPr>
                <w:rFonts w:ascii="Cambria" w:eastAsia="Cambria" w:hAnsi="Cambria" w:cs="Cambria"/>
                <w:sz w:val="20"/>
              </w:rPr>
              <w:t xml:space="preserve">Reference to the EC type-examination certificate is not covered. </w:t>
            </w:r>
          </w:p>
        </w:tc>
      </w:tr>
      <w:tr w:rsidR="00D5412B" w14:paraId="77AC8C4F" w14:textId="77777777">
        <w:trPr>
          <w:trHeight w:val="1308"/>
        </w:trPr>
        <w:tc>
          <w:tcPr>
            <w:tcW w:w="2854" w:type="dxa"/>
            <w:tcBorders>
              <w:top w:val="single" w:sz="6" w:space="0" w:color="000000"/>
              <w:left w:val="single" w:sz="12" w:space="0" w:color="000000"/>
              <w:bottom w:val="single" w:sz="6" w:space="0" w:color="000000"/>
              <w:right w:val="single" w:sz="6" w:space="0" w:color="000000"/>
            </w:tcBorders>
          </w:tcPr>
          <w:p w14:paraId="6A2F6F86" w14:textId="77777777" w:rsidR="00D5412B" w:rsidRDefault="005D5979">
            <w:r>
              <w:rPr>
                <w:rFonts w:ascii="Cambria" w:eastAsia="Cambria" w:hAnsi="Cambria" w:cs="Cambria"/>
                <w:sz w:val="20"/>
              </w:rPr>
              <w:t xml:space="preserve">3.1, 2nd paragraph, 6th indent </w:t>
            </w:r>
          </w:p>
        </w:tc>
        <w:tc>
          <w:tcPr>
            <w:tcW w:w="1896" w:type="dxa"/>
            <w:tcBorders>
              <w:top w:val="single" w:sz="6" w:space="0" w:color="000000"/>
              <w:left w:val="single" w:sz="6" w:space="0" w:color="000000"/>
              <w:bottom w:val="single" w:sz="6" w:space="0" w:color="000000"/>
              <w:right w:val="single" w:sz="6" w:space="0" w:color="000000"/>
            </w:tcBorders>
          </w:tcPr>
          <w:p w14:paraId="38D6597F" w14:textId="77777777" w:rsidR="00D5412B" w:rsidRDefault="00D5412B"/>
        </w:tc>
        <w:tc>
          <w:tcPr>
            <w:tcW w:w="5218" w:type="dxa"/>
            <w:tcBorders>
              <w:top w:val="single" w:sz="6" w:space="0" w:color="000000"/>
              <w:left w:val="single" w:sz="6" w:space="0" w:color="000000"/>
              <w:bottom w:val="single" w:sz="6" w:space="0" w:color="000000"/>
              <w:right w:val="single" w:sz="12" w:space="0" w:color="000000"/>
            </w:tcBorders>
          </w:tcPr>
          <w:p w14:paraId="1234339B" w14:textId="77777777" w:rsidR="00D5412B" w:rsidRDefault="005D5979">
            <w:pPr>
              <w:ind w:right="45"/>
              <w:jc w:val="both"/>
            </w:pPr>
            <w:r>
              <w:rPr>
                <w:rFonts w:ascii="Cambria" w:eastAsia="Cambria" w:hAnsi="Cambria" w:cs="Cambria"/>
                <w:sz w:val="20"/>
              </w:rPr>
              <w:t xml:space="preserve">Not covered. This European Standard includes requirements on post market surveillance, and reporting adverse events and field safety corrective actions to authorities but does not cover all the details required by the Directive including timescales for reporting </w:t>
            </w:r>
          </w:p>
        </w:tc>
      </w:tr>
      <w:tr w:rsidR="00D5412B" w14:paraId="2E04AFD0" w14:textId="77777777">
        <w:trPr>
          <w:trHeight w:val="602"/>
        </w:trPr>
        <w:tc>
          <w:tcPr>
            <w:tcW w:w="2854" w:type="dxa"/>
            <w:tcBorders>
              <w:top w:val="single" w:sz="6" w:space="0" w:color="000000"/>
              <w:left w:val="single" w:sz="12" w:space="0" w:color="000000"/>
              <w:bottom w:val="single" w:sz="6" w:space="0" w:color="000000"/>
              <w:right w:val="single" w:sz="6" w:space="0" w:color="000000"/>
            </w:tcBorders>
          </w:tcPr>
          <w:p w14:paraId="318FAC16" w14:textId="77777777" w:rsidR="00D5412B" w:rsidRDefault="005D5979">
            <w:r>
              <w:rPr>
                <w:rFonts w:ascii="Cambria" w:eastAsia="Cambria" w:hAnsi="Cambria" w:cs="Cambria"/>
                <w:sz w:val="20"/>
              </w:rPr>
              <w:t xml:space="preserve">3.2, 1st paragraph </w:t>
            </w:r>
          </w:p>
        </w:tc>
        <w:tc>
          <w:tcPr>
            <w:tcW w:w="1896" w:type="dxa"/>
            <w:tcBorders>
              <w:top w:val="single" w:sz="6" w:space="0" w:color="000000"/>
              <w:left w:val="single" w:sz="6" w:space="0" w:color="000000"/>
              <w:bottom w:val="single" w:sz="6" w:space="0" w:color="000000"/>
              <w:right w:val="single" w:sz="6" w:space="0" w:color="000000"/>
            </w:tcBorders>
          </w:tcPr>
          <w:p w14:paraId="6FC9855B" w14:textId="77777777" w:rsidR="00D5412B" w:rsidRDefault="00D5412B"/>
        </w:tc>
        <w:tc>
          <w:tcPr>
            <w:tcW w:w="5218" w:type="dxa"/>
            <w:tcBorders>
              <w:top w:val="single" w:sz="6" w:space="0" w:color="000000"/>
              <w:left w:val="single" w:sz="6" w:space="0" w:color="000000"/>
              <w:bottom w:val="single" w:sz="6" w:space="0" w:color="000000"/>
              <w:right w:val="single" w:sz="12" w:space="0" w:color="000000"/>
            </w:tcBorders>
          </w:tcPr>
          <w:p w14:paraId="210DEB32" w14:textId="77777777" w:rsidR="00D5412B" w:rsidRDefault="005D5979">
            <w:r>
              <w:rPr>
                <w:rFonts w:ascii="Cambria" w:eastAsia="Cambria" w:hAnsi="Cambria" w:cs="Cambria"/>
                <w:sz w:val="20"/>
              </w:rPr>
              <w:t xml:space="preserve">Not covered. Reference to the EC type-examination certificate is not covered. </w:t>
            </w:r>
          </w:p>
        </w:tc>
      </w:tr>
      <w:tr w:rsidR="00D5412B" w14:paraId="141E5A18" w14:textId="77777777">
        <w:trPr>
          <w:trHeight w:val="370"/>
        </w:trPr>
        <w:tc>
          <w:tcPr>
            <w:tcW w:w="2854" w:type="dxa"/>
            <w:tcBorders>
              <w:top w:val="single" w:sz="6" w:space="0" w:color="000000"/>
              <w:left w:val="single" w:sz="12" w:space="0" w:color="000000"/>
              <w:bottom w:val="single" w:sz="6" w:space="0" w:color="000000"/>
              <w:right w:val="single" w:sz="6" w:space="0" w:color="000000"/>
            </w:tcBorders>
          </w:tcPr>
          <w:p w14:paraId="04D97F74" w14:textId="77777777" w:rsidR="00D5412B" w:rsidRDefault="005D5979">
            <w:r>
              <w:rPr>
                <w:rFonts w:ascii="Cambria" w:eastAsia="Cambria" w:hAnsi="Cambria" w:cs="Cambria"/>
                <w:sz w:val="20"/>
              </w:rPr>
              <w:t xml:space="preserve">3.2, 2nd paragraph </w:t>
            </w:r>
          </w:p>
        </w:tc>
        <w:tc>
          <w:tcPr>
            <w:tcW w:w="1896" w:type="dxa"/>
            <w:tcBorders>
              <w:top w:val="single" w:sz="6" w:space="0" w:color="000000"/>
              <w:left w:val="single" w:sz="6" w:space="0" w:color="000000"/>
              <w:bottom w:val="single" w:sz="6" w:space="0" w:color="000000"/>
              <w:right w:val="single" w:sz="6" w:space="0" w:color="000000"/>
            </w:tcBorders>
          </w:tcPr>
          <w:p w14:paraId="26FB4428" w14:textId="77777777" w:rsidR="00D5412B" w:rsidRDefault="005D5979">
            <w:r>
              <w:rPr>
                <w:rFonts w:ascii="Cambria" w:eastAsia="Cambria" w:hAnsi="Cambria" w:cs="Cambria"/>
                <w:sz w:val="20"/>
              </w:rPr>
              <w:t xml:space="preserve">4.1, 4.2 </w:t>
            </w:r>
          </w:p>
        </w:tc>
        <w:tc>
          <w:tcPr>
            <w:tcW w:w="5218" w:type="dxa"/>
            <w:tcBorders>
              <w:top w:val="single" w:sz="6" w:space="0" w:color="000000"/>
              <w:left w:val="single" w:sz="6" w:space="0" w:color="000000"/>
              <w:bottom w:val="single" w:sz="6" w:space="0" w:color="000000"/>
              <w:right w:val="single" w:sz="12" w:space="0" w:color="000000"/>
            </w:tcBorders>
          </w:tcPr>
          <w:p w14:paraId="10728328" w14:textId="77777777" w:rsidR="00D5412B" w:rsidRDefault="005D5979">
            <w:r>
              <w:rPr>
                <w:rFonts w:ascii="Cambria" w:eastAsia="Cambria" w:hAnsi="Cambria" w:cs="Cambria"/>
                <w:sz w:val="20"/>
              </w:rPr>
              <w:t xml:space="preserve">Covered. </w:t>
            </w:r>
          </w:p>
        </w:tc>
      </w:tr>
      <w:tr w:rsidR="00D5412B" w14:paraId="45B9046A" w14:textId="77777777">
        <w:trPr>
          <w:trHeight w:val="605"/>
        </w:trPr>
        <w:tc>
          <w:tcPr>
            <w:tcW w:w="2854" w:type="dxa"/>
            <w:tcBorders>
              <w:top w:val="single" w:sz="6" w:space="0" w:color="000000"/>
              <w:left w:val="single" w:sz="12" w:space="0" w:color="000000"/>
              <w:bottom w:val="single" w:sz="6" w:space="0" w:color="000000"/>
              <w:right w:val="single" w:sz="6" w:space="0" w:color="000000"/>
            </w:tcBorders>
          </w:tcPr>
          <w:p w14:paraId="6B7305E9" w14:textId="77777777" w:rsidR="00D5412B" w:rsidRDefault="005D5979">
            <w:r>
              <w:rPr>
                <w:rFonts w:ascii="Cambria" w:eastAsia="Cambria" w:hAnsi="Cambria" w:cs="Cambria"/>
                <w:sz w:val="20"/>
              </w:rPr>
              <w:t xml:space="preserve">3.2, 3rd paragraph (a) </w:t>
            </w:r>
          </w:p>
        </w:tc>
        <w:tc>
          <w:tcPr>
            <w:tcW w:w="1896" w:type="dxa"/>
            <w:tcBorders>
              <w:top w:val="single" w:sz="6" w:space="0" w:color="000000"/>
              <w:left w:val="single" w:sz="6" w:space="0" w:color="000000"/>
              <w:bottom w:val="single" w:sz="6" w:space="0" w:color="000000"/>
              <w:right w:val="single" w:sz="6" w:space="0" w:color="000000"/>
            </w:tcBorders>
          </w:tcPr>
          <w:p w14:paraId="36B6A884" w14:textId="77777777" w:rsidR="00D5412B" w:rsidRDefault="005D5979">
            <w:r>
              <w:rPr>
                <w:rFonts w:ascii="Cambria" w:eastAsia="Cambria" w:hAnsi="Cambria" w:cs="Cambria"/>
                <w:sz w:val="20"/>
              </w:rPr>
              <w:t xml:space="preserve">4.2.1, 4.2.3, 5.1, 5.3, </w:t>
            </w:r>
          </w:p>
          <w:p w14:paraId="186BA6F3" w14:textId="77777777" w:rsidR="00D5412B" w:rsidRDefault="005D5979">
            <w:r>
              <w:rPr>
                <w:rFonts w:ascii="Cambria" w:eastAsia="Cambria" w:hAnsi="Cambria" w:cs="Cambria"/>
                <w:sz w:val="20"/>
              </w:rPr>
              <w:t xml:space="preserve">5.4.1 </w:t>
            </w:r>
          </w:p>
        </w:tc>
        <w:tc>
          <w:tcPr>
            <w:tcW w:w="5218" w:type="dxa"/>
            <w:tcBorders>
              <w:top w:val="single" w:sz="6" w:space="0" w:color="000000"/>
              <w:left w:val="single" w:sz="6" w:space="0" w:color="000000"/>
              <w:bottom w:val="single" w:sz="6" w:space="0" w:color="000000"/>
              <w:right w:val="single" w:sz="12" w:space="0" w:color="000000"/>
            </w:tcBorders>
          </w:tcPr>
          <w:p w14:paraId="74F06754" w14:textId="77777777" w:rsidR="00D5412B" w:rsidRDefault="005D5979">
            <w:r>
              <w:rPr>
                <w:rFonts w:ascii="Cambria" w:eastAsia="Cambria" w:hAnsi="Cambria" w:cs="Cambria"/>
                <w:sz w:val="20"/>
              </w:rPr>
              <w:t xml:space="preserve">Covered. </w:t>
            </w:r>
          </w:p>
        </w:tc>
      </w:tr>
      <w:tr w:rsidR="00D5412B" w14:paraId="40FA5767" w14:textId="77777777">
        <w:trPr>
          <w:trHeight w:val="605"/>
        </w:trPr>
        <w:tc>
          <w:tcPr>
            <w:tcW w:w="2854" w:type="dxa"/>
            <w:tcBorders>
              <w:top w:val="single" w:sz="6" w:space="0" w:color="000000"/>
              <w:left w:val="single" w:sz="12" w:space="0" w:color="000000"/>
              <w:bottom w:val="single" w:sz="6" w:space="0" w:color="000000"/>
              <w:right w:val="single" w:sz="6" w:space="0" w:color="000000"/>
            </w:tcBorders>
          </w:tcPr>
          <w:p w14:paraId="65EB3CEF" w14:textId="77777777" w:rsidR="00D5412B" w:rsidRDefault="005D5979">
            <w:r>
              <w:rPr>
                <w:rFonts w:ascii="Cambria" w:eastAsia="Cambria" w:hAnsi="Cambria" w:cs="Cambria"/>
                <w:sz w:val="20"/>
              </w:rPr>
              <w:t xml:space="preserve">3.2, 3rd paragraph (b), 1st indent </w:t>
            </w:r>
          </w:p>
        </w:tc>
        <w:tc>
          <w:tcPr>
            <w:tcW w:w="1896" w:type="dxa"/>
            <w:tcBorders>
              <w:top w:val="single" w:sz="6" w:space="0" w:color="000000"/>
              <w:left w:val="single" w:sz="6" w:space="0" w:color="000000"/>
              <w:bottom w:val="single" w:sz="6" w:space="0" w:color="000000"/>
              <w:right w:val="single" w:sz="6" w:space="0" w:color="000000"/>
            </w:tcBorders>
          </w:tcPr>
          <w:p w14:paraId="0C8D8248" w14:textId="77777777" w:rsidR="00D5412B" w:rsidRDefault="005D5979">
            <w:r>
              <w:rPr>
                <w:rFonts w:ascii="Cambria" w:eastAsia="Cambria" w:hAnsi="Cambria" w:cs="Cambria"/>
                <w:sz w:val="20"/>
              </w:rPr>
              <w:t xml:space="preserve">5.5.1, 5.5.2 </w:t>
            </w:r>
          </w:p>
        </w:tc>
        <w:tc>
          <w:tcPr>
            <w:tcW w:w="5218" w:type="dxa"/>
            <w:tcBorders>
              <w:top w:val="single" w:sz="6" w:space="0" w:color="000000"/>
              <w:left w:val="single" w:sz="6" w:space="0" w:color="000000"/>
              <w:bottom w:val="single" w:sz="6" w:space="0" w:color="000000"/>
              <w:right w:val="single" w:sz="12" w:space="0" w:color="000000"/>
            </w:tcBorders>
          </w:tcPr>
          <w:p w14:paraId="2BCBB563" w14:textId="77777777" w:rsidR="00D5412B" w:rsidRDefault="005D5979">
            <w:r>
              <w:rPr>
                <w:rFonts w:ascii="Cambria" w:eastAsia="Cambria" w:hAnsi="Cambria" w:cs="Cambria"/>
                <w:sz w:val="20"/>
              </w:rPr>
              <w:t xml:space="preserve">Covered. </w:t>
            </w:r>
          </w:p>
        </w:tc>
      </w:tr>
      <w:tr w:rsidR="00D5412B" w14:paraId="0AA71270" w14:textId="77777777">
        <w:trPr>
          <w:trHeight w:val="838"/>
        </w:trPr>
        <w:tc>
          <w:tcPr>
            <w:tcW w:w="2854" w:type="dxa"/>
            <w:tcBorders>
              <w:top w:val="single" w:sz="6" w:space="0" w:color="000000"/>
              <w:left w:val="single" w:sz="12" w:space="0" w:color="000000"/>
              <w:bottom w:val="single" w:sz="6" w:space="0" w:color="000000"/>
              <w:right w:val="single" w:sz="6" w:space="0" w:color="000000"/>
            </w:tcBorders>
          </w:tcPr>
          <w:p w14:paraId="5EF7EC59" w14:textId="77777777" w:rsidR="00D5412B" w:rsidRDefault="005D5979">
            <w:r>
              <w:rPr>
                <w:rFonts w:ascii="Cambria" w:eastAsia="Cambria" w:hAnsi="Cambria" w:cs="Cambria"/>
                <w:sz w:val="20"/>
              </w:rPr>
              <w:t xml:space="preserve">3.2, 3rd paragraph (b), 2nd indent </w:t>
            </w:r>
          </w:p>
        </w:tc>
        <w:tc>
          <w:tcPr>
            <w:tcW w:w="1896" w:type="dxa"/>
            <w:tcBorders>
              <w:top w:val="single" w:sz="6" w:space="0" w:color="000000"/>
              <w:left w:val="single" w:sz="6" w:space="0" w:color="000000"/>
              <w:bottom w:val="single" w:sz="6" w:space="0" w:color="000000"/>
              <w:right w:val="single" w:sz="6" w:space="0" w:color="000000"/>
            </w:tcBorders>
          </w:tcPr>
          <w:p w14:paraId="6832FBAE" w14:textId="77777777" w:rsidR="00D5412B" w:rsidRDefault="005D5979">
            <w:r>
              <w:rPr>
                <w:rFonts w:ascii="Cambria" w:eastAsia="Cambria" w:hAnsi="Cambria" w:cs="Cambria"/>
                <w:sz w:val="20"/>
              </w:rPr>
              <w:t xml:space="preserve">4.1, 5.6, 7.1, 8.2.4, </w:t>
            </w:r>
          </w:p>
          <w:p w14:paraId="06EE2AE4" w14:textId="77777777" w:rsidR="00D5412B" w:rsidRDefault="005D5979">
            <w:r>
              <w:rPr>
                <w:rFonts w:ascii="Cambria" w:eastAsia="Cambria" w:hAnsi="Cambria" w:cs="Cambria"/>
                <w:sz w:val="20"/>
              </w:rPr>
              <w:t xml:space="preserve">8.3, 8.4, 8.5.2, 8.5.3 </w:t>
            </w:r>
          </w:p>
        </w:tc>
        <w:tc>
          <w:tcPr>
            <w:tcW w:w="5218" w:type="dxa"/>
            <w:tcBorders>
              <w:top w:val="single" w:sz="6" w:space="0" w:color="000000"/>
              <w:left w:val="single" w:sz="6" w:space="0" w:color="000000"/>
              <w:bottom w:val="single" w:sz="6" w:space="0" w:color="000000"/>
              <w:right w:val="single" w:sz="12" w:space="0" w:color="000000"/>
            </w:tcBorders>
          </w:tcPr>
          <w:p w14:paraId="79F016C9" w14:textId="77777777" w:rsidR="00D5412B" w:rsidRDefault="005D5979">
            <w:pPr>
              <w:ind w:right="45"/>
              <w:jc w:val="both"/>
            </w:pPr>
            <w:r>
              <w:rPr>
                <w:rFonts w:ascii="Cambria" w:eastAsia="Cambria" w:hAnsi="Cambria" w:cs="Cambria"/>
                <w:sz w:val="20"/>
              </w:rPr>
              <w:t xml:space="preserve">Covered provided that the methods and acceptance criteria chosen by the manufacturer ensure that the requirements of the Directive are fulfilled. </w:t>
            </w:r>
          </w:p>
        </w:tc>
      </w:tr>
      <w:tr w:rsidR="00D5412B" w14:paraId="1663F390" w14:textId="77777777">
        <w:trPr>
          <w:trHeight w:val="605"/>
        </w:trPr>
        <w:tc>
          <w:tcPr>
            <w:tcW w:w="2854" w:type="dxa"/>
            <w:tcBorders>
              <w:top w:val="single" w:sz="6" w:space="0" w:color="000000"/>
              <w:left w:val="single" w:sz="12" w:space="0" w:color="000000"/>
              <w:bottom w:val="single" w:sz="6" w:space="0" w:color="000000"/>
              <w:right w:val="single" w:sz="6" w:space="0" w:color="000000"/>
            </w:tcBorders>
          </w:tcPr>
          <w:p w14:paraId="467AF814" w14:textId="77777777" w:rsidR="00D5412B" w:rsidRDefault="005D5979">
            <w:r>
              <w:rPr>
                <w:rFonts w:ascii="Cambria" w:eastAsia="Cambria" w:hAnsi="Cambria" w:cs="Cambria"/>
                <w:sz w:val="20"/>
              </w:rPr>
              <w:t xml:space="preserve">3.2, 3rd paragraph (b), 3rd indent </w:t>
            </w:r>
          </w:p>
        </w:tc>
        <w:tc>
          <w:tcPr>
            <w:tcW w:w="1896" w:type="dxa"/>
            <w:tcBorders>
              <w:top w:val="single" w:sz="6" w:space="0" w:color="000000"/>
              <w:left w:val="single" w:sz="6" w:space="0" w:color="000000"/>
              <w:bottom w:val="single" w:sz="6" w:space="0" w:color="000000"/>
              <w:right w:val="single" w:sz="6" w:space="0" w:color="000000"/>
            </w:tcBorders>
          </w:tcPr>
          <w:p w14:paraId="768BE33D" w14:textId="77777777" w:rsidR="00D5412B" w:rsidRDefault="005D5979">
            <w:pPr>
              <w:tabs>
                <w:tab w:val="center" w:pos="509"/>
                <w:tab w:val="center" w:pos="1018"/>
                <w:tab w:val="right" w:pos="1726"/>
              </w:tabs>
            </w:pPr>
            <w:r>
              <w:rPr>
                <w:rFonts w:ascii="Cambria" w:eastAsia="Cambria" w:hAnsi="Cambria" w:cs="Cambria"/>
                <w:sz w:val="20"/>
              </w:rPr>
              <w:t xml:space="preserve">1, </w:t>
            </w:r>
            <w:r>
              <w:rPr>
                <w:rFonts w:ascii="Cambria" w:eastAsia="Cambria" w:hAnsi="Cambria" w:cs="Cambria"/>
                <w:sz w:val="20"/>
              </w:rPr>
              <w:tab/>
              <w:t xml:space="preserve">4.1, </w:t>
            </w:r>
            <w:r>
              <w:rPr>
                <w:rFonts w:ascii="Cambria" w:eastAsia="Cambria" w:hAnsi="Cambria" w:cs="Cambria"/>
                <w:sz w:val="20"/>
              </w:rPr>
              <w:tab/>
              <w:t xml:space="preserve">4.2, </w:t>
            </w:r>
            <w:r>
              <w:rPr>
                <w:rFonts w:ascii="Cambria" w:eastAsia="Cambria" w:hAnsi="Cambria" w:cs="Cambria"/>
                <w:sz w:val="20"/>
              </w:rPr>
              <w:tab/>
              <w:t xml:space="preserve">7.4, </w:t>
            </w:r>
          </w:p>
          <w:p w14:paraId="6F99A267" w14:textId="77777777" w:rsidR="00D5412B" w:rsidRDefault="005D5979">
            <w:r>
              <w:rPr>
                <w:b/>
                <w:sz w:val="20"/>
              </w:rPr>
              <w:t>˜</w:t>
            </w:r>
            <w:r>
              <w:rPr>
                <w:rFonts w:ascii="Cambria" w:eastAsia="Cambria" w:hAnsi="Cambria" w:cs="Cambria"/>
                <w:sz w:val="20"/>
              </w:rPr>
              <w:t>8.2.2</w:t>
            </w:r>
            <w:r>
              <w:rPr>
                <w:b/>
                <w:sz w:val="20"/>
              </w:rPr>
              <w:t>™</w:t>
            </w:r>
            <w:r>
              <w:rPr>
                <w:rFonts w:ascii="Cambria" w:eastAsia="Cambria" w:hAnsi="Cambria" w:cs="Cambria"/>
                <w:sz w:val="20"/>
              </w:rPr>
              <w:t xml:space="preserve"> </w:t>
            </w:r>
          </w:p>
        </w:tc>
        <w:tc>
          <w:tcPr>
            <w:tcW w:w="5218" w:type="dxa"/>
            <w:tcBorders>
              <w:top w:val="single" w:sz="6" w:space="0" w:color="000000"/>
              <w:left w:val="single" w:sz="6" w:space="0" w:color="000000"/>
              <w:bottom w:val="single" w:sz="6" w:space="0" w:color="000000"/>
              <w:right w:val="single" w:sz="12" w:space="0" w:color="000000"/>
            </w:tcBorders>
          </w:tcPr>
          <w:p w14:paraId="73F8445F" w14:textId="77777777" w:rsidR="00D5412B" w:rsidRDefault="005D5979">
            <w:r>
              <w:rPr>
                <w:rFonts w:ascii="Cambria" w:eastAsia="Cambria" w:hAnsi="Cambria" w:cs="Cambria"/>
                <w:sz w:val="20"/>
              </w:rPr>
              <w:t xml:space="preserve">Covered. </w:t>
            </w:r>
          </w:p>
        </w:tc>
      </w:tr>
      <w:tr w:rsidR="00D5412B" w14:paraId="3751BD53" w14:textId="77777777">
        <w:trPr>
          <w:trHeight w:val="838"/>
        </w:trPr>
        <w:tc>
          <w:tcPr>
            <w:tcW w:w="2854" w:type="dxa"/>
            <w:tcBorders>
              <w:top w:val="single" w:sz="6" w:space="0" w:color="000000"/>
              <w:left w:val="single" w:sz="12" w:space="0" w:color="000000"/>
              <w:bottom w:val="single" w:sz="6" w:space="0" w:color="000000"/>
              <w:right w:val="single" w:sz="6" w:space="0" w:color="000000"/>
            </w:tcBorders>
          </w:tcPr>
          <w:p w14:paraId="1383A951" w14:textId="77777777" w:rsidR="00D5412B" w:rsidRDefault="005D5979">
            <w:r>
              <w:rPr>
                <w:rFonts w:ascii="Cambria" w:eastAsia="Cambria" w:hAnsi="Cambria" w:cs="Cambria"/>
                <w:sz w:val="20"/>
              </w:rPr>
              <w:lastRenderedPageBreak/>
              <w:t xml:space="preserve">3.2, 3rd paragraph (c), 1st indent </w:t>
            </w:r>
          </w:p>
        </w:tc>
        <w:tc>
          <w:tcPr>
            <w:tcW w:w="1896" w:type="dxa"/>
            <w:tcBorders>
              <w:top w:val="single" w:sz="6" w:space="0" w:color="000000"/>
              <w:left w:val="single" w:sz="6" w:space="0" w:color="000000"/>
              <w:bottom w:val="single" w:sz="6" w:space="0" w:color="000000"/>
              <w:right w:val="single" w:sz="6" w:space="0" w:color="000000"/>
            </w:tcBorders>
          </w:tcPr>
          <w:p w14:paraId="3D033F46" w14:textId="77777777" w:rsidR="00D5412B" w:rsidRDefault="005D5979">
            <w:r>
              <w:rPr>
                <w:rFonts w:ascii="Cambria" w:eastAsia="Cambria" w:hAnsi="Cambria" w:cs="Cambria"/>
                <w:sz w:val="20"/>
              </w:rPr>
              <w:t xml:space="preserve">4.2, 6.4, 7.1, 7.4, 7.5 </w:t>
            </w:r>
          </w:p>
        </w:tc>
        <w:tc>
          <w:tcPr>
            <w:tcW w:w="5218" w:type="dxa"/>
            <w:tcBorders>
              <w:top w:val="single" w:sz="6" w:space="0" w:color="000000"/>
              <w:left w:val="single" w:sz="6" w:space="0" w:color="000000"/>
              <w:bottom w:val="single" w:sz="6" w:space="0" w:color="000000"/>
              <w:right w:val="single" w:sz="12" w:space="0" w:color="000000"/>
            </w:tcBorders>
          </w:tcPr>
          <w:p w14:paraId="409F38C5" w14:textId="77777777" w:rsidR="00D5412B" w:rsidRDefault="005D5979">
            <w:pPr>
              <w:ind w:right="44"/>
              <w:jc w:val="both"/>
            </w:pPr>
            <w:r>
              <w:rPr>
                <w:rFonts w:ascii="Cambria" w:eastAsia="Cambria" w:hAnsi="Cambria" w:cs="Cambria"/>
                <w:sz w:val="20"/>
              </w:rPr>
              <w:t xml:space="preserve">Covered provided that the quality management system documentation includes relevant documents and records in regards to sterilization and purchasing. </w:t>
            </w:r>
          </w:p>
        </w:tc>
      </w:tr>
      <w:tr w:rsidR="00D5412B" w14:paraId="7EF4A5C3" w14:textId="77777777">
        <w:trPr>
          <w:trHeight w:val="605"/>
        </w:trPr>
        <w:tc>
          <w:tcPr>
            <w:tcW w:w="2854" w:type="dxa"/>
            <w:tcBorders>
              <w:top w:val="single" w:sz="6" w:space="0" w:color="000000"/>
              <w:left w:val="single" w:sz="12" w:space="0" w:color="000000"/>
              <w:bottom w:val="single" w:sz="6" w:space="0" w:color="000000"/>
              <w:right w:val="single" w:sz="6" w:space="0" w:color="000000"/>
            </w:tcBorders>
          </w:tcPr>
          <w:p w14:paraId="55D8F83C" w14:textId="77777777" w:rsidR="00D5412B" w:rsidRDefault="005D5979">
            <w:r>
              <w:rPr>
                <w:rFonts w:ascii="Cambria" w:eastAsia="Cambria" w:hAnsi="Cambria" w:cs="Cambria"/>
                <w:sz w:val="20"/>
              </w:rPr>
              <w:t xml:space="preserve">3.2, 3rd paragraph (c), 2nd indent </w:t>
            </w:r>
          </w:p>
        </w:tc>
        <w:tc>
          <w:tcPr>
            <w:tcW w:w="1896" w:type="dxa"/>
            <w:tcBorders>
              <w:top w:val="single" w:sz="6" w:space="0" w:color="000000"/>
              <w:left w:val="single" w:sz="6" w:space="0" w:color="000000"/>
              <w:bottom w:val="single" w:sz="6" w:space="0" w:color="000000"/>
              <w:right w:val="single" w:sz="6" w:space="0" w:color="000000"/>
            </w:tcBorders>
          </w:tcPr>
          <w:p w14:paraId="7FB802E4" w14:textId="77777777" w:rsidR="00D5412B" w:rsidRDefault="005D5979">
            <w:r>
              <w:rPr>
                <w:rFonts w:ascii="Cambria" w:eastAsia="Cambria" w:hAnsi="Cambria" w:cs="Cambria"/>
                <w:sz w:val="20"/>
              </w:rPr>
              <w:t xml:space="preserve">4.2, </w:t>
            </w:r>
            <w:r>
              <w:rPr>
                <w:b/>
                <w:sz w:val="20"/>
              </w:rPr>
              <w:t>˜</w:t>
            </w:r>
            <w:r>
              <w:rPr>
                <w:rFonts w:ascii="Cambria" w:eastAsia="Cambria" w:hAnsi="Cambria" w:cs="Cambria"/>
                <w:sz w:val="20"/>
              </w:rPr>
              <w:t xml:space="preserve">7.5.8, </w:t>
            </w:r>
          </w:p>
          <w:p w14:paraId="5153D0A6" w14:textId="77777777" w:rsidR="00D5412B" w:rsidRDefault="005D5979">
            <w:r>
              <w:rPr>
                <w:rFonts w:ascii="Cambria" w:eastAsia="Cambria" w:hAnsi="Cambria" w:cs="Cambria"/>
                <w:sz w:val="20"/>
              </w:rPr>
              <w:t>7.5.9</w:t>
            </w:r>
            <w:r>
              <w:rPr>
                <w:b/>
                <w:sz w:val="20"/>
              </w:rPr>
              <w:t>™</w:t>
            </w:r>
            <w:r>
              <w:rPr>
                <w:rFonts w:ascii="Cambria" w:eastAsia="Cambria" w:hAnsi="Cambria" w:cs="Cambria"/>
                <w:sz w:val="20"/>
              </w:rPr>
              <w:t xml:space="preserve"> </w:t>
            </w:r>
          </w:p>
        </w:tc>
        <w:tc>
          <w:tcPr>
            <w:tcW w:w="5218" w:type="dxa"/>
            <w:tcBorders>
              <w:top w:val="single" w:sz="6" w:space="0" w:color="000000"/>
              <w:left w:val="single" w:sz="6" w:space="0" w:color="000000"/>
              <w:bottom w:val="single" w:sz="6" w:space="0" w:color="000000"/>
              <w:right w:val="single" w:sz="12" w:space="0" w:color="000000"/>
            </w:tcBorders>
          </w:tcPr>
          <w:p w14:paraId="177858D5" w14:textId="77777777" w:rsidR="00D5412B" w:rsidRDefault="005D5979">
            <w:r>
              <w:rPr>
                <w:rFonts w:ascii="Cambria" w:eastAsia="Cambria" w:hAnsi="Cambria" w:cs="Cambria"/>
                <w:sz w:val="20"/>
              </w:rPr>
              <w:t xml:space="preserve">Covered. </w:t>
            </w:r>
          </w:p>
        </w:tc>
      </w:tr>
      <w:tr w:rsidR="00D5412B" w14:paraId="14E368D1" w14:textId="77777777">
        <w:trPr>
          <w:trHeight w:val="842"/>
        </w:trPr>
        <w:tc>
          <w:tcPr>
            <w:tcW w:w="2854" w:type="dxa"/>
            <w:tcBorders>
              <w:top w:val="single" w:sz="6" w:space="0" w:color="000000"/>
              <w:left w:val="single" w:sz="12" w:space="0" w:color="000000"/>
              <w:bottom w:val="single" w:sz="12" w:space="0" w:color="000000"/>
              <w:right w:val="single" w:sz="6" w:space="0" w:color="000000"/>
            </w:tcBorders>
          </w:tcPr>
          <w:p w14:paraId="0A882780" w14:textId="77777777" w:rsidR="00D5412B" w:rsidRDefault="005D5979">
            <w:r>
              <w:rPr>
                <w:rFonts w:ascii="Cambria" w:eastAsia="Cambria" w:hAnsi="Cambria" w:cs="Cambria"/>
                <w:sz w:val="20"/>
              </w:rPr>
              <w:t xml:space="preserve">3.2, 3rd paragraph (d) </w:t>
            </w:r>
          </w:p>
        </w:tc>
        <w:tc>
          <w:tcPr>
            <w:tcW w:w="1896" w:type="dxa"/>
            <w:tcBorders>
              <w:top w:val="single" w:sz="6" w:space="0" w:color="000000"/>
              <w:left w:val="single" w:sz="6" w:space="0" w:color="000000"/>
              <w:bottom w:val="single" w:sz="12" w:space="0" w:color="000000"/>
              <w:right w:val="single" w:sz="6" w:space="0" w:color="000000"/>
            </w:tcBorders>
          </w:tcPr>
          <w:p w14:paraId="245FFE24" w14:textId="77777777" w:rsidR="00D5412B" w:rsidRDefault="005D5979">
            <w:r>
              <w:rPr>
                <w:rFonts w:ascii="Cambria" w:eastAsia="Cambria" w:hAnsi="Cambria" w:cs="Cambria"/>
                <w:sz w:val="20"/>
              </w:rPr>
              <w:t xml:space="preserve">7.1, 7.4.3, 7.6, 8.2.6 </w:t>
            </w:r>
          </w:p>
        </w:tc>
        <w:tc>
          <w:tcPr>
            <w:tcW w:w="5218" w:type="dxa"/>
            <w:tcBorders>
              <w:top w:val="single" w:sz="6" w:space="0" w:color="000000"/>
              <w:left w:val="single" w:sz="6" w:space="0" w:color="000000"/>
              <w:bottom w:val="single" w:sz="12" w:space="0" w:color="000000"/>
              <w:right w:val="single" w:sz="12" w:space="0" w:color="000000"/>
            </w:tcBorders>
          </w:tcPr>
          <w:p w14:paraId="11A57E1A" w14:textId="77777777" w:rsidR="00D5412B" w:rsidRDefault="005D5979">
            <w:pPr>
              <w:ind w:right="45"/>
              <w:jc w:val="both"/>
            </w:pPr>
            <w:r>
              <w:rPr>
                <w:rFonts w:ascii="Cambria" w:eastAsia="Cambria" w:hAnsi="Cambria" w:cs="Cambria"/>
                <w:sz w:val="20"/>
              </w:rPr>
              <w:t xml:space="preserve">Covered provided that the frequency at which tests are carried out is documented in the quality management system documentation. </w:t>
            </w:r>
          </w:p>
        </w:tc>
      </w:tr>
    </w:tbl>
    <w:p w14:paraId="7338C455" w14:textId="3DBB0C7E" w:rsidR="00D5412B" w:rsidRDefault="005D5979">
      <w:pPr>
        <w:spacing w:after="113" w:line="248" w:lineRule="auto"/>
        <w:ind w:left="-3" w:right="33" w:hanging="10"/>
        <w:jc w:val="both"/>
      </w:pPr>
      <w:r>
        <w:rPr>
          <w:b/>
        </w:rPr>
        <w:t>˜</w:t>
      </w:r>
      <w:r>
        <w:rPr>
          <w:rFonts w:ascii="Cambria" w:eastAsia="Cambria" w:hAnsi="Cambria" w:cs="Cambria"/>
        </w:rPr>
        <w:t>WARNING: The preceding text and tables are specifically intended for organizations that need to comply with the European Directive 90/385/EEC in order to affix CE marking on their products and for other parties involved in that process. Other Directives might also be applicable and require a CE marking.</w:t>
      </w:r>
      <w:r>
        <w:rPr>
          <w:b/>
        </w:rPr>
        <w:t>™</w:t>
      </w:r>
      <w:r>
        <w:rPr>
          <w:rFonts w:ascii="Cambria" w:eastAsia="Cambria" w:hAnsi="Cambria" w:cs="Cambria"/>
        </w:rPr>
        <w:t xml:space="preserve"> </w:t>
      </w:r>
      <w:r>
        <w:br w:type="page"/>
      </w:r>
    </w:p>
    <w:p w14:paraId="63D0E9BD" w14:textId="77777777" w:rsidR="00D5412B" w:rsidRDefault="005D5979">
      <w:pPr>
        <w:spacing w:after="616" w:line="265" w:lineRule="auto"/>
        <w:ind w:left="5" w:hanging="10"/>
      </w:pPr>
      <w:r>
        <w:rPr>
          <w:rFonts w:ascii="Cambria" w:eastAsia="Cambria" w:hAnsi="Cambria" w:cs="Cambria"/>
        </w:rPr>
        <w:lastRenderedPageBreak/>
        <w:t xml:space="preserve">EVS-EN ISO 13485:2016 </w:t>
      </w:r>
    </w:p>
    <w:p w14:paraId="60A3D10C" w14:textId="77777777" w:rsidR="00D5412B" w:rsidRDefault="005D5979">
      <w:pPr>
        <w:spacing w:after="0" w:line="265" w:lineRule="auto"/>
        <w:ind w:left="10" w:right="47" w:hanging="10"/>
        <w:jc w:val="center"/>
      </w:pPr>
      <w:r>
        <w:rPr>
          <w:rFonts w:ascii="Cambria" w:eastAsia="Cambria" w:hAnsi="Cambria" w:cs="Cambria"/>
          <w:b/>
          <w:sz w:val="28"/>
        </w:rPr>
        <w:t xml:space="preserve">Annex ZB </w:t>
      </w:r>
    </w:p>
    <w:p w14:paraId="0797ADF4" w14:textId="77777777" w:rsidR="00D5412B" w:rsidRDefault="005D5979">
      <w:pPr>
        <w:spacing w:after="271"/>
        <w:ind w:left="685" w:right="723" w:hanging="10"/>
        <w:jc w:val="center"/>
      </w:pPr>
      <w:r>
        <w:rPr>
          <w:rFonts w:ascii="Cambria" w:eastAsia="Cambria" w:hAnsi="Cambria" w:cs="Cambria"/>
          <w:sz w:val="28"/>
        </w:rPr>
        <w:t>(informative)</w:t>
      </w:r>
      <w:r>
        <w:rPr>
          <w:rFonts w:ascii="Cambria" w:eastAsia="Cambria" w:hAnsi="Cambria" w:cs="Cambria"/>
          <w:b/>
          <w:sz w:val="28"/>
        </w:rPr>
        <w:t xml:space="preserve"> </w:t>
      </w:r>
    </w:p>
    <w:p w14:paraId="60F90F07" w14:textId="77777777" w:rsidR="00D5412B" w:rsidRDefault="005D5979">
      <w:pPr>
        <w:spacing w:after="0" w:line="265" w:lineRule="auto"/>
        <w:ind w:left="10" w:right="47" w:hanging="10"/>
        <w:jc w:val="center"/>
      </w:pPr>
      <w:r>
        <w:rPr>
          <w:b/>
          <w:sz w:val="28"/>
        </w:rPr>
        <w:t>˜</w:t>
      </w:r>
      <w:r>
        <w:rPr>
          <w:rFonts w:ascii="Cambria" w:eastAsia="Cambria" w:hAnsi="Cambria" w:cs="Cambria"/>
          <w:b/>
          <w:sz w:val="28"/>
        </w:rPr>
        <w:t xml:space="preserve">Relationship between this European Standard and the Conformity </w:t>
      </w:r>
    </w:p>
    <w:p w14:paraId="4DC271E2" w14:textId="77777777" w:rsidR="00D5412B" w:rsidRDefault="005D5979">
      <w:pPr>
        <w:spacing w:after="661" w:line="265" w:lineRule="auto"/>
        <w:ind w:left="10" w:right="46" w:hanging="10"/>
        <w:jc w:val="center"/>
      </w:pPr>
      <w:r>
        <w:rPr>
          <w:rFonts w:ascii="Cambria" w:eastAsia="Cambria" w:hAnsi="Cambria" w:cs="Cambria"/>
          <w:b/>
          <w:sz w:val="28"/>
        </w:rPr>
        <w:t>Assessment Requirements of EU Directive 93/42/EEC (as amended)</w:t>
      </w:r>
      <w:r>
        <w:rPr>
          <w:b/>
          <w:sz w:val="28"/>
        </w:rPr>
        <w:t>™</w:t>
      </w:r>
      <w:r>
        <w:rPr>
          <w:rFonts w:ascii="Cambria" w:eastAsia="Cambria" w:hAnsi="Cambria" w:cs="Cambria"/>
          <w:b/>
          <w:sz w:val="28"/>
        </w:rPr>
        <w:t xml:space="preserve"> </w:t>
      </w:r>
    </w:p>
    <w:p w14:paraId="3797CBFC" w14:textId="77777777" w:rsidR="00D5412B" w:rsidRDefault="005D5979">
      <w:pPr>
        <w:pStyle w:val="Heading3"/>
        <w:ind w:left="-3"/>
      </w:pPr>
      <w:r>
        <w:t>ZB.0</w:t>
      </w:r>
      <w:r>
        <w:rPr>
          <w:rFonts w:ascii="Arial" w:eastAsia="Arial" w:hAnsi="Arial" w:cs="Arial"/>
        </w:rPr>
        <w:t xml:space="preserve"> </w:t>
      </w:r>
      <w:r>
        <w:t xml:space="preserve">General </w:t>
      </w:r>
    </w:p>
    <w:p w14:paraId="55795711" w14:textId="77777777" w:rsidR="00D5412B" w:rsidRDefault="005D5979">
      <w:pPr>
        <w:spacing w:after="113" w:line="248" w:lineRule="auto"/>
        <w:ind w:left="-3" w:right="33" w:hanging="10"/>
        <w:jc w:val="both"/>
      </w:pPr>
      <w:r>
        <w:rPr>
          <w:b/>
        </w:rPr>
        <w:t>˜</w:t>
      </w:r>
      <w:r>
        <w:rPr>
          <w:rFonts w:ascii="Cambria" w:eastAsia="Cambria" w:hAnsi="Cambria" w:cs="Cambria"/>
        </w:rPr>
        <w:t>This European Standard has been prepared under a mandate given to CEN/CENELEC by the European Union and the European Free Trade Association to provide a means by which a manufacturer may demonstrate conformity, and by which the Notified Body may assess the manufacturer's conformity, with the requirements of Directive 93/42/EEC (as amended) on medical devices.</w:t>
      </w:r>
      <w:r>
        <w:rPr>
          <w:b/>
        </w:rPr>
        <w:t>™</w:t>
      </w:r>
    </w:p>
    <w:p w14:paraId="2B0DFCD2" w14:textId="77777777" w:rsidR="00D5412B" w:rsidRDefault="005D5979">
      <w:pPr>
        <w:spacing w:after="113" w:line="248" w:lineRule="auto"/>
        <w:ind w:left="-3" w:right="33" w:hanging="10"/>
        <w:jc w:val="both"/>
      </w:pPr>
      <w:r>
        <w:rPr>
          <w:rFonts w:ascii="Cambria" w:eastAsia="Cambria" w:hAnsi="Cambria" w:cs="Cambria"/>
        </w:rPr>
        <w:t xml:space="preserve">Once this European Standard is cited in the Official Journal of the European Union under Directive 93/42/EEC (as amended) and has been implemented as a national standard in at least one Member State, compliance with the normative clauses of this European Standard given in Tables ZB.1, ZB.2 and ZB.3 confer, within the limits of the scope of this European Standard, a presumption of conformity with the requirements on a manufacturer’s quality system as given in Annexes II, V and VI of that Directive and associated EFTA regulations. This Annex ZB explains to which requirements, under which conditions and to what extent presumption of conformity can be claimed. </w:t>
      </w:r>
    </w:p>
    <w:p w14:paraId="52A8CF5E" w14:textId="13A315D4" w:rsidR="00D5412B" w:rsidRDefault="005D5979">
      <w:pPr>
        <w:spacing w:after="95"/>
        <w:ind w:left="-3" w:hanging="10"/>
      </w:pPr>
      <w:r>
        <w:rPr>
          <w:b/>
        </w:rPr>
        <w:t>˜</w:t>
      </w:r>
      <w:r>
        <w:rPr>
          <w:rFonts w:ascii="Cambria" w:eastAsia="Cambria" w:hAnsi="Cambria" w:cs="Cambria"/>
          <w:i/>
        </w:rPr>
        <w:t>deleted text</w:t>
      </w:r>
      <w:r>
        <w:rPr>
          <w:b/>
        </w:rPr>
        <w:t>™</w:t>
      </w:r>
      <w:r>
        <w:rPr>
          <w:rFonts w:ascii="Cambria" w:eastAsia="Cambria" w:hAnsi="Cambria" w:cs="Cambria"/>
        </w:rPr>
        <w:t xml:space="preserve"> </w:t>
      </w:r>
    </w:p>
    <w:p w14:paraId="31282323" w14:textId="77777777" w:rsidR="00D5412B" w:rsidRDefault="005D5979">
      <w:pPr>
        <w:spacing w:after="24" w:line="307" w:lineRule="auto"/>
        <w:ind w:left="-3" w:right="33" w:hanging="10"/>
        <w:jc w:val="both"/>
      </w:pPr>
      <w:r>
        <w:rPr>
          <w:rFonts w:ascii="Cambria" w:eastAsia="Cambria" w:hAnsi="Cambria" w:cs="Cambria"/>
        </w:rPr>
        <w:t xml:space="preserve">The Conformity Assessment Annexes II, V and VI of the Directive include description of the regulatory process and activities undertaken by the Notified Body, which both are outside of the scope of this European Standard and therefore not covered by this European Standard. Furthermore, the requirements of the Directive refer to an application to a Notified Body, not to the requirement for a quality system as such. Accordingly, coverage of legal requirements can only be presumed to the extent listed in Tables ZB.1, ZB.2 and ZB.3 if an application to a Notified Body: — contains the necessary quality system documentation; — has been reviewed and approved by a Notified Body, and the undertakings listed in the application are correctly executed by the manufacturer. </w:t>
      </w:r>
    </w:p>
    <w:p w14:paraId="6BD8D552" w14:textId="77777777" w:rsidR="00D5412B" w:rsidRDefault="005D5979">
      <w:pPr>
        <w:spacing w:after="236" w:line="239" w:lineRule="auto"/>
        <w:ind w:left="-3" w:hanging="10"/>
        <w:jc w:val="both"/>
      </w:pPr>
      <w:r>
        <w:rPr>
          <w:rFonts w:ascii="Cambria" w:eastAsia="Cambria" w:hAnsi="Cambria" w:cs="Cambria"/>
          <w:sz w:val="20"/>
        </w:rPr>
        <w:t xml:space="preserve">NOTE 1 Where a reference from a clause of this European Standard to the risk management process is made, the risk management process needs to be in compliance with Directive 93/42/EEC, as amended by 2007/47/EC. This means that risks have to be reduced ‘as far as possible’, ‘to a minimum’, ‘to the lowest possible level’, ‘minimized’ or ‘removed’, according to the wording of the corresponding essential requirement. </w:t>
      </w:r>
    </w:p>
    <w:p w14:paraId="787CA24C" w14:textId="77777777" w:rsidR="00D5412B" w:rsidRDefault="005D5979">
      <w:pPr>
        <w:spacing w:after="236" w:line="239" w:lineRule="auto"/>
        <w:ind w:left="-3" w:hanging="10"/>
        <w:jc w:val="both"/>
      </w:pPr>
      <w:r>
        <w:rPr>
          <w:rFonts w:ascii="Cambria" w:eastAsia="Cambria" w:hAnsi="Cambria" w:cs="Cambria"/>
          <w:sz w:val="20"/>
        </w:rPr>
        <w:t xml:space="preserve">NOTE 2 The manufacturer’s policy for determining acceptable risk must be in compliance with essential requirements 1, 2, 5, 6, 7, 8, 9, 11 and 12 of the Directive. </w:t>
      </w:r>
      <w:r>
        <w:rPr>
          <w:b/>
          <w:sz w:val="20"/>
        </w:rPr>
        <w:t>˜</w:t>
      </w:r>
      <w:r>
        <w:rPr>
          <w:rFonts w:ascii="Cambria" w:eastAsia="Cambria" w:hAnsi="Cambria" w:cs="Cambria"/>
          <w:i/>
          <w:sz w:val="20"/>
        </w:rPr>
        <w:t>deleted text</w:t>
      </w:r>
      <w:r>
        <w:rPr>
          <w:b/>
          <w:sz w:val="20"/>
        </w:rPr>
        <w:t>™</w:t>
      </w:r>
      <w:r>
        <w:rPr>
          <w:rFonts w:ascii="Cambria" w:eastAsia="Cambria" w:hAnsi="Cambria" w:cs="Cambria"/>
          <w:sz w:val="20"/>
        </w:rPr>
        <w:t xml:space="preserve"> </w:t>
      </w:r>
    </w:p>
    <w:p w14:paraId="606B3305" w14:textId="77777777" w:rsidR="00D5412B" w:rsidRDefault="005D5979">
      <w:pPr>
        <w:spacing w:after="236" w:line="239" w:lineRule="auto"/>
        <w:ind w:left="-3" w:hanging="10"/>
        <w:jc w:val="both"/>
      </w:pPr>
      <w:r>
        <w:rPr>
          <w:rFonts w:ascii="Cambria" w:eastAsia="Cambria" w:hAnsi="Cambria" w:cs="Cambria"/>
          <w:sz w:val="20"/>
        </w:rPr>
        <w:t xml:space="preserve">NOTE 3 This Annex ZB is based on normative references according to the table of references in the European foreword, replacing the references in the core text. </w:t>
      </w:r>
    </w:p>
    <w:p w14:paraId="0B9138F0" w14:textId="77777777" w:rsidR="00D5412B" w:rsidRDefault="005D5979">
      <w:pPr>
        <w:spacing w:after="236" w:line="239" w:lineRule="auto"/>
        <w:ind w:left="-3" w:hanging="10"/>
        <w:jc w:val="both"/>
      </w:pPr>
      <w:r>
        <w:rPr>
          <w:rFonts w:ascii="Cambria" w:eastAsia="Cambria" w:hAnsi="Cambria" w:cs="Cambria"/>
          <w:sz w:val="20"/>
        </w:rPr>
        <w:t xml:space="preserve">NOTE 4 When a requirement does not appear in Table ZB.1, ZB.2 or ZB.3, it means that it is not addressed by this European Standard. </w:t>
      </w:r>
    </w:p>
    <w:p w14:paraId="5D41F4CD" w14:textId="77777777" w:rsidR="00D5412B" w:rsidRDefault="005D5979">
      <w:pPr>
        <w:spacing w:after="236" w:line="239" w:lineRule="auto"/>
        <w:ind w:left="-3" w:hanging="10"/>
        <w:jc w:val="both"/>
      </w:pPr>
      <w:r>
        <w:rPr>
          <w:rFonts w:ascii="Cambria" w:eastAsia="Cambria" w:hAnsi="Cambria" w:cs="Cambria"/>
          <w:sz w:val="20"/>
        </w:rPr>
        <w:t xml:space="preserve">NOTE 5 This annex uses the term “quality system” as used in the Directive whereas this European Standard uses the term “quality management system” in accordance with ISO terminology. </w:t>
      </w:r>
    </w:p>
    <w:p w14:paraId="46593D5B" w14:textId="77777777" w:rsidR="00D5412B" w:rsidRDefault="005D5979">
      <w:pPr>
        <w:pStyle w:val="Heading3"/>
        <w:ind w:left="-3"/>
      </w:pPr>
      <w:r>
        <w:lastRenderedPageBreak/>
        <w:t>ZB.1</w:t>
      </w:r>
      <w:r>
        <w:rPr>
          <w:rFonts w:ascii="Arial" w:eastAsia="Arial" w:hAnsi="Arial" w:cs="Arial"/>
        </w:rPr>
        <w:t xml:space="preserve"> </w:t>
      </w:r>
      <w:r>
        <w:t xml:space="preserve">Relationship with Annex II of Directive 93/42/EEC (as amended) </w:t>
      </w:r>
    </w:p>
    <w:p w14:paraId="6893A093" w14:textId="32C22F31" w:rsidR="00D5412B" w:rsidRDefault="005D5979">
      <w:pPr>
        <w:spacing w:after="113" w:line="248" w:lineRule="auto"/>
        <w:ind w:left="-3" w:right="33" w:hanging="10"/>
        <w:jc w:val="both"/>
      </w:pPr>
      <w:r>
        <w:rPr>
          <w:rFonts w:ascii="Cambria" w:eastAsia="Cambria" w:hAnsi="Cambria" w:cs="Cambria"/>
        </w:rPr>
        <w:t xml:space="preserve">Compliance with this European Standard does not provide a presumption of conformity with all the aspects of Annex II, as outlined in Table ZB.1. Therefore, a manufacturer or a Notified Body has to take additional provisions to ensure conformity, and claim or certify conformance, with Annex II of this Directive. The legal requirements must be examined, applied and verified one by one and the solutions adopted must become part of the quality system in the meaning of the Directive. </w:t>
      </w:r>
    </w:p>
    <w:p w14:paraId="0284236A" w14:textId="77777777" w:rsidR="00D5412B" w:rsidRDefault="005D5979">
      <w:pPr>
        <w:spacing w:after="0"/>
        <w:ind w:left="38" w:right="77" w:hanging="10"/>
        <w:jc w:val="center"/>
      </w:pPr>
      <w:r>
        <w:rPr>
          <w:rFonts w:ascii="Cambria" w:eastAsia="Cambria" w:hAnsi="Cambria" w:cs="Cambria"/>
          <w:b/>
        </w:rPr>
        <w:t xml:space="preserve">Table ZB.1 — Correspondence between this European Standard and Annex II of Directive </w:t>
      </w:r>
    </w:p>
    <w:p w14:paraId="224F3E3A" w14:textId="77777777" w:rsidR="00D5412B" w:rsidRDefault="005D5979">
      <w:pPr>
        <w:spacing w:after="0"/>
        <w:ind w:left="38" w:right="81" w:hanging="10"/>
        <w:jc w:val="center"/>
      </w:pPr>
      <w:r>
        <w:rPr>
          <w:rFonts w:ascii="Cambria" w:eastAsia="Cambria" w:hAnsi="Cambria" w:cs="Cambria"/>
          <w:b/>
        </w:rPr>
        <w:t xml:space="preserve">93/42/EEC (as amended)  </w:t>
      </w:r>
    </w:p>
    <w:tbl>
      <w:tblPr>
        <w:tblStyle w:val="TableGrid"/>
        <w:tblW w:w="9967" w:type="dxa"/>
        <w:tblInd w:w="-108" w:type="dxa"/>
        <w:tblCellMar>
          <w:top w:w="102" w:type="dxa"/>
          <w:right w:w="62" w:type="dxa"/>
        </w:tblCellMar>
        <w:tblLook w:val="04A0" w:firstRow="1" w:lastRow="0" w:firstColumn="1" w:lastColumn="0" w:noHBand="0" w:noVBand="1"/>
      </w:tblPr>
      <w:tblGrid>
        <w:gridCol w:w="1063"/>
        <w:gridCol w:w="1073"/>
        <w:gridCol w:w="444"/>
        <w:gridCol w:w="2174"/>
        <w:gridCol w:w="5213"/>
      </w:tblGrid>
      <w:tr w:rsidR="00D5412B" w14:paraId="6A69FBFB" w14:textId="77777777">
        <w:trPr>
          <w:trHeight w:val="619"/>
        </w:trPr>
        <w:tc>
          <w:tcPr>
            <w:tcW w:w="2580" w:type="dxa"/>
            <w:gridSpan w:val="3"/>
            <w:tcBorders>
              <w:top w:val="single" w:sz="12" w:space="0" w:color="000000"/>
              <w:left w:val="single" w:sz="12" w:space="0" w:color="000000"/>
              <w:bottom w:val="single" w:sz="12" w:space="0" w:color="000000"/>
              <w:right w:val="single" w:sz="6" w:space="0" w:color="000000"/>
            </w:tcBorders>
          </w:tcPr>
          <w:p w14:paraId="5512EAB3" w14:textId="77777777" w:rsidR="00D5412B" w:rsidRDefault="005D5979">
            <w:pPr>
              <w:jc w:val="center"/>
            </w:pPr>
            <w:r>
              <w:rPr>
                <w:rFonts w:ascii="Cambria" w:eastAsia="Cambria" w:hAnsi="Cambria" w:cs="Cambria"/>
                <w:b/>
                <w:sz w:val="20"/>
              </w:rPr>
              <w:t xml:space="preserve">Paragraph of Directive 93/42/EEC, Annex II </w:t>
            </w:r>
          </w:p>
        </w:tc>
        <w:tc>
          <w:tcPr>
            <w:tcW w:w="2174" w:type="dxa"/>
            <w:tcBorders>
              <w:top w:val="single" w:sz="12" w:space="0" w:color="000000"/>
              <w:left w:val="single" w:sz="6" w:space="0" w:color="000000"/>
              <w:bottom w:val="single" w:sz="12" w:space="0" w:color="000000"/>
              <w:right w:val="single" w:sz="6" w:space="0" w:color="000000"/>
            </w:tcBorders>
          </w:tcPr>
          <w:p w14:paraId="51C2A546" w14:textId="77777777" w:rsidR="00D5412B" w:rsidRDefault="005D5979">
            <w:pPr>
              <w:ind w:left="62"/>
              <w:jc w:val="center"/>
            </w:pPr>
            <w:r>
              <w:rPr>
                <w:rFonts w:ascii="Cambria" w:eastAsia="Cambria" w:hAnsi="Cambria" w:cs="Cambria"/>
                <w:b/>
                <w:sz w:val="20"/>
              </w:rPr>
              <w:t xml:space="preserve">Clause(s) of this </w:t>
            </w:r>
          </w:p>
          <w:p w14:paraId="334B5CE0" w14:textId="77777777" w:rsidR="00D5412B" w:rsidRDefault="005D5979">
            <w:pPr>
              <w:ind w:left="197"/>
            </w:pPr>
            <w:r>
              <w:rPr>
                <w:rFonts w:ascii="Cambria" w:eastAsia="Cambria" w:hAnsi="Cambria" w:cs="Cambria"/>
                <w:b/>
                <w:sz w:val="20"/>
              </w:rPr>
              <w:t xml:space="preserve">European Standard </w:t>
            </w:r>
          </w:p>
        </w:tc>
        <w:tc>
          <w:tcPr>
            <w:tcW w:w="5213" w:type="dxa"/>
            <w:tcBorders>
              <w:top w:val="single" w:sz="12" w:space="0" w:color="000000"/>
              <w:left w:val="single" w:sz="6" w:space="0" w:color="000000"/>
              <w:bottom w:val="single" w:sz="12" w:space="0" w:color="000000"/>
              <w:right w:val="single" w:sz="12" w:space="0" w:color="000000"/>
            </w:tcBorders>
          </w:tcPr>
          <w:p w14:paraId="6D36CD2C" w14:textId="77777777" w:rsidR="00D5412B" w:rsidRDefault="005D5979">
            <w:pPr>
              <w:ind w:left="62"/>
              <w:jc w:val="center"/>
            </w:pPr>
            <w:r>
              <w:rPr>
                <w:rFonts w:ascii="Cambria" w:eastAsia="Cambria" w:hAnsi="Cambria" w:cs="Cambria"/>
                <w:b/>
                <w:sz w:val="20"/>
              </w:rPr>
              <w:t xml:space="preserve">Comments/Qualifying remarks </w:t>
            </w:r>
          </w:p>
        </w:tc>
      </w:tr>
      <w:tr w:rsidR="00D5412B" w14:paraId="784DFBB3" w14:textId="77777777">
        <w:trPr>
          <w:trHeight w:val="377"/>
        </w:trPr>
        <w:tc>
          <w:tcPr>
            <w:tcW w:w="2136" w:type="dxa"/>
            <w:gridSpan w:val="2"/>
            <w:tcBorders>
              <w:top w:val="single" w:sz="12" w:space="0" w:color="000000"/>
              <w:left w:val="single" w:sz="12" w:space="0" w:color="000000"/>
              <w:bottom w:val="single" w:sz="6" w:space="0" w:color="000000"/>
              <w:right w:val="nil"/>
            </w:tcBorders>
          </w:tcPr>
          <w:p w14:paraId="7EF4B4B4" w14:textId="77777777" w:rsidR="00D5412B" w:rsidRDefault="005D5979">
            <w:pPr>
              <w:ind w:left="108"/>
            </w:pPr>
            <w:r>
              <w:rPr>
                <w:rFonts w:ascii="Cambria" w:eastAsia="Cambria" w:hAnsi="Cambria" w:cs="Cambria"/>
                <w:sz w:val="20"/>
              </w:rPr>
              <w:t xml:space="preserve">3.1, 1st sentence </w:t>
            </w:r>
          </w:p>
        </w:tc>
        <w:tc>
          <w:tcPr>
            <w:tcW w:w="444" w:type="dxa"/>
            <w:tcBorders>
              <w:top w:val="single" w:sz="12" w:space="0" w:color="000000"/>
              <w:left w:val="nil"/>
              <w:bottom w:val="single" w:sz="6" w:space="0" w:color="000000"/>
              <w:right w:val="single" w:sz="6" w:space="0" w:color="000000"/>
            </w:tcBorders>
          </w:tcPr>
          <w:p w14:paraId="0CC56C82" w14:textId="77777777" w:rsidR="00D5412B" w:rsidRDefault="00D5412B"/>
        </w:tc>
        <w:tc>
          <w:tcPr>
            <w:tcW w:w="2174" w:type="dxa"/>
            <w:tcBorders>
              <w:top w:val="single" w:sz="12" w:space="0" w:color="000000"/>
              <w:left w:val="single" w:sz="6" w:space="0" w:color="000000"/>
              <w:bottom w:val="single" w:sz="6" w:space="0" w:color="000000"/>
              <w:right w:val="single" w:sz="6" w:space="0" w:color="000000"/>
            </w:tcBorders>
          </w:tcPr>
          <w:p w14:paraId="0CE0684F" w14:textId="77777777" w:rsidR="00D5412B" w:rsidRDefault="00D5412B"/>
        </w:tc>
        <w:tc>
          <w:tcPr>
            <w:tcW w:w="5213" w:type="dxa"/>
            <w:tcBorders>
              <w:top w:val="single" w:sz="12" w:space="0" w:color="000000"/>
              <w:left w:val="single" w:sz="6" w:space="0" w:color="000000"/>
              <w:bottom w:val="single" w:sz="6" w:space="0" w:color="000000"/>
              <w:right w:val="single" w:sz="12" w:space="0" w:color="000000"/>
            </w:tcBorders>
          </w:tcPr>
          <w:p w14:paraId="180E5134" w14:textId="77777777" w:rsidR="00D5412B" w:rsidRDefault="005D5979">
            <w:pPr>
              <w:ind w:left="110"/>
            </w:pPr>
            <w:r>
              <w:rPr>
                <w:rFonts w:ascii="Cambria" w:eastAsia="Cambria" w:hAnsi="Cambria" w:cs="Cambria"/>
                <w:sz w:val="20"/>
              </w:rPr>
              <w:t xml:space="preserve">Not covered. </w:t>
            </w:r>
          </w:p>
        </w:tc>
      </w:tr>
      <w:tr w:rsidR="00D5412B" w14:paraId="3A2D0619" w14:textId="77777777">
        <w:trPr>
          <w:trHeight w:val="605"/>
        </w:trPr>
        <w:tc>
          <w:tcPr>
            <w:tcW w:w="1063" w:type="dxa"/>
            <w:tcBorders>
              <w:top w:val="single" w:sz="6" w:space="0" w:color="000000"/>
              <w:left w:val="single" w:sz="12" w:space="0" w:color="000000"/>
              <w:bottom w:val="single" w:sz="6" w:space="0" w:color="000000"/>
              <w:right w:val="nil"/>
            </w:tcBorders>
          </w:tcPr>
          <w:p w14:paraId="62BDEAA0" w14:textId="77777777" w:rsidR="00D5412B" w:rsidRDefault="005D5979">
            <w:pPr>
              <w:ind w:left="108"/>
            </w:pPr>
            <w:r>
              <w:rPr>
                <w:rFonts w:ascii="Cambria" w:eastAsia="Cambria" w:hAnsi="Cambria" w:cs="Cambria"/>
                <w:sz w:val="20"/>
              </w:rPr>
              <w:t xml:space="preserve">3.1, 2nd indent </w:t>
            </w:r>
          </w:p>
        </w:tc>
        <w:tc>
          <w:tcPr>
            <w:tcW w:w="1073" w:type="dxa"/>
            <w:tcBorders>
              <w:top w:val="single" w:sz="6" w:space="0" w:color="000000"/>
              <w:left w:val="nil"/>
              <w:bottom w:val="single" w:sz="6" w:space="0" w:color="000000"/>
              <w:right w:val="nil"/>
            </w:tcBorders>
          </w:tcPr>
          <w:p w14:paraId="2ADEEBD8" w14:textId="77777777" w:rsidR="00D5412B" w:rsidRDefault="005D5979">
            <w:pPr>
              <w:ind w:left="34"/>
            </w:pPr>
            <w:r>
              <w:rPr>
                <w:rFonts w:ascii="Cambria" w:eastAsia="Cambria" w:hAnsi="Cambria" w:cs="Cambria"/>
                <w:sz w:val="20"/>
              </w:rPr>
              <w:t xml:space="preserve">sentence, </w:t>
            </w:r>
          </w:p>
        </w:tc>
        <w:tc>
          <w:tcPr>
            <w:tcW w:w="444" w:type="dxa"/>
            <w:tcBorders>
              <w:top w:val="single" w:sz="6" w:space="0" w:color="000000"/>
              <w:left w:val="nil"/>
              <w:bottom w:val="single" w:sz="6" w:space="0" w:color="000000"/>
              <w:right w:val="single" w:sz="6" w:space="0" w:color="000000"/>
            </w:tcBorders>
          </w:tcPr>
          <w:p w14:paraId="450A90A4" w14:textId="77777777" w:rsidR="00D5412B" w:rsidRDefault="005D5979">
            <w:pPr>
              <w:ind w:left="70"/>
              <w:jc w:val="both"/>
            </w:pPr>
            <w:r>
              <w:rPr>
                <w:rFonts w:ascii="Cambria" w:eastAsia="Cambria" w:hAnsi="Cambria" w:cs="Cambria"/>
                <w:sz w:val="20"/>
              </w:rPr>
              <w:t xml:space="preserve">1st </w:t>
            </w:r>
          </w:p>
        </w:tc>
        <w:tc>
          <w:tcPr>
            <w:tcW w:w="2174" w:type="dxa"/>
            <w:tcBorders>
              <w:top w:val="single" w:sz="6" w:space="0" w:color="000000"/>
              <w:left w:val="single" w:sz="6" w:space="0" w:color="000000"/>
              <w:bottom w:val="single" w:sz="6" w:space="0" w:color="000000"/>
              <w:right w:val="single" w:sz="6" w:space="0" w:color="000000"/>
            </w:tcBorders>
          </w:tcPr>
          <w:p w14:paraId="415BAEE2" w14:textId="77777777" w:rsidR="00D5412B" w:rsidRDefault="00D5412B"/>
        </w:tc>
        <w:tc>
          <w:tcPr>
            <w:tcW w:w="5213" w:type="dxa"/>
            <w:tcBorders>
              <w:top w:val="single" w:sz="6" w:space="0" w:color="000000"/>
              <w:left w:val="single" w:sz="6" w:space="0" w:color="000000"/>
              <w:bottom w:val="single" w:sz="6" w:space="0" w:color="000000"/>
              <w:right w:val="single" w:sz="12" w:space="0" w:color="000000"/>
            </w:tcBorders>
          </w:tcPr>
          <w:p w14:paraId="7550DCA1" w14:textId="77777777" w:rsidR="00D5412B" w:rsidRDefault="005D5979">
            <w:pPr>
              <w:ind w:left="110"/>
            </w:pPr>
            <w:r>
              <w:rPr>
                <w:rFonts w:ascii="Cambria" w:eastAsia="Cambria" w:hAnsi="Cambria" w:cs="Cambria"/>
                <w:sz w:val="20"/>
              </w:rPr>
              <w:t xml:space="preserve">Not covered. </w:t>
            </w:r>
          </w:p>
        </w:tc>
      </w:tr>
      <w:tr w:rsidR="00D5412B" w14:paraId="185AEB41" w14:textId="77777777">
        <w:trPr>
          <w:trHeight w:val="602"/>
        </w:trPr>
        <w:tc>
          <w:tcPr>
            <w:tcW w:w="1063" w:type="dxa"/>
            <w:tcBorders>
              <w:top w:val="single" w:sz="6" w:space="0" w:color="000000"/>
              <w:left w:val="single" w:sz="12" w:space="0" w:color="000000"/>
              <w:bottom w:val="single" w:sz="6" w:space="0" w:color="000000"/>
              <w:right w:val="nil"/>
            </w:tcBorders>
          </w:tcPr>
          <w:p w14:paraId="6C4FBF6D" w14:textId="77777777" w:rsidR="00D5412B" w:rsidRDefault="005D5979">
            <w:pPr>
              <w:ind w:left="108"/>
            </w:pPr>
            <w:r>
              <w:rPr>
                <w:rFonts w:ascii="Cambria" w:eastAsia="Cambria" w:hAnsi="Cambria" w:cs="Cambria"/>
                <w:sz w:val="20"/>
              </w:rPr>
              <w:t xml:space="preserve">3.1, 2nd indent </w:t>
            </w:r>
          </w:p>
        </w:tc>
        <w:tc>
          <w:tcPr>
            <w:tcW w:w="1073" w:type="dxa"/>
            <w:tcBorders>
              <w:top w:val="single" w:sz="6" w:space="0" w:color="000000"/>
              <w:left w:val="nil"/>
              <w:bottom w:val="single" w:sz="6" w:space="0" w:color="000000"/>
              <w:right w:val="nil"/>
            </w:tcBorders>
          </w:tcPr>
          <w:p w14:paraId="4A6FAA57" w14:textId="77777777" w:rsidR="00D5412B" w:rsidRDefault="005D5979">
            <w:r>
              <w:rPr>
                <w:rFonts w:ascii="Cambria" w:eastAsia="Cambria" w:hAnsi="Cambria" w:cs="Cambria"/>
                <w:sz w:val="20"/>
              </w:rPr>
              <w:t xml:space="preserve">sentence, </w:t>
            </w:r>
          </w:p>
        </w:tc>
        <w:tc>
          <w:tcPr>
            <w:tcW w:w="444" w:type="dxa"/>
            <w:tcBorders>
              <w:top w:val="single" w:sz="6" w:space="0" w:color="000000"/>
              <w:left w:val="nil"/>
              <w:bottom w:val="single" w:sz="6" w:space="0" w:color="000000"/>
              <w:right w:val="single" w:sz="6" w:space="0" w:color="000000"/>
            </w:tcBorders>
          </w:tcPr>
          <w:p w14:paraId="38E69B41" w14:textId="77777777" w:rsidR="00D5412B" w:rsidRDefault="005D5979">
            <w:pPr>
              <w:jc w:val="both"/>
            </w:pPr>
            <w:r>
              <w:rPr>
                <w:rFonts w:ascii="Cambria" w:eastAsia="Cambria" w:hAnsi="Cambria" w:cs="Cambria"/>
                <w:sz w:val="20"/>
              </w:rPr>
              <w:t xml:space="preserve">2nd </w:t>
            </w:r>
          </w:p>
        </w:tc>
        <w:tc>
          <w:tcPr>
            <w:tcW w:w="2174" w:type="dxa"/>
            <w:tcBorders>
              <w:top w:val="single" w:sz="6" w:space="0" w:color="000000"/>
              <w:left w:val="single" w:sz="6" w:space="0" w:color="000000"/>
              <w:bottom w:val="single" w:sz="6" w:space="0" w:color="000000"/>
              <w:right w:val="single" w:sz="6" w:space="0" w:color="000000"/>
            </w:tcBorders>
          </w:tcPr>
          <w:p w14:paraId="01DEE9AE" w14:textId="77777777" w:rsidR="00D5412B" w:rsidRDefault="00D5412B"/>
        </w:tc>
        <w:tc>
          <w:tcPr>
            <w:tcW w:w="5213" w:type="dxa"/>
            <w:tcBorders>
              <w:top w:val="single" w:sz="6" w:space="0" w:color="000000"/>
              <w:left w:val="single" w:sz="6" w:space="0" w:color="000000"/>
              <w:bottom w:val="single" w:sz="6" w:space="0" w:color="000000"/>
              <w:right w:val="single" w:sz="12" w:space="0" w:color="000000"/>
            </w:tcBorders>
          </w:tcPr>
          <w:p w14:paraId="5FB75C40" w14:textId="77777777" w:rsidR="00D5412B" w:rsidRDefault="005D5979">
            <w:pPr>
              <w:ind w:left="110"/>
            </w:pPr>
            <w:r>
              <w:rPr>
                <w:rFonts w:ascii="Cambria" w:eastAsia="Cambria" w:hAnsi="Cambria" w:cs="Cambria"/>
                <w:sz w:val="20"/>
              </w:rPr>
              <w:t xml:space="preserve">Not covered. </w:t>
            </w:r>
          </w:p>
        </w:tc>
      </w:tr>
      <w:tr w:rsidR="00D5412B" w14:paraId="4588B92A" w14:textId="77777777">
        <w:trPr>
          <w:trHeight w:val="605"/>
        </w:trPr>
        <w:tc>
          <w:tcPr>
            <w:tcW w:w="1063" w:type="dxa"/>
            <w:tcBorders>
              <w:top w:val="single" w:sz="6" w:space="0" w:color="000000"/>
              <w:left w:val="single" w:sz="12" w:space="0" w:color="000000"/>
              <w:bottom w:val="single" w:sz="6" w:space="0" w:color="000000"/>
              <w:right w:val="nil"/>
            </w:tcBorders>
          </w:tcPr>
          <w:p w14:paraId="72FFEB96" w14:textId="77777777" w:rsidR="00D5412B" w:rsidRDefault="005D5979">
            <w:pPr>
              <w:ind w:left="108"/>
            </w:pPr>
            <w:r>
              <w:rPr>
                <w:rFonts w:ascii="Cambria" w:eastAsia="Cambria" w:hAnsi="Cambria" w:cs="Cambria"/>
                <w:sz w:val="20"/>
              </w:rPr>
              <w:t xml:space="preserve">3.1, 2nd indent </w:t>
            </w:r>
          </w:p>
        </w:tc>
        <w:tc>
          <w:tcPr>
            <w:tcW w:w="1073" w:type="dxa"/>
            <w:tcBorders>
              <w:top w:val="single" w:sz="6" w:space="0" w:color="000000"/>
              <w:left w:val="nil"/>
              <w:bottom w:val="single" w:sz="6" w:space="0" w:color="000000"/>
              <w:right w:val="nil"/>
            </w:tcBorders>
          </w:tcPr>
          <w:p w14:paraId="5EFDC490" w14:textId="77777777" w:rsidR="00D5412B" w:rsidRDefault="005D5979">
            <w:pPr>
              <w:ind w:left="15"/>
            </w:pPr>
            <w:r>
              <w:rPr>
                <w:rFonts w:ascii="Cambria" w:eastAsia="Cambria" w:hAnsi="Cambria" w:cs="Cambria"/>
                <w:sz w:val="20"/>
              </w:rPr>
              <w:t xml:space="preserve">sentence, </w:t>
            </w:r>
          </w:p>
        </w:tc>
        <w:tc>
          <w:tcPr>
            <w:tcW w:w="444" w:type="dxa"/>
            <w:tcBorders>
              <w:top w:val="single" w:sz="6" w:space="0" w:color="000000"/>
              <w:left w:val="nil"/>
              <w:bottom w:val="single" w:sz="6" w:space="0" w:color="000000"/>
              <w:right w:val="single" w:sz="6" w:space="0" w:color="000000"/>
            </w:tcBorders>
          </w:tcPr>
          <w:p w14:paraId="486AB7E1" w14:textId="77777777" w:rsidR="00D5412B" w:rsidRDefault="005D5979">
            <w:pPr>
              <w:ind w:left="29"/>
              <w:jc w:val="both"/>
            </w:pPr>
            <w:r>
              <w:rPr>
                <w:rFonts w:ascii="Cambria" w:eastAsia="Cambria" w:hAnsi="Cambria" w:cs="Cambria"/>
                <w:sz w:val="20"/>
              </w:rPr>
              <w:t xml:space="preserve">3rd </w:t>
            </w:r>
          </w:p>
        </w:tc>
        <w:tc>
          <w:tcPr>
            <w:tcW w:w="2174" w:type="dxa"/>
            <w:tcBorders>
              <w:top w:val="single" w:sz="6" w:space="0" w:color="000000"/>
              <w:left w:val="single" w:sz="6" w:space="0" w:color="000000"/>
              <w:bottom w:val="single" w:sz="6" w:space="0" w:color="000000"/>
              <w:right w:val="single" w:sz="6" w:space="0" w:color="000000"/>
            </w:tcBorders>
          </w:tcPr>
          <w:p w14:paraId="411D1E56" w14:textId="77777777" w:rsidR="00D5412B" w:rsidRDefault="00D5412B"/>
        </w:tc>
        <w:tc>
          <w:tcPr>
            <w:tcW w:w="5213" w:type="dxa"/>
            <w:tcBorders>
              <w:top w:val="single" w:sz="6" w:space="0" w:color="000000"/>
              <w:left w:val="single" w:sz="6" w:space="0" w:color="000000"/>
              <w:bottom w:val="single" w:sz="6" w:space="0" w:color="000000"/>
              <w:right w:val="single" w:sz="12" w:space="0" w:color="000000"/>
            </w:tcBorders>
          </w:tcPr>
          <w:p w14:paraId="15219CCA" w14:textId="77777777" w:rsidR="00D5412B" w:rsidRDefault="005D5979">
            <w:pPr>
              <w:ind w:left="110"/>
            </w:pPr>
            <w:r>
              <w:rPr>
                <w:rFonts w:ascii="Cambria" w:eastAsia="Cambria" w:hAnsi="Cambria" w:cs="Cambria"/>
                <w:sz w:val="20"/>
              </w:rPr>
              <w:t xml:space="preserve">Not covered. </w:t>
            </w:r>
          </w:p>
        </w:tc>
      </w:tr>
      <w:tr w:rsidR="00D5412B" w14:paraId="32E755FF" w14:textId="77777777">
        <w:trPr>
          <w:trHeight w:val="1308"/>
        </w:trPr>
        <w:tc>
          <w:tcPr>
            <w:tcW w:w="1063" w:type="dxa"/>
            <w:tcBorders>
              <w:top w:val="single" w:sz="6" w:space="0" w:color="000000"/>
              <w:left w:val="single" w:sz="12" w:space="0" w:color="000000"/>
              <w:bottom w:val="single" w:sz="6" w:space="0" w:color="000000"/>
              <w:right w:val="nil"/>
            </w:tcBorders>
          </w:tcPr>
          <w:p w14:paraId="29345A8C" w14:textId="77777777" w:rsidR="00D5412B" w:rsidRDefault="005D5979">
            <w:pPr>
              <w:ind w:left="108"/>
            </w:pPr>
            <w:r>
              <w:rPr>
                <w:rFonts w:ascii="Cambria" w:eastAsia="Cambria" w:hAnsi="Cambria" w:cs="Cambria"/>
                <w:sz w:val="20"/>
              </w:rPr>
              <w:t xml:space="preserve">3.1, 2nd indent </w:t>
            </w:r>
          </w:p>
        </w:tc>
        <w:tc>
          <w:tcPr>
            <w:tcW w:w="1073" w:type="dxa"/>
            <w:tcBorders>
              <w:top w:val="single" w:sz="6" w:space="0" w:color="000000"/>
              <w:left w:val="nil"/>
              <w:bottom w:val="single" w:sz="6" w:space="0" w:color="000000"/>
              <w:right w:val="nil"/>
            </w:tcBorders>
          </w:tcPr>
          <w:p w14:paraId="588281FA" w14:textId="77777777" w:rsidR="00D5412B" w:rsidRDefault="005D5979">
            <w:pPr>
              <w:ind w:left="22"/>
            </w:pPr>
            <w:r>
              <w:rPr>
                <w:rFonts w:ascii="Cambria" w:eastAsia="Cambria" w:hAnsi="Cambria" w:cs="Cambria"/>
                <w:sz w:val="20"/>
              </w:rPr>
              <w:t xml:space="preserve">sentence, </w:t>
            </w:r>
          </w:p>
        </w:tc>
        <w:tc>
          <w:tcPr>
            <w:tcW w:w="444" w:type="dxa"/>
            <w:tcBorders>
              <w:top w:val="single" w:sz="6" w:space="0" w:color="000000"/>
              <w:left w:val="nil"/>
              <w:bottom w:val="single" w:sz="6" w:space="0" w:color="000000"/>
              <w:right w:val="single" w:sz="6" w:space="0" w:color="000000"/>
            </w:tcBorders>
          </w:tcPr>
          <w:p w14:paraId="21C13AD9" w14:textId="77777777" w:rsidR="00D5412B" w:rsidRDefault="005D5979">
            <w:pPr>
              <w:ind w:left="46"/>
              <w:jc w:val="both"/>
            </w:pPr>
            <w:r>
              <w:rPr>
                <w:rFonts w:ascii="Cambria" w:eastAsia="Cambria" w:hAnsi="Cambria" w:cs="Cambria"/>
                <w:sz w:val="20"/>
              </w:rPr>
              <w:t xml:space="preserve">4th </w:t>
            </w:r>
          </w:p>
        </w:tc>
        <w:tc>
          <w:tcPr>
            <w:tcW w:w="2174" w:type="dxa"/>
            <w:tcBorders>
              <w:top w:val="single" w:sz="6" w:space="0" w:color="000000"/>
              <w:left w:val="single" w:sz="6" w:space="0" w:color="000000"/>
              <w:bottom w:val="single" w:sz="6" w:space="0" w:color="000000"/>
              <w:right w:val="single" w:sz="6" w:space="0" w:color="000000"/>
            </w:tcBorders>
          </w:tcPr>
          <w:p w14:paraId="0CFB674F" w14:textId="77777777" w:rsidR="00D5412B" w:rsidRDefault="005D5979">
            <w:pPr>
              <w:ind w:left="108"/>
            </w:pPr>
            <w:r>
              <w:rPr>
                <w:rFonts w:ascii="Cambria" w:eastAsia="Cambria" w:hAnsi="Cambria" w:cs="Cambria"/>
                <w:sz w:val="20"/>
              </w:rPr>
              <w:t xml:space="preserve">4.1.1, 4.1.2, 4.1.3, 4.1.4, </w:t>
            </w:r>
          </w:p>
          <w:p w14:paraId="23B6F853" w14:textId="77777777" w:rsidR="00D5412B" w:rsidRDefault="005D5979">
            <w:pPr>
              <w:ind w:left="108"/>
            </w:pPr>
            <w:r>
              <w:rPr>
                <w:rFonts w:ascii="Cambria" w:eastAsia="Cambria" w:hAnsi="Cambria" w:cs="Cambria"/>
                <w:sz w:val="20"/>
              </w:rPr>
              <w:t xml:space="preserve">4.1.6, 4.2.1, 4.2.2, 4.2.3, </w:t>
            </w:r>
          </w:p>
          <w:p w14:paraId="3D614B97" w14:textId="77777777" w:rsidR="00D5412B" w:rsidRDefault="005D5979">
            <w:pPr>
              <w:ind w:left="108"/>
            </w:pPr>
            <w:r>
              <w:rPr>
                <w:rFonts w:ascii="Cambria" w:eastAsia="Cambria" w:hAnsi="Cambria" w:cs="Cambria"/>
                <w:sz w:val="20"/>
              </w:rPr>
              <w:t xml:space="preserve">4.2.4, 4.2.5 </w:t>
            </w:r>
          </w:p>
        </w:tc>
        <w:tc>
          <w:tcPr>
            <w:tcW w:w="5213" w:type="dxa"/>
            <w:tcBorders>
              <w:top w:val="single" w:sz="6" w:space="0" w:color="000000"/>
              <w:left w:val="single" w:sz="6" w:space="0" w:color="000000"/>
              <w:bottom w:val="single" w:sz="6" w:space="0" w:color="000000"/>
              <w:right w:val="single" w:sz="12" w:space="0" w:color="000000"/>
            </w:tcBorders>
          </w:tcPr>
          <w:p w14:paraId="589DA59D" w14:textId="77777777" w:rsidR="00D5412B" w:rsidRDefault="005D5979">
            <w:pPr>
              <w:ind w:left="110" w:right="44"/>
              <w:jc w:val="both"/>
            </w:pPr>
            <w:r>
              <w:rPr>
                <w:rFonts w:ascii="Cambria" w:eastAsia="Cambria" w:hAnsi="Cambria" w:cs="Cambria"/>
                <w:sz w:val="20"/>
              </w:rPr>
              <w:t xml:space="preserve">Covered. The documentation required in this European Standard covers the quality system documentation meant in 3.2 of Annex II when the explicit legal requirements are incorporated into the quality system documentation. See also coverage of 3.2 below. </w:t>
            </w:r>
          </w:p>
        </w:tc>
      </w:tr>
      <w:tr w:rsidR="00D5412B" w14:paraId="11C54F9E" w14:textId="77777777">
        <w:trPr>
          <w:trHeight w:val="602"/>
        </w:trPr>
        <w:tc>
          <w:tcPr>
            <w:tcW w:w="1063" w:type="dxa"/>
            <w:tcBorders>
              <w:top w:val="single" w:sz="6" w:space="0" w:color="000000"/>
              <w:left w:val="single" w:sz="12" w:space="0" w:color="000000"/>
              <w:bottom w:val="single" w:sz="6" w:space="0" w:color="000000"/>
              <w:right w:val="nil"/>
            </w:tcBorders>
          </w:tcPr>
          <w:p w14:paraId="6FDAE8EE" w14:textId="77777777" w:rsidR="00D5412B" w:rsidRDefault="005D5979">
            <w:pPr>
              <w:ind w:left="108"/>
            </w:pPr>
            <w:r>
              <w:rPr>
                <w:rFonts w:ascii="Cambria" w:eastAsia="Cambria" w:hAnsi="Cambria" w:cs="Cambria"/>
                <w:sz w:val="20"/>
              </w:rPr>
              <w:t xml:space="preserve">3.1, 2nd indent </w:t>
            </w:r>
          </w:p>
        </w:tc>
        <w:tc>
          <w:tcPr>
            <w:tcW w:w="1073" w:type="dxa"/>
            <w:tcBorders>
              <w:top w:val="single" w:sz="6" w:space="0" w:color="000000"/>
              <w:left w:val="nil"/>
              <w:bottom w:val="single" w:sz="6" w:space="0" w:color="000000"/>
              <w:right w:val="nil"/>
            </w:tcBorders>
          </w:tcPr>
          <w:p w14:paraId="3C26F5BC" w14:textId="77777777" w:rsidR="00D5412B" w:rsidRDefault="005D5979">
            <w:pPr>
              <w:ind w:left="22"/>
            </w:pPr>
            <w:r>
              <w:rPr>
                <w:rFonts w:ascii="Cambria" w:eastAsia="Cambria" w:hAnsi="Cambria" w:cs="Cambria"/>
                <w:sz w:val="20"/>
              </w:rPr>
              <w:t xml:space="preserve">sentence, </w:t>
            </w:r>
          </w:p>
        </w:tc>
        <w:tc>
          <w:tcPr>
            <w:tcW w:w="444" w:type="dxa"/>
            <w:tcBorders>
              <w:top w:val="single" w:sz="6" w:space="0" w:color="000000"/>
              <w:left w:val="nil"/>
              <w:bottom w:val="single" w:sz="6" w:space="0" w:color="000000"/>
              <w:right w:val="single" w:sz="6" w:space="0" w:color="000000"/>
            </w:tcBorders>
          </w:tcPr>
          <w:p w14:paraId="3DAE1021" w14:textId="77777777" w:rsidR="00D5412B" w:rsidRDefault="005D5979">
            <w:pPr>
              <w:ind w:left="46"/>
              <w:jc w:val="both"/>
            </w:pPr>
            <w:r>
              <w:rPr>
                <w:rFonts w:ascii="Cambria" w:eastAsia="Cambria" w:hAnsi="Cambria" w:cs="Cambria"/>
                <w:sz w:val="20"/>
              </w:rPr>
              <w:t xml:space="preserve">5th </w:t>
            </w:r>
          </w:p>
        </w:tc>
        <w:tc>
          <w:tcPr>
            <w:tcW w:w="2174" w:type="dxa"/>
            <w:tcBorders>
              <w:top w:val="single" w:sz="6" w:space="0" w:color="000000"/>
              <w:left w:val="single" w:sz="6" w:space="0" w:color="000000"/>
              <w:bottom w:val="single" w:sz="6" w:space="0" w:color="000000"/>
              <w:right w:val="single" w:sz="6" w:space="0" w:color="000000"/>
            </w:tcBorders>
          </w:tcPr>
          <w:p w14:paraId="59AD8BDE" w14:textId="77777777" w:rsidR="00D5412B" w:rsidRDefault="005D5979">
            <w:pPr>
              <w:ind w:left="108"/>
            </w:pPr>
            <w:r>
              <w:rPr>
                <w:rFonts w:ascii="Cambria" w:eastAsia="Cambria" w:hAnsi="Cambria" w:cs="Cambria"/>
                <w:sz w:val="20"/>
              </w:rPr>
              <w:t xml:space="preserve">4.1, 5.1, 5.4, 5.5, 5.6 </w:t>
            </w:r>
          </w:p>
        </w:tc>
        <w:tc>
          <w:tcPr>
            <w:tcW w:w="5213" w:type="dxa"/>
            <w:tcBorders>
              <w:top w:val="single" w:sz="6" w:space="0" w:color="000000"/>
              <w:left w:val="single" w:sz="6" w:space="0" w:color="000000"/>
              <w:bottom w:val="single" w:sz="6" w:space="0" w:color="000000"/>
              <w:right w:val="single" w:sz="12" w:space="0" w:color="000000"/>
            </w:tcBorders>
          </w:tcPr>
          <w:p w14:paraId="71DBA13B" w14:textId="77777777" w:rsidR="00D5412B" w:rsidRDefault="005D5979">
            <w:pPr>
              <w:ind w:left="110"/>
            </w:pPr>
            <w:r>
              <w:rPr>
                <w:rFonts w:ascii="Cambria" w:eastAsia="Cambria" w:hAnsi="Cambria" w:cs="Cambria"/>
                <w:sz w:val="20"/>
              </w:rPr>
              <w:t xml:space="preserve">Covered. </w:t>
            </w:r>
          </w:p>
        </w:tc>
      </w:tr>
      <w:tr w:rsidR="00D5412B" w14:paraId="5163DBB4" w14:textId="77777777">
        <w:trPr>
          <w:trHeight w:val="605"/>
        </w:trPr>
        <w:tc>
          <w:tcPr>
            <w:tcW w:w="1063" w:type="dxa"/>
            <w:tcBorders>
              <w:top w:val="single" w:sz="6" w:space="0" w:color="000000"/>
              <w:left w:val="single" w:sz="12" w:space="0" w:color="000000"/>
              <w:bottom w:val="single" w:sz="6" w:space="0" w:color="000000"/>
              <w:right w:val="nil"/>
            </w:tcBorders>
          </w:tcPr>
          <w:p w14:paraId="598C2B8D" w14:textId="77777777" w:rsidR="00D5412B" w:rsidRDefault="005D5979">
            <w:pPr>
              <w:ind w:left="108"/>
            </w:pPr>
            <w:r>
              <w:rPr>
                <w:rFonts w:ascii="Cambria" w:eastAsia="Cambria" w:hAnsi="Cambria" w:cs="Cambria"/>
                <w:sz w:val="20"/>
              </w:rPr>
              <w:t xml:space="preserve">3.1, 2nd indent </w:t>
            </w:r>
          </w:p>
        </w:tc>
        <w:tc>
          <w:tcPr>
            <w:tcW w:w="1073" w:type="dxa"/>
            <w:tcBorders>
              <w:top w:val="single" w:sz="6" w:space="0" w:color="000000"/>
              <w:left w:val="nil"/>
              <w:bottom w:val="single" w:sz="6" w:space="0" w:color="000000"/>
              <w:right w:val="nil"/>
            </w:tcBorders>
          </w:tcPr>
          <w:p w14:paraId="716FA12D" w14:textId="77777777" w:rsidR="00D5412B" w:rsidRDefault="005D5979">
            <w:pPr>
              <w:ind w:left="22"/>
            </w:pPr>
            <w:r>
              <w:rPr>
                <w:rFonts w:ascii="Cambria" w:eastAsia="Cambria" w:hAnsi="Cambria" w:cs="Cambria"/>
                <w:sz w:val="20"/>
              </w:rPr>
              <w:t xml:space="preserve">sentence, </w:t>
            </w:r>
          </w:p>
        </w:tc>
        <w:tc>
          <w:tcPr>
            <w:tcW w:w="444" w:type="dxa"/>
            <w:tcBorders>
              <w:top w:val="single" w:sz="6" w:space="0" w:color="000000"/>
              <w:left w:val="nil"/>
              <w:bottom w:val="single" w:sz="6" w:space="0" w:color="000000"/>
              <w:right w:val="single" w:sz="6" w:space="0" w:color="000000"/>
            </w:tcBorders>
          </w:tcPr>
          <w:p w14:paraId="62873D32" w14:textId="77777777" w:rsidR="00D5412B" w:rsidRDefault="005D5979">
            <w:pPr>
              <w:ind w:left="46"/>
              <w:jc w:val="both"/>
            </w:pPr>
            <w:r>
              <w:rPr>
                <w:rFonts w:ascii="Cambria" w:eastAsia="Cambria" w:hAnsi="Cambria" w:cs="Cambria"/>
                <w:sz w:val="20"/>
              </w:rPr>
              <w:t xml:space="preserve">6th </w:t>
            </w:r>
          </w:p>
        </w:tc>
        <w:tc>
          <w:tcPr>
            <w:tcW w:w="2174" w:type="dxa"/>
            <w:tcBorders>
              <w:top w:val="single" w:sz="6" w:space="0" w:color="000000"/>
              <w:left w:val="single" w:sz="6" w:space="0" w:color="000000"/>
              <w:bottom w:val="single" w:sz="6" w:space="0" w:color="000000"/>
              <w:right w:val="single" w:sz="6" w:space="0" w:color="000000"/>
            </w:tcBorders>
          </w:tcPr>
          <w:p w14:paraId="79439F1F" w14:textId="77777777" w:rsidR="00D5412B" w:rsidRDefault="005D5979">
            <w:pPr>
              <w:ind w:left="108"/>
            </w:pPr>
            <w:r>
              <w:rPr>
                <w:rFonts w:ascii="Cambria" w:eastAsia="Cambria" w:hAnsi="Cambria" w:cs="Cambria"/>
                <w:sz w:val="20"/>
              </w:rPr>
              <w:t xml:space="preserve">4.1, 5.1, 5.4, 5.5, 5.6 </w:t>
            </w:r>
          </w:p>
        </w:tc>
        <w:tc>
          <w:tcPr>
            <w:tcW w:w="5213" w:type="dxa"/>
            <w:tcBorders>
              <w:top w:val="single" w:sz="6" w:space="0" w:color="000000"/>
              <w:left w:val="single" w:sz="6" w:space="0" w:color="000000"/>
              <w:bottom w:val="single" w:sz="6" w:space="0" w:color="000000"/>
              <w:right w:val="single" w:sz="12" w:space="0" w:color="000000"/>
            </w:tcBorders>
          </w:tcPr>
          <w:p w14:paraId="323C610C" w14:textId="77777777" w:rsidR="00D5412B" w:rsidRDefault="005D5979">
            <w:pPr>
              <w:ind w:left="110"/>
            </w:pPr>
            <w:r>
              <w:rPr>
                <w:rFonts w:ascii="Cambria" w:eastAsia="Cambria" w:hAnsi="Cambria" w:cs="Cambria"/>
                <w:sz w:val="20"/>
              </w:rPr>
              <w:t xml:space="preserve">Covered. </w:t>
            </w:r>
          </w:p>
        </w:tc>
      </w:tr>
      <w:tr w:rsidR="00D5412B" w14:paraId="5342B885" w14:textId="77777777">
        <w:trPr>
          <w:trHeight w:val="1308"/>
        </w:trPr>
        <w:tc>
          <w:tcPr>
            <w:tcW w:w="2136" w:type="dxa"/>
            <w:gridSpan w:val="2"/>
            <w:tcBorders>
              <w:top w:val="single" w:sz="6" w:space="0" w:color="000000"/>
              <w:left w:val="single" w:sz="12" w:space="0" w:color="000000"/>
              <w:bottom w:val="single" w:sz="6" w:space="0" w:color="000000"/>
              <w:right w:val="nil"/>
            </w:tcBorders>
            <w:vAlign w:val="center"/>
          </w:tcPr>
          <w:p w14:paraId="7EF07A21" w14:textId="77777777" w:rsidR="00D5412B" w:rsidRDefault="005D5979">
            <w:pPr>
              <w:spacing w:after="53" w:line="244" w:lineRule="auto"/>
              <w:ind w:left="108"/>
            </w:pPr>
            <w:r>
              <w:rPr>
                <w:rFonts w:ascii="Cambria" w:eastAsia="Cambria" w:hAnsi="Cambria" w:cs="Cambria"/>
                <w:sz w:val="20"/>
              </w:rPr>
              <w:t xml:space="preserve">3.1, 2nd </w:t>
            </w:r>
            <w:r>
              <w:rPr>
                <w:rFonts w:ascii="Cambria" w:eastAsia="Cambria" w:hAnsi="Cambria" w:cs="Cambria"/>
                <w:sz w:val="20"/>
              </w:rPr>
              <w:tab/>
              <w:t xml:space="preserve">sentence, indent </w:t>
            </w:r>
          </w:p>
          <w:p w14:paraId="6A8A39D9" w14:textId="77777777" w:rsidR="00D5412B" w:rsidRDefault="005D5979">
            <w:pPr>
              <w:spacing w:after="41"/>
              <w:ind w:left="108"/>
            </w:pPr>
            <w:r>
              <w:rPr>
                <w:rFonts w:ascii="Cambria" w:eastAsia="Cambria" w:hAnsi="Cambria" w:cs="Cambria"/>
                <w:sz w:val="20"/>
              </w:rPr>
              <w:t>3.1, 7th indent (</w:t>
            </w:r>
            <w:proofErr w:type="spellStart"/>
            <w:r>
              <w:rPr>
                <w:rFonts w:ascii="Cambria" w:eastAsia="Cambria" w:hAnsi="Cambria" w:cs="Cambria"/>
                <w:sz w:val="20"/>
              </w:rPr>
              <w:t>i</w:t>
            </w:r>
            <w:proofErr w:type="spellEnd"/>
            <w:r>
              <w:rPr>
                <w:rFonts w:ascii="Cambria" w:eastAsia="Cambria" w:hAnsi="Cambria" w:cs="Cambria"/>
                <w:sz w:val="20"/>
              </w:rPr>
              <w:t xml:space="preserve">) </w:t>
            </w:r>
          </w:p>
          <w:p w14:paraId="53DA2F65" w14:textId="77777777" w:rsidR="00D5412B" w:rsidRDefault="005D5979">
            <w:pPr>
              <w:ind w:left="108"/>
            </w:pPr>
            <w:r>
              <w:rPr>
                <w:rFonts w:ascii="Cambria" w:eastAsia="Cambria" w:hAnsi="Cambria" w:cs="Cambria"/>
                <w:sz w:val="20"/>
              </w:rPr>
              <w:t xml:space="preserve">3.1, 7th indent (ii) </w:t>
            </w:r>
          </w:p>
        </w:tc>
        <w:tc>
          <w:tcPr>
            <w:tcW w:w="444" w:type="dxa"/>
            <w:tcBorders>
              <w:top w:val="single" w:sz="6" w:space="0" w:color="000000"/>
              <w:left w:val="nil"/>
              <w:bottom w:val="single" w:sz="6" w:space="0" w:color="000000"/>
              <w:right w:val="single" w:sz="6" w:space="0" w:color="000000"/>
            </w:tcBorders>
          </w:tcPr>
          <w:p w14:paraId="74590F4E" w14:textId="77777777" w:rsidR="00D5412B" w:rsidRDefault="005D5979">
            <w:pPr>
              <w:ind w:left="46"/>
              <w:jc w:val="both"/>
            </w:pPr>
            <w:r>
              <w:rPr>
                <w:rFonts w:ascii="Cambria" w:eastAsia="Cambria" w:hAnsi="Cambria" w:cs="Cambria"/>
                <w:sz w:val="20"/>
              </w:rPr>
              <w:t xml:space="preserve">7th </w:t>
            </w:r>
          </w:p>
        </w:tc>
        <w:tc>
          <w:tcPr>
            <w:tcW w:w="2174" w:type="dxa"/>
            <w:tcBorders>
              <w:top w:val="single" w:sz="6" w:space="0" w:color="000000"/>
              <w:left w:val="single" w:sz="6" w:space="0" w:color="000000"/>
              <w:bottom w:val="single" w:sz="6" w:space="0" w:color="000000"/>
              <w:right w:val="single" w:sz="6" w:space="0" w:color="000000"/>
            </w:tcBorders>
          </w:tcPr>
          <w:p w14:paraId="17AD0678" w14:textId="77777777" w:rsidR="00D5412B" w:rsidRDefault="00D5412B"/>
        </w:tc>
        <w:tc>
          <w:tcPr>
            <w:tcW w:w="5213" w:type="dxa"/>
            <w:tcBorders>
              <w:top w:val="single" w:sz="6" w:space="0" w:color="000000"/>
              <w:left w:val="single" w:sz="6" w:space="0" w:color="000000"/>
              <w:bottom w:val="single" w:sz="6" w:space="0" w:color="000000"/>
              <w:right w:val="single" w:sz="12" w:space="0" w:color="000000"/>
            </w:tcBorders>
          </w:tcPr>
          <w:p w14:paraId="63DDE90E" w14:textId="77777777" w:rsidR="00D5412B" w:rsidRDefault="005D5979">
            <w:pPr>
              <w:ind w:left="110" w:right="44"/>
              <w:jc w:val="both"/>
            </w:pPr>
            <w:r>
              <w:rPr>
                <w:rFonts w:ascii="Cambria" w:eastAsia="Cambria" w:hAnsi="Cambria" w:cs="Cambria"/>
                <w:sz w:val="20"/>
              </w:rPr>
              <w:t xml:space="preserve">Not covered. This European Standard includes requirements on post market surveillance, and reporting adverse events and field safety corrective actions to authorities but does not cover all the details required by the Directive including timescales for reporting. </w:t>
            </w:r>
          </w:p>
        </w:tc>
      </w:tr>
      <w:tr w:rsidR="00D5412B" w14:paraId="5440A7B3" w14:textId="77777777">
        <w:trPr>
          <w:trHeight w:val="1541"/>
        </w:trPr>
        <w:tc>
          <w:tcPr>
            <w:tcW w:w="2580" w:type="dxa"/>
            <w:gridSpan w:val="3"/>
            <w:tcBorders>
              <w:top w:val="single" w:sz="6" w:space="0" w:color="000000"/>
              <w:left w:val="single" w:sz="12" w:space="0" w:color="000000"/>
              <w:bottom w:val="single" w:sz="6" w:space="0" w:color="000000"/>
              <w:right w:val="single" w:sz="6" w:space="0" w:color="000000"/>
            </w:tcBorders>
          </w:tcPr>
          <w:p w14:paraId="41AD9883" w14:textId="77777777" w:rsidR="00D5412B" w:rsidRDefault="005D5979">
            <w:pPr>
              <w:ind w:left="108"/>
            </w:pPr>
            <w:r>
              <w:rPr>
                <w:rFonts w:ascii="Cambria" w:eastAsia="Cambria" w:hAnsi="Cambria" w:cs="Cambria"/>
                <w:sz w:val="20"/>
              </w:rPr>
              <w:t xml:space="preserve">3.2, </w:t>
            </w:r>
            <w:r>
              <w:rPr>
                <w:rFonts w:ascii="Cambria" w:eastAsia="Cambria" w:hAnsi="Cambria" w:cs="Cambria"/>
                <w:sz w:val="20"/>
              </w:rPr>
              <w:tab/>
              <w:t xml:space="preserve">1st </w:t>
            </w:r>
            <w:r>
              <w:rPr>
                <w:rFonts w:ascii="Cambria" w:eastAsia="Cambria" w:hAnsi="Cambria" w:cs="Cambria"/>
                <w:sz w:val="20"/>
              </w:rPr>
              <w:tab/>
              <w:t xml:space="preserve">paragraph, </w:t>
            </w:r>
            <w:r>
              <w:rPr>
                <w:rFonts w:ascii="Cambria" w:eastAsia="Cambria" w:hAnsi="Cambria" w:cs="Cambria"/>
                <w:sz w:val="20"/>
              </w:rPr>
              <w:tab/>
              <w:t xml:space="preserve">1st sentence </w:t>
            </w:r>
          </w:p>
        </w:tc>
        <w:tc>
          <w:tcPr>
            <w:tcW w:w="2174" w:type="dxa"/>
            <w:tcBorders>
              <w:top w:val="single" w:sz="6" w:space="0" w:color="000000"/>
              <w:left w:val="single" w:sz="6" w:space="0" w:color="000000"/>
              <w:bottom w:val="single" w:sz="6" w:space="0" w:color="000000"/>
              <w:right w:val="single" w:sz="6" w:space="0" w:color="000000"/>
            </w:tcBorders>
          </w:tcPr>
          <w:p w14:paraId="3BC0BD65" w14:textId="77777777" w:rsidR="00D5412B" w:rsidRDefault="00D5412B"/>
        </w:tc>
        <w:tc>
          <w:tcPr>
            <w:tcW w:w="5213" w:type="dxa"/>
            <w:tcBorders>
              <w:top w:val="single" w:sz="6" w:space="0" w:color="000000"/>
              <w:left w:val="single" w:sz="6" w:space="0" w:color="000000"/>
              <w:bottom w:val="single" w:sz="6" w:space="0" w:color="000000"/>
              <w:right w:val="single" w:sz="12" w:space="0" w:color="000000"/>
            </w:tcBorders>
          </w:tcPr>
          <w:p w14:paraId="6C2EA36E" w14:textId="77777777" w:rsidR="00D5412B" w:rsidRDefault="005D5979">
            <w:pPr>
              <w:ind w:left="110" w:right="44"/>
              <w:jc w:val="both"/>
            </w:pPr>
            <w:r>
              <w:rPr>
                <w:rFonts w:ascii="Cambria" w:eastAsia="Cambria" w:hAnsi="Cambria" w:cs="Cambria"/>
                <w:sz w:val="20"/>
              </w:rPr>
              <w:t xml:space="preserve">Not covered. The application of this European Standard does not by itself ensure the fulfilment of all regulatory requirements of the Directive. The legal requirements must be examined, applied and verified one by one and the solutions adopted become part of the quality system in the meaning of the Directive. </w:t>
            </w:r>
          </w:p>
        </w:tc>
      </w:tr>
      <w:tr w:rsidR="00D5412B" w14:paraId="6BF462EF" w14:textId="77777777">
        <w:trPr>
          <w:trHeight w:val="605"/>
        </w:trPr>
        <w:tc>
          <w:tcPr>
            <w:tcW w:w="2580" w:type="dxa"/>
            <w:gridSpan w:val="3"/>
            <w:tcBorders>
              <w:top w:val="single" w:sz="6" w:space="0" w:color="000000"/>
              <w:left w:val="single" w:sz="12" w:space="0" w:color="000000"/>
              <w:bottom w:val="single" w:sz="6" w:space="0" w:color="000000"/>
              <w:right w:val="single" w:sz="6" w:space="0" w:color="000000"/>
            </w:tcBorders>
          </w:tcPr>
          <w:p w14:paraId="4F6E57DE" w14:textId="77777777" w:rsidR="00D5412B" w:rsidRDefault="005D5979">
            <w:pPr>
              <w:ind w:left="108"/>
            </w:pPr>
            <w:r>
              <w:rPr>
                <w:rFonts w:ascii="Cambria" w:eastAsia="Cambria" w:hAnsi="Cambria" w:cs="Cambria"/>
                <w:sz w:val="20"/>
              </w:rPr>
              <w:t xml:space="preserve">3.2, </w:t>
            </w:r>
            <w:r>
              <w:rPr>
                <w:rFonts w:ascii="Cambria" w:eastAsia="Cambria" w:hAnsi="Cambria" w:cs="Cambria"/>
                <w:sz w:val="20"/>
              </w:rPr>
              <w:tab/>
              <w:t xml:space="preserve">1st </w:t>
            </w:r>
            <w:r>
              <w:rPr>
                <w:rFonts w:ascii="Cambria" w:eastAsia="Cambria" w:hAnsi="Cambria" w:cs="Cambria"/>
                <w:sz w:val="20"/>
              </w:rPr>
              <w:tab/>
              <w:t xml:space="preserve">paragraph, </w:t>
            </w:r>
            <w:r>
              <w:rPr>
                <w:rFonts w:ascii="Cambria" w:eastAsia="Cambria" w:hAnsi="Cambria" w:cs="Cambria"/>
                <w:sz w:val="20"/>
              </w:rPr>
              <w:tab/>
              <w:t xml:space="preserve">2nd sentence </w:t>
            </w:r>
          </w:p>
        </w:tc>
        <w:tc>
          <w:tcPr>
            <w:tcW w:w="2174" w:type="dxa"/>
            <w:tcBorders>
              <w:top w:val="single" w:sz="6" w:space="0" w:color="000000"/>
              <w:left w:val="single" w:sz="6" w:space="0" w:color="000000"/>
              <w:bottom w:val="single" w:sz="6" w:space="0" w:color="000000"/>
              <w:right w:val="single" w:sz="6" w:space="0" w:color="000000"/>
            </w:tcBorders>
          </w:tcPr>
          <w:p w14:paraId="572DB152" w14:textId="77777777" w:rsidR="00D5412B" w:rsidRDefault="005D5979">
            <w:pPr>
              <w:ind w:left="108"/>
            </w:pPr>
            <w:r>
              <w:rPr>
                <w:rFonts w:ascii="Cambria" w:eastAsia="Cambria" w:hAnsi="Cambria" w:cs="Cambria"/>
                <w:sz w:val="20"/>
              </w:rPr>
              <w:t xml:space="preserve">4.1, 4.2, 7.1 </w:t>
            </w:r>
          </w:p>
        </w:tc>
        <w:tc>
          <w:tcPr>
            <w:tcW w:w="5213" w:type="dxa"/>
            <w:tcBorders>
              <w:top w:val="single" w:sz="6" w:space="0" w:color="000000"/>
              <w:left w:val="single" w:sz="6" w:space="0" w:color="000000"/>
              <w:bottom w:val="single" w:sz="6" w:space="0" w:color="000000"/>
              <w:right w:val="single" w:sz="12" w:space="0" w:color="000000"/>
            </w:tcBorders>
          </w:tcPr>
          <w:p w14:paraId="0EF8702F" w14:textId="77777777" w:rsidR="00D5412B" w:rsidRDefault="005D5979">
            <w:pPr>
              <w:ind w:left="110"/>
            </w:pPr>
            <w:r>
              <w:rPr>
                <w:rFonts w:ascii="Cambria" w:eastAsia="Cambria" w:hAnsi="Cambria" w:cs="Cambria"/>
                <w:sz w:val="20"/>
              </w:rPr>
              <w:t xml:space="preserve">Covered. </w:t>
            </w:r>
          </w:p>
        </w:tc>
      </w:tr>
      <w:tr w:rsidR="00D5412B" w14:paraId="56614E82" w14:textId="77777777">
        <w:trPr>
          <w:trHeight w:val="1776"/>
        </w:trPr>
        <w:tc>
          <w:tcPr>
            <w:tcW w:w="2580" w:type="dxa"/>
            <w:gridSpan w:val="3"/>
            <w:tcBorders>
              <w:top w:val="single" w:sz="6" w:space="0" w:color="000000"/>
              <w:left w:val="single" w:sz="12" w:space="0" w:color="000000"/>
              <w:bottom w:val="single" w:sz="6" w:space="0" w:color="000000"/>
              <w:right w:val="single" w:sz="6" w:space="0" w:color="000000"/>
            </w:tcBorders>
          </w:tcPr>
          <w:p w14:paraId="19845CF1" w14:textId="77777777" w:rsidR="00D5412B" w:rsidRDefault="005D5979">
            <w:pPr>
              <w:ind w:left="108"/>
            </w:pPr>
            <w:r>
              <w:rPr>
                <w:rFonts w:ascii="Cambria" w:eastAsia="Cambria" w:hAnsi="Cambria" w:cs="Cambria"/>
                <w:sz w:val="20"/>
              </w:rPr>
              <w:lastRenderedPageBreak/>
              <w:t xml:space="preserve">3.2, 2nd paragraph </w:t>
            </w:r>
          </w:p>
        </w:tc>
        <w:tc>
          <w:tcPr>
            <w:tcW w:w="2174" w:type="dxa"/>
            <w:tcBorders>
              <w:top w:val="single" w:sz="6" w:space="0" w:color="000000"/>
              <w:left w:val="single" w:sz="6" w:space="0" w:color="000000"/>
              <w:bottom w:val="single" w:sz="6" w:space="0" w:color="000000"/>
              <w:right w:val="single" w:sz="6" w:space="0" w:color="000000"/>
            </w:tcBorders>
          </w:tcPr>
          <w:p w14:paraId="05EE559B" w14:textId="77777777" w:rsidR="00D5412B" w:rsidRDefault="005D5979">
            <w:pPr>
              <w:ind w:left="108"/>
            </w:pPr>
            <w:r>
              <w:rPr>
                <w:rFonts w:ascii="Cambria" w:eastAsia="Cambria" w:hAnsi="Cambria" w:cs="Cambria"/>
                <w:sz w:val="20"/>
              </w:rPr>
              <w:t xml:space="preserve">4.1, 4.2, 7 </w:t>
            </w:r>
          </w:p>
        </w:tc>
        <w:tc>
          <w:tcPr>
            <w:tcW w:w="5213" w:type="dxa"/>
            <w:tcBorders>
              <w:top w:val="single" w:sz="6" w:space="0" w:color="000000"/>
              <w:left w:val="single" w:sz="6" w:space="0" w:color="000000"/>
              <w:bottom w:val="single" w:sz="6" w:space="0" w:color="000000"/>
              <w:right w:val="single" w:sz="12" w:space="0" w:color="000000"/>
            </w:tcBorders>
          </w:tcPr>
          <w:p w14:paraId="2356DCCC" w14:textId="77777777" w:rsidR="00D5412B" w:rsidRDefault="005D5979">
            <w:pPr>
              <w:ind w:left="110" w:right="44"/>
              <w:jc w:val="both"/>
            </w:pPr>
            <w:r>
              <w:rPr>
                <w:rFonts w:ascii="Cambria" w:eastAsia="Cambria" w:hAnsi="Cambria" w:cs="Cambria"/>
                <w:sz w:val="20"/>
              </w:rPr>
              <w:t xml:space="preserve">Covered provided quality management system documentation makes possible a uniform interpretation of the quality policies and procedures, such as quality programs, quality plans, quality manuals and quality records, and that the applicable documentation listed in 3.2 of Annex II is incorporated into the quality system documentation. </w:t>
            </w:r>
          </w:p>
        </w:tc>
      </w:tr>
      <w:tr w:rsidR="00D5412B" w14:paraId="4CE8C076" w14:textId="77777777">
        <w:trPr>
          <w:trHeight w:val="374"/>
        </w:trPr>
        <w:tc>
          <w:tcPr>
            <w:tcW w:w="2580" w:type="dxa"/>
            <w:gridSpan w:val="3"/>
            <w:tcBorders>
              <w:top w:val="single" w:sz="6" w:space="0" w:color="000000"/>
              <w:left w:val="single" w:sz="12" w:space="0" w:color="000000"/>
              <w:bottom w:val="single" w:sz="12" w:space="0" w:color="000000"/>
              <w:right w:val="single" w:sz="6" w:space="0" w:color="000000"/>
            </w:tcBorders>
          </w:tcPr>
          <w:p w14:paraId="6E0DA73E" w14:textId="77777777" w:rsidR="00D5412B" w:rsidRDefault="005D5979">
            <w:pPr>
              <w:ind w:left="108"/>
            </w:pPr>
            <w:r>
              <w:rPr>
                <w:rFonts w:ascii="Cambria" w:eastAsia="Cambria" w:hAnsi="Cambria" w:cs="Cambria"/>
                <w:sz w:val="20"/>
              </w:rPr>
              <w:t xml:space="preserve">3.2, 3rd paragraph (a) </w:t>
            </w:r>
          </w:p>
        </w:tc>
        <w:tc>
          <w:tcPr>
            <w:tcW w:w="2174" w:type="dxa"/>
            <w:tcBorders>
              <w:top w:val="single" w:sz="6" w:space="0" w:color="000000"/>
              <w:left w:val="single" w:sz="6" w:space="0" w:color="000000"/>
              <w:bottom w:val="single" w:sz="12" w:space="0" w:color="000000"/>
              <w:right w:val="single" w:sz="6" w:space="0" w:color="000000"/>
            </w:tcBorders>
          </w:tcPr>
          <w:p w14:paraId="1CD5E372" w14:textId="77777777" w:rsidR="00D5412B" w:rsidRDefault="005D5979">
            <w:pPr>
              <w:ind w:left="108"/>
            </w:pPr>
            <w:r>
              <w:rPr>
                <w:rFonts w:ascii="Cambria" w:eastAsia="Cambria" w:hAnsi="Cambria" w:cs="Cambria"/>
                <w:sz w:val="20"/>
              </w:rPr>
              <w:t xml:space="preserve">4.2.3, 5.1, 5.3, 5.4.1 </w:t>
            </w:r>
          </w:p>
        </w:tc>
        <w:tc>
          <w:tcPr>
            <w:tcW w:w="5213" w:type="dxa"/>
            <w:tcBorders>
              <w:top w:val="single" w:sz="6" w:space="0" w:color="000000"/>
              <w:left w:val="single" w:sz="6" w:space="0" w:color="000000"/>
              <w:bottom w:val="single" w:sz="12" w:space="0" w:color="000000"/>
              <w:right w:val="single" w:sz="12" w:space="0" w:color="000000"/>
            </w:tcBorders>
          </w:tcPr>
          <w:p w14:paraId="548351DF" w14:textId="77777777" w:rsidR="00D5412B" w:rsidRDefault="005D5979">
            <w:pPr>
              <w:ind w:left="110"/>
            </w:pPr>
            <w:r>
              <w:rPr>
                <w:rFonts w:ascii="Cambria" w:eastAsia="Cambria" w:hAnsi="Cambria" w:cs="Cambria"/>
                <w:sz w:val="20"/>
              </w:rPr>
              <w:t xml:space="preserve">Covered. </w:t>
            </w:r>
          </w:p>
        </w:tc>
      </w:tr>
    </w:tbl>
    <w:p w14:paraId="182C50A7" w14:textId="3139672B" w:rsidR="00D5412B" w:rsidRDefault="005D5979">
      <w:pPr>
        <w:spacing w:after="434" w:line="265" w:lineRule="auto"/>
        <w:ind w:left="5" w:hanging="10"/>
      </w:pPr>
      <w:r>
        <w:rPr>
          <w:rFonts w:ascii="Cambria" w:eastAsia="Cambria" w:hAnsi="Cambria" w:cs="Cambria"/>
        </w:rPr>
        <w:t xml:space="preserve">EVS-EN ISO 13485:2016 </w:t>
      </w:r>
    </w:p>
    <w:tbl>
      <w:tblPr>
        <w:tblStyle w:val="TableGrid"/>
        <w:tblW w:w="9967" w:type="dxa"/>
        <w:tblInd w:w="-21" w:type="dxa"/>
        <w:tblCellMar>
          <w:top w:w="100" w:type="dxa"/>
          <w:left w:w="108" w:type="dxa"/>
          <w:right w:w="64" w:type="dxa"/>
        </w:tblCellMar>
        <w:tblLook w:val="04A0" w:firstRow="1" w:lastRow="0" w:firstColumn="1" w:lastColumn="0" w:noHBand="0" w:noVBand="1"/>
      </w:tblPr>
      <w:tblGrid>
        <w:gridCol w:w="2580"/>
        <w:gridCol w:w="2174"/>
        <w:gridCol w:w="5213"/>
      </w:tblGrid>
      <w:tr w:rsidR="00D5412B" w14:paraId="0C672E6B" w14:textId="77777777">
        <w:trPr>
          <w:trHeight w:val="619"/>
        </w:trPr>
        <w:tc>
          <w:tcPr>
            <w:tcW w:w="2580" w:type="dxa"/>
            <w:tcBorders>
              <w:top w:val="single" w:sz="12" w:space="0" w:color="000000"/>
              <w:left w:val="single" w:sz="12" w:space="0" w:color="000000"/>
              <w:bottom w:val="single" w:sz="12" w:space="0" w:color="000000"/>
              <w:right w:val="single" w:sz="6" w:space="0" w:color="000000"/>
            </w:tcBorders>
          </w:tcPr>
          <w:p w14:paraId="771ECBB7" w14:textId="77777777" w:rsidR="00D5412B" w:rsidRDefault="005D5979">
            <w:pPr>
              <w:jc w:val="center"/>
            </w:pPr>
            <w:r>
              <w:rPr>
                <w:rFonts w:ascii="Cambria" w:eastAsia="Cambria" w:hAnsi="Cambria" w:cs="Cambria"/>
                <w:b/>
                <w:sz w:val="20"/>
              </w:rPr>
              <w:t xml:space="preserve">Paragraph of Directive 93/42/EEC, Annex II </w:t>
            </w:r>
          </w:p>
        </w:tc>
        <w:tc>
          <w:tcPr>
            <w:tcW w:w="2174" w:type="dxa"/>
            <w:tcBorders>
              <w:top w:val="single" w:sz="12" w:space="0" w:color="000000"/>
              <w:left w:val="single" w:sz="6" w:space="0" w:color="000000"/>
              <w:bottom w:val="single" w:sz="12" w:space="0" w:color="000000"/>
              <w:right w:val="single" w:sz="6" w:space="0" w:color="000000"/>
            </w:tcBorders>
          </w:tcPr>
          <w:p w14:paraId="737A1C65" w14:textId="77777777" w:rsidR="00D5412B" w:rsidRDefault="005D5979">
            <w:pPr>
              <w:ind w:right="44"/>
              <w:jc w:val="center"/>
            </w:pPr>
            <w:r>
              <w:rPr>
                <w:rFonts w:ascii="Cambria" w:eastAsia="Cambria" w:hAnsi="Cambria" w:cs="Cambria"/>
                <w:b/>
                <w:sz w:val="20"/>
              </w:rPr>
              <w:t xml:space="preserve">Clause(s) of this </w:t>
            </w:r>
          </w:p>
          <w:p w14:paraId="2EA044B4" w14:textId="77777777" w:rsidR="00D5412B" w:rsidRDefault="005D5979">
            <w:pPr>
              <w:ind w:left="89"/>
            </w:pPr>
            <w:r>
              <w:rPr>
                <w:rFonts w:ascii="Cambria" w:eastAsia="Cambria" w:hAnsi="Cambria" w:cs="Cambria"/>
                <w:b/>
                <w:sz w:val="20"/>
              </w:rPr>
              <w:t xml:space="preserve">European Standard </w:t>
            </w:r>
          </w:p>
        </w:tc>
        <w:tc>
          <w:tcPr>
            <w:tcW w:w="5213" w:type="dxa"/>
            <w:tcBorders>
              <w:top w:val="single" w:sz="12" w:space="0" w:color="000000"/>
              <w:left w:val="single" w:sz="6" w:space="0" w:color="000000"/>
              <w:bottom w:val="single" w:sz="12" w:space="0" w:color="000000"/>
              <w:right w:val="single" w:sz="12" w:space="0" w:color="000000"/>
            </w:tcBorders>
          </w:tcPr>
          <w:p w14:paraId="55788A87" w14:textId="77777777" w:rsidR="00D5412B" w:rsidRDefault="005D5979">
            <w:pPr>
              <w:ind w:right="48"/>
              <w:jc w:val="center"/>
            </w:pPr>
            <w:r>
              <w:rPr>
                <w:rFonts w:ascii="Cambria" w:eastAsia="Cambria" w:hAnsi="Cambria" w:cs="Cambria"/>
                <w:b/>
                <w:sz w:val="20"/>
              </w:rPr>
              <w:t xml:space="preserve">Comments/Qualifying remarks </w:t>
            </w:r>
          </w:p>
        </w:tc>
      </w:tr>
      <w:tr w:rsidR="00D5412B" w14:paraId="57EDFA95" w14:textId="77777777">
        <w:trPr>
          <w:trHeight w:val="377"/>
        </w:trPr>
        <w:tc>
          <w:tcPr>
            <w:tcW w:w="2580" w:type="dxa"/>
            <w:tcBorders>
              <w:top w:val="single" w:sz="12" w:space="0" w:color="000000"/>
              <w:left w:val="single" w:sz="12" w:space="0" w:color="000000"/>
              <w:bottom w:val="single" w:sz="6" w:space="0" w:color="000000"/>
              <w:right w:val="single" w:sz="6" w:space="0" w:color="000000"/>
            </w:tcBorders>
          </w:tcPr>
          <w:p w14:paraId="6D6C7C63" w14:textId="77777777" w:rsidR="00D5412B" w:rsidRDefault="005D5979">
            <w:r>
              <w:rPr>
                <w:rFonts w:ascii="Cambria" w:eastAsia="Cambria" w:hAnsi="Cambria" w:cs="Cambria"/>
                <w:sz w:val="20"/>
              </w:rPr>
              <w:t xml:space="preserve">3.2, 3rd paragraph (b) </w:t>
            </w:r>
          </w:p>
        </w:tc>
        <w:tc>
          <w:tcPr>
            <w:tcW w:w="2174" w:type="dxa"/>
            <w:tcBorders>
              <w:top w:val="single" w:sz="12" w:space="0" w:color="000000"/>
              <w:left w:val="single" w:sz="6" w:space="0" w:color="000000"/>
              <w:bottom w:val="single" w:sz="6" w:space="0" w:color="000000"/>
              <w:right w:val="single" w:sz="6" w:space="0" w:color="000000"/>
            </w:tcBorders>
          </w:tcPr>
          <w:p w14:paraId="75ECC0AC" w14:textId="77777777" w:rsidR="00D5412B" w:rsidRDefault="005D5979">
            <w:r>
              <w:rPr>
                <w:rFonts w:ascii="Cambria" w:eastAsia="Cambria" w:hAnsi="Cambria" w:cs="Cambria"/>
                <w:sz w:val="20"/>
              </w:rPr>
              <w:t xml:space="preserve">4.2.2, 5.1 </w:t>
            </w:r>
          </w:p>
        </w:tc>
        <w:tc>
          <w:tcPr>
            <w:tcW w:w="5213" w:type="dxa"/>
            <w:tcBorders>
              <w:top w:val="single" w:sz="12" w:space="0" w:color="000000"/>
              <w:left w:val="single" w:sz="6" w:space="0" w:color="000000"/>
              <w:bottom w:val="single" w:sz="6" w:space="0" w:color="000000"/>
              <w:right w:val="single" w:sz="12" w:space="0" w:color="000000"/>
            </w:tcBorders>
          </w:tcPr>
          <w:p w14:paraId="16A8771B" w14:textId="77777777" w:rsidR="00D5412B" w:rsidRDefault="005D5979">
            <w:r>
              <w:rPr>
                <w:rFonts w:ascii="Cambria" w:eastAsia="Cambria" w:hAnsi="Cambria" w:cs="Cambria"/>
                <w:sz w:val="20"/>
              </w:rPr>
              <w:t xml:space="preserve">Covered. </w:t>
            </w:r>
          </w:p>
        </w:tc>
      </w:tr>
      <w:tr w:rsidR="00D5412B" w14:paraId="097460C6" w14:textId="77777777">
        <w:trPr>
          <w:trHeight w:val="605"/>
        </w:trPr>
        <w:tc>
          <w:tcPr>
            <w:tcW w:w="2580" w:type="dxa"/>
            <w:tcBorders>
              <w:top w:val="single" w:sz="6" w:space="0" w:color="000000"/>
              <w:left w:val="single" w:sz="12" w:space="0" w:color="000000"/>
              <w:bottom w:val="single" w:sz="6" w:space="0" w:color="000000"/>
              <w:right w:val="single" w:sz="6" w:space="0" w:color="000000"/>
            </w:tcBorders>
          </w:tcPr>
          <w:p w14:paraId="5FB313AC" w14:textId="77777777" w:rsidR="00D5412B" w:rsidRDefault="005D5979">
            <w:r>
              <w:rPr>
                <w:rFonts w:ascii="Cambria" w:eastAsia="Cambria" w:hAnsi="Cambria" w:cs="Cambria"/>
                <w:sz w:val="20"/>
              </w:rPr>
              <w:t xml:space="preserve">3.2, 3rd paragraph (b), 1st indent </w:t>
            </w:r>
          </w:p>
        </w:tc>
        <w:tc>
          <w:tcPr>
            <w:tcW w:w="2174" w:type="dxa"/>
            <w:tcBorders>
              <w:top w:val="single" w:sz="6" w:space="0" w:color="000000"/>
              <w:left w:val="single" w:sz="6" w:space="0" w:color="000000"/>
              <w:bottom w:val="single" w:sz="6" w:space="0" w:color="000000"/>
              <w:right w:val="single" w:sz="6" w:space="0" w:color="000000"/>
            </w:tcBorders>
          </w:tcPr>
          <w:p w14:paraId="74069CC0" w14:textId="77777777" w:rsidR="00D5412B" w:rsidRDefault="005D5979">
            <w:r>
              <w:rPr>
                <w:rFonts w:ascii="Cambria" w:eastAsia="Cambria" w:hAnsi="Cambria" w:cs="Cambria"/>
                <w:sz w:val="20"/>
              </w:rPr>
              <w:t xml:space="preserve">1, 4.2.2, 5.1, 5.5.1, 5.5.2 </w:t>
            </w:r>
          </w:p>
        </w:tc>
        <w:tc>
          <w:tcPr>
            <w:tcW w:w="5213" w:type="dxa"/>
            <w:tcBorders>
              <w:top w:val="single" w:sz="6" w:space="0" w:color="000000"/>
              <w:left w:val="single" w:sz="6" w:space="0" w:color="000000"/>
              <w:bottom w:val="single" w:sz="6" w:space="0" w:color="000000"/>
              <w:right w:val="single" w:sz="12" w:space="0" w:color="000000"/>
            </w:tcBorders>
          </w:tcPr>
          <w:p w14:paraId="3CB867D6" w14:textId="77777777" w:rsidR="00D5412B" w:rsidRDefault="005D5979">
            <w:r>
              <w:rPr>
                <w:rFonts w:ascii="Cambria" w:eastAsia="Cambria" w:hAnsi="Cambria" w:cs="Cambria"/>
                <w:sz w:val="20"/>
              </w:rPr>
              <w:t xml:space="preserve">Covered. </w:t>
            </w:r>
          </w:p>
        </w:tc>
      </w:tr>
      <w:tr w:rsidR="00D5412B" w14:paraId="38F7B8CE" w14:textId="77777777">
        <w:trPr>
          <w:trHeight w:val="838"/>
        </w:trPr>
        <w:tc>
          <w:tcPr>
            <w:tcW w:w="2580" w:type="dxa"/>
            <w:tcBorders>
              <w:top w:val="single" w:sz="6" w:space="0" w:color="000000"/>
              <w:left w:val="single" w:sz="12" w:space="0" w:color="000000"/>
              <w:bottom w:val="single" w:sz="6" w:space="0" w:color="000000"/>
              <w:right w:val="single" w:sz="6" w:space="0" w:color="000000"/>
            </w:tcBorders>
          </w:tcPr>
          <w:p w14:paraId="50B15236" w14:textId="77777777" w:rsidR="00D5412B" w:rsidRDefault="005D5979">
            <w:r>
              <w:rPr>
                <w:rFonts w:ascii="Cambria" w:eastAsia="Cambria" w:hAnsi="Cambria" w:cs="Cambria"/>
                <w:sz w:val="20"/>
              </w:rPr>
              <w:t xml:space="preserve">3.2, 3rd paragraph (b), 2nd indent </w:t>
            </w:r>
          </w:p>
        </w:tc>
        <w:tc>
          <w:tcPr>
            <w:tcW w:w="2174" w:type="dxa"/>
            <w:tcBorders>
              <w:top w:val="single" w:sz="6" w:space="0" w:color="000000"/>
              <w:left w:val="single" w:sz="6" w:space="0" w:color="000000"/>
              <w:bottom w:val="single" w:sz="6" w:space="0" w:color="000000"/>
              <w:right w:val="single" w:sz="6" w:space="0" w:color="000000"/>
            </w:tcBorders>
          </w:tcPr>
          <w:p w14:paraId="3DABC9FE" w14:textId="77777777" w:rsidR="00D5412B" w:rsidRDefault="005D5979">
            <w:pPr>
              <w:tabs>
                <w:tab w:val="center" w:pos="977"/>
                <w:tab w:val="right" w:pos="2002"/>
              </w:tabs>
            </w:pPr>
            <w:r>
              <w:rPr>
                <w:rFonts w:ascii="Cambria" w:eastAsia="Cambria" w:hAnsi="Cambria" w:cs="Cambria"/>
                <w:sz w:val="20"/>
              </w:rPr>
              <w:t xml:space="preserve">4.1, </w:t>
            </w:r>
            <w:r>
              <w:rPr>
                <w:rFonts w:ascii="Cambria" w:eastAsia="Cambria" w:hAnsi="Cambria" w:cs="Cambria"/>
                <w:sz w:val="20"/>
              </w:rPr>
              <w:tab/>
              <w:t xml:space="preserve">5.6, </w:t>
            </w:r>
            <w:r>
              <w:rPr>
                <w:rFonts w:ascii="Cambria" w:eastAsia="Cambria" w:hAnsi="Cambria" w:cs="Cambria"/>
                <w:sz w:val="20"/>
              </w:rPr>
              <w:tab/>
              <w:t xml:space="preserve">7.1, </w:t>
            </w:r>
          </w:p>
          <w:p w14:paraId="0270F017" w14:textId="77777777" w:rsidR="00D5412B" w:rsidRDefault="005D5979">
            <w:r>
              <w:rPr>
                <w:b/>
                <w:sz w:val="20"/>
              </w:rPr>
              <w:t>˜</w:t>
            </w:r>
            <w:r>
              <w:rPr>
                <w:rFonts w:ascii="Cambria" w:eastAsia="Cambria" w:hAnsi="Cambria" w:cs="Cambria"/>
                <w:sz w:val="20"/>
              </w:rPr>
              <w:t>8.2.4</w:t>
            </w:r>
            <w:r>
              <w:rPr>
                <w:b/>
                <w:sz w:val="20"/>
              </w:rPr>
              <w:t>™</w:t>
            </w:r>
            <w:r>
              <w:rPr>
                <w:rFonts w:ascii="Cambria" w:eastAsia="Cambria" w:hAnsi="Cambria" w:cs="Cambria"/>
                <w:sz w:val="20"/>
              </w:rPr>
              <w:t xml:space="preserve">, 8.3, 8.4, </w:t>
            </w:r>
          </w:p>
          <w:p w14:paraId="41B75B87" w14:textId="77777777" w:rsidR="00D5412B" w:rsidRDefault="005D5979">
            <w:r>
              <w:rPr>
                <w:rFonts w:ascii="Cambria" w:eastAsia="Cambria" w:hAnsi="Cambria" w:cs="Cambria"/>
                <w:sz w:val="20"/>
              </w:rPr>
              <w:t xml:space="preserve">8.5.2, 8.5.3 </w:t>
            </w:r>
          </w:p>
        </w:tc>
        <w:tc>
          <w:tcPr>
            <w:tcW w:w="5213" w:type="dxa"/>
            <w:tcBorders>
              <w:top w:val="single" w:sz="6" w:space="0" w:color="000000"/>
              <w:left w:val="single" w:sz="6" w:space="0" w:color="000000"/>
              <w:bottom w:val="single" w:sz="6" w:space="0" w:color="000000"/>
              <w:right w:val="single" w:sz="12" w:space="0" w:color="000000"/>
            </w:tcBorders>
          </w:tcPr>
          <w:p w14:paraId="323F143A" w14:textId="77777777" w:rsidR="00D5412B" w:rsidRDefault="005D5979">
            <w:pPr>
              <w:ind w:right="43"/>
              <w:jc w:val="both"/>
            </w:pPr>
            <w:r>
              <w:rPr>
                <w:rFonts w:ascii="Cambria" w:eastAsia="Cambria" w:hAnsi="Cambria" w:cs="Cambria"/>
                <w:sz w:val="20"/>
              </w:rPr>
              <w:t xml:space="preserve">Covered provided that the methods and acceptance criteria chosen by the manufacturer ensure that the requirements of the Directive are fulfilled. </w:t>
            </w:r>
          </w:p>
        </w:tc>
      </w:tr>
      <w:tr w:rsidR="00D5412B" w14:paraId="7440854F" w14:textId="77777777">
        <w:trPr>
          <w:trHeight w:val="605"/>
        </w:trPr>
        <w:tc>
          <w:tcPr>
            <w:tcW w:w="2580" w:type="dxa"/>
            <w:tcBorders>
              <w:top w:val="single" w:sz="6" w:space="0" w:color="000000"/>
              <w:left w:val="single" w:sz="12" w:space="0" w:color="000000"/>
              <w:bottom w:val="single" w:sz="6" w:space="0" w:color="000000"/>
              <w:right w:val="single" w:sz="6" w:space="0" w:color="000000"/>
            </w:tcBorders>
          </w:tcPr>
          <w:p w14:paraId="12799878" w14:textId="77777777" w:rsidR="00D5412B" w:rsidRDefault="005D5979">
            <w:r>
              <w:rPr>
                <w:rFonts w:ascii="Cambria" w:eastAsia="Cambria" w:hAnsi="Cambria" w:cs="Cambria"/>
                <w:sz w:val="20"/>
              </w:rPr>
              <w:t xml:space="preserve">3.2, 3rd paragraph (b), 3rd indent </w:t>
            </w:r>
          </w:p>
        </w:tc>
        <w:tc>
          <w:tcPr>
            <w:tcW w:w="2174" w:type="dxa"/>
            <w:tcBorders>
              <w:top w:val="single" w:sz="6" w:space="0" w:color="000000"/>
              <w:left w:val="single" w:sz="6" w:space="0" w:color="000000"/>
              <w:bottom w:val="single" w:sz="6" w:space="0" w:color="000000"/>
              <w:right w:val="single" w:sz="6" w:space="0" w:color="000000"/>
            </w:tcBorders>
          </w:tcPr>
          <w:p w14:paraId="5DDB0111" w14:textId="77777777" w:rsidR="00D5412B" w:rsidRDefault="005D5979">
            <w:pPr>
              <w:tabs>
                <w:tab w:val="center" w:pos="602"/>
                <w:tab w:val="center" w:pos="1205"/>
                <w:tab w:val="right" w:pos="2002"/>
              </w:tabs>
            </w:pPr>
            <w:r>
              <w:rPr>
                <w:rFonts w:ascii="Cambria" w:eastAsia="Cambria" w:hAnsi="Cambria" w:cs="Cambria"/>
                <w:sz w:val="20"/>
              </w:rPr>
              <w:t xml:space="preserve">1, </w:t>
            </w:r>
            <w:r>
              <w:rPr>
                <w:rFonts w:ascii="Cambria" w:eastAsia="Cambria" w:hAnsi="Cambria" w:cs="Cambria"/>
                <w:sz w:val="20"/>
              </w:rPr>
              <w:tab/>
              <w:t xml:space="preserve">4.1, </w:t>
            </w:r>
            <w:r>
              <w:rPr>
                <w:rFonts w:ascii="Cambria" w:eastAsia="Cambria" w:hAnsi="Cambria" w:cs="Cambria"/>
                <w:sz w:val="20"/>
              </w:rPr>
              <w:tab/>
              <w:t xml:space="preserve">4.2, </w:t>
            </w:r>
            <w:r>
              <w:rPr>
                <w:rFonts w:ascii="Cambria" w:eastAsia="Cambria" w:hAnsi="Cambria" w:cs="Cambria"/>
                <w:sz w:val="20"/>
              </w:rPr>
              <w:tab/>
              <w:t>7.4,</w:t>
            </w:r>
          </w:p>
          <w:p w14:paraId="35C4E256" w14:textId="77777777" w:rsidR="00D5412B" w:rsidRDefault="005D5979">
            <w:r>
              <w:rPr>
                <w:b/>
                <w:sz w:val="20"/>
              </w:rPr>
              <w:t>˜</w:t>
            </w:r>
            <w:r>
              <w:rPr>
                <w:rFonts w:ascii="Cambria" w:eastAsia="Cambria" w:hAnsi="Cambria" w:cs="Cambria"/>
                <w:sz w:val="20"/>
              </w:rPr>
              <w:t>8.2.2</w:t>
            </w:r>
            <w:r>
              <w:rPr>
                <w:b/>
                <w:sz w:val="20"/>
              </w:rPr>
              <w:t>™</w:t>
            </w:r>
            <w:r>
              <w:rPr>
                <w:rFonts w:ascii="Cambria" w:eastAsia="Cambria" w:hAnsi="Cambria" w:cs="Cambria"/>
                <w:sz w:val="20"/>
              </w:rPr>
              <w:t xml:space="preserve"> </w:t>
            </w:r>
          </w:p>
        </w:tc>
        <w:tc>
          <w:tcPr>
            <w:tcW w:w="5213" w:type="dxa"/>
            <w:tcBorders>
              <w:top w:val="single" w:sz="6" w:space="0" w:color="000000"/>
              <w:left w:val="single" w:sz="6" w:space="0" w:color="000000"/>
              <w:bottom w:val="single" w:sz="6" w:space="0" w:color="000000"/>
              <w:right w:val="single" w:sz="12" w:space="0" w:color="000000"/>
            </w:tcBorders>
          </w:tcPr>
          <w:p w14:paraId="5D2BCC11" w14:textId="77777777" w:rsidR="00D5412B" w:rsidRDefault="005D5979">
            <w:r>
              <w:rPr>
                <w:rFonts w:ascii="Cambria" w:eastAsia="Cambria" w:hAnsi="Cambria" w:cs="Cambria"/>
                <w:sz w:val="20"/>
              </w:rPr>
              <w:t xml:space="preserve">Covered. </w:t>
            </w:r>
          </w:p>
        </w:tc>
      </w:tr>
      <w:tr w:rsidR="00D5412B" w14:paraId="1FFFE7FC" w14:textId="77777777">
        <w:trPr>
          <w:trHeight w:val="370"/>
        </w:trPr>
        <w:tc>
          <w:tcPr>
            <w:tcW w:w="2580" w:type="dxa"/>
            <w:tcBorders>
              <w:top w:val="single" w:sz="6" w:space="0" w:color="000000"/>
              <w:left w:val="single" w:sz="12" w:space="0" w:color="000000"/>
              <w:bottom w:val="single" w:sz="6" w:space="0" w:color="000000"/>
              <w:right w:val="single" w:sz="6" w:space="0" w:color="000000"/>
            </w:tcBorders>
          </w:tcPr>
          <w:p w14:paraId="6A471F6F" w14:textId="77777777" w:rsidR="00D5412B" w:rsidRDefault="005D5979">
            <w:r>
              <w:rPr>
                <w:rFonts w:ascii="Cambria" w:eastAsia="Cambria" w:hAnsi="Cambria" w:cs="Cambria"/>
                <w:sz w:val="20"/>
              </w:rPr>
              <w:t xml:space="preserve">3.2, 3rd paragraph (c) </w:t>
            </w:r>
          </w:p>
        </w:tc>
        <w:tc>
          <w:tcPr>
            <w:tcW w:w="2174" w:type="dxa"/>
            <w:tcBorders>
              <w:top w:val="single" w:sz="6" w:space="0" w:color="000000"/>
              <w:left w:val="single" w:sz="6" w:space="0" w:color="000000"/>
              <w:bottom w:val="single" w:sz="6" w:space="0" w:color="000000"/>
              <w:right w:val="single" w:sz="6" w:space="0" w:color="000000"/>
            </w:tcBorders>
          </w:tcPr>
          <w:p w14:paraId="458DC95A" w14:textId="77777777" w:rsidR="00D5412B" w:rsidRDefault="005D5979">
            <w:r>
              <w:rPr>
                <w:rFonts w:ascii="Cambria" w:eastAsia="Cambria" w:hAnsi="Cambria" w:cs="Cambria"/>
                <w:sz w:val="20"/>
              </w:rPr>
              <w:t xml:space="preserve">7.1, 7.2, 7.3 </w:t>
            </w:r>
          </w:p>
        </w:tc>
        <w:tc>
          <w:tcPr>
            <w:tcW w:w="5213" w:type="dxa"/>
            <w:tcBorders>
              <w:top w:val="single" w:sz="6" w:space="0" w:color="000000"/>
              <w:left w:val="single" w:sz="6" w:space="0" w:color="000000"/>
              <w:bottom w:val="single" w:sz="6" w:space="0" w:color="000000"/>
              <w:right w:val="single" w:sz="12" w:space="0" w:color="000000"/>
            </w:tcBorders>
          </w:tcPr>
          <w:p w14:paraId="6B726E57" w14:textId="77777777" w:rsidR="00D5412B" w:rsidRDefault="005D5979">
            <w:r>
              <w:rPr>
                <w:rFonts w:ascii="Cambria" w:eastAsia="Cambria" w:hAnsi="Cambria" w:cs="Cambria"/>
                <w:sz w:val="20"/>
              </w:rPr>
              <w:t xml:space="preserve">Covered. </w:t>
            </w:r>
          </w:p>
        </w:tc>
      </w:tr>
      <w:tr w:rsidR="00D5412B" w14:paraId="028386C4" w14:textId="77777777">
        <w:trPr>
          <w:trHeight w:val="838"/>
        </w:trPr>
        <w:tc>
          <w:tcPr>
            <w:tcW w:w="2580" w:type="dxa"/>
            <w:tcBorders>
              <w:top w:val="single" w:sz="6" w:space="0" w:color="000000"/>
              <w:left w:val="single" w:sz="12" w:space="0" w:color="000000"/>
              <w:bottom w:val="single" w:sz="6" w:space="0" w:color="000000"/>
              <w:right w:val="single" w:sz="6" w:space="0" w:color="000000"/>
            </w:tcBorders>
          </w:tcPr>
          <w:p w14:paraId="37736313" w14:textId="77777777" w:rsidR="00D5412B" w:rsidRDefault="005D5979">
            <w:r>
              <w:rPr>
                <w:rFonts w:ascii="Cambria" w:eastAsia="Cambria" w:hAnsi="Cambria" w:cs="Cambria"/>
                <w:sz w:val="20"/>
              </w:rPr>
              <w:t xml:space="preserve">3.2, 3rd paragraph (c), 1st indent </w:t>
            </w:r>
          </w:p>
        </w:tc>
        <w:tc>
          <w:tcPr>
            <w:tcW w:w="2174" w:type="dxa"/>
            <w:tcBorders>
              <w:top w:val="single" w:sz="6" w:space="0" w:color="000000"/>
              <w:left w:val="single" w:sz="6" w:space="0" w:color="000000"/>
              <w:bottom w:val="single" w:sz="6" w:space="0" w:color="000000"/>
              <w:right w:val="single" w:sz="6" w:space="0" w:color="000000"/>
            </w:tcBorders>
          </w:tcPr>
          <w:p w14:paraId="60AC900A" w14:textId="77777777" w:rsidR="00D5412B" w:rsidRDefault="005D5979">
            <w:r>
              <w:rPr>
                <w:rFonts w:ascii="Cambria" w:eastAsia="Cambria" w:hAnsi="Cambria" w:cs="Cambria"/>
                <w:sz w:val="20"/>
              </w:rPr>
              <w:t xml:space="preserve">4.2.3, 7.2, 7.3.3, 7.3.4, </w:t>
            </w:r>
          </w:p>
          <w:p w14:paraId="571EBC0E" w14:textId="77777777" w:rsidR="00D5412B" w:rsidRDefault="005D5979">
            <w:r>
              <w:rPr>
                <w:rFonts w:ascii="Cambria" w:eastAsia="Cambria" w:hAnsi="Cambria" w:cs="Cambria"/>
                <w:sz w:val="20"/>
              </w:rPr>
              <w:t xml:space="preserve">7.3.10 </w:t>
            </w:r>
          </w:p>
        </w:tc>
        <w:tc>
          <w:tcPr>
            <w:tcW w:w="5213" w:type="dxa"/>
            <w:tcBorders>
              <w:top w:val="single" w:sz="6" w:space="0" w:color="000000"/>
              <w:left w:val="single" w:sz="6" w:space="0" w:color="000000"/>
              <w:bottom w:val="single" w:sz="6" w:space="0" w:color="000000"/>
              <w:right w:val="single" w:sz="12" w:space="0" w:color="000000"/>
            </w:tcBorders>
          </w:tcPr>
          <w:p w14:paraId="5121388E" w14:textId="77777777" w:rsidR="00D5412B" w:rsidRDefault="005D5979">
            <w:r>
              <w:rPr>
                <w:rFonts w:ascii="Cambria" w:eastAsia="Cambria" w:hAnsi="Cambria" w:cs="Cambria"/>
                <w:sz w:val="20"/>
              </w:rPr>
              <w:t xml:space="preserve">Covered provided that the documentation containing a general description of the medical device includes any variants. </w:t>
            </w:r>
          </w:p>
        </w:tc>
      </w:tr>
      <w:tr w:rsidR="00D5412B" w14:paraId="7B170B81" w14:textId="77777777">
        <w:trPr>
          <w:trHeight w:val="1541"/>
        </w:trPr>
        <w:tc>
          <w:tcPr>
            <w:tcW w:w="2580" w:type="dxa"/>
            <w:tcBorders>
              <w:top w:val="single" w:sz="6" w:space="0" w:color="000000"/>
              <w:left w:val="single" w:sz="12" w:space="0" w:color="000000"/>
              <w:bottom w:val="single" w:sz="6" w:space="0" w:color="000000"/>
              <w:right w:val="single" w:sz="6" w:space="0" w:color="000000"/>
            </w:tcBorders>
          </w:tcPr>
          <w:p w14:paraId="0AD5C541" w14:textId="77777777" w:rsidR="00D5412B" w:rsidRDefault="005D5979">
            <w:r>
              <w:rPr>
                <w:rFonts w:ascii="Cambria" w:eastAsia="Cambria" w:hAnsi="Cambria" w:cs="Cambria"/>
                <w:sz w:val="20"/>
              </w:rPr>
              <w:t xml:space="preserve">3.2, 3rd paragraph (c), 2nd indent </w:t>
            </w:r>
          </w:p>
        </w:tc>
        <w:tc>
          <w:tcPr>
            <w:tcW w:w="2174" w:type="dxa"/>
            <w:tcBorders>
              <w:top w:val="single" w:sz="6" w:space="0" w:color="000000"/>
              <w:left w:val="single" w:sz="6" w:space="0" w:color="000000"/>
              <w:bottom w:val="single" w:sz="6" w:space="0" w:color="000000"/>
              <w:right w:val="single" w:sz="6" w:space="0" w:color="000000"/>
            </w:tcBorders>
          </w:tcPr>
          <w:p w14:paraId="45FCFCFF" w14:textId="77777777" w:rsidR="00D5412B" w:rsidRDefault="005D5979">
            <w:r>
              <w:rPr>
                <w:rFonts w:ascii="Cambria" w:eastAsia="Cambria" w:hAnsi="Cambria" w:cs="Cambria"/>
                <w:sz w:val="20"/>
              </w:rPr>
              <w:t xml:space="preserve">4.2, 7.3.3, 7.3.4, 7.3.6, </w:t>
            </w:r>
          </w:p>
          <w:p w14:paraId="15829DD1" w14:textId="77777777" w:rsidR="00D5412B" w:rsidRDefault="005D5979">
            <w:r>
              <w:rPr>
                <w:rFonts w:ascii="Cambria" w:eastAsia="Cambria" w:hAnsi="Cambria" w:cs="Cambria"/>
                <w:sz w:val="20"/>
              </w:rPr>
              <w:t xml:space="preserve">7.3.8 </w:t>
            </w:r>
          </w:p>
        </w:tc>
        <w:tc>
          <w:tcPr>
            <w:tcW w:w="5213" w:type="dxa"/>
            <w:tcBorders>
              <w:top w:val="single" w:sz="6" w:space="0" w:color="000000"/>
              <w:left w:val="single" w:sz="6" w:space="0" w:color="000000"/>
              <w:bottom w:val="single" w:sz="6" w:space="0" w:color="000000"/>
              <w:right w:val="single" w:sz="12" w:space="0" w:color="000000"/>
            </w:tcBorders>
          </w:tcPr>
          <w:p w14:paraId="4EED27A7" w14:textId="77777777" w:rsidR="00D5412B" w:rsidRDefault="005D5979">
            <w:pPr>
              <w:ind w:right="43"/>
              <w:jc w:val="both"/>
            </w:pPr>
            <w:r>
              <w:rPr>
                <w:rFonts w:ascii="Cambria" w:eastAsia="Cambria" w:hAnsi="Cambria" w:cs="Cambria"/>
                <w:sz w:val="20"/>
              </w:rPr>
              <w:t xml:space="preserve">Covered provided that the applicable quality management system documentation includes design specifications identifying standards which will be applied and a description of the solutions adopted to fulfil the essential requirements which apply when harmonized standards are not applied in full. </w:t>
            </w:r>
          </w:p>
        </w:tc>
      </w:tr>
      <w:tr w:rsidR="00D5412B" w14:paraId="1919B4C4" w14:textId="77777777">
        <w:trPr>
          <w:trHeight w:val="605"/>
        </w:trPr>
        <w:tc>
          <w:tcPr>
            <w:tcW w:w="2580" w:type="dxa"/>
            <w:tcBorders>
              <w:top w:val="single" w:sz="6" w:space="0" w:color="000000"/>
              <w:left w:val="single" w:sz="12" w:space="0" w:color="000000"/>
              <w:bottom w:val="single" w:sz="6" w:space="0" w:color="000000"/>
              <w:right w:val="single" w:sz="6" w:space="0" w:color="000000"/>
            </w:tcBorders>
          </w:tcPr>
          <w:p w14:paraId="3E214BE6" w14:textId="77777777" w:rsidR="00D5412B" w:rsidRDefault="005D5979">
            <w:r>
              <w:rPr>
                <w:rFonts w:ascii="Cambria" w:eastAsia="Cambria" w:hAnsi="Cambria" w:cs="Cambria"/>
                <w:sz w:val="20"/>
              </w:rPr>
              <w:t xml:space="preserve">3.2, 3rd paragraph (c), 3rd indent </w:t>
            </w:r>
          </w:p>
        </w:tc>
        <w:tc>
          <w:tcPr>
            <w:tcW w:w="2174" w:type="dxa"/>
            <w:tcBorders>
              <w:top w:val="single" w:sz="6" w:space="0" w:color="000000"/>
              <w:left w:val="single" w:sz="6" w:space="0" w:color="000000"/>
              <w:bottom w:val="single" w:sz="6" w:space="0" w:color="000000"/>
              <w:right w:val="single" w:sz="6" w:space="0" w:color="000000"/>
            </w:tcBorders>
          </w:tcPr>
          <w:p w14:paraId="1E699019" w14:textId="77777777" w:rsidR="00D5412B" w:rsidRDefault="005D5979">
            <w:r>
              <w:rPr>
                <w:rFonts w:ascii="Cambria" w:eastAsia="Cambria" w:hAnsi="Cambria" w:cs="Cambria"/>
                <w:sz w:val="20"/>
              </w:rPr>
              <w:t xml:space="preserve">7.3.1, 7.3.6, 7.3.7, 7.3.8, </w:t>
            </w:r>
          </w:p>
          <w:p w14:paraId="52C9C4E1" w14:textId="77777777" w:rsidR="00D5412B" w:rsidRDefault="005D5979">
            <w:r>
              <w:rPr>
                <w:rFonts w:ascii="Cambria" w:eastAsia="Cambria" w:hAnsi="Cambria" w:cs="Cambria"/>
                <w:sz w:val="20"/>
              </w:rPr>
              <w:t xml:space="preserve">7.3.9, 7.3.10 </w:t>
            </w:r>
          </w:p>
        </w:tc>
        <w:tc>
          <w:tcPr>
            <w:tcW w:w="5213" w:type="dxa"/>
            <w:tcBorders>
              <w:top w:val="single" w:sz="6" w:space="0" w:color="000000"/>
              <w:left w:val="single" w:sz="6" w:space="0" w:color="000000"/>
              <w:bottom w:val="single" w:sz="6" w:space="0" w:color="000000"/>
              <w:right w:val="single" w:sz="12" w:space="0" w:color="000000"/>
            </w:tcBorders>
          </w:tcPr>
          <w:p w14:paraId="2192D59D" w14:textId="77777777" w:rsidR="00D5412B" w:rsidRDefault="005D5979">
            <w:r>
              <w:rPr>
                <w:rFonts w:ascii="Cambria" w:eastAsia="Cambria" w:hAnsi="Cambria" w:cs="Cambria"/>
                <w:sz w:val="20"/>
              </w:rPr>
              <w:t xml:space="preserve">Covered. </w:t>
            </w:r>
          </w:p>
        </w:tc>
      </w:tr>
      <w:tr w:rsidR="00D5412B" w14:paraId="1F697D00" w14:textId="77777777">
        <w:trPr>
          <w:trHeight w:val="605"/>
        </w:trPr>
        <w:tc>
          <w:tcPr>
            <w:tcW w:w="2580" w:type="dxa"/>
            <w:tcBorders>
              <w:top w:val="single" w:sz="6" w:space="0" w:color="000000"/>
              <w:left w:val="single" w:sz="12" w:space="0" w:color="000000"/>
              <w:bottom w:val="single" w:sz="6" w:space="0" w:color="000000"/>
              <w:right w:val="single" w:sz="6" w:space="0" w:color="000000"/>
            </w:tcBorders>
          </w:tcPr>
          <w:p w14:paraId="0A3876AF" w14:textId="77777777" w:rsidR="00D5412B" w:rsidRDefault="005D5979">
            <w:r>
              <w:rPr>
                <w:rFonts w:ascii="Cambria" w:eastAsia="Cambria" w:hAnsi="Cambria" w:cs="Cambria"/>
                <w:sz w:val="20"/>
              </w:rPr>
              <w:t xml:space="preserve">3.2, 3rd paragraph (c), 4th indent </w:t>
            </w:r>
          </w:p>
        </w:tc>
        <w:tc>
          <w:tcPr>
            <w:tcW w:w="2174" w:type="dxa"/>
            <w:tcBorders>
              <w:top w:val="single" w:sz="6" w:space="0" w:color="000000"/>
              <w:left w:val="single" w:sz="6" w:space="0" w:color="000000"/>
              <w:bottom w:val="single" w:sz="6" w:space="0" w:color="000000"/>
              <w:right w:val="single" w:sz="6" w:space="0" w:color="000000"/>
            </w:tcBorders>
          </w:tcPr>
          <w:p w14:paraId="332DC2E2" w14:textId="77777777" w:rsidR="00D5412B" w:rsidRDefault="005D5979">
            <w:r>
              <w:rPr>
                <w:rFonts w:ascii="Cambria" w:eastAsia="Cambria" w:hAnsi="Cambria" w:cs="Cambria"/>
                <w:sz w:val="20"/>
              </w:rPr>
              <w:t xml:space="preserve">7.3.2, 7.3.3, 7.3.5, 7.3.6 </w:t>
            </w:r>
          </w:p>
        </w:tc>
        <w:tc>
          <w:tcPr>
            <w:tcW w:w="5213" w:type="dxa"/>
            <w:tcBorders>
              <w:top w:val="single" w:sz="6" w:space="0" w:color="000000"/>
              <w:left w:val="single" w:sz="6" w:space="0" w:color="000000"/>
              <w:bottom w:val="single" w:sz="6" w:space="0" w:color="000000"/>
              <w:right w:val="single" w:sz="12" w:space="0" w:color="000000"/>
            </w:tcBorders>
          </w:tcPr>
          <w:p w14:paraId="7D9A317D" w14:textId="77777777" w:rsidR="00D5412B" w:rsidRDefault="005D5979">
            <w:r>
              <w:rPr>
                <w:rFonts w:ascii="Cambria" w:eastAsia="Cambria" w:hAnsi="Cambria" w:cs="Cambria"/>
                <w:sz w:val="20"/>
              </w:rPr>
              <w:t xml:space="preserve">Covered. </w:t>
            </w:r>
          </w:p>
        </w:tc>
      </w:tr>
      <w:tr w:rsidR="00D5412B" w14:paraId="52319BAE" w14:textId="77777777">
        <w:trPr>
          <w:trHeight w:val="2011"/>
        </w:trPr>
        <w:tc>
          <w:tcPr>
            <w:tcW w:w="2580" w:type="dxa"/>
            <w:tcBorders>
              <w:top w:val="single" w:sz="6" w:space="0" w:color="000000"/>
              <w:left w:val="single" w:sz="12" w:space="0" w:color="000000"/>
              <w:bottom w:val="single" w:sz="6" w:space="0" w:color="000000"/>
              <w:right w:val="single" w:sz="6" w:space="0" w:color="000000"/>
            </w:tcBorders>
          </w:tcPr>
          <w:p w14:paraId="2CED34C1" w14:textId="77777777" w:rsidR="00D5412B" w:rsidRDefault="005D5979">
            <w:r>
              <w:rPr>
                <w:rFonts w:ascii="Cambria" w:eastAsia="Cambria" w:hAnsi="Cambria" w:cs="Cambria"/>
                <w:sz w:val="20"/>
              </w:rPr>
              <w:t xml:space="preserve">3.2, 3rd paragraph (c), 5th indent </w:t>
            </w:r>
          </w:p>
        </w:tc>
        <w:tc>
          <w:tcPr>
            <w:tcW w:w="2174" w:type="dxa"/>
            <w:tcBorders>
              <w:top w:val="single" w:sz="6" w:space="0" w:color="000000"/>
              <w:left w:val="single" w:sz="6" w:space="0" w:color="000000"/>
              <w:bottom w:val="single" w:sz="6" w:space="0" w:color="000000"/>
              <w:right w:val="single" w:sz="6" w:space="0" w:color="000000"/>
            </w:tcBorders>
          </w:tcPr>
          <w:p w14:paraId="230D9C18" w14:textId="77777777" w:rsidR="00D5412B" w:rsidRDefault="005D5979">
            <w:r>
              <w:rPr>
                <w:rFonts w:ascii="Cambria" w:eastAsia="Cambria" w:hAnsi="Cambria" w:cs="Cambria"/>
                <w:sz w:val="20"/>
              </w:rPr>
              <w:t xml:space="preserve">4.2.3 </w:t>
            </w:r>
          </w:p>
        </w:tc>
        <w:tc>
          <w:tcPr>
            <w:tcW w:w="5213" w:type="dxa"/>
            <w:tcBorders>
              <w:top w:val="single" w:sz="6" w:space="0" w:color="000000"/>
              <w:left w:val="single" w:sz="6" w:space="0" w:color="000000"/>
              <w:bottom w:val="single" w:sz="6" w:space="0" w:color="000000"/>
              <w:right w:val="single" w:sz="12" w:space="0" w:color="000000"/>
            </w:tcBorders>
          </w:tcPr>
          <w:p w14:paraId="5C29FF3D" w14:textId="77777777" w:rsidR="00D5412B" w:rsidRDefault="005D5979">
            <w:pPr>
              <w:ind w:right="43"/>
              <w:jc w:val="both"/>
            </w:pPr>
            <w:r>
              <w:rPr>
                <w:rFonts w:ascii="Cambria" w:eastAsia="Cambria" w:hAnsi="Cambria" w:cs="Cambria"/>
                <w:sz w:val="20"/>
              </w:rPr>
              <w:t xml:space="preserve">Covered provided that the quality management system documentation includes a statement indicating whether or not the medical device incorporates, as an integral part, a substance or a human blood derivative and the data on the tests conducted in this connection required to assess the safety, quality and usefulness of that substance or human blood derivative, taking account of the intended purpose of the medical device. </w:t>
            </w:r>
          </w:p>
        </w:tc>
      </w:tr>
      <w:tr w:rsidR="00D5412B" w14:paraId="7C04047F" w14:textId="77777777">
        <w:trPr>
          <w:trHeight w:val="1306"/>
        </w:trPr>
        <w:tc>
          <w:tcPr>
            <w:tcW w:w="2580" w:type="dxa"/>
            <w:tcBorders>
              <w:top w:val="single" w:sz="6" w:space="0" w:color="000000"/>
              <w:left w:val="single" w:sz="12" w:space="0" w:color="000000"/>
              <w:bottom w:val="single" w:sz="6" w:space="0" w:color="000000"/>
              <w:right w:val="single" w:sz="6" w:space="0" w:color="000000"/>
            </w:tcBorders>
          </w:tcPr>
          <w:p w14:paraId="542E37DA" w14:textId="77777777" w:rsidR="00D5412B" w:rsidRDefault="005D5979">
            <w:r>
              <w:rPr>
                <w:rFonts w:ascii="Cambria" w:eastAsia="Cambria" w:hAnsi="Cambria" w:cs="Cambria"/>
                <w:sz w:val="20"/>
              </w:rPr>
              <w:lastRenderedPageBreak/>
              <w:t xml:space="preserve">3.2, 3rd paragraph (c), 6th indent </w:t>
            </w:r>
          </w:p>
        </w:tc>
        <w:tc>
          <w:tcPr>
            <w:tcW w:w="2174" w:type="dxa"/>
            <w:tcBorders>
              <w:top w:val="single" w:sz="6" w:space="0" w:color="000000"/>
              <w:left w:val="single" w:sz="6" w:space="0" w:color="000000"/>
              <w:bottom w:val="single" w:sz="6" w:space="0" w:color="000000"/>
              <w:right w:val="single" w:sz="6" w:space="0" w:color="000000"/>
            </w:tcBorders>
          </w:tcPr>
          <w:p w14:paraId="0C2197A4" w14:textId="77777777" w:rsidR="00D5412B" w:rsidRDefault="005D5979">
            <w:r>
              <w:rPr>
                <w:rFonts w:ascii="Cambria" w:eastAsia="Cambria" w:hAnsi="Cambria" w:cs="Cambria"/>
                <w:sz w:val="20"/>
              </w:rPr>
              <w:t xml:space="preserve">4.2.3 </w:t>
            </w:r>
          </w:p>
        </w:tc>
        <w:tc>
          <w:tcPr>
            <w:tcW w:w="5213" w:type="dxa"/>
            <w:tcBorders>
              <w:top w:val="single" w:sz="6" w:space="0" w:color="000000"/>
              <w:left w:val="single" w:sz="6" w:space="0" w:color="000000"/>
              <w:bottom w:val="single" w:sz="6" w:space="0" w:color="000000"/>
              <w:right w:val="single" w:sz="12" w:space="0" w:color="000000"/>
            </w:tcBorders>
          </w:tcPr>
          <w:p w14:paraId="7FC32233" w14:textId="77777777" w:rsidR="00D5412B" w:rsidRDefault="005D5979">
            <w:pPr>
              <w:ind w:right="44"/>
              <w:jc w:val="both"/>
            </w:pPr>
            <w:r>
              <w:rPr>
                <w:rFonts w:ascii="Cambria" w:eastAsia="Cambria" w:hAnsi="Cambria" w:cs="Cambria"/>
                <w:sz w:val="20"/>
              </w:rPr>
              <w:t xml:space="preserve">Covered provided that the quality management system documentation includes a statement indicating whether or not the device is manufactured utilizing tissues of animal origin as referred to in Commission Directive 2003/32/EC. </w:t>
            </w:r>
          </w:p>
        </w:tc>
      </w:tr>
      <w:tr w:rsidR="00D5412B" w14:paraId="249BB3AC" w14:textId="77777777">
        <w:trPr>
          <w:trHeight w:val="605"/>
        </w:trPr>
        <w:tc>
          <w:tcPr>
            <w:tcW w:w="2580" w:type="dxa"/>
            <w:tcBorders>
              <w:top w:val="single" w:sz="6" w:space="0" w:color="000000"/>
              <w:left w:val="single" w:sz="12" w:space="0" w:color="000000"/>
              <w:bottom w:val="single" w:sz="6" w:space="0" w:color="000000"/>
              <w:right w:val="single" w:sz="6" w:space="0" w:color="000000"/>
            </w:tcBorders>
          </w:tcPr>
          <w:p w14:paraId="412D73A6" w14:textId="77777777" w:rsidR="00D5412B" w:rsidRDefault="005D5979">
            <w:r>
              <w:rPr>
                <w:rFonts w:ascii="Cambria" w:eastAsia="Cambria" w:hAnsi="Cambria" w:cs="Cambria"/>
                <w:sz w:val="20"/>
              </w:rPr>
              <w:t xml:space="preserve">3.2, 3rd paragraph (c), 7th indent </w:t>
            </w:r>
          </w:p>
        </w:tc>
        <w:tc>
          <w:tcPr>
            <w:tcW w:w="2174" w:type="dxa"/>
            <w:tcBorders>
              <w:top w:val="single" w:sz="6" w:space="0" w:color="000000"/>
              <w:left w:val="single" w:sz="6" w:space="0" w:color="000000"/>
              <w:bottom w:val="single" w:sz="6" w:space="0" w:color="000000"/>
              <w:right w:val="single" w:sz="6" w:space="0" w:color="000000"/>
            </w:tcBorders>
          </w:tcPr>
          <w:p w14:paraId="07BA765C" w14:textId="77777777" w:rsidR="00D5412B" w:rsidRDefault="00D5412B"/>
        </w:tc>
        <w:tc>
          <w:tcPr>
            <w:tcW w:w="5213" w:type="dxa"/>
            <w:tcBorders>
              <w:top w:val="single" w:sz="6" w:space="0" w:color="000000"/>
              <w:left w:val="single" w:sz="6" w:space="0" w:color="000000"/>
              <w:bottom w:val="single" w:sz="6" w:space="0" w:color="000000"/>
              <w:right w:val="single" w:sz="12" w:space="0" w:color="000000"/>
            </w:tcBorders>
          </w:tcPr>
          <w:p w14:paraId="175B4CBD" w14:textId="77777777" w:rsidR="00D5412B" w:rsidRDefault="005D5979">
            <w:r>
              <w:rPr>
                <w:rFonts w:ascii="Cambria" w:eastAsia="Cambria" w:hAnsi="Cambria" w:cs="Cambria"/>
                <w:sz w:val="20"/>
              </w:rPr>
              <w:t xml:space="preserve">Not covered. </w:t>
            </w:r>
          </w:p>
        </w:tc>
      </w:tr>
      <w:tr w:rsidR="00D5412B" w14:paraId="4E849EC4" w14:textId="77777777">
        <w:trPr>
          <w:trHeight w:val="605"/>
        </w:trPr>
        <w:tc>
          <w:tcPr>
            <w:tcW w:w="2580" w:type="dxa"/>
            <w:tcBorders>
              <w:top w:val="single" w:sz="6" w:space="0" w:color="000000"/>
              <w:left w:val="single" w:sz="12" w:space="0" w:color="000000"/>
              <w:bottom w:val="single" w:sz="6" w:space="0" w:color="000000"/>
              <w:right w:val="single" w:sz="6" w:space="0" w:color="000000"/>
            </w:tcBorders>
          </w:tcPr>
          <w:p w14:paraId="04488C21" w14:textId="77777777" w:rsidR="00D5412B" w:rsidRDefault="005D5979">
            <w:r>
              <w:rPr>
                <w:rFonts w:ascii="Cambria" w:eastAsia="Cambria" w:hAnsi="Cambria" w:cs="Cambria"/>
                <w:sz w:val="20"/>
              </w:rPr>
              <w:t xml:space="preserve">3.2, 3rd paragraph (c), 8th indent </w:t>
            </w:r>
          </w:p>
        </w:tc>
        <w:tc>
          <w:tcPr>
            <w:tcW w:w="2174" w:type="dxa"/>
            <w:tcBorders>
              <w:top w:val="single" w:sz="6" w:space="0" w:color="000000"/>
              <w:left w:val="single" w:sz="6" w:space="0" w:color="000000"/>
              <w:bottom w:val="single" w:sz="6" w:space="0" w:color="000000"/>
              <w:right w:val="single" w:sz="6" w:space="0" w:color="000000"/>
            </w:tcBorders>
          </w:tcPr>
          <w:p w14:paraId="6E347BC4" w14:textId="77777777" w:rsidR="00D5412B" w:rsidRDefault="005D5979">
            <w:r>
              <w:rPr>
                <w:rFonts w:ascii="Cambria" w:eastAsia="Cambria" w:hAnsi="Cambria" w:cs="Cambria"/>
                <w:sz w:val="20"/>
              </w:rPr>
              <w:t xml:space="preserve">7.3.5, 7.3.8 </w:t>
            </w:r>
          </w:p>
        </w:tc>
        <w:tc>
          <w:tcPr>
            <w:tcW w:w="5213" w:type="dxa"/>
            <w:tcBorders>
              <w:top w:val="single" w:sz="6" w:space="0" w:color="000000"/>
              <w:left w:val="single" w:sz="6" w:space="0" w:color="000000"/>
              <w:bottom w:val="single" w:sz="6" w:space="0" w:color="000000"/>
              <w:right w:val="single" w:sz="12" w:space="0" w:color="000000"/>
            </w:tcBorders>
          </w:tcPr>
          <w:p w14:paraId="6E7D0DBB" w14:textId="77777777" w:rsidR="00D5412B" w:rsidRDefault="005D5979">
            <w:pPr>
              <w:jc w:val="both"/>
            </w:pPr>
            <w:r>
              <w:rPr>
                <w:rFonts w:ascii="Cambria" w:eastAsia="Cambria" w:hAnsi="Cambria" w:cs="Cambria"/>
                <w:sz w:val="20"/>
              </w:rPr>
              <w:t xml:space="preserve">Covered provided that the quality management system records include the pre-clinical evaluation. </w:t>
            </w:r>
          </w:p>
        </w:tc>
      </w:tr>
      <w:tr w:rsidR="00D5412B" w14:paraId="355C5012" w14:textId="77777777">
        <w:trPr>
          <w:trHeight w:val="602"/>
        </w:trPr>
        <w:tc>
          <w:tcPr>
            <w:tcW w:w="2580" w:type="dxa"/>
            <w:tcBorders>
              <w:top w:val="single" w:sz="6" w:space="0" w:color="000000"/>
              <w:left w:val="single" w:sz="12" w:space="0" w:color="000000"/>
              <w:bottom w:val="single" w:sz="6" w:space="0" w:color="000000"/>
              <w:right w:val="single" w:sz="6" w:space="0" w:color="000000"/>
            </w:tcBorders>
          </w:tcPr>
          <w:p w14:paraId="50CBAB54" w14:textId="77777777" w:rsidR="00D5412B" w:rsidRDefault="005D5979">
            <w:r>
              <w:rPr>
                <w:rFonts w:ascii="Cambria" w:eastAsia="Cambria" w:hAnsi="Cambria" w:cs="Cambria"/>
                <w:sz w:val="20"/>
              </w:rPr>
              <w:t xml:space="preserve">3.2, 3rd paragraph (c), 9th indent </w:t>
            </w:r>
          </w:p>
        </w:tc>
        <w:tc>
          <w:tcPr>
            <w:tcW w:w="2174" w:type="dxa"/>
            <w:tcBorders>
              <w:top w:val="single" w:sz="6" w:space="0" w:color="000000"/>
              <w:left w:val="single" w:sz="6" w:space="0" w:color="000000"/>
              <w:bottom w:val="single" w:sz="6" w:space="0" w:color="000000"/>
              <w:right w:val="single" w:sz="6" w:space="0" w:color="000000"/>
            </w:tcBorders>
          </w:tcPr>
          <w:p w14:paraId="3078A576" w14:textId="77777777" w:rsidR="00D5412B" w:rsidRDefault="00D5412B"/>
        </w:tc>
        <w:tc>
          <w:tcPr>
            <w:tcW w:w="5213" w:type="dxa"/>
            <w:tcBorders>
              <w:top w:val="single" w:sz="6" w:space="0" w:color="000000"/>
              <w:left w:val="single" w:sz="6" w:space="0" w:color="000000"/>
              <w:bottom w:val="single" w:sz="6" w:space="0" w:color="000000"/>
              <w:right w:val="single" w:sz="12" w:space="0" w:color="000000"/>
            </w:tcBorders>
          </w:tcPr>
          <w:p w14:paraId="1F706195" w14:textId="77777777" w:rsidR="00D5412B" w:rsidRDefault="005D5979">
            <w:r>
              <w:rPr>
                <w:rFonts w:ascii="Cambria" w:eastAsia="Cambria" w:hAnsi="Cambria" w:cs="Cambria"/>
                <w:sz w:val="20"/>
              </w:rPr>
              <w:t xml:space="preserve">Not covered. 7.3.7 does not include the details of Annex X. </w:t>
            </w:r>
          </w:p>
        </w:tc>
      </w:tr>
      <w:tr w:rsidR="00D5412B" w14:paraId="2F4365C6" w14:textId="77777777">
        <w:trPr>
          <w:trHeight w:val="840"/>
        </w:trPr>
        <w:tc>
          <w:tcPr>
            <w:tcW w:w="2580" w:type="dxa"/>
            <w:tcBorders>
              <w:top w:val="single" w:sz="6" w:space="0" w:color="000000"/>
              <w:left w:val="single" w:sz="12" w:space="0" w:color="000000"/>
              <w:bottom w:val="single" w:sz="6" w:space="0" w:color="000000"/>
              <w:right w:val="single" w:sz="6" w:space="0" w:color="000000"/>
            </w:tcBorders>
          </w:tcPr>
          <w:p w14:paraId="31788C32" w14:textId="77777777" w:rsidR="00D5412B" w:rsidRDefault="005D5979">
            <w:r>
              <w:rPr>
                <w:rFonts w:ascii="Cambria" w:eastAsia="Cambria" w:hAnsi="Cambria" w:cs="Cambria"/>
                <w:sz w:val="20"/>
              </w:rPr>
              <w:t xml:space="preserve">3.2, 3rd paragraph (c), 10th indent </w:t>
            </w:r>
          </w:p>
        </w:tc>
        <w:tc>
          <w:tcPr>
            <w:tcW w:w="2174" w:type="dxa"/>
            <w:tcBorders>
              <w:top w:val="single" w:sz="6" w:space="0" w:color="000000"/>
              <w:left w:val="single" w:sz="6" w:space="0" w:color="000000"/>
              <w:bottom w:val="single" w:sz="6" w:space="0" w:color="000000"/>
              <w:right w:val="single" w:sz="6" w:space="0" w:color="000000"/>
            </w:tcBorders>
          </w:tcPr>
          <w:p w14:paraId="78A722D7" w14:textId="77777777" w:rsidR="00D5412B" w:rsidRDefault="005D5979">
            <w:r>
              <w:rPr>
                <w:rFonts w:ascii="Cambria" w:eastAsia="Cambria" w:hAnsi="Cambria" w:cs="Cambria"/>
                <w:sz w:val="20"/>
              </w:rPr>
              <w:t xml:space="preserve">4.1, 4.2, 7 </w:t>
            </w:r>
          </w:p>
        </w:tc>
        <w:tc>
          <w:tcPr>
            <w:tcW w:w="5213" w:type="dxa"/>
            <w:tcBorders>
              <w:top w:val="single" w:sz="6" w:space="0" w:color="000000"/>
              <w:left w:val="single" w:sz="6" w:space="0" w:color="000000"/>
              <w:bottom w:val="single" w:sz="6" w:space="0" w:color="000000"/>
              <w:right w:val="single" w:sz="12" w:space="0" w:color="000000"/>
            </w:tcBorders>
          </w:tcPr>
          <w:p w14:paraId="3EF099A7" w14:textId="77777777" w:rsidR="00D5412B" w:rsidRDefault="005D5979">
            <w:pPr>
              <w:ind w:right="44"/>
              <w:jc w:val="both"/>
            </w:pPr>
            <w:r>
              <w:rPr>
                <w:rFonts w:ascii="Cambria" w:eastAsia="Cambria" w:hAnsi="Cambria" w:cs="Cambria"/>
                <w:sz w:val="20"/>
              </w:rPr>
              <w:t xml:space="preserve">Covered provided that the quality management system documentation includes the label and, where appropriate, instructions for use. </w:t>
            </w:r>
          </w:p>
        </w:tc>
      </w:tr>
      <w:tr w:rsidR="00D5412B" w14:paraId="22F4554A" w14:textId="77777777">
        <w:trPr>
          <w:trHeight w:val="610"/>
        </w:trPr>
        <w:tc>
          <w:tcPr>
            <w:tcW w:w="2580" w:type="dxa"/>
            <w:tcBorders>
              <w:top w:val="single" w:sz="6" w:space="0" w:color="000000"/>
              <w:left w:val="single" w:sz="12" w:space="0" w:color="000000"/>
              <w:bottom w:val="single" w:sz="12" w:space="0" w:color="000000"/>
              <w:right w:val="single" w:sz="6" w:space="0" w:color="000000"/>
            </w:tcBorders>
          </w:tcPr>
          <w:p w14:paraId="47A4290F" w14:textId="77777777" w:rsidR="00D5412B" w:rsidRDefault="005D5979">
            <w:r>
              <w:rPr>
                <w:rFonts w:ascii="Cambria" w:eastAsia="Cambria" w:hAnsi="Cambria" w:cs="Cambria"/>
                <w:sz w:val="20"/>
              </w:rPr>
              <w:t xml:space="preserve">3.2, </w:t>
            </w:r>
            <w:r>
              <w:rPr>
                <w:b/>
                <w:sz w:val="20"/>
              </w:rPr>
              <w:t>˜</w:t>
            </w:r>
            <w:r>
              <w:rPr>
                <w:rFonts w:ascii="Cambria" w:eastAsia="Cambria" w:hAnsi="Cambria" w:cs="Cambria"/>
                <w:sz w:val="20"/>
              </w:rPr>
              <w:t>3</w:t>
            </w:r>
            <w:r>
              <w:rPr>
                <w:rFonts w:ascii="Cambria" w:eastAsia="Cambria" w:hAnsi="Cambria" w:cs="Cambria"/>
                <w:sz w:val="20"/>
                <w:vertAlign w:val="superscript"/>
              </w:rPr>
              <w:t>rd</w:t>
            </w:r>
            <w:r>
              <w:rPr>
                <w:rFonts w:ascii="Cambria" w:eastAsia="Cambria" w:hAnsi="Cambria" w:cs="Cambria"/>
                <w:sz w:val="20"/>
              </w:rPr>
              <w:t xml:space="preserve"> paragraph</w:t>
            </w:r>
            <w:r>
              <w:rPr>
                <w:b/>
                <w:sz w:val="20"/>
              </w:rPr>
              <w:t>™</w:t>
            </w:r>
            <w:r>
              <w:rPr>
                <w:rFonts w:ascii="Cambria" w:eastAsia="Cambria" w:hAnsi="Cambria" w:cs="Cambria"/>
                <w:sz w:val="20"/>
              </w:rPr>
              <w:t xml:space="preserve"> </w:t>
            </w:r>
          </w:p>
          <w:p w14:paraId="7FC7ECE7" w14:textId="77777777" w:rsidR="00D5412B" w:rsidRDefault="005D5979">
            <w:r>
              <w:rPr>
                <w:rFonts w:ascii="Cambria" w:eastAsia="Cambria" w:hAnsi="Cambria" w:cs="Cambria"/>
                <w:sz w:val="20"/>
              </w:rPr>
              <w:t xml:space="preserve">(d) </w:t>
            </w:r>
          </w:p>
        </w:tc>
        <w:tc>
          <w:tcPr>
            <w:tcW w:w="2174" w:type="dxa"/>
            <w:tcBorders>
              <w:top w:val="single" w:sz="6" w:space="0" w:color="000000"/>
              <w:left w:val="single" w:sz="6" w:space="0" w:color="000000"/>
              <w:bottom w:val="single" w:sz="12" w:space="0" w:color="000000"/>
              <w:right w:val="single" w:sz="6" w:space="0" w:color="000000"/>
            </w:tcBorders>
          </w:tcPr>
          <w:p w14:paraId="33D84C8F" w14:textId="77777777" w:rsidR="00D5412B" w:rsidRDefault="005D5979">
            <w:r>
              <w:rPr>
                <w:rFonts w:ascii="Cambria" w:eastAsia="Cambria" w:hAnsi="Cambria" w:cs="Cambria"/>
                <w:sz w:val="20"/>
              </w:rPr>
              <w:t xml:space="preserve">4.2, 7.1, 7.5, 7.6, 8.1, </w:t>
            </w:r>
          </w:p>
          <w:p w14:paraId="0BFDE07F" w14:textId="77777777" w:rsidR="00D5412B" w:rsidRDefault="005D5979">
            <w:r>
              <w:rPr>
                <w:b/>
                <w:sz w:val="20"/>
              </w:rPr>
              <w:t>˜</w:t>
            </w:r>
            <w:r>
              <w:rPr>
                <w:rFonts w:ascii="Cambria" w:eastAsia="Cambria" w:hAnsi="Cambria" w:cs="Cambria"/>
                <w:sz w:val="20"/>
              </w:rPr>
              <w:t>8.2.5, 8.2.6</w:t>
            </w:r>
            <w:r>
              <w:rPr>
                <w:b/>
                <w:sz w:val="20"/>
              </w:rPr>
              <w:t>™</w:t>
            </w:r>
            <w:r>
              <w:rPr>
                <w:rFonts w:ascii="Cambria" w:eastAsia="Cambria" w:hAnsi="Cambria" w:cs="Cambria"/>
                <w:sz w:val="20"/>
              </w:rPr>
              <w:t xml:space="preserve"> </w:t>
            </w:r>
          </w:p>
        </w:tc>
        <w:tc>
          <w:tcPr>
            <w:tcW w:w="5213" w:type="dxa"/>
            <w:tcBorders>
              <w:top w:val="single" w:sz="6" w:space="0" w:color="000000"/>
              <w:left w:val="single" w:sz="6" w:space="0" w:color="000000"/>
              <w:bottom w:val="single" w:sz="12" w:space="0" w:color="000000"/>
              <w:right w:val="single" w:sz="12" w:space="0" w:color="000000"/>
            </w:tcBorders>
          </w:tcPr>
          <w:p w14:paraId="259A13BF" w14:textId="77777777" w:rsidR="00D5412B" w:rsidRDefault="005D5979">
            <w:r>
              <w:rPr>
                <w:rFonts w:ascii="Cambria" w:eastAsia="Cambria" w:hAnsi="Cambria" w:cs="Cambria"/>
                <w:sz w:val="20"/>
              </w:rPr>
              <w:t xml:space="preserve">Covered. </w:t>
            </w:r>
          </w:p>
        </w:tc>
      </w:tr>
      <w:tr w:rsidR="00D5412B" w14:paraId="075D7A5D" w14:textId="77777777">
        <w:tblPrEx>
          <w:tblCellMar>
            <w:top w:w="102" w:type="dxa"/>
            <w:right w:w="62" w:type="dxa"/>
          </w:tblCellMar>
        </w:tblPrEx>
        <w:trPr>
          <w:trHeight w:val="619"/>
        </w:trPr>
        <w:tc>
          <w:tcPr>
            <w:tcW w:w="2580" w:type="dxa"/>
            <w:tcBorders>
              <w:top w:val="single" w:sz="12" w:space="0" w:color="000000"/>
              <w:left w:val="single" w:sz="12" w:space="0" w:color="000000"/>
              <w:bottom w:val="single" w:sz="12" w:space="0" w:color="000000"/>
              <w:right w:val="single" w:sz="6" w:space="0" w:color="000000"/>
            </w:tcBorders>
          </w:tcPr>
          <w:p w14:paraId="1278B5A0" w14:textId="77777777" w:rsidR="00D5412B" w:rsidRDefault="005D5979">
            <w:pPr>
              <w:jc w:val="center"/>
            </w:pPr>
            <w:r>
              <w:rPr>
                <w:rFonts w:ascii="Cambria" w:eastAsia="Cambria" w:hAnsi="Cambria" w:cs="Cambria"/>
                <w:b/>
                <w:sz w:val="20"/>
              </w:rPr>
              <w:t xml:space="preserve">Paragraph of Directive 93/42/EEC, Annex II </w:t>
            </w:r>
          </w:p>
        </w:tc>
        <w:tc>
          <w:tcPr>
            <w:tcW w:w="2174" w:type="dxa"/>
            <w:tcBorders>
              <w:top w:val="single" w:sz="12" w:space="0" w:color="000000"/>
              <w:left w:val="single" w:sz="6" w:space="0" w:color="000000"/>
              <w:bottom w:val="single" w:sz="12" w:space="0" w:color="000000"/>
              <w:right w:val="single" w:sz="6" w:space="0" w:color="000000"/>
            </w:tcBorders>
          </w:tcPr>
          <w:p w14:paraId="3BDC8860" w14:textId="77777777" w:rsidR="00D5412B" w:rsidRDefault="005D5979">
            <w:pPr>
              <w:ind w:right="46"/>
              <w:jc w:val="center"/>
            </w:pPr>
            <w:r>
              <w:rPr>
                <w:rFonts w:ascii="Cambria" w:eastAsia="Cambria" w:hAnsi="Cambria" w:cs="Cambria"/>
                <w:b/>
                <w:sz w:val="20"/>
              </w:rPr>
              <w:t xml:space="preserve">Clause(s) of this </w:t>
            </w:r>
          </w:p>
          <w:p w14:paraId="1668AF22" w14:textId="77777777" w:rsidR="00D5412B" w:rsidRDefault="005D5979">
            <w:pPr>
              <w:ind w:left="89"/>
            </w:pPr>
            <w:r>
              <w:rPr>
                <w:rFonts w:ascii="Cambria" w:eastAsia="Cambria" w:hAnsi="Cambria" w:cs="Cambria"/>
                <w:b/>
                <w:sz w:val="20"/>
              </w:rPr>
              <w:t xml:space="preserve">European Standard </w:t>
            </w:r>
          </w:p>
        </w:tc>
        <w:tc>
          <w:tcPr>
            <w:tcW w:w="5213" w:type="dxa"/>
            <w:tcBorders>
              <w:top w:val="single" w:sz="12" w:space="0" w:color="000000"/>
              <w:left w:val="single" w:sz="6" w:space="0" w:color="000000"/>
              <w:bottom w:val="single" w:sz="12" w:space="0" w:color="000000"/>
              <w:right w:val="single" w:sz="12" w:space="0" w:color="000000"/>
            </w:tcBorders>
          </w:tcPr>
          <w:p w14:paraId="4913602D" w14:textId="77777777" w:rsidR="00D5412B" w:rsidRDefault="005D5979">
            <w:pPr>
              <w:ind w:right="46"/>
              <w:jc w:val="center"/>
            </w:pPr>
            <w:r>
              <w:rPr>
                <w:rFonts w:ascii="Cambria" w:eastAsia="Cambria" w:hAnsi="Cambria" w:cs="Cambria"/>
                <w:b/>
                <w:sz w:val="20"/>
              </w:rPr>
              <w:t xml:space="preserve">Comments/Qualifying remarks </w:t>
            </w:r>
          </w:p>
        </w:tc>
      </w:tr>
      <w:tr w:rsidR="00D5412B" w14:paraId="1D372397" w14:textId="77777777">
        <w:tblPrEx>
          <w:tblCellMar>
            <w:top w:w="102" w:type="dxa"/>
            <w:right w:w="62" w:type="dxa"/>
          </w:tblCellMar>
        </w:tblPrEx>
        <w:trPr>
          <w:trHeight w:val="612"/>
        </w:trPr>
        <w:tc>
          <w:tcPr>
            <w:tcW w:w="2580" w:type="dxa"/>
            <w:tcBorders>
              <w:top w:val="single" w:sz="12" w:space="0" w:color="000000"/>
              <w:left w:val="single" w:sz="12" w:space="0" w:color="000000"/>
              <w:bottom w:val="single" w:sz="6" w:space="0" w:color="000000"/>
              <w:right w:val="single" w:sz="6" w:space="0" w:color="000000"/>
            </w:tcBorders>
          </w:tcPr>
          <w:p w14:paraId="282BF75C" w14:textId="77777777" w:rsidR="00D5412B" w:rsidRDefault="005D5979">
            <w:pPr>
              <w:jc w:val="both"/>
            </w:pPr>
            <w:r>
              <w:rPr>
                <w:rFonts w:ascii="Cambria" w:eastAsia="Cambria" w:hAnsi="Cambria" w:cs="Cambria"/>
                <w:sz w:val="20"/>
              </w:rPr>
              <w:t xml:space="preserve">3.2, 3rd paragraph (d), 1st indent, sterilization </w:t>
            </w:r>
          </w:p>
        </w:tc>
        <w:tc>
          <w:tcPr>
            <w:tcW w:w="2174" w:type="dxa"/>
            <w:tcBorders>
              <w:top w:val="single" w:sz="12" w:space="0" w:color="000000"/>
              <w:left w:val="single" w:sz="6" w:space="0" w:color="000000"/>
              <w:bottom w:val="single" w:sz="6" w:space="0" w:color="000000"/>
              <w:right w:val="single" w:sz="6" w:space="0" w:color="000000"/>
            </w:tcBorders>
          </w:tcPr>
          <w:p w14:paraId="39BD5964" w14:textId="77777777" w:rsidR="00D5412B" w:rsidRDefault="005D5979">
            <w:r>
              <w:rPr>
                <w:rFonts w:ascii="Cambria" w:eastAsia="Cambria" w:hAnsi="Cambria" w:cs="Cambria"/>
                <w:sz w:val="20"/>
              </w:rPr>
              <w:t xml:space="preserve">4.1.1, 6.4, 7.5 </w:t>
            </w:r>
          </w:p>
        </w:tc>
        <w:tc>
          <w:tcPr>
            <w:tcW w:w="5213" w:type="dxa"/>
            <w:tcBorders>
              <w:top w:val="single" w:sz="12" w:space="0" w:color="000000"/>
              <w:left w:val="single" w:sz="6" w:space="0" w:color="000000"/>
              <w:bottom w:val="single" w:sz="6" w:space="0" w:color="000000"/>
              <w:right w:val="single" w:sz="12" w:space="0" w:color="000000"/>
            </w:tcBorders>
          </w:tcPr>
          <w:p w14:paraId="301B2A6B" w14:textId="77777777" w:rsidR="00D5412B" w:rsidRDefault="005D5979">
            <w:pPr>
              <w:ind w:left="2"/>
            </w:pPr>
            <w:r>
              <w:rPr>
                <w:rFonts w:ascii="Cambria" w:eastAsia="Cambria" w:hAnsi="Cambria" w:cs="Cambria"/>
                <w:sz w:val="20"/>
              </w:rPr>
              <w:t xml:space="preserve">Covered. </w:t>
            </w:r>
          </w:p>
        </w:tc>
      </w:tr>
      <w:tr w:rsidR="00D5412B" w14:paraId="4871E2D3" w14:textId="77777777">
        <w:tblPrEx>
          <w:tblCellMar>
            <w:top w:w="102" w:type="dxa"/>
            <w:right w:w="62" w:type="dxa"/>
          </w:tblCellMar>
        </w:tblPrEx>
        <w:trPr>
          <w:trHeight w:val="602"/>
        </w:trPr>
        <w:tc>
          <w:tcPr>
            <w:tcW w:w="2580" w:type="dxa"/>
            <w:tcBorders>
              <w:top w:val="single" w:sz="6" w:space="0" w:color="000000"/>
              <w:left w:val="single" w:sz="12" w:space="0" w:color="000000"/>
              <w:bottom w:val="single" w:sz="6" w:space="0" w:color="000000"/>
              <w:right w:val="single" w:sz="6" w:space="0" w:color="000000"/>
            </w:tcBorders>
          </w:tcPr>
          <w:p w14:paraId="675D0DBA" w14:textId="77777777" w:rsidR="00D5412B" w:rsidRDefault="005D5979">
            <w:pPr>
              <w:jc w:val="both"/>
            </w:pPr>
            <w:r>
              <w:rPr>
                <w:rFonts w:ascii="Cambria" w:eastAsia="Cambria" w:hAnsi="Cambria" w:cs="Cambria"/>
                <w:sz w:val="20"/>
              </w:rPr>
              <w:t xml:space="preserve">3.2, 3rd paragraph (d), 1st indent, purchasing </w:t>
            </w:r>
          </w:p>
        </w:tc>
        <w:tc>
          <w:tcPr>
            <w:tcW w:w="2174" w:type="dxa"/>
            <w:tcBorders>
              <w:top w:val="single" w:sz="6" w:space="0" w:color="000000"/>
              <w:left w:val="single" w:sz="6" w:space="0" w:color="000000"/>
              <w:bottom w:val="single" w:sz="6" w:space="0" w:color="000000"/>
              <w:right w:val="single" w:sz="6" w:space="0" w:color="000000"/>
            </w:tcBorders>
          </w:tcPr>
          <w:p w14:paraId="77E48969" w14:textId="77777777" w:rsidR="00D5412B" w:rsidRDefault="005D5979">
            <w:r>
              <w:rPr>
                <w:rFonts w:ascii="Cambria" w:eastAsia="Cambria" w:hAnsi="Cambria" w:cs="Cambria"/>
                <w:sz w:val="20"/>
              </w:rPr>
              <w:t xml:space="preserve">4.1.1, 7.4 </w:t>
            </w:r>
          </w:p>
        </w:tc>
        <w:tc>
          <w:tcPr>
            <w:tcW w:w="5213" w:type="dxa"/>
            <w:tcBorders>
              <w:top w:val="single" w:sz="6" w:space="0" w:color="000000"/>
              <w:left w:val="single" w:sz="6" w:space="0" w:color="000000"/>
              <w:bottom w:val="single" w:sz="6" w:space="0" w:color="000000"/>
              <w:right w:val="single" w:sz="12" w:space="0" w:color="000000"/>
            </w:tcBorders>
          </w:tcPr>
          <w:p w14:paraId="1578701E" w14:textId="77777777" w:rsidR="00D5412B" w:rsidRDefault="005D5979">
            <w:pPr>
              <w:ind w:left="2"/>
            </w:pPr>
            <w:r>
              <w:rPr>
                <w:rFonts w:ascii="Cambria" w:eastAsia="Cambria" w:hAnsi="Cambria" w:cs="Cambria"/>
                <w:sz w:val="20"/>
              </w:rPr>
              <w:t xml:space="preserve">Covered. </w:t>
            </w:r>
          </w:p>
        </w:tc>
      </w:tr>
      <w:tr w:rsidR="00D5412B" w14:paraId="3B27CB4A" w14:textId="77777777">
        <w:tblPrEx>
          <w:tblCellMar>
            <w:top w:w="102" w:type="dxa"/>
            <w:right w:w="62" w:type="dxa"/>
          </w:tblCellMar>
        </w:tblPrEx>
        <w:trPr>
          <w:trHeight w:val="840"/>
        </w:trPr>
        <w:tc>
          <w:tcPr>
            <w:tcW w:w="2580" w:type="dxa"/>
            <w:tcBorders>
              <w:top w:val="single" w:sz="6" w:space="0" w:color="000000"/>
              <w:left w:val="single" w:sz="12" w:space="0" w:color="000000"/>
              <w:bottom w:val="single" w:sz="6" w:space="0" w:color="000000"/>
              <w:right w:val="single" w:sz="6" w:space="0" w:color="000000"/>
            </w:tcBorders>
          </w:tcPr>
          <w:p w14:paraId="54178DC5" w14:textId="77777777" w:rsidR="00D5412B" w:rsidRDefault="005D5979">
            <w:r>
              <w:rPr>
                <w:rFonts w:ascii="Cambria" w:eastAsia="Cambria" w:hAnsi="Cambria" w:cs="Cambria"/>
                <w:sz w:val="20"/>
              </w:rPr>
              <w:t xml:space="preserve">3.2, 3rd paragraph (d), 1st indent, </w:t>
            </w:r>
          </w:p>
        </w:tc>
        <w:tc>
          <w:tcPr>
            <w:tcW w:w="2174" w:type="dxa"/>
            <w:tcBorders>
              <w:top w:val="single" w:sz="6" w:space="0" w:color="000000"/>
              <w:left w:val="single" w:sz="6" w:space="0" w:color="000000"/>
              <w:bottom w:val="single" w:sz="6" w:space="0" w:color="000000"/>
              <w:right w:val="single" w:sz="6" w:space="0" w:color="000000"/>
            </w:tcBorders>
          </w:tcPr>
          <w:p w14:paraId="26A6A598" w14:textId="77777777" w:rsidR="00D5412B" w:rsidRDefault="005D5979">
            <w:r>
              <w:rPr>
                <w:rFonts w:ascii="Cambria" w:eastAsia="Cambria" w:hAnsi="Cambria" w:cs="Cambria"/>
                <w:sz w:val="20"/>
              </w:rPr>
              <w:t xml:space="preserve">4.2, 7.1 </w:t>
            </w:r>
          </w:p>
        </w:tc>
        <w:tc>
          <w:tcPr>
            <w:tcW w:w="5213" w:type="dxa"/>
            <w:tcBorders>
              <w:top w:val="single" w:sz="6" w:space="0" w:color="000000"/>
              <w:left w:val="single" w:sz="6" w:space="0" w:color="000000"/>
              <w:bottom w:val="single" w:sz="6" w:space="0" w:color="000000"/>
              <w:right w:val="single" w:sz="12" w:space="0" w:color="000000"/>
            </w:tcBorders>
          </w:tcPr>
          <w:p w14:paraId="622B88B1" w14:textId="77777777" w:rsidR="00D5412B" w:rsidRDefault="005D5979">
            <w:pPr>
              <w:ind w:left="2" w:right="43"/>
              <w:jc w:val="both"/>
            </w:pPr>
            <w:r>
              <w:rPr>
                <w:rFonts w:ascii="Cambria" w:eastAsia="Cambria" w:hAnsi="Cambria" w:cs="Cambria"/>
                <w:sz w:val="20"/>
              </w:rPr>
              <w:t xml:space="preserve">Covered provided that the quality management system documentation includes relevant documents and records in regards to sterilization and purchasing. </w:t>
            </w:r>
          </w:p>
        </w:tc>
      </w:tr>
      <w:tr w:rsidR="00D5412B" w14:paraId="7A38910C" w14:textId="77777777">
        <w:tblPrEx>
          <w:tblCellMar>
            <w:top w:w="102" w:type="dxa"/>
            <w:right w:w="62" w:type="dxa"/>
          </w:tblCellMar>
        </w:tblPrEx>
        <w:trPr>
          <w:trHeight w:val="602"/>
        </w:trPr>
        <w:tc>
          <w:tcPr>
            <w:tcW w:w="2580" w:type="dxa"/>
            <w:tcBorders>
              <w:top w:val="single" w:sz="6" w:space="0" w:color="000000"/>
              <w:left w:val="single" w:sz="12" w:space="0" w:color="000000"/>
              <w:bottom w:val="single" w:sz="6" w:space="0" w:color="000000"/>
              <w:right w:val="single" w:sz="6" w:space="0" w:color="000000"/>
            </w:tcBorders>
          </w:tcPr>
          <w:p w14:paraId="00AE9953" w14:textId="77777777" w:rsidR="00D5412B" w:rsidRDefault="005D5979">
            <w:r>
              <w:rPr>
                <w:rFonts w:ascii="Cambria" w:eastAsia="Cambria" w:hAnsi="Cambria" w:cs="Cambria"/>
                <w:sz w:val="20"/>
              </w:rPr>
              <w:t xml:space="preserve">3.2, 3rd paragraph (d), 2nd indent </w:t>
            </w:r>
          </w:p>
        </w:tc>
        <w:tc>
          <w:tcPr>
            <w:tcW w:w="2174" w:type="dxa"/>
            <w:tcBorders>
              <w:top w:val="single" w:sz="6" w:space="0" w:color="000000"/>
              <w:left w:val="single" w:sz="6" w:space="0" w:color="000000"/>
              <w:bottom w:val="single" w:sz="6" w:space="0" w:color="000000"/>
              <w:right w:val="single" w:sz="6" w:space="0" w:color="000000"/>
            </w:tcBorders>
          </w:tcPr>
          <w:p w14:paraId="453CA48C" w14:textId="77777777" w:rsidR="00D5412B" w:rsidRDefault="005D5979">
            <w:r>
              <w:rPr>
                <w:rFonts w:ascii="Cambria" w:eastAsia="Cambria" w:hAnsi="Cambria" w:cs="Cambria"/>
                <w:sz w:val="20"/>
              </w:rPr>
              <w:t xml:space="preserve">4.2, 7.5.8, 7.5.9 </w:t>
            </w:r>
          </w:p>
        </w:tc>
        <w:tc>
          <w:tcPr>
            <w:tcW w:w="5213" w:type="dxa"/>
            <w:tcBorders>
              <w:top w:val="single" w:sz="6" w:space="0" w:color="000000"/>
              <w:left w:val="single" w:sz="6" w:space="0" w:color="000000"/>
              <w:bottom w:val="single" w:sz="6" w:space="0" w:color="000000"/>
              <w:right w:val="single" w:sz="12" w:space="0" w:color="000000"/>
            </w:tcBorders>
          </w:tcPr>
          <w:p w14:paraId="42816CD2" w14:textId="77777777" w:rsidR="00D5412B" w:rsidRDefault="005D5979">
            <w:pPr>
              <w:ind w:left="2"/>
            </w:pPr>
            <w:r>
              <w:rPr>
                <w:rFonts w:ascii="Cambria" w:eastAsia="Cambria" w:hAnsi="Cambria" w:cs="Cambria"/>
                <w:sz w:val="20"/>
              </w:rPr>
              <w:t xml:space="preserve">Covered. </w:t>
            </w:r>
          </w:p>
        </w:tc>
      </w:tr>
      <w:tr w:rsidR="00D5412B" w14:paraId="65B9A005" w14:textId="77777777">
        <w:tblPrEx>
          <w:tblCellMar>
            <w:top w:w="102" w:type="dxa"/>
            <w:right w:w="62" w:type="dxa"/>
          </w:tblCellMar>
        </w:tblPrEx>
        <w:trPr>
          <w:trHeight w:val="1073"/>
        </w:trPr>
        <w:tc>
          <w:tcPr>
            <w:tcW w:w="2580" w:type="dxa"/>
            <w:tcBorders>
              <w:top w:val="single" w:sz="6" w:space="0" w:color="000000"/>
              <w:left w:val="single" w:sz="12" w:space="0" w:color="000000"/>
              <w:bottom w:val="single" w:sz="6" w:space="0" w:color="000000"/>
              <w:right w:val="single" w:sz="6" w:space="0" w:color="000000"/>
            </w:tcBorders>
          </w:tcPr>
          <w:p w14:paraId="6721749D" w14:textId="77777777" w:rsidR="00D5412B" w:rsidRDefault="005D5979">
            <w:r>
              <w:rPr>
                <w:rFonts w:ascii="Cambria" w:eastAsia="Cambria" w:hAnsi="Cambria" w:cs="Cambria"/>
                <w:sz w:val="20"/>
              </w:rPr>
              <w:t xml:space="preserve">3.2, 3rd paragraph (e) </w:t>
            </w:r>
          </w:p>
        </w:tc>
        <w:tc>
          <w:tcPr>
            <w:tcW w:w="2174" w:type="dxa"/>
            <w:tcBorders>
              <w:top w:val="single" w:sz="6" w:space="0" w:color="000000"/>
              <w:left w:val="single" w:sz="6" w:space="0" w:color="000000"/>
              <w:bottom w:val="single" w:sz="6" w:space="0" w:color="000000"/>
              <w:right w:val="single" w:sz="6" w:space="0" w:color="000000"/>
            </w:tcBorders>
          </w:tcPr>
          <w:p w14:paraId="0983A399" w14:textId="77777777" w:rsidR="00D5412B" w:rsidRDefault="005D5979">
            <w:r>
              <w:rPr>
                <w:rFonts w:ascii="Cambria" w:eastAsia="Cambria" w:hAnsi="Cambria" w:cs="Cambria"/>
                <w:sz w:val="20"/>
              </w:rPr>
              <w:t xml:space="preserve">4.2, 7.1, 7.4.3, </w:t>
            </w:r>
          </w:p>
          <w:p w14:paraId="1A27E207" w14:textId="77777777" w:rsidR="00D5412B" w:rsidRDefault="005D5979">
            <w:r>
              <w:rPr>
                <w:b/>
                <w:sz w:val="20"/>
              </w:rPr>
              <w:t>˜</w:t>
            </w:r>
            <w:r>
              <w:rPr>
                <w:rFonts w:ascii="Cambria" w:eastAsia="Cambria" w:hAnsi="Cambria" w:cs="Cambria"/>
                <w:i/>
                <w:sz w:val="20"/>
              </w:rPr>
              <w:t>deleted text</w:t>
            </w:r>
            <w:r>
              <w:rPr>
                <w:b/>
                <w:sz w:val="20"/>
              </w:rPr>
              <w:t>™</w:t>
            </w:r>
            <w:r>
              <w:rPr>
                <w:rFonts w:ascii="Cambria" w:eastAsia="Cambria" w:hAnsi="Cambria" w:cs="Cambria"/>
                <w:sz w:val="20"/>
              </w:rPr>
              <w:t xml:space="preserve">, </w:t>
            </w:r>
          </w:p>
          <w:p w14:paraId="0716D7ED" w14:textId="77777777" w:rsidR="00D5412B" w:rsidRDefault="005D5979">
            <w:r>
              <w:rPr>
                <w:rFonts w:ascii="Cambria" w:eastAsia="Cambria" w:hAnsi="Cambria" w:cs="Cambria"/>
                <w:sz w:val="20"/>
              </w:rPr>
              <w:t xml:space="preserve">7.5.9.1, 7.6, </w:t>
            </w:r>
          </w:p>
          <w:p w14:paraId="1266471D" w14:textId="77777777" w:rsidR="00D5412B" w:rsidRDefault="005D5979">
            <w:r>
              <w:rPr>
                <w:b/>
                <w:sz w:val="20"/>
              </w:rPr>
              <w:t>˜</w:t>
            </w:r>
            <w:r>
              <w:rPr>
                <w:rFonts w:ascii="Cambria" w:eastAsia="Cambria" w:hAnsi="Cambria" w:cs="Cambria"/>
                <w:sz w:val="20"/>
              </w:rPr>
              <w:t>8.2.6</w:t>
            </w:r>
            <w:r>
              <w:rPr>
                <w:b/>
                <w:sz w:val="20"/>
              </w:rPr>
              <w:t>™</w:t>
            </w:r>
            <w:r>
              <w:rPr>
                <w:rFonts w:ascii="Cambria" w:eastAsia="Cambria" w:hAnsi="Cambria" w:cs="Cambria"/>
                <w:sz w:val="20"/>
              </w:rPr>
              <w:t xml:space="preserve"> </w:t>
            </w:r>
          </w:p>
        </w:tc>
        <w:tc>
          <w:tcPr>
            <w:tcW w:w="5213" w:type="dxa"/>
            <w:tcBorders>
              <w:top w:val="single" w:sz="6" w:space="0" w:color="000000"/>
              <w:left w:val="single" w:sz="6" w:space="0" w:color="000000"/>
              <w:bottom w:val="single" w:sz="6" w:space="0" w:color="000000"/>
              <w:right w:val="single" w:sz="12" w:space="0" w:color="000000"/>
            </w:tcBorders>
          </w:tcPr>
          <w:p w14:paraId="78C2D6DC" w14:textId="77777777" w:rsidR="00D5412B" w:rsidRDefault="005D5979">
            <w:pPr>
              <w:ind w:left="2" w:right="44"/>
              <w:jc w:val="both"/>
            </w:pPr>
            <w:r>
              <w:rPr>
                <w:rFonts w:ascii="Cambria" w:eastAsia="Cambria" w:hAnsi="Cambria" w:cs="Cambria"/>
                <w:sz w:val="20"/>
              </w:rPr>
              <w:t xml:space="preserve">Covered provided that the documented frequency at which tests are carried out is detailed in the quality management system documentation. </w:t>
            </w:r>
          </w:p>
        </w:tc>
      </w:tr>
      <w:tr w:rsidR="00D5412B" w14:paraId="15E0B0F9" w14:textId="77777777">
        <w:tblPrEx>
          <w:tblCellMar>
            <w:top w:w="102" w:type="dxa"/>
            <w:right w:w="62" w:type="dxa"/>
          </w:tblCellMar>
        </w:tblPrEx>
        <w:trPr>
          <w:trHeight w:val="612"/>
        </w:trPr>
        <w:tc>
          <w:tcPr>
            <w:tcW w:w="2580" w:type="dxa"/>
            <w:tcBorders>
              <w:top w:val="single" w:sz="6" w:space="0" w:color="000000"/>
              <w:left w:val="single" w:sz="12" w:space="0" w:color="000000"/>
              <w:bottom w:val="single" w:sz="12" w:space="0" w:color="000000"/>
              <w:right w:val="single" w:sz="6" w:space="0" w:color="000000"/>
            </w:tcBorders>
          </w:tcPr>
          <w:p w14:paraId="1D3CC173" w14:textId="77777777" w:rsidR="00D5412B" w:rsidRDefault="005D5979">
            <w:r>
              <w:rPr>
                <w:rFonts w:ascii="Cambria" w:eastAsia="Cambria" w:hAnsi="Cambria" w:cs="Cambria"/>
                <w:sz w:val="20"/>
              </w:rPr>
              <w:t xml:space="preserve">6.1 </w:t>
            </w:r>
          </w:p>
        </w:tc>
        <w:tc>
          <w:tcPr>
            <w:tcW w:w="2174" w:type="dxa"/>
            <w:tcBorders>
              <w:top w:val="single" w:sz="6" w:space="0" w:color="000000"/>
              <w:left w:val="single" w:sz="6" w:space="0" w:color="000000"/>
              <w:bottom w:val="single" w:sz="12" w:space="0" w:color="000000"/>
              <w:right w:val="single" w:sz="6" w:space="0" w:color="000000"/>
            </w:tcBorders>
          </w:tcPr>
          <w:p w14:paraId="3ED62641" w14:textId="77777777" w:rsidR="00D5412B" w:rsidRDefault="005D5979">
            <w:r>
              <w:rPr>
                <w:rFonts w:ascii="Cambria" w:eastAsia="Cambria" w:hAnsi="Cambria" w:cs="Cambria"/>
                <w:sz w:val="20"/>
              </w:rPr>
              <w:t xml:space="preserve">4.2.4, 4.2.5 </w:t>
            </w:r>
          </w:p>
        </w:tc>
        <w:tc>
          <w:tcPr>
            <w:tcW w:w="5213" w:type="dxa"/>
            <w:tcBorders>
              <w:top w:val="single" w:sz="6" w:space="0" w:color="000000"/>
              <w:left w:val="single" w:sz="6" w:space="0" w:color="000000"/>
              <w:bottom w:val="single" w:sz="12" w:space="0" w:color="000000"/>
              <w:right w:val="single" w:sz="12" w:space="0" w:color="000000"/>
            </w:tcBorders>
          </w:tcPr>
          <w:p w14:paraId="38865E69" w14:textId="77777777" w:rsidR="00D5412B" w:rsidRDefault="005D5979">
            <w:pPr>
              <w:ind w:left="2"/>
            </w:pPr>
            <w:r>
              <w:rPr>
                <w:rFonts w:ascii="Cambria" w:eastAsia="Cambria" w:hAnsi="Cambria" w:cs="Cambria"/>
                <w:sz w:val="20"/>
              </w:rPr>
              <w:t xml:space="preserve">Not covered. The specific time periods in Directive are not specified. </w:t>
            </w:r>
          </w:p>
        </w:tc>
      </w:tr>
    </w:tbl>
    <w:p w14:paraId="67F1F73A" w14:textId="77777777" w:rsidR="00D5412B" w:rsidRDefault="005D5979">
      <w:pPr>
        <w:pStyle w:val="Heading3"/>
        <w:ind w:left="-3"/>
      </w:pPr>
      <w:r>
        <w:t>ZB.2</w:t>
      </w:r>
      <w:r>
        <w:rPr>
          <w:rFonts w:ascii="Arial" w:eastAsia="Arial" w:hAnsi="Arial" w:cs="Arial"/>
        </w:rPr>
        <w:t xml:space="preserve"> </w:t>
      </w:r>
      <w:r>
        <w:t xml:space="preserve">Relationship with Annex V of Directive 93/42/EEC (as amended) </w:t>
      </w:r>
    </w:p>
    <w:p w14:paraId="48A663CE" w14:textId="5C048943" w:rsidR="00D5412B" w:rsidRDefault="005D5979">
      <w:pPr>
        <w:spacing w:after="113" w:line="248" w:lineRule="auto"/>
        <w:ind w:left="-3" w:right="33" w:hanging="10"/>
        <w:jc w:val="both"/>
      </w:pPr>
      <w:r>
        <w:rPr>
          <w:rFonts w:ascii="Cambria" w:eastAsia="Cambria" w:hAnsi="Cambria" w:cs="Cambria"/>
        </w:rPr>
        <w:t xml:space="preserve">Compliance with this European Standard does not provide presumption of conformity with all the aspects of Annex V, as outlined in Table ZB.2. Therefore, a manufacturer or a Notified Body has to take additional provisions to ensure conformity, and claim or certify conformance, with Annex V of this Directive. The legal requirements must be examined, applied and verified one by one and the solutions adopted must become part of the quality system in the meaning of the Directive. </w:t>
      </w:r>
    </w:p>
    <w:p w14:paraId="324FB9B7" w14:textId="77777777" w:rsidR="00D5412B" w:rsidRDefault="005D5979">
      <w:pPr>
        <w:spacing w:after="0"/>
        <w:ind w:left="38" w:right="78" w:hanging="10"/>
        <w:jc w:val="center"/>
      </w:pPr>
      <w:r>
        <w:rPr>
          <w:rFonts w:ascii="Cambria" w:eastAsia="Cambria" w:hAnsi="Cambria" w:cs="Cambria"/>
          <w:b/>
        </w:rPr>
        <w:t xml:space="preserve">Table ZB.2 — Correspondence between this European Standard and Annex V of Directive </w:t>
      </w:r>
    </w:p>
    <w:p w14:paraId="37948031" w14:textId="77777777" w:rsidR="00D5412B" w:rsidRDefault="005D5979">
      <w:pPr>
        <w:spacing w:after="0"/>
        <w:ind w:left="38" w:right="81" w:hanging="10"/>
        <w:jc w:val="center"/>
      </w:pPr>
      <w:r>
        <w:rPr>
          <w:rFonts w:ascii="Cambria" w:eastAsia="Cambria" w:hAnsi="Cambria" w:cs="Cambria"/>
          <w:b/>
        </w:rPr>
        <w:t xml:space="preserve">93/42/EEC </w:t>
      </w:r>
    </w:p>
    <w:tbl>
      <w:tblPr>
        <w:tblStyle w:val="TableGrid"/>
        <w:tblW w:w="9967" w:type="dxa"/>
        <w:tblInd w:w="-108" w:type="dxa"/>
        <w:tblCellMar>
          <w:top w:w="102" w:type="dxa"/>
          <w:right w:w="62" w:type="dxa"/>
        </w:tblCellMar>
        <w:tblLook w:val="04A0" w:firstRow="1" w:lastRow="0" w:firstColumn="1" w:lastColumn="0" w:noHBand="0" w:noVBand="1"/>
      </w:tblPr>
      <w:tblGrid>
        <w:gridCol w:w="1015"/>
        <w:gridCol w:w="1157"/>
        <w:gridCol w:w="444"/>
        <w:gridCol w:w="2208"/>
        <w:gridCol w:w="5143"/>
      </w:tblGrid>
      <w:tr w:rsidR="00D5412B" w14:paraId="621554D6" w14:textId="77777777">
        <w:trPr>
          <w:trHeight w:val="619"/>
        </w:trPr>
        <w:tc>
          <w:tcPr>
            <w:tcW w:w="2616" w:type="dxa"/>
            <w:gridSpan w:val="3"/>
            <w:tcBorders>
              <w:top w:val="single" w:sz="12" w:space="0" w:color="000000"/>
              <w:left w:val="single" w:sz="12" w:space="0" w:color="000000"/>
              <w:bottom w:val="single" w:sz="12" w:space="0" w:color="000000"/>
              <w:right w:val="single" w:sz="6" w:space="0" w:color="000000"/>
            </w:tcBorders>
          </w:tcPr>
          <w:p w14:paraId="5706A20E" w14:textId="77777777" w:rsidR="00D5412B" w:rsidRDefault="005D5979">
            <w:pPr>
              <w:jc w:val="center"/>
            </w:pPr>
            <w:r>
              <w:rPr>
                <w:rFonts w:ascii="Cambria" w:eastAsia="Cambria" w:hAnsi="Cambria" w:cs="Cambria"/>
                <w:b/>
                <w:sz w:val="20"/>
              </w:rPr>
              <w:lastRenderedPageBreak/>
              <w:t xml:space="preserve">Paragraph of Directive 93/42/EEC, Annex V </w:t>
            </w:r>
          </w:p>
        </w:tc>
        <w:tc>
          <w:tcPr>
            <w:tcW w:w="2208" w:type="dxa"/>
            <w:tcBorders>
              <w:top w:val="single" w:sz="12" w:space="0" w:color="000000"/>
              <w:left w:val="single" w:sz="6" w:space="0" w:color="000000"/>
              <w:bottom w:val="single" w:sz="12" w:space="0" w:color="000000"/>
              <w:right w:val="single" w:sz="6" w:space="0" w:color="000000"/>
            </w:tcBorders>
          </w:tcPr>
          <w:p w14:paraId="3483CD27" w14:textId="77777777" w:rsidR="00D5412B" w:rsidRDefault="005D5979">
            <w:pPr>
              <w:ind w:left="62"/>
              <w:jc w:val="center"/>
            </w:pPr>
            <w:r>
              <w:rPr>
                <w:rFonts w:ascii="Cambria" w:eastAsia="Cambria" w:hAnsi="Cambria" w:cs="Cambria"/>
                <w:b/>
                <w:sz w:val="20"/>
              </w:rPr>
              <w:t xml:space="preserve">Clause(s) of this </w:t>
            </w:r>
          </w:p>
          <w:p w14:paraId="3F621162" w14:textId="77777777" w:rsidR="00D5412B" w:rsidRDefault="005D5979">
            <w:pPr>
              <w:ind w:left="58"/>
              <w:jc w:val="center"/>
            </w:pPr>
            <w:r>
              <w:rPr>
                <w:rFonts w:ascii="Cambria" w:eastAsia="Cambria" w:hAnsi="Cambria" w:cs="Cambria"/>
                <w:b/>
                <w:sz w:val="20"/>
              </w:rPr>
              <w:t xml:space="preserve">European Standard </w:t>
            </w:r>
          </w:p>
        </w:tc>
        <w:tc>
          <w:tcPr>
            <w:tcW w:w="5143" w:type="dxa"/>
            <w:tcBorders>
              <w:top w:val="single" w:sz="12" w:space="0" w:color="000000"/>
              <w:left w:val="single" w:sz="6" w:space="0" w:color="000000"/>
              <w:bottom w:val="single" w:sz="12" w:space="0" w:color="000000"/>
              <w:right w:val="single" w:sz="12" w:space="0" w:color="000000"/>
            </w:tcBorders>
          </w:tcPr>
          <w:p w14:paraId="3041A9A1" w14:textId="77777777" w:rsidR="00D5412B" w:rsidRDefault="005D5979">
            <w:pPr>
              <w:ind w:left="60"/>
              <w:jc w:val="center"/>
            </w:pPr>
            <w:r>
              <w:rPr>
                <w:rFonts w:ascii="Cambria" w:eastAsia="Cambria" w:hAnsi="Cambria" w:cs="Cambria"/>
                <w:b/>
                <w:sz w:val="20"/>
              </w:rPr>
              <w:t xml:space="preserve">Comments/Qualifying remarks </w:t>
            </w:r>
          </w:p>
        </w:tc>
      </w:tr>
      <w:tr w:rsidR="00D5412B" w14:paraId="64524EDE" w14:textId="77777777">
        <w:trPr>
          <w:trHeight w:val="377"/>
        </w:trPr>
        <w:tc>
          <w:tcPr>
            <w:tcW w:w="2172" w:type="dxa"/>
            <w:gridSpan w:val="2"/>
            <w:tcBorders>
              <w:top w:val="single" w:sz="12" w:space="0" w:color="000000"/>
              <w:left w:val="single" w:sz="12" w:space="0" w:color="000000"/>
              <w:bottom w:val="single" w:sz="6" w:space="0" w:color="000000"/>
              <w:right w:val="nil"/>
            </w:tcBorders>
          </w:tcPr>
          <w:p w14:paraId="67647D4A" w14:textId="77777777" w:rsidR="00D5412B" w:rsidRDefault="005D5979">
            <w:pPr>
              <w:ind w:left="108"/>
            </w:pPr>
            <w:r>
              <w:rPr>
                <w:rFonts w:ascii="Cambria" w:eastAsia="Cambria" w:hAnsi="Cambria" w:cs="Cambria"/>
                <w:sz w:val="20"/>
              </w:rPr>
              <w:t xml:space="preserve">3.1 1st paragraph </w:t>
            </w:r>
          </w:p>
        </w:tc>
        <w:tc>
          <w:tcPr>
            <w:tcW w:w="444" w:type="dxa"/>
            <w:tcBorders>
              <w:top w:val="single" w:sz="12" w:space="0" w:color="000000"/>
              <w:left w:val="nil"/>
              <w:bottom w:val="single" w:sz="6" w:space="0" w:color="000000"/>
              <w:right w:val="single" w:sz="6" w:space="0" w:color="000000"/>
            </w:tcBorders>
          </w:tcPr>
          <w:p w14:paraId="15278123" w14:textId="77777777" w:rsidR="00D5412B" w:rsidRDefault="00D5412B"/>
        </w:tc>
        <w:tc>
          <w:tcPr>
            <w:tcW w:w="2208" w:type="dxa"/>
            <w:tcBorders>
              <w:top w:val="single" w:sz="12" w:space="0" w:color="000000"/>
              <w:left w:val="single" w:sz="6" w:space="0" w:color="000000"/>
              <w:bottom w:val="single" w:sz="6" w:space="0" w:color="000000"/>
              <w:right w:val="single" w:sz="6" w:space="0" w:color="000000"/>
            </w:tcBorders>
          </w:tcPr>
          <w:p w14:paraId="2791DBDB" w14:textId="77777777" w:rsidR="00D5412B" w:rsidRDefault="00D5412B"/>
        </w:tc>
        <w:tc>
          <w:tcPr>
            <w:tcW w:w="5143" w:type="dxa"/>
            <w:tcBorders>
              <w:top w:val="single" w:sz="12" w:space="0" w:color="000000"/>
              <w:left w:val="single" w:sz="6" w:space="0" w:color="000000"/>
              <w:bottom w:val="single" w:sz="6" w:space="0" w:color="000000"/>
              <w:right w:val="single" w:sz="12" w:space="0" w:color="000000"/>
            </w:tcBorders>
          </w:tcPr>
          <w:p w14:paraId="21AC269E" w14:textId="77777777" w:rsidR="00D5412B" w:rsidRDefault="005D5979">
            <w:pPr>
              <w:ind w:left="108"/>
            </w:pPr>
            <w:r>
              <w:rPr>
                <w:rFonts w:ascii="Cambria" w:eastAsia="Cambria" w:hAnsi="Cambria" w:cs="Cambria"/>
                <w:sz w:val="20"/>
              </w:rPr>
              <w:t xml:space="preserve">Not covered. </w:t>
            </w:r>
          </w:p>
        </w:tc>
      </w:tr>
      <w:tr w:rsidR="00D5412B" w14:paraId="63EC1E26" w14:textId="77777777">
        <w:trPr>
          <w:trHeight w:val="605"/>
        </w:trPr>
        <w:tc>
          <w:tcPr>
            <w:tcW w:w="1015" w:type="dxa"/>
            <w:tcBorders>
              <w:top w:val="single" w:sz="6" w:space="0" w:color="000000"/>
              <w:left w:val="single" w:sz="12" w:space="0" w:color="000000"/>
              <w:bottom w:val="single" w:sz="6" w:space="0" w:color="000000"/>
              <w:right w:val="nil"/>
            </w:tcBorders>
          </w:tcPr>
          <w:p w14:paraId="44A881D3" w14:textId="77777777" w:rsidR="00D5412B" w:rsidRDefault="005D5979">
            <w:pPr>
              <w:ind w:left="108"/>
            </w:pPr>
            <w:r>
              <w:rPr>
                <w:rFonts w:ascii="Cambria" w:eastAsia="Cambria" w:hAnsi="Cambria" w:cs="Cambria"/>
                <w:sz w:val="20"/>
              </w:rPr>
              <w:t xml:space="preserve">3.1 2nd indent </w:t>
            </w:r>
          </w:p>
        </w:tc>
        <w:tc>
          <w:tcPr>
            <w:tcW w:w="1157" w:type="dxa"/>
            <w:tcBorders>
              <w:top w:val="single" w:sz="6" w:space="0" w:color="000000"/>
              <w:left w:val="nil"/>
              <w:bottom w:val="single" w:sz="6" w:space="0" w:color="000000"/>
              <w:right w:val="nil"/>
            </w:tcBorders>
          </w:tcPr>
          <w:p w14:paraId="0F895A11" w14:textId="77777777" w:rsidR="00D5412B" w:rsidRDefault="005D5979">
            <w:pPr>
              <w:ind w:left="34"/>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2350EC8F" w14:textId="77777777" w:rsidR="00D5412B" w:rsidRDefault="005D5979">
            <w:pPr>
              <w:ind w:left="70"/>
              <w:jc w:val="both"/>
            </w:pPr>
            <w:r>
              <w:rPr>
                <w:rFonts w:ascii="Cambria" w:eastAsia="Cambria" w:hAnsi="Cambria" w:cs="Cambria"/>
                <w:sz w:val="20"/>
              </w:rPr>
              <w:t xml:space="preserve">1st </w:t>
            </w:r>
          </w:p>
        </w:tc>
        <w:tc>
          <w:tcPr>
            <w:tcW w:w="2208" w:type="dxa"/>
            <w:tcBorders>
              <w:top w:val="single" w:sz="6" w:space="0" w:color="000000"/>
              <w:left w:val="single" w:sz="6" w:space="0" w:color="000000"/>
              <w:bottom w:val="single" w:sz="6" w:space="0" w:color="000000"/>
              <w:right w:val="single" w:sz="6" w:space="0" w:color="000000"/>
            </w:tcBorders>
          </w:tcPr>
          <w:p w14:paraId="728FEE22" w14:textId="77777777" w:rsidR="00D5412B" w:rsidRDefault="00D5412B"/>
        </w:tc>
        <w:tc>
          <w:tcPr>
            <w:tcW w:w="5143" w:type="dxa"/>
            <w:tcBorders>
              <w:top w:val="single" w:sz="6" w:space="0" w:color="000000"/>
              <w:left w:val="single" w:sz="6" w:space="0" w:color="000000"/>
              <w:bottom w:val="single" w:sz="6" w:space="0" w:color="000000"/>
              <w:right w:val="single" w:sz="12" w:space="0" w:color="000000"/>
            </w:tcBorders>
          </w:tcPr>
          <w:p w14:paraId="16AF736F" w14:textId="77777777" w:rsidR="00D5412B" w:rsidRDefault="005D5979">
            <w:pPr>
              <w:ind w:left="108"/>
            </w:pPr>
            <w:r>
              <w:rPr>
                <w:rFonts w:ascii="Cambria" w:eastAsia="Cambria" w:hAnsi="Cambria" w:cs="Cambria"/>
                <w:sz w:val="20"/>
              </w:rPr>
              <w:t xml:space="preserve">Not covered. </w:t>
            </w:r>
          </w:p>
        </w:tc>
      </w:tr>
      <w:tr w:rsidR="00D5412B" w14:paraId="428B3B40" w14:textId="77777777">
        <w:trPr>
          <w:trHeight w:val="602"/>
        </w:trPr>
        <w:tc>
          <w:tcPr>
            <w:tcW w:w="1015" w:type="dxa"/>
            <w:tcBorders>
              <w:top w:val="single" w:sz="6" w:space="0" w:color="000000"/>
              <w:left w:val="single" w:sz="12" w:space="0" w:color="000000"/>
              <w:bottom w:val="single" w:sz="6" w:space="0" w:color="000000"/>
              <w:right w:val="nil"/>
            </w:tcBorders>
          </w:tcPr>
          <w:p w14:paraId="744D73D0" w14:textId="77777777" w:rsidR="00D5412B" w:rsidRDefault="005D5979">
            <w:pPr>
              <w:ind w:left="108"/>
            </w:pPr>
            <w:r>
              <w:rPr>
                <w:rFonts w:ascii="Cambria" w:eastAsia="Cambria" w:hAnsi="Cambria" w:cs="Cambria"/>
                <w:sz w:val="20"/>
              </w:rPr>
              <w:t xml:space="preserve">3.1 2nd indent </w:t>
            </w:r>
          </w:p>
        </w:tc>
        <w:tc>
          <w:tcPr>
            <w:tcW w:w="1157" w:type="dxa"/>
            <w:tcBorders>
              <w:top w:val="single" w:sz="6" w:space="0" w:color="000000"/>
              <w:left w:val="nil"/>
              <w:bottom w:val="single" w:sz="6" w:space="0" w:color="000000"/>
              <w:right w:val="nil"/>
            </w:tcBorders>
          </w:tcPr>
          <w:p w14:paraId="5A60F4DD" w14:textId="77777777" w:rsidR="00D5412B" w:rsidRDefault="005D5979">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549E9754" w14:textId="77777777" w:rsidR="00D5412B" w:rsidRDefault="005D5979">
            <w:pPr>
              <w:jc w:val="both"/>
            </w:pPr>
            <w:r>
              <w:rPr>
                <w:rFonts w:ascii="Cambria" w:eastAsia="Cambria" w:hAnsi="Cambria" w:cs="Cambria"/>
                <w:sz w:val="20"/>
              </w:rPr>
              <w:t xml:space="preserve">2nd </w:t>
            </w:r>
          </w:p>
        </w:tc>
        <w:tc>
          <w:tcPr>
            <w:tcW w:w="2208" w:type="dxa"/>
            <w:tcBorders>
              <w:top w:val="single" w:sz="6" w:space="0" w:color="000000"/>
              <w:left w:val="single" w:sz="6" w:space="0" w:color="000000"/>
              <w:bottom w:val="single" w:sz="6" w:space="0" w:color="000000"/>
              <w:right w:val="single" w:sz="6" w:space="0" w:color="000000"/>
            </w:tcBorders>
          </w:tcPr>
          <w:p w14:paraId="63205192" w14:textId="77777777" w:rsidR="00D5412B" w:rsidRDefault="00D5412B"/>
        </w:tc>
        <w:tc>
          <w:tcPr>
            <w:tcW w:w="5143" w:type="dxa"/>
            <w:tcBorders>
              <w:top w:val="single" w:sz="6" w:space="0" w:color="000000"/>
              <w:left w:val="single" w:sz="6" w:space="0" w:color="000000"/>
              <w:bottom w:val="single" w:sz="6" w:space="0" w:color="000000"/>
              <w:right w:val="single" w:sz="12" w:space="0" w:color="000000"/>
            </w:tcBorders>
          </w:tcPr>
          <w:p w14:paraId="69E648FF" w14:textId="77777777" w:rsidR="00D5412B" w:rsidRDefault="005D5979">
            <w:pPr>
              <w:ind w:left="108"/>
            </w:pPr>
            <w:r>
              <w:rPr>
                <w:rFonts w:ascii="Cambria" w:eastAsia="Cambria" w:hAnsi="Cambria" w:cs="Cambria"/>
                <w:sz w:val="20"/>
              </w:rPr>
              <w:t xml:space="preserve">Not covered. </w:t>
            </w:r>
          </w:p>
        </w:tc>
      </w:tr>
      <w:tr w:rsidR="00D5412B" w14:paraId="29491248" w14:textId="77777777">
        <w:trPr>
          <w:trHeight w:val="605"/>
        </w:trPr>
        <w:tc>
          <w:tcPr>
            <w:tcW w:w="1015" w:type="dxa"/>
            <w:tcBorders>
              <w:top w:val="single" w:sz="6" w:space="0" w:color="000000"/>
              <w:left w:val="single" w:sz="12" w:space="0" w:color="000000"/>
              <w:bottom w:val="single" w:sz="6" w:space="0" w:color="000000"/>
              <w:right w:val="nil"/>
            </w:tcBorders>
          </w:tcPr>
          <w:p w14:paraId="726CCD34" w14:textId="77777777" w:rsidR="00D5412B" w:rsidRDefault="005D5979">
            <w:pPr>
              <w:ind w:left="108"/>
            </w:pPr>
            <w:r>
              <w:rPr>
                <w:rFonts w:ascii="Cambria" w:eastAsia="Cambria" w:hAnsi="Cambria" w:cs="Cambria"/>
                <w:sz w:val="20"/>
              </w:rPr>
              <w:t xml:space="preserve">3.1 2nd indent </w:t>
            </w:r>
          </w:p>
        </w:tc>
        <w:tc>
          <w:tcPr>
            <w:tcW w:w="1157" w:type="dxa"/>
            <w:tcBorders>
              <w:top w:val="single" w:sz="6" w:space="0" w:color="000000"/>
              <w:left w:val="nil"/>
              <w:bottom w:val="single" w:sz="6" w:space="0" w:color="000000"/>
              <w:right w:val="nil"/>
            </w:tcBorders>
          </w:tcPr>
          <w:p w14:paraId="5309449E" w14:textId="77777777" w:rsidR="00D5412B" w:rsidRDefault="005D5979">
            <w:pPr>
              <w:ind w:left="15"/>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259A3DA3" w14:textId="77777777" w:rsidR="00D5412B" w:rsidRDefault="005D5979">
            <w:pPr>
              <w:ind w:left="29"/>
              <w:jc w:val="both"/>
            </w:pPr>
            <w:r>
              <w:rPr>
                <w:rFonts w:ascii="Cambria" w:eastAsia="Cambria" w:hAnsi="Cambria" w:cs="Cambria"/>
                <w:sz w:val="20"/>
              </w:rPr>
              <w:t xml:space="preserve">3rd </w:t>
            </w:r>
          </w:p>
        </w:tc>
        <w:tc>
          <w:tcPr>
            <w:tcW w:w="2208" w:type="dxa"/>
            <w:tcBorders>
              <w:top w:val="single" w:sz="6" w:space="0" w:color="000000"/>
              <w:left w:val="single" w:sz="6" w:space="0" w:color="000000"/>
              <w:bottom w:val="single" w:sz="6" w:space="0" w:color="000000"/>
              <w:right w:val="single" w:sz="6" w:space="0" w:color="000000"/>
            </w:tcBorders>
          </w:tcPr>
          <w:p w14:paraId="293B60B2" w14:textId="77777777" w:rsidR="00D5412B" w:rsidRDefault="00D5412B"/>
        </w:tc>
        <w:tc>
          <w:tcPr>
            <w:tcW w:w="5143" w:type="dxa"/>
            <w:tcBorders>
              <w:top w:val="single" w:sz="6" w:space="0" w:color="000000"/>
              <w:left w:val="single" w:sz="6" w:space="0" w:color="000000"/>
              <w:bottom w:val="single" w:sz="6" w:space="0" w:color="000000"/>
              <w:right w:val="single" w:sz="12" w:space="0" w:color="000000"/>
            </w:tcBorders>
          </w:tcPr>
          <w:p w14:paraId="65F95545" w14:textId="77777777" w:rsidR="00D5412B" w:rsidRDefault="005D5979">
            <w:pPr>
              <w:ind w:left="108"/>
            </w:pPr>
            <w:r>
              <w:rPr>
                <w:rFonts w:ascii="Cambria" w:eastAsia="Cambria" w:hAnsi="Cambria" w:cs="Cambria"/>
                <w:sz w:val="20"/>
              </w:rPr>
              <w:t xml:space="preserve">Not covered. </w:t>
            </w:r>
          </w:p>
        </w:tc>
      </w:tr>
      <w:tr w:rsidR="00D5412B" w14:paraId="2E1068D3" w14:textId="77777777">
        <w:trPr>
          <w:trHeight w:val="1776"/>
        </w:trPr>
        <w:tc>
          <w:tcPr>
            <w:tcW w:w="1015" w:type="dxa"/>
            <w:tcBorders>
              <w:top w:val="single" w:sz="6" w:space="0" w:color="000000"/>
              <w:left w:val="single" w:sz="12" w:space="0" w:color="000000"/>
              <w:bottom w:val="single" w:sz="6" w:space="0" w:color="000000"/>
              <w:right w:val="nil"/>
            </w:tcBorders>
          </w:tcPr>
          <w:p w14:paraId="734F224E" w14:textId="77777777" w:rsidR="00D5412B" w:rsidRDefault="005D5979">
            <w:pPr>
              <w:ind w:left="108"/>
            </w:pPr>
            <w:r>
              <w:rPr>
                <w:rFonts w:ascii="Cambria" w:eastAsia="Cambria" w:hAnsi="Cambria" w:cs="Cambria"/>
                <w:sz w:val="20"/>
              </w:rPr>
              <w:t xml:space="preserve">3.1 2nd indent </w:t>
            </w:r>
          </w:p>
        </w:tc>
        <w:tc>
          <w:tcPr>
            <w:tcW w:w="1157" w:type="dxa"/>
            <w:tcBorders>
              <w:top w:val="single" w:sz="6" w:space="0" w:color="000000"/>
              <w:left w:val="nil"/>
              <w:bottom w:val="single" w:sz="6" w:space="0" w:color="000000"/>
              <w:right w:val="nil"/>
            </w:tcBorders>
          </w:tcPr>
          <w:p w14:paraId="3DE3F57C" w14:textId="77777777" w:rsidR="00D5412B" w:rsidRDefault="005D5979">
            <w:pPr>
              <w:ind w:left="22"/>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6D4D664B" w14:textId="77777777" w:rsidR="00D5412B" w:rsidRDefault="005D5979">
            <w:pPr>
              <w:ind w:left="46"/>
              <w:jc w:val="both"/>
            </w:pPr>
            <w:r>
              <w:rPr>
                <w:rFonts w:ascii="Cambria" w:eastAsia="Cambria" w:hAnsi="Cambria" w:cs="Cambria"/>
                <w:sz w:val="20"/>
              </w:rPr>
              <w:t xml:space="preserve">4th </w:t>
            </w:r>
          </w:p>
        </w:tc>
        <w:tc>
          <w:tcPr>
            <w:tcW w:w="2208" w:type="dxa"/>
            <w:tcBorders>
              <w:top w:val="single" w:sz="6" w:space="0" w:color="000000"/>
              <w:left w:val="single" w:sz="6" w:space="0" w:color="000000"/>
              <w:bottom w:val="single" w:sz="6" w:space="0" w:color="000000"/>
              <w:right w:val="single" w:sz="6" w:space="0" w:color="000000"/>
            </w:tcBorders>
          </w:tcPr>
          <w:p w14:paraId="4D5A39B1" w14:textId="77777777" w:rsidR="00D5412B" w:rsidRDefault="005D5979">
            <w:pPr>
              <w:ind w:left="108"/>
            </w:pPr>
            <w:r>
              <w:rPr>
                <w:rFonts w:ascii="Cambria" w:eastAsia="Cambria" w:hAnsi="Cambria" w:cs="Cambria"/>
                <w:sz w:val="20"/>
              </w:rPr>
              <w:t xml:space="preserve">4.1, 4.2 </w:t>
            </w:r>
          </w:p>
        </w:tc>
        <w:tc>
          <w:tcPr>
            <w:tcW w:w="5143" w:type="dxa"/>
            <w:tcBorders>
              <w:top w:val="single" w:sz="6" w:space="0" w:color="000000"/>
              <w:left w:val="single" w:sz="6" w:space="0" w:color="000000"/>
              <w:bottom w:val="single" w:sz="6" w:space="0" w:color="000000"/>
              <w:right w:val="single" w:sz="12" w:space="0" w:color="000000"/>
            </w:tcBorders>
          </w:tcPr>
          <w:p w14:paraId="19640B40" w14:textId="77777777" w:rsidR="00D5412B" w:rsidRDefault="005D5979">
            <w:pPr>
              <w:ind w:left="108" w:right="44"/>
              <w:jc w:val="both"/>
            </w:pPr>
            <w:r>
              <w:rPr>
                <w:rFonts w:ascii="Cambria" w:eastAsia="Cambria" w:hAnsi="Cambria" w:cs="Cambria"/>
                <w:sz w:val="20"/>
              </w:rPr>
              <w:t xml:space="preserve">Covered provided quality management system documentation makes possible a uniform interpretation of the quality policies and procedures, such as quality programs, quality plans, quality manuals and quality records, and that the applicable documentation listed in 3.2 of Annex V is incorporated into the quality system documentation. </w:t>
            </w:r>
          </w:p>
        </w:tc>
      </w:tr>
      <w:tr w:rsidR="00D5412B" w14:paraId="61DD4566" w14:textId="77777777">
        <w:trPr>
          <w:trHeight w:val="605"/>
        </w:trPr>
        <w:tc>
          <w:tcPr>
            <w:tcW w:w="1015" w:type="dxa"/>
            <w:tcBorders>
              <w:top w:val="single" w:sz="6" w:space="0" w:color="000000"/>
              <w:left w:val="single" w:sz="12" w:space="0" w:color="000000"/>
              <w:bottom w:val="single" w:sz="6" w:space="0" w:color="000000"/>
              <w:right w:val="nil"/>
            </w:tcBorders>
          </w:tcPr>
          <w:p w14:paraId="46922092" w14:textId="77777777" w:rsidR="00D5412B" w:rsidRDefault="005D5979">
            <w:pPr>
              <w:ind w:left="108"/>
            </w:pPr>
            <w:r>
              <w:rPr>
                <w:rFonts w:ascii="Cambria" w:eastAsia="Cambria" w:hAnsi="Cambria" w:cs="Cambria"/>
                <w:sz w:val="20"/>
              </w:rPr>
              <w:t xml:space="preserve">3.1 2nd indent </w:t>
            </w:r>
          </w:p>
        </w:tc>
        <w:tc>
          <w:tcPr>
            <w:tcW w:w="1157" w:type="dxa"/>
            <w:tcBorders>
              <w:top w:val="single" w:sz="6" w:space="0" w:color="000000"/>
              <w:left w:val="nil"/>
              <w:bottom w:val="single" w:sz="6" w:space="0" w:color="000000"/>
              <w:right w:val="nil"/>
            </w:tcBorders>
          </w:tcPr>
          <w:p w14:paraId="6EF86A89" w14:textId="77777777" w:rsidR="00D5412B" w:rsidRDefault="005D5979">
            <w:pPr>
              <w:ind w:left="22"/>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4B1C0061" w14:textId="77777777" w:rsidR="00D5412B" w:rsidRDefault="005D5979">
            <w:pPr>
              <w:ind w:left="46"/>
              <w:jc w:val="both"/>
            </w:pPr>
            <w:r>
              <w:rPr>
                <w:rFonts w:ascii="Cambria" w:eastAsia="Cambria" w:hAnsi="Cambria" w:cs="Cambria"/>
                <w:sz w:val="20"/>
              </w:rPr>
              <w:t xml:space="preserve">5th </w:t>
            </w:r>
          </w:p>
        </w:tc>
        <w:tc>
          <w:tcPr>
            <w:tcW w:w="2208" w:type="dxa"/>
            <w:tcBorders>
              <w:top w:val="single" w:sz="6" w:space="0" w:color="000000"/>
              <w:left w:val="single" w:sz="6" w:space="0" w:color="000000"/>
              <w:bottom w:val="single" w:sz="6" w:space="0" w:color="000000"/>
              <w:right w:val="single" w:sz="6" w:space="0" w:color="000000"/>
            </w:tcBorders>
          </w:tcPr>
          <w:p w14:paraId="0C4777C3" w14:textId="77777777" w:rsidR="00D5412B" w:rsidRDefault="005D5979">
            <w:pPr>
              <w:ind w:left="108"/>
            </w:pPr>
            <w:r>
              <w:rPr>
                <w:rFonts w:ascii="Cambria" w:eastAsia="Cambria" w:hAnsi="Cambria" w:cs="Cambria"/>
                <w:sz w:val="20"/>
              </w:rPr>
              <w:t xml:space="preserve">4.1, 5.1, 5.4, 5.5, 5.6 </w:t>
            </w:r>
          </w:p>
        </w:tc>
        <w:tc>
          <w:tcPr>
            <w:tcW w:w="5143" w:type="dxa"/>
            <w:tcBorders>
              <w:top w:val="single" w:sz="6" w:space="0" w:color="000000"/>
              <w:left w:val="single" w:sz="6" w:space="0" w:color="000000"/>
              <w:bottom w:val="single" w:sz="6" w:space="0" w:color="000000"/>
              <w:right w:val="single" w:sz="12" w:space="0" w:color="000000"/>
            </w:tcBorders>
          </w:tcPr>
          <w:p w14:paraId="2CCA243F" w14:textId="77777777" w:rsidR="00D5412B" w:rsidRDefault="005D5979">
            <w:pPr>
              <w:ind w:left="108"/>
            </w:pPr>
            <w:r>
              <w:rPr>
                <w:rFonts w:ascii="Cambria" w:eastAsia="Cambria" w:hAnsi="Cambria" w:cs="Cambria"/>
                <w:sz w:val="20"/>
              </w:rPr>
              <w:t xml:space="preserve">Covered. </w:t>
            </w:r>
          </w:p>
        </w:tc>
      </w:tr>
      <w:tr w:rsidR="00D5412B" w14:paraId="6CB9FD8C" w14:textId="77777777">
        <w:trPr>
          <w:trHeight w:val="610"/>
        </w:trPr>
        <w:tc>
          <w:tcPr>
            <w:tcW w:w="1015" w:type="dxa"/>
            <w:tcBorders>
              <w:top w:val="single" w:sz="6" w:space="0" w:color="000000"/>
              <w:left w:val="single" w:sz="12" w:space="0" w:color="000000"/>
              <w:bottom w:val="single" w:sz="12" w:space="0" w:color="000000"/>
              <w:right w:val="nil"/>
            </w:tcBorders>
          </w:tcPr>
          <w:p w14:paraId="00BC42F5" w14:textId="77777777" w:rsidR="00D5412B" w:rsidRDefault="005D5979">
            <w:pPr>
              <w:ind w:left="108"/>
            </w:pPr>
            <w:r>
              <w:rPr>
                <w:rFonts w:ascii="Cambria" w:eastAsia="Cambria" w:hAnsi="Cambria" w:cs="Cambria"/>
                <w:sz w:val="20"/>
              </w:rPr>
              <w:t xml:space="preserve">3.1 2nd indent </w:t>
            </w:r>
          </w:p>
        </w:tc>
        <w:tc>
          <w:tcPr>
            <w:tcW w:w="1157" w:type="dxa"/>
            <w:tcBorders>
              <w:top w:val="single" w:sz="6" w:space="0" w:color="000000"/>
              <w:left w:val="nil"/>
              <w:bottom w:val="single" w:sz="12" w:space="0" w:color="000000"/>
              <w:right w:val="nil"/>
            </w:tcBorders>
          </w:tcPr>
          <w:p w14:paraId="51616FDE" w14:textId="77777777" w:rsidR="00D5412B" w:rsidRDefault="005D5979">
            <w:pPr>
              <w:ind w:left="22"/>
            </w:pPr>
            <w:r>
              <w:rPr>
                <w:rFonts w:ascii="Cambria" w:eastAsia="Cambria" w:hAnsi="Cambria" w:cs="Cambria"/>
                <w:sz w:val="20"/>
              </w:rPr>
              <w:t xml:space="preserve">paragraph </w:t>
            </w:r>
          </w:p>
        </w:tc>
        <w:tc>
          <w:tcPr>
            <w:tcW w:w="444" w:type="dxa"/>
            <w:tcBorders>
              <w:top w:val="single" w:sz="6" w:space="0" w:color="000000"/>
              <w:left w:val="nil"/>
              <w:bottom w:val="single" w:sz="12" w:space="0" w:color="000000"/>
              <w:right w:val="single" w:sz="6" w:space="0" w:color="000000"/>
            </w:tcBorders>
          </w:tcPr>
          <w:p w14:paraId="220D80B4" w14:textId="77777777" w:rsidR="00D5412B" w:rsidRDefault="005D5979">
            <w:pPr>
              <w:ind w:left="46"/>
              <w:jc w:val="both"/>
            </w:pPr>
            <w:r>
              <w:rPr>
                <w:rFonts w:ascii="Cambria" w:eastAsia="Cambria" w:hAnsi="Cambria" w:cs="Cambria"/>
                <w:sz w:val="20"/>
              </w:rPr>
              <w:t xml:space="preserve">6th </w:t>
            </w:r>
          </w:p>
        </w:tc>
        <w:tc>
          <w:tcPr>
            <w:tcW w:w="2208" w:type="dxa"/>
            <w:tcBorders>
              <w:top w:val="single" w:sz="6" w:space="0" w:color="000000"/>
              <w:left w:val="single" w:sz="6" w:space="0" w:color="000000"/>
              <w:bottom w:val="single" w:sz="12" w:space="0" w:color="000000"/>
              <w:right w:val="single" w:sz="6" w:space="0" w:color="000000"/>
            </w:tcBorders>
          </w:tcPr>
          <w:p w14:paraId="7B0F2B4A" w14:textId="77777777" w:rsidR="00D5412B" w:rsidRDefault="005D5979">
            <w:pPr>
              <w:ind w:left="108"/>
            </w:pPr>
            <w:r>
              <w:rPr>
                <w:rFonts w:ascii="Cambria" w:eastAsia="Cambria" w:hAnsi="Cambria" w:cs="Cambria"/>
                <w:sz w:val="20"/>
              </w:rPr>
              <w:t xml:space="preserve">4.1, 5.1, 5.4, 5.5, 5.6 </w:t>
            </w:r>
          </w:p>
        </w:tc>
        <w:tc>
          <w:tcPr>
            <w:tcW w:w="5143" w:type="dxa"/>
            <w:tcBorders>
              <w:top w:val="single" w:sz="6" w:space="0" w:color="000000"/>
              <w:left w:val="single" w:sz="6" w:space="0" w:color="000000"/>
              <w:bottom w:val="single" w:sz="12" w:space="0" w:color="000000"/>
              <w:right w:val="single" w:sz="12" w:space="0" w:color="000000"/>
            </w:tcBorders>
          </w:tcPr>
          <w:p w14:paraId="0FFCB50A" w14:textId="77777777" w:rsidR="00D5412B" w:rsidRDefault="005D5979">
            <w:pPr>
              <w:ind w:left="108"/>
            </w:pPr>
            <w:r>
              <w:rPr>
                <w:rFonts w:ascii="Cambria" w:eastAsia="Cambria" w:hAnsi="Cambria" w:cs="Cambria"/>
                <w:sz w:val="20"/>
              </w:rPr>
              <w:t xml:space="preserve">Covered. </w:t>
            </w:r>
          </w:p>
        </w:tc>
      </w:tr>
    </w:tbl>
    <w:p w14:paraId="3640D78D" w14:textId="375A5F09" w:rsidR="00D5412B" w:rsidRDefault="005D5979">
      <w:pPr>
        <w:spacing w:after="294" w:line="265" w:lineRule="auto"/>
        <w:ind w:left="5" w:hanging="10"/>
      </w:pPr>
      <w:r>
        <w:rPr>
          <w:rFonts w:ascii="Cambria" w:eastAsia="Cambria" w:hAnsi="Cambria" w:cs="Cambria"/>
        </w:rPr>
        <w:t xml:space="preserve">EVS-EN ISO 13485:2016 </w:t>
      </w:r>
    </w:p>
    <w:tbl>
      <w:tblPr>
        <w:tblStyle w:val="TableGrid"/>
        <w:tblW w:w="9967" w:type="dxa"/>
        <w:tblInd w:w="-53" w:type="dxa"/>
        <w:tblCellMar>
          <w:top w:w="99" w:type="dxa"/>
          <w:right w:w="21" w:type="dxa"/>
        </w:tblCellMar>
        <w:tblLook w:val="04A0" w:firstRow="1" w:lastRow="0" w:firstColumn="1" w:lastColumn="0" w:noHBand="0" w:noVBand="1"/>
      </w:tblPr>
      <w:tblGrid>
        <w:gridCol w:w="1037"/>
        <w:gridCol w:w="1181"/>
        <w:gridCol w:w="398"/>
        <w:gridCol w:w="2208"/>
        <w:gridCol w:w="5143"/>
      </w:tblGrid>
      <w:tr w:rsidR="00D5412B" w14:paraId="73A20638" w14:textId="77777777">
        <w:trPr>
          <w:trHeight w:val="619"/>
        </w:trPr>
        <w:tc>
          <w:tcPr>
            <w:tcW w:w="2616" w:type="dxa"/>
            <w:gridSpan w:val="3"/>
            <w:tcBorders>
              <w:top w:val="single" w:sz="12" w:space="0" w:color="000000"/>
              <w:left w:val="single" w:sz="12" w:space="0" w:color="000000"/>
              <w:bottom w:val="single" w:sz="12" w:space="0" w:color="000000"/>
              <w:right w:val="single" w:sz="6" w:space="0" w:color="000000"/>
            </w:tcBorders>
          </w:tcPr>
          <w:p w14:paraId="709A0114" w14:textId="77777777" w:rsidR="00D5412B" w:rsidRDefault="005D5979">
            <w:pPr>
              <w:jc w:val="center"/>
            </w:pPr>
            <w:r>
              <w:rPr>
                <w:rFonts w:ascii="Cambria" w:eastAsia="Cambria" w:hAnsi="Cambria" w:cs="Cambria"/>
                <w:b/>
                <w:sz w:val="20"/>
              </w:rPr>
              <w:t xml:space="preserve">Paragraph of Directive 93/42/EEC, Annex V </w:t>
            </w:r>
          </w:p>
        </w:tc>
        <w:tc>
          <w:tcPr>
            <w:tcW w:w="2208" w:type="dxa"/>
            <w:tcBorders>
              <w:top w:val="single" w:sz="12" w:space="0" w:color="000000"/>
              <w:left w:val="single" w:sz="6" w:space="0" w:color="000000"/>
              <w:bottom w:val="single" w:sz="12" w:space="0" w:color="000000"/>
              <w:right w:val="single" w:sz="6" w:space="0" w:color="000000"/>
            </w:tcBorders>
          </w:tcPr>
          <w:p w14:paraId="5F2859B2" w14:textId="77777777" w:rsidR="00D5412B" w:rsidRDefault="005D5979">
            <w:pPr>
              <w:ind w:left="21"/>
              <w:jc w:val="center"/>
            </w:pPr>
            <w:r>
              <w:rPr>
                <w:rFonts w:ascii="Cambria" w:eastAsia="Cambria" w:hAnsi="Cambria" w:cs="Cambria"/>
                <w:b/>
                <w:sz w:val="20"/>
              </w:rPr>
              <w:t xml:space="preserve">Clause(s) of this </w:t>
            </w:r>
          </w:p>
          <w:p w14:paraId="2A05DE34" w14:textId="77777777" w:rsidR="00D5412B" w:rsidRDefault="005D5979">
            <w:pPr>
              <w:ind w:left="18"/>
              <w:jc w:val="center"/>
            </w:pPr>
            <w:r>
              <w:rPr>
                <w:rFonts w:ascii="Cambria" w:eastAsia="Cambria" w:hAnsi="Cambria" w:cs="Cambria"/>
                <w:b/>
                <w:sz w:val="20"/>
              </w:rPr>
              <w:t xml:space="preserve">European Standard </w:t>
            </w:r>
          </w:p>
        </w:tc>
        <w:tc>
          <w:tcPr>
            <w:tcW w:w="5143" w:type="dxa"/>
            <w:tcBorders>
              <w:top w:val="single" w:sz="12" w:space="0" w:color="000000"/>
              <w:left w:val="single" w:sz="6" w:space="0" w:color="000000"/>
              <w:bottom w:val="single" w:sz="12" w:space="0" w:color="000000"/>
              <w:right w:val="single" w:sz="12" w:space="0" w:color="000000"/>
            </w:tcBorders>
          </w:tcPr>
          <w:p w14:paraId="3E2A30E1" w14:textId="77777777" w:rsidR="00D5412B" w:rsidRDefault="005D5979">
            <w:pPr>
              <w:ind w:left="19"/>
              <w:jc w:val="center"/>
            </w:pPr>
            <w:r>
              <w:rPr>
                <w:rFonts w:ascii="Cambria" w:eastAsia="Cambria" w:hAnsi="Cambria" w:cs="Cambria"/>
                <w:b/>
                <w:sz w:val="20"/>
              </w:rPr>
              <w:t xml:space="preserve">Comments/Qualifying remarks </w:t>
            </w:r>
          </w:p>
        </w:tc>
      </w:tr>
      <w:tr w:rsidR="00D5412B" w14:paraId="3EF3D836" w14:textId="77777777">
        <w:trPr>
          <w:trHeight w:val="1375"/>
        </w:trPr>
        <w:tc>
          <w:tcPr>
            <w:tcW w:w="1037" w:type="dxa"/>
            <w:tcBorders>
              <w:top w:val="single" w:sz="12" w:space="0" w:color="000000"/>
              <w:left w:val="single" w:sz="12" w:space="0" w:color="000000"/>
              <w:bottom w:val="single" w:sz="6" w:space="0" w:color="000000"/>
              <w:right w:val="nil"/>
            </w:tcBorders>
          </w:tcPr>
          <w:p w14:paraId="29D5946C" w14:textId="77777777" w:rsidR="00D5412B" w:rsidRDefault="005D5979">
            <w:pPr>
              <w:ind w:left="108"/>
            </w:pPr>
            <w:r>
              <w:rPr>
                <w:rFonts w:ascii="Cambria" w:eastAsia="Cambria" w:hAnsi="Cambria" w:cs="Cambria"/>
                <w:sz w:val="20"/>
              </w:rPr>
              <w:t xml:space="preserve">3.1 2nd indent </w:t>
            </w:r>
          </w:p>
        </w:tc>
        <w:tc>
          <w:tcPr>
            <w:tcW w:w="1181" w:type="dxa"/>
            <w:tcBorders>
              <w:top w:val="single" w:sz="12" w:space="0" w:color="000000"/>
              <w:left w:val="nil"/>
              <w:bottom w:val="single" w:sz="6" w:space="0" w:color="000000"/>
              <w:right w:val="nil"/>
            </w:tcBorders>
          </w:tcPr>
          <w:p w14:paraId="01ABB34D" w14:textId="77777777" w:rsidR="00D5412B" w:rsidRDefault="005D5979">
            <w:r>
              <w:rPr>
                <w:rFonts w:ascii="Cambria" w:eastAsia="Cambria" w:hAnsi="Cambria" w:cs="Cambria"/>
                <w:sz w:val="20"/>
              </w:rPr>
              <w:t xml:space="preserve">paragraph </w:t>
            </w:r>
          </w:p>
        </w:tc>
        <w:tc>
          <w:tcPr>
            <w:tcW w:w="398" w:type="dxa"/>
            <w:tcBorders>
              <w:top w:val="single" w:sz="12" w:space="0" w:color="000000"/>
              <w:left w:val="nil"/>
              <w:bottom w:val="single" w:sz="6" w:space="0" w:color="000000"/>
              <w:right w:val="single" w:sz="6" w:space="0" w:color="000000"/>
            </w:tcBorders>
          </w:tcPr>
          <w:p w14:paraId="330A5010" w14:textId="77777777" w:rsidR="00D5412B" w:rsidRDefault="005D5979">
            <w:pPr>
              <w:jc w:val="both"/>
            </w:pPr>
            <w:r>
              <w:rPr>
                <w:rFonts w:ascii="Cambria" w:eastAsia="Cambria" w:hAnsi="Cambria" w:cs="Cambria"/>
                <w:sz w:val="20"/>
              </w:rPr>
              <w:t xml:space="preserve">7th </w:t>
            </w:r>
          </w:p>
        </w:tc>
        <w:tc>
          <w:tcPr>
            <w:tcW w:w="2208" w:type="dxa"/>
            <w:tcBorders>
              <w:top w:val="single" w:sz="12" w:space="0" w:color="000000"/>
              <w:left w:val="single" w:sz="6" w:space="0" w:color="000000"/>
              <w:bottom w:val="single" w:sz="6" w:space="0" w:color="000000"/>
              <w:right w:val="single" w:sz="6" w:space="0" w:color="000000"/>
            </w:tcBorders>
          </w:tcPr>
          <w:p w14:paraId="2DAE4D68" w14:textId="77777777" w:rsidR="00D5412B" w:rsidRDefault="005D5979">
            <w:pPr>
              <w:ind w:left="108"/>
            </w:pPr>
            <w:r>
              <w:rPr>
                <w:rFonts w:ascii="Cambria" w:eastAsia="Cambria" w:hAnsi="Cambria" w:cs="Cambria"/>
                <w:sz w:val="20"/>
              </w:rPr>
              <w:t xml:space="preserve">4.1, 4.2 </w:t>
            </w:r>
          </w:p>
        </w:tc>
        <w:tc>
          <w:tcPr>
            <w:tcW w:w="5143" w:type="dxa"/>
            <w:tcBorders>
              <w:top w:val="single" w:sz="12" w:space="0" w:color="000000"/>
              <w:left w:val="single" w:sz="6" w:space="0" w:color="000000"/>
              <w:bottom w:val="single" w:sz="6" w:space="0" w:color="000000"/>
              <w:right w:val="single" w:sz="12" w:space="0" w:color="000000"/>
            </w:tcBorders>
          </w:tcPr>
          <w:p w14:paraId="12DC663A" w14:textId="77777777" w:rsidR="00D5412B" w:rsidRDefault="005D5979">
            <w:pPr>
              <w:spacing w:after="58"/>
              <w:ind w:left="108" w:right="86"/>
              <w:jc w:val="both"/>
            </w:pPr>
            <w:r>
              <w:rPr>
                <w:rFonts w:ascii="Cambria" w:eastAsia="Cambria" w:hAnsi="Cambria" w:cs="Cambria"/>
                <w:sz w:val="20"/>
              </w:rPr>
              <w:t xml:space="preserve">Covered in part provided that quality management system includes the technical documentation relating to the applicable approved type(s) of medical device(s). </w:t>
            </w:r>
          </w:p>
          <w:p w14:paraId="2C4A7193" w14:textId="77777777" w:rsidR="00D5412B" w:rsidRDefault="005D5979">
            <w:pPr>
              <w:ind w:left="108"/>
            </w:pPr>
            <w:r>
              <w:rPr>
                <w:rFonts w:ascii="Cambria" w:eastAsia="Cambria" w:hAnsi="Cambria" w:cs="Cambria"/>
                <w:sz w:val="20"/>
              </w:rPr>
              <w:t xml:space="preserve">Reference to the EC type-examination certificate is not covered. </w:t>
            </w:r>
          </w:p>
        </w:tc>
      </w:tr>
      <w:tr w:rsidR="00D5412B" w14:paraId="7BACA475" w14:textId="77777777">
        <w:trPr>
          <w:trHeight w:val="1661"/>
        </w:trPr>
        <w:tc>
          <w:tcPr>
            <w:tcW w:w="1037" w:type="dxa"/>
            <w:tcBorders>
              <w:top w:val="single" w:sz="6" w:space="0" w:color="000000"/>
              <w:left w:val="single" w:sz="12" w:space="0" w:color="000000"/>
              <w:bottom w:val="single" w:sz="6" w:space="0" w:color="000000"/>
              <w:right w:val="nil"/>
            </w:tcBorders>
          </w:tcPr>
          <w:p w14:paraId="2BBA7838" w14:textId="77777777" w:rsidR="00D5412B" w:rsidRDefault="005D5979">
            <w:pPr>
              <w:spacing w:after="60"/>
              <w:ind w:left="108"/>
            </w:pPr>
            <w:r>
              <w:rPr>
                <w:rFonts w:ascii="Cambria" w:eastAsia="Cambria" w:hAnsi="Cambria" w:cs="Cambria"/>
                <w:sz w:val="20"/>
              </w:rPr>
              <w:t xml:space="preserve">3.1 2nd indent </w:t>
            </w:r>
          </w:p>
          <w:p w14:paraId="2BA2C5B3" w14:textId="77777777" w:rsidR="00D5412B" w:rsidRDefault="005D5979">
            <w:pPr>
              <w:spacing w:after="62" w:line="238" w:lineRule="auto"/>
              <w:ind w:left="108"/>
              <w:jc w:val="both"/>
            </w:pPr>
            <w:r>
              <w:rPr>
                <w:rFonts w:ascii="Cambria" w:eastAsia="Cambria" w:hAnsi="Cambria" w:cs="Cambria"/>
                <w:sz w:val="20"/>
              </w:rPr>
              <w:t>3.1 2nd indent (</w:t>
            </w:r>
            <w:proofErr w:type="spellStart"/>
            <w:r>
              <w:rPr>
                <w:rFonts w:ascii="Cambria" w:eastAsia="Cambria" w:hAnsi="Cambria" w:cs="Cambria"/>
                <w:sz w:val="20"/>
              </w:rPr>
              <w:t>i</w:t>
            </w:r>
            <w:proofErr w:type="spellEnd"/>
            <w:r>
              <w:rPr>
                <w:rFonts w:ascii="Cambria" w:eastAsia="Cambria" w:hAnsi="Cambria" w:cs="Cambria"/>
                <w:sz w:val="20"/>
              </w:rPr>
              <w:t xml:space="preserve">) </w:t>
            </w:r>
          </w:p>
          <w:p w14:paraId="1E873733" w14:textId="77777777" w:rsidR="00D5412B" w:rsidRDefault="005D5979">
            <w:pPr>
              <w:ind w:left="108"/>
            </w:pPr>
            <w:r>
              <w:rPr>
                <w:rFonts w:ascii="Cambria" w:eastAsia="Cambria" w:hAnsi="Cambria" w:cs="Cambria"/>
                <w:sz w:val="20"/>
              </w:rPr>
              <w:t xml:space="preserve">3.1 2nd indent (ii) </w:t>
            </w:r>
          </w:p>
        </w:tc>
        <w:tc>
          <w:tcPr>
            <w:tcW w:w="1181" w:type="dxa"/>
            <w:tcBorders>
              <w:top w:val="single" w:sz="6" w:space="0" w:color="000000"/>
              <w:left w:val="nil"/>
              <w:bottom w:val="single" w:sz="6" w:space="0" w:color="000000"/>
              <w:right w:val="nil"/>
            </w:tcBorders>
          </w:tcPr>
          <w:p w14:paraId="445D6AD5" w14:textId="77777777" w:rsidR="00D5412B" w:rsidRDefault="005D5979">
            <w:r>
              <w:rPr>
                <w:rFonts w:ascii="Cambria" w:eastAsia="Cambria" w:hAnsi="Cambria" w:cs="Cambria"/>
                <w:sz w:val="20"/>
              </w:rPr>
              <w:t xml:space="preserve">paragraph </w:t>
            </w:r>
            <w:proofErr w:type="spellStart"/>
            <w:r>
              <w:rPr>
                <w:rFonts w:ascii="Cambria" w:eastAsia="Cambria" w:hAnsi="Cambria" w:cs="Cambria"/>
                <w:sz w:val="20"/>
              </w:rPr>
              <w:t>paragraph</w:t>
            </w:r>
            <w:proofErr w:type="spellEnd"/>
            <w:r>
              <w:rPr>
                <w:rFonts w:ascii="Cambria" w:eastAsia="Cambria" w:hAnsi="Cambria" w:cs="Cambria"/>
                <w:sz w:val="20"/>
              </w:rPr>
              <w:t xml:space="preserve"> </w:t>
            </w:r>
            <w:proofErr w:type="spellStart"/>
            <w:r>
              <w:rPr>
                <w:rFonts w:ascii="Cambria" w:eastAsia="Cambria" w:hAnsi="Cambria" w:cs="Cambria"/>
                <w:sz w:val="20"/>
              </w:rPr>
              <w:t>paragraph</w:t>
            </w:r>
            <w:proofErr w:type="spellEnd"/>
            <w:r>
              <w:rPr>
                <w:rFonts w:ascii="Cambria" w:eastAsia="Cambria" w:hAnsi="Cambria" w:cs="Cambria"/>
                <w:sz w:val="20"/>
              </w:rPr>
              <w:t xml:space="preserve"> </w:t>
            </w:r>
          </w:p>
        </w:tc>
        <w:tc>
          <w:tcPr>
            <w:tcW w:w="398" w:type="dxa"/>
            <w:tcBorders>
              <w:top w:val="single" w:sz="6" w:space="0" w:color="000000"/>
              <w:left w:val="nil"/>
              <w:bottom w:val="single" w:sz="6" w:space="0" w:color="000000"/>
              <w:right w:val="single" w:sz="6" w:space="0" w:color="000000"/>
            </w:tcBorders>
          </w:tcPr>
          <w:p w14:paraId="4ED835E9" w14:textId="77777777" w:rsidR="00D5412B" w:rsidRDefault="005D5979">
            <w:pPr>
              <w:spacing w:after="276"/>
              <w:jc w:val="both"/>
            </w:pPr>
            <w:r>
              <w:rPr>
                <w:rFonts w:ascii="Cambria" w:eastAsia="Cambria" w:hAnsi="Cambria" w:cs="Cambria"/>
                <w:sz w:val="20"/>
              </w:rPr>
              <w:t xml:space="preserve">8th </w:t>
            </w:r>
          </w:p>
          <w:p w14:paraId="5798FEE4" w14:textId="77777777" w:rsidR="00D5412B" w:rsidRDefault="005D5979">
            <w:pPr>
              <w:spacing w:after="274"/>
              <w:jc w:val="both"/>
            </w:pPr>
            <w:r>
              <w:rPr>
                <w:rFonts w:ascii="Cambria" w:eastAsia="Cambria" w:hAnsi="Cambria" w:cs="Cambria"/>
                <w:sz w:val="20"/>
              </w:rPr>
              <w:t xml:space="preserve">8th </w:t>
            </w:r>
          </w:p>
          <w:p w14:paraId="2377431A" w14:textId="77777777" w:rsidR="00D5412B" w:rsidRDefault="005D5979">
            <w:pPr>
              <w:jc w:val="both"/>
            </w:pPr>
            <w:r>
              <w:rPr>
                <w:rFonts w:ascii="Cambria" w:eastAsia="Cambria" w:hAnsi="Cambria" w:cs="Cambria"/>
                <w:sz w:val="20"/>
              </w:rPr>
              <w:t xml:space="preserve">8th </w:t>
            </w:r>
          </w:p>
        </w:tc>
        <w:tc>
          <w:tcPr>
            <w:tcW w:w="2208" w:type="dxa"/>
            <w:tcBorders>
              <w:top w:val="single" w:sz="6" w:space="0" w:color="000000"/>
              <w:left w:val="single" w:sz="6" w:space="0" w:color="000000"/>
              <w:bottom w:val="single" w:sz="6" w:space="0" w:color="000000"/>
              <w:right w:val="single" w:sz="6" w:space="0" w:color="000000"/>
            </w:tcBorders>
          </w:tcPr>
          <w:p w14:paraId="315600DB" w14:textId="77777777" w:rsidR="00D5412B" w:rsidRDefault="00D5412B"/>
        </w:tc>
        <w:tc>
          <w:tcPr>
            <w:tcW w:w="5143" w:type="dxa"/>
            <w:tcBorders>
              <w:top w:val="single" w:sz="6" w:space="0" w:color="000000"/>
              <w:left w:val="single" w:sz="6" w:space="0" w:color="000000"/>
              <w:bottom w:val="single" w:sz="6" w:space="0" w:color="000000"/>
              <w:right w:val="single" w:sz="12" w:space="0" w:color="000000"/>
            </w:tcBorders>
          </w:tcPr>
          <w:p w14:paraId="4B6BA52E" w14:textId="77777777" w:rsidR="00D5412B" w:rsidRDefault="005D5979">
            <w:pPr>
              <w:ind w:left="108" w:right="85"/>
              <w:jc w:val="both"/>
            </w:pPr>
            <w:r>
              <w:rPr>
                <w:rFonts w:ascii="Cambria" w:eastAsia="Cambria" w:hAnsi="Cambria" w:cs="Cambria"/>
                <w:sz w:val="20"/>
              </w:rPr>
              <w:t xml:space="preserve">Not covered. This European Standard includes requirements on post-market surveillance, and reporting adverse events and field safety corrective actions to authorities but does not cover all the details required by the Directive including timescales for reporting. </w:t>
            </w:r>
          </w:p>
        </w:tc>
      </w:tr>
      <w:tr w:rsidR="00D5412B" w14:paraId="7775F8CA" w14:textId="77777777">
        <w:trPr>
          <w:trHeight w:val="370"/>
        </w:trPr>
        <w:tc>
          <w:tcPr>
            <w:tcW w:w="2218" w:type="dxa"/>
            <w:gridSpan w:val="2"/>
            <w:tcBorders>
              <w:top w:val="single" w:sz="6" w:space="0" w:color="000000"/>
              <w:left w:val="single" w:sz="12" w:space="0" w:color="000000"/>
              <w:bottom w:val="single" w:sz="6" w:space="0" w:color="000000"/>
              <w:right w:val="nil"/>
            </w:tcBorders>
          </w:tcPr>
          <w:p w14:paraId="292E1909" w14:textId="77777777" w:rsidR="00D5412B" w:rsidRDefault="005D5979">
            <w:pPr>
              <w:ind w:left="108"/>
            </w:pPr>
            <w:r>
              <w:rPr>
                <w:rFonts w:ascii="Cambria" w:eastAsia="Cambria" w:hAnsi="Cambria" w:cs="Cambria"/>
                <w:sz w:val="20"/>
              </w:rPr>
              <w:t xml:space="preserve">3.2 1st paragraph </w:t>
            </w:r>
          </w:p>
        </w:tc>
        <w:tc>
          <w:tcPr>
            <w:tcW w:w="398" w:type="dxa"/>
            <w:tcBorders>
              <w:top w:val="single" w:sz="6" w:space="0" w:color="000000"/>
              <w:left w:val="nil"/>
              <w:bottom w:val="single" w:sz="6" w:space="0" w:color="000000"/>
              <w:right w:val="single" w:sz="6" w:space="0" w:color="000000"/>
            </w:tcBorders>
          </w:tcPr>
          <w:p w14:paraId="688343E9" w14:textId="77777777" w:rsidR="00D5412B" w:rsidRDefault="00D5412B"/>
        </w:tc>
        <w:tc>
          <w:tcPr>
            <w:tcW w:w="2208" w:type="dxa"/>
            <w:tcBorders>
              <w:top w:val="single" w:sz="6" w:space="0" w:color="000000"/>
              <w:left w:val="single" w:sz="6" w:space="0" w:color="000000"/>
              <w:bottom w:val="single" w:sz="6" w:space="0" w:color="000000"/>
              <w:right w:val="single" w:sz="6" w:space="0" w:color="000000"/>
            </w:tcBorders>
          </w:tcPr>
          <w:p w14:paraId="0ED13317" w14:textId="77777777" w:rsidR="00D5412B" w:rsidRDefault="00D5412B"/>
        </w:tc>
        <w:tc>
          <w:tcPr>
            <w:tcW w:w="5143" w:type="dxa"/>
            <w:tcBorders>
              <w:top w:val="single" w:sz="6" w:space="0" w:color="000000"/>
              <w:left w:val="single" w:sz="6" w:space="0" w:color="000000"/>
              <w:bottom w:val="single" w:sz="6" w:space="0" w:color="000000"/>
              <w:right w:val="single" w:sz="12" w:space="0" w:color="000000"/>
            </w:tcBorders>
          </w:tcPr>
          <w:p w14:paraId="0AA1ACFC" w14:textId="77777777" w:rsidR="00D5412B" w:rsidRDefault="005D5979">
            <w:pPr>
              <w:ind w:left="108"/>
            </w:pPr>
            <w:r>
              <w:rPr>
                <w:rFonts w:ascii="Cambria" w:eastAsia="Cambria" w:hAnsi="Cambria" w:cs="Cambria"/>
                <w:sz w:val="20"/>
              </w:rPr>
              <w:t xml:space="preserve">Not covered </w:t>
            </w:r>
          </w:p>
        </w:tc>
      </w:tr>
      <w:tr w:rsidR="00D5412B" w14:paraId="1228C990" w14:textId="77777777">
        <w:trPr>
          <w:trHeight w:val="370"/>
        </w:trPr>
        <w:tc>
          <w:tcPr>
            <w:tcW w:w="2218" w:type="dxa"/>
            <w:gridSpan w:val="2"/>
            <w:tcBorders>
              <w:top w:val="single" w:sz="6" w:space="0" w:color="000000"/>
              <w:left w:val="single" w:sz="12" w:space="0" w:color="000000"/>
              <w:bottom w:val="single" w:sz="6" w:space="0" w:color="000000"/>
              <w:right w:val="nil"/>
            </w:tcBorders>
          </w:tcPr>
          <w:p w14:paraId="03D654E6" w14:textId="77777777" w:rsidR="00D5412B" w:rsidRDefault="005D5979">
            <w:pPr>
              <w:ind w:left="108"/>
            </w:pPr>
            <w:r>
              <w:rPr>
                <w:rFonts w:ascii="Cambria" w:eastAsia="Cambria" w:hAnsi="Cambria" w:cs="Cambria"/>
                <w:sz w:val="20"/>
              </w:rPr>
              <w:t xml:space="preserve">3.2 2nd paragraph </w:t>
            </w:r>
          </w:p>
        </w:tc>
        <w:tc>
          <w:tcPr>
            <w:tcW w:w="398" w:type="dxa"/>
            <w:tcBorders>
              <w:top w:val="single" w:sz="6" w:space="0" w:color="000000"/>
              <w:left w:val="nil"/>
              <w:bottom w:val="single" w:sz="6" w:space="0" w:color="000000"/>
              <w:right w:val="single" w:sz="6" w:space="0" w:color="000000"/>
            </w:tcBorders>
          </w:tcPr>
          <w:p w14:paraId="5083A43D" w14:textId="77777777" w:rsidR="00D5412B" w:rsidRDefault="00D5412B"/>
        </w:tc>
        <w:tc>
          <w:tcPr>
            <w:tcW w:w="2208" w:type="dxa"/>
            <w:tcBorders>
              <w:top w:val="single" w:sz="6" w:space="0" w:color="000000"/>
              <w:left w:val="single" w:sz="6" w:space="0" w:color="000000"/>
              <w:bottom w:val="single" w:sz="6" w:space="0" w:color="000000"/>
              <w:right w:val="single" w:sz="6" w:space="0" w:color="000000"/>
            </w:tcBorders>
          </w:tcPr>
          <w:p w14:paraId="6540AA33" w14:textId="77777777" w:rsidR="00D5412B" w:rsidRDefault="005D5979">
            <w:pPr>
              <w:ind w:left="108"/>
            </w:pPr>
            <w:r>
              <w:rPr>
                <w:rFonts w:ascii="Cambria" w:eastAsia="Cambria" w:hAnsi="Cambria" w:cs="Cambria"/>
                <w:sz w:val="20"/>
              </w:rPr>
              <w:t xml:space="preserve">4.1, 4.2 </w:t>
            </w:r>
          </w:p>
        </w:tc>
        <w:tc>
          <w:tcPr>
            <w:tcW w:w="5143" w:type="dxa"/>
            <w:tcBorders>
              <w:top w:val="single" w:sz="6" w:space="0" w:color="000000"/>
              <w:left w:val="single" w:sz="6" w:space="0" w:color="000000"/>
              <w:bottom w:val="single" w:sz="6" w:space="0" w:color="000000"/>
              <w:right w:val="single" w:sz="12" w:space="0" w:color="000000"/>
            </w:tcBorders>
          </w:tcPr>
          <w:p w14:paraId="7CCE51E5" w14:textId="77777777" w:rsidR="00D5412B" w:rsidRDefault="005D5979">
            <w:pPr>
              <w:ind w:left="108"/>
            </w:pPr>
            <w:r>
              <w:rPr>
                <w:rFonts w:ascii="Cambria" w:eastAsia="Cambria" w:hAnsi="Cambria" w:cs="Cambria"/>
                <w:sz w:val="20"/>
              </w:rPr>
              <w:t xml:space="preserve">Covered. </w:t>
            </w:r>
          </w:p>
        </w:tc>
      </w:tr>
      <w:tr w:rsidR="00D5412B" w14:paraId="4A115591" w14:textId="77777777">
        <w:trPr>
          <w:trHeight w:val="370"/>
        </w:trPr>
        <w:tc>
          <w:tcPr>
            <w:tcW w:w="2218" w:type="dxa"/>
            <w:gridSpan w:val="2"/>
            <w:tcBorders>
              <w:top w:val="single" w:sz="6" w:space="0" w:color="000000"/>
              <w:left w:val="single" w:sz="12" w:space="0" w:color="000000"/>
              <w:bottom w:val="single" w:sz="6" w:space="0" w:color="000000"/>
              <w:right w:val="nil"/>
            </w:tcBorders>
          </w:tcPr>
          <w:p w14:paraId="41C94718" w14:textId="77777777" w:rsidR="00D5412B" w:rsidRDefault="005D5979">
            <w:pPr>
              <w:ind w:left="108"/>
            </w:pPr>
            <w:r>
              <w:rPr>
                <w:rFonts w:ascii="Cambria" w:eastAsia="Cambria" w:hAnsi="Cambria" w:cs="Cambria"/>
                <w:sz w:val="20"/>
              </w:rPr>
              <w:t xml:space="preserve">3.2 3rd paragraph (a) </w:t>
            </w:r>
          </w:p>
        </w:tc>
        <w:tc>
          <w:tcPr>
            <w:tcW w:w="398" w:type="dxa"/>
            <w:tcBorders>
              <w:top w:val="single" w:sz="6" w:space="0" w:color="000000"/>
              <w:left w:val="nil"/>
              <w:bottom w:val="single" w:sz="6" w:space="0" w:color="000000"/>
              <w:right w:val="single" w:sz="6" w:space="0" w:color="000000"/>
            </w:tcBorders>
          </w:tcPr>
          <w:p w14:paraId="61B93CE2" w14:textId="77777777" w:rsidR="00D5412B" w:rsidRDefault="00D5412B"/>
        </w:tc>
        <w:tc>
          <w:tcPr>
            <w:tcW w:w="2208" w:type="dxa"/>
            <w:tcBorders>
              <w:top w:val="single" w:sz="6" w:space="0" w:color="000000"/>
              <w:left w:val="single" w:sz="6" w:space="0" w:color="000000"/>
              <w:bottom w:val="single" w:sz="6" w:space="0" w:color="000000"/>
              <w:right w:val="single" w:sz="6" w:space="0" w:color="000000"/>
            </w:tcBorders>
          </w:tcPr>
          <w:p w14:paraId="1A6189CA" w14:textId="77777777" w:rsidR="00D5412B" w:rsidRDefault="005D5979">
            <w:pPr>
              <w:ind w:left="108"/>
            </w:pPr>
            <w:r>
              <w:rPr>
                <w:rFonts w:ascii="Cambria" w:eastAsia="Cambria" w:hAnsi="Cambria" w:cs="Cambria"/>
                <w:sz w:val="20"/>
              </w:rPr>
              <w:t xml:space="preserve">4.2.1, 5.1, 5.3, 5.4.1 </w:t>
            </w:r>
          </w:p>
        </w:tc>
        <w:tc>
          <w:tcPr>
            <w:tcW w:w="5143" w:type="dxa"/>
            <w:tcBorders>
              <w:top w:val="single" w:sz="6" w:space="0" w:color="000000"/>
              <w:left w:val="single" w:sz="6" w:space="0" w:color="000000"/>
              <w:bottom w:val="single" w:sz="6" w:space="0" w:color="000000"/>
              <w:right w:val="single" w:sz="12" w:space="0" w:color="000000"/>
            </w:tcBorders>
          </w:tcPr>
          <w:p w14:paraId="2AEFBC23" w14:textId="77777777" w:rsidR="00D5412B" w:rsidRDefault="005D5979">
            <w:pPr>
              <w:ind w:left="108"/>
            </w:pPr>
            <w:r>
              <w:rPr>
                <w:rFonts w:ascii="Cambria" w:eastAsia="Cambria" w:hAnsi="Cambria" w:cs="Cambria"/>
                <w:sz w:val="20"/>
              </w:rPr>
              <w:t xml:space="preserve">Covered. </w:t>
            </w:r>
          </w:p>
        </w:tc>
      </w:tr>
      <w:tr w:rsidR="00D5412B" w14:paraId="0BEE0F2E" w14:textId="77777777">
        <w:trPr>
          <w:trHeight w:val="370"/>
        </w:trPr>
        <w:tc>
          <w:tcPr>
            <w:tcW w:w="2218" w:type="dxa"/>
            <w:gridSpan w:val="2"/>
            <w:tcBorders>
              <w:top w:val="single" w:sz="6" w:space="0" w:color="000000"/>
              <w:left w:val="single" w:sz="12" w:space="0" w:color="000000"/>
              <w:bottom w:val="single" w:sz="6" w:space="0" w:color="000000"/>
              <w:right w:val="nil"/>
            </w:tcBorders>
          </w:tcPr>
          <w:p w14:paraId="160C8720" w14:textId="77777777" w:rsidR="00D5412B" w:rsidRDefault="005D5979">
            <w:pPr>
              <w:ind w:left="108"/>
            </w:pPr>
            <w:r>
              <w:rPr>
                <w:rFonts w:ascii="Cambria" w:eastAsia="Cambria" w:hAnsi="Cambria" w:cs="Cambria"/>
                <w:sz w:val="20"/>
              </w:rPr>
              <w:t xml:space="preserve">3.2 3rd paragraph (b) </w:t>
            </w:r>
          </w:p>
        </w:tc>
        <w:tc>
          <w:tcPr>
            <w:tcW w:w="398" w:type="dxa"/>
            <w:tcBorders>
              <w:top w:val="single" w:sz="6" w:space="0" w:color="000000"/>
              <w:left w:val="nil"/>
              <w:bottom w:val="single" w:sz="6" w:space="0" w:color="000000"/>
              <w:right w:val="single" w:sz="6" w:space="0" w:color="000000"/>
            </w:tcBorders>
          </w:tcPr>
          <w:p w14:paraId="79A89C3B" w14:textId="77777777" w:rsidR="00D5412B" w:rsidRDefault="00D5412B"/>
        </w:tc>
        <w:tc>
          <w:tcPr>
            <w:tcW w:w="2208" w:type="dxa"/>
            <w:tcBorders>
              <w:top w:val="single" w:sz="6" w:space="0" w:color="000000"/>
              <w:left w:val="single" w:sz="6" w:space="0" w:color="000000"/>
              <w:bottom w:val="single" w:sz="6" w:space="0" w:color="000000"/>
              <w:right w:val="single" w:sz="6" w:space="0" w:color="000000"/>
            </w:tcBorders>
          </w:tcPr>
          <w:p w14:paraId="547E79D2" w14:textId="77777777" w:rsidR="00D5412B" w:rsidRDefault="005D5979">
            <w:pPr>
              <w:ind w:left="108"/>
            </w:pPr>
            <w:r>
              <w:rPr>
                <w:rFonts w:ascii="Cambria" w:eastAsia="Cambria" w:hAnsi="Cambria" w:cs="Cambria"/>
                <w:sz w:val="20"/>
              </w:rPr>
              <w:t xml:space="preserve">4.2.2 </w:t>
            </w:r>
          </w:p>
        </w:tc>
        <w:tc>
          <w:tcPr>
            <w:tcW w:w="5143" w:type="dxa"/>
            <w:tcBorders>
              <w:top w:val="single" w:sz="6" w:space="0" w:color="000000"/>
              <w:left w:val="single" w:sz="6" w:space="0" w:color="000000"/>
              <w:bottom w:val="single" w:sz="6" w:space="0" w:color="000000"/>
              <w:right w:val="single" w:sz="12" w:space="0" w:color="000000"/>
            </w:tcBorders>
          </w:tcPr>
          <w:p w14:paraId="131446D5" w14:textId="77777777" w:rsidR="00D5412B" w:rsidRDefault="005D5979">
            <w:pPr>
              <w:ind w:left="108"/>
            </w:pPr>
            <w:r>
              <w:rPr>
                <w:rFonts w:ascii="Cambria" w:eastAsia="Cambria" w:hAnsi="Cambria" w:cs="Cambria"/>
                <w:sz w:val="20"/>
              </w:rPr>
              <w:t xml:space="preserve">Covered. </w:t>
            </w:r>
          </w:p>
        </w:tc>
      </w:tr>
      <w:tr w:rsidR="00D5412B" w14:paraId="0332FEEF" w14:textId="77777777">
        <w:trPr>
          <w:trHeight w:val="605"/>
        </w:trPr>
        <w:tc>
          <w:tcPr>
            <w:tcW w:w="2616" w:type="dxa"/>
            <w:gridSpan w:val="3"/>
            <w:tcBorders>
              <w:top w:val="single" w:sz="6" w:space="0" w:color="000000"/>
              <w:left w:val="single" w:sz="12" w:space="0" w:color="000000"/>
              <w:bottom w:val="single" w:sz="6" w:space="0" w:color="000000"/>
              <w:right w:val="single" w:sz="6" w:space="0" w:color="000000"/>
            </w:tcBorders>
          </w:tcPr>
          <w:p w14:paraId="46C91B39" w14:textId="77777777" w:rsidR="00D5412B" w:rsidRDefault="005D5979">
            <w:pPr>
              <w:ind w:left="108"/>
            </w:pPr>
            <w:r>
              <w:rPr>
                <w:rFonts w:ascii="Cambria" w:eastAsia="Cambria" w:hAnsi="Cambria" w:cs="Cambria"/>
                <w:sz w:val="20"/>
              </w:rPr>
              <w:t xml:space="preserve">3.2 3rd paragraph (b) 1st indent </w:t>
            </w:r>
          </w:p>
        </w:tc>
        <w:tc>
          <w:tcPr>
            <w:tcW w:w="2208" w:type="dxa"/>
            <w:tcBorders>
              <w:top w:val="single" w:sz="6" w:space="0" w:color="000000"/>
              <w:left w:val="single" w:sz="6" w:space="0" w:color="000000"/>
              <w:bottom w:val="single" w:sz="6" w:space="0" w:color="000000"/>
              <w:right w:val="single" w:sz="6" w:space="0" w:color="000000"/>
            </w:tcBorders>
          </w:tcPr>
          <w:p w14:paraId="2C26266F" w14:textId="77777777" w:rsidR="00D5412B" w:rsidRDefault="005D5979">
            <w:pPr>
              <w:ind w:left="108"/>
            </w:pPr>
            <w:r>
              <w:rPr>
                <w:rFonts w:ascii="Cambria" w:eastAsia="Cambria" w:hAnsi="Cambria" w:cs="Cambria"/>
                <w:sz w:val="20"/>
              </w:rPr>
              <w:t xml:space="preserve">5.1, 5.5.1, 5.5.2 </w:t>
            </w:r>
          </w:p>
        </w:tc>
        <w:tc>
          <w:tcPr>
            <w:tcW w:w="5143" w:type="dxa"/>
            <w:tcBorders>
              <w:top w:val="single" w:sz="6" w:space="0" w:color="000000"/>
              <w:left w:val="single" w:sz="6" w:space="0" w:color="000000"/>
              <w:bottom w:val="single" w:sz="6" w:space="0" w:color="000000"/>
              <w:right w:val="single" w:sz="12" w:space="0" w:color="000000"/>
            </w:tcBorders>
          </w:tcPr>
          <w:p w14:paraId="4E9D4A2A" w14:textId="77777777" w:rsidR="00D5412B" w:rsidRDefault="005D5979">
            <w:pPr>
              <w:ind w:left="108"/>
            </w:pPr>
            <w:r>
              <w:rPr>
                <w:rFonts w:ascii="Cambria" w:eastAsia="Cambria" w:hAnsi="Cambria" w:cs="Cambria"/>
                <w:sz w:val="20"/>
              </w:rPr>
              <w:t xml:space="preserve">Covered. </w:t>
            </w:r>
          </w:p>
        </w:tc>
      </w:tr>
      <w:tr w:rsidR="00D5412B" w14:paraId="1A3E671A" w14:textId="77777777">
        <w:trPr>
          <w:trHeight w:val="838"/>
        </w:trPr>
        <w:tc>
          <w:tcPr>
            <w:tcW w:w="2616" w:type="dxa"/>
            <w:gridSpan w:val="3"/>
            <w:tcBorders>
              <w:top w:val="single" w:sz="6" w:space="0" w:color="000000"/>
              <w:left w:val="single" w:sz="12" w:space="0" w:color="000000"/>
              <w:bottom w:val="single" w:sz="6" w:space="0" w:color="000000"/>
              <w:right w:val="single" w:sz="6" w:space="0" w:color="000000"/>
            </w:tcBorders>
          </w:tcPr>
          <w:p w14:paraId="566AC9D9" w14:textId="77777777" w:rsidR="00D5412B" w:rsidRDefault="005D5979">
            <w:pPr>
              <w:ind w:left="108"/>
            </w:pPr>
            <w:r>
              <w:rPr>
                <w:rFonts w:ascii="Cambria" w:eastAsia="Cambria" w:hAnsi="Cambria" w:cs="Cambria"/>
                <w:sz w:val="20"/>
              </w:rPr>
              <w:lastRenderedPageBreak/>
              <w:t xml:space="preserve">3.2 3rd paragraph (b) 2nd indent </w:t>
            </w:r>
          </w:p>
        </w:tc>
        <w:tc>
          <w:tcPr>
            <w:tcW w:w="2208" w:type="dxa"/>
            <w:tcBorders>
              <w:top w:val="single" w:sz="6" w:space="0" w:color="000000"/>
              <w:left w:val="single" w:sz="6" w:space="0" w:color="000000"/>
              <w:bottom w:val="single" w:sz="6" w:space="0" w:color="000000"/>
              <w:right w:val="single" w:sz="6" w:space="0" w:color="000000"/>
            </w:tcBorders>
          </w:tcPr>
          <w:p w14:paraId="59CE7E6C" w14:textId="77777777" w:rsidR="00D5412B" w:rsidRDefault="005D5979">
            <w:pPr>
              <w:tabs>
                <w:tab w:val="center" w:pos="1102"/>
                <w:tab w:val="right" w:pos="2187"/>
              </w:tabs>
            </w:pPr>
            <w:r>
              <w:rPr>
                <w:rFonts w:ascii="Cambria" w:eastAsia="Cambria" w:hAnsi="Cambria" w:cs="Cambria"/>
                <w:sz w:val="20"/>
              </w:rPr>
              <w:t xml:space="preserve">4.1, </w:t>
            </w:r>
            <w:r>
              <w:rPr>
                <w:rFonts w:ascii="Cambria" w:eastAsia="Cambria" w:hAnsi="Cambria" w:cs="Cambria"/>
                <w:sz w:val="20"/>
              </w:rPr>
              <w:tab/>
              <w:t xml:space="preserve">5.6, </w:t>
            </w:r>
            <w:r>
              <w:rPr>
                <w:rFonts w:ascii="Cambria" w:eastAsia="Cambria" w:hAnsi="Cambria" w:cs="Cambria"/>
                <w:sz w:val="20"/>
              </w:rPr>
              <w:tab/>
              <w:t xml:space="preserve">7.1, </w:t>
            </w:r>
          </w:p>
          <w:p w14:paraId="61D4D7FD" w14:textId="77777777" w:rsidR="00D5412B" w:rsidRDefault="005D5979">
            <w:pPr>
              <w:ind w:left="108"/>
            </w:pPr>
            <w:r>
              <w:rPr>
                <w:b/>
                <w:sz w:val="20"/>
              </w:rPr>
              <w:t>˜</w:t>
            </w:r>
            <w:r>
              <w:rPr>
                <w:rFonts w:ascii="Cambria" w:eastAsia="Cambria" w:hAnsi="Cambria" w:cs="Cambria"/>
                <w:sz w:val="20"/>
              </w:rPr>
              <w:t>8.2.4</w:t>
            </w:r>
            <w:r>
              <w:rPr>
                <w:b/>
                <w:sz w:val="20"/>
              </w:rPr>
              <w:t>™</w:t>
            </w:r>
            <w:r>
              <w:rPr>
                <w:rFonts w:ascii="Cambria" w:eastAsia="Cambria" w:hAnsi="Cambria" w:cs="Cambria"/>
                <w:sz w:val="20"/>
              </w:rPr>
              <w:t xml:space="preserve">, 8.3, 8.4, </w:t>
            </w:r>
          </w:p>
          <w:p w14:paraId="3D6EEE2F" w14:textId="77777777" w:rsidR="00D5412B" w:rsidRDefault="005D5979">
            <w:pPr>
              <w:ind w:left="108"/>
            </w:pPr>
            <w:r>
              <w:rPr>
                <w:rFonts w:ascii="Cambria" w:eastAsia="Cambria" w:hAnsi="Cambria" w:cs="Cambria"/>
                <w:sz w:val="20"/>
              </w:rPr>
              <w:t xml:space="preserve">8.5.2, 8.5.3 </w:t>
            </w:r>
          </w:p>
        </w:tc>
        <w:tc>
          <w:tcPr>
            <w:tcW w:w="5143" w:type="dxa"/>
            <w:tcBorders>
              <w:top w:val="single" w:sz="6" w:space="0" w:color="000000"/>
              <w:left w:val="single" w:sz="6" w:space="0" w:color="000000"/>
              <w:bottom w:val="single" w:sz="6" w:space="0" w:color="000000"/>
              <w:right w:val="single" w:sz="12" w:space="0" w:color="000000"/>
            </w:tcBorders>
          </w:tcPr>
          <w:p w14:paraId="63B462C7" w14:textId="77777777" w:rsidR="00D5412B" w:rsidRDefault="005D5979">
            <w:pPr>
              <w:ind w:left="108" w:right="84"/>
              <w:jc w:val="both"/>
            </w:pPr>
            <w:r>
              <w:rPr>
                <w:rFonts w:ascii="Cambria" w:eastAsia="Cambria" w:hAnsi="Cambria" w:cs="Cambria"/>
                <w:sz w:val="20"/>
              </w:rPr>
              <w:t xml:space="preserve">Covered provided that the methods and acceptance criteria chosen by the manufacturer ensure that the requirements of the Directive are fulfilled. </w:t>
            </w:r>
          </w:p>
        </w:tc>
      </w:tr>
      <w:tr w:rsidR="00D5412B" w14:paraId="2162D951" w14:textId="77777777">
        <w:trPr>
          <w:trHeight w:val="605"/>
        </w:trPr>
        <w:tc>
          <w:tcPr>
            <w:tcW w:w="2616" w:type="dxa"/>
            <w:gridSpan w:val="3"/>
            <w:tcBorders>
              <w:top w:val="single" w:sz="6" w:space="0" w:color="000000"/>
              <w:left w:val="single" w:sz="12" w:space="0" w:color="000000"/>
              <w:bottom w:val="single" w:sz="6" w:space="0" w:color="000000"/>
              <w:right w:val="single" w:sz="6" w:space="0" w:color="000000"/>
            </w:tcBorders>
          </w:tcPr>
          <w:p w14:paraId="67061F1E" w14:textId="77777777" w:rsidR="00D5412B" w:rsidRDefault="005D5979">
            <w:pPr>
              <w:ind w:left="108"/>
            </w:pPr>
            <w:r>
              <w:rPr>
                <w:rFonts w:ascii="Cambria" w:eastAsia="Cambria" w:hAnsi="Cambria" w:cs="Cambria"/>
                <w:sz w:val="20"/>
              </w:rPr>
              <w:t xml:space="preserve">3.2 3rd paragraph (b) 3rd indent </w:t>
            </w:r>
          </w:p>
        </w:tc>
        <w:tc>
          <w:tcPr>
            <w:tcW w:w="2208" w:type="dxa"/>
            <w:tcBorders>
              <w:top w:val="single" w:sz="6" w:space="0" w:color="000000"/>
              <w:left w:val="single" w:sz="6" w:space="0" w:color="000000"/>
              <w:bottom w:val="single" w:sz="6" w:space="0" w:color="000000"/>
              <w:right w:val="single" w:sz="6" w:space="0" w:color="000000"/>
            </w:tcBorders>
          </w:tcPr>
          <w:p w14:paraId="70E4B775" w14:textId="77777777" w:rsidR="00D5412B" w:rsidRDefault="005D5979">
            <w:pPr>
              <w:tabs>
                <w:tab w:val="center" w:pos="720"/>
                <w:tab w:val="center" w:pos="1332"/>
                <w:tab w:val="right" w:pos="2187"/>
              </w:tabs>
            </w:pPr>
            <w:r>
              <w:rPr>
                <w:rFonts w:ascii="Cambria" w:eastAsia="Cambria" w:hAnsi="Cambria" w:cs="Cambria"/>
                <w:sz w:val="20"/>
              </w:rPr>
              <w:t xml:space="preserve">1, </w:t>
            </w:r>
            <w:r>
              <w:rPr>
                <w:rFonts w:ascii="Cambria" w:eastAsia="Cambria" w:hAnsi="Cambria" w:cs="Cambria"/>
                <w:sz w:val="20"/>
              </w:rPr>
              <w:tab/>
              <w:t xml:space="preserve">4.1, </w:t>
            </w:r>
            <w:r>
              <w:rPr>
                <w:rFonts w:ascii="Cambria" w:eastAsia="Cambria" w:hAnsi="Cambria" w:cs="Cambria"/>
                <w:sz w:val="20"/>
              </w:rPr>
              <w:tab/>
              <w:t xml:space="preserve">4.2, </w:t>
            </w:r>
            <w:r>
              <w:rPr>
                <w:rFonts w:ascii="Cambria" w:eastAsia="Cambria" w:hAnsi="Cambria" w:cs="Cambria"/>
                <w:sz w:val="20"/>
              </w:rPr>
              <w:tab/>
              <w:t>7.4,</w:t>
            </w:r>
          </w:p>
          <w:p w14:paraId="115F037C" w14:textId="77777777" w:rsidR="00D5412B" w:rsidRDefault="005D5979">
            <w:pPr>
              <w:ind w:left="108"/>
            </w:pPr>
            <w:r>
              <w:rPr>
                <w:b/>
                <w:sz w:val="20"/>
              </w:rPr>
              <w:t>˜</w:t>
            </w:r>
            <w:r>
              <w:rPr>
                <w:rFonts w:ascii="Cambria" w:eastAsia="Cambria" w:hAnsi="Cambria" w:cs="Cambria"/>
                <w:sz w:val="20"/>
              </w:rPr>
              <w:t>8.2.2</w:t>
            </w:r>
            <w:r>
              <w:rPr>
                <w:b/>
                <w:sz w:val="20"/>
              </w:rPr>
              <w:t>™</w:t>
            </w:r>
            <w:r>
              <w:rPr>
                <w:rFonts w:ascii="Cambria" w:eastAsia="Cambria" w:hAnsi="Cambria" w:cs="Cambria"/>
                <w:sz w:val="20"/>
              </w:rPr>
              <w:t xml:space="preserve"> </w:t>
            </w:r>
          </w:p>
        </w:tc>
        <w:tc>
          <w:tcPr>
            <w:tcW w:w="5143" w:type="dxa"/>
            <w:tcBorders>
              <w:top w:val="single" w:sz="6" w:space="0" w:color="000000"/>
              <w:left w:val="single" w:sz="6" w:space="0" w:color="000000"/>
              <w:bottom w:val="single" w:sz="6" w:space="0" w:color="000000"/>
              <w:right w:val="single" w:sz="12" w:space="0" w:color="000000"/>
            </w:tcBorders>
          </w:tcPr>
          <w:p w14:paraId="051568D1" w14:textId="77777777" w:rsidR="00D5412B" w:rsidRDefault="005D5979">
            <w:pPr>
              <w:ind w:left="108"/>
            </w:pPr>
            <w:r>
              <w:rPr>
                <w:rFonts w:ascii="Cambria" w:eastAsia="Cambria" w:hAnsi="Cambria" w:cs="Cambria"/>
                <w:sz w:val="20"/>
              </w:rPr>
              <w:t xml:space="preserve">Covered. </w:t>
            </w:r>
          </w:p>
        </w:tc>
      </w:tr>
      <w:tr w:rsidR="00D5412B" w14:paraId="48E83475" w14:textId="77777777">
        <w:trPr>
          <w:trHeight w:val="838"/>
        </w:trPr>
        <w:tc>
          <w:tcPr>
            <w:tcW w:w="2616" w:type="dxa"/>
            <w:gridSpan w:val="3"/>
            <w:tcBorders>
              <w:top w:val="single" w:sz="6" w:space="0" w:color="000000"/>
              <w:left w:val="single" w:sz="12" w:space="0" w:color="000000"/>
              <w:bottom w:val="single" w:sz="6" w:space="0" w:color="000000"/>
              <w:right w:val="single" w:sz="6" w:space="0" w:color="000000"/>
            </w:tcBorders>
          </w:tcPr>
          <w:p w14:paraId="6837C586" w14:textId="77777777" w:rsidR="00D5412B" w:rsidRDefault="005D5979">
            <w:pPr>
              <w:ind w:left="108"/>
            </w:pPr>
            <w:r>
              <w:rPr>
                <w:rFonts w:ascii="Cambria" w:eastAsia="Cambria" w:hAnsi="Cambria" w:cs="Cambria"/>
                <w:sz w:val="20"/>
              </w:rPr>
              <w:t xml:space="preserve">3.2 3rd paragraph (c) 1st indent </w:t>
            </w:r>
          </w:p>
        </w:tc>
        <w:tc>
          <w:tcPr>
            <w:tcW w:w="2208" w:type="dxa"/>
            <w:tcBorders>
              <w:top w:val="single" w:sz="6" w:space="0" w:color="000000"/>
              <w:left w:val="single" w:sz="6" w:space="0" w:color="000000"/>
              <w:bottom w:val="single" w:sz="6" w:space="0" w:color="000000"/>
              <w:right w:val="single" w:sz="6" w:space="0" w:color="000000"/>
            </w:tcBorders>
          </w:tcPr>
          <w:p w14:paraId="3EA1A25C" w14:textId="77777777" w:rsidR="00D5412B" w:rsidRDefault="005D5979">
            <w:pPr>
              <w:ind w:left="108"/>
            </w:pPr>
            <w:r>
              <w:rPr>
                <w:rFonts w:ascii="Cambria" w:eastAsia="Cambria" w:hAnsi="Cambria" w:cs="Cambria"/>
                <w:sz w:val="20"/>
              </w:rPr>
              <w:t xml:space="preserve">4.2, 6.4, 7.1, 7.4, 7.5 </w:t>
            </w:r>
          </w:p>
        </w:tc>
        <w:tc>
          <w:tcPr>
            <w:tcW w:w="5143" w:type="dxa"/>
            <w:tcBorders>
              <w:top w:val="single" w:sz="6" w:space="0" w:color="000000"/>
              <w:left w:val="single" w:sz="6" w:space="0" w:color="000000"/>
              <w:bottom w:val="single" w:sz="6" w:space="0" w:color="000000"/>
              <w:right w:val="single" w:sz="12" w:space="0" w:color="000000"/>
            </w:tcBorders>
          </w:tcPr>
          <w:p w14:paraId="59DE86DA" w14:textId="77777777" w:rsidR="00D5412B" w:rsidRDefault="005D5979">
            <w:pPr>
              <w:ind w:left="108" w:right="85"/>
              <w:jc w:val="both"/>
            </w:pPr>
            <w:r>
              <w:rPr>
                <w:rFonts w:ascii="Cambria" w:eastAsia="Cambria" w:hAnsi="Cambria" w:cs="Cambria"/>
                <w:sz w:val="20"/>
              </w:rPr>
              <w:t xml:space="preserve">Covered provided that the quality management system documentation includes relevant documents and records in regards to sterilization and purchasing. </w:t>
            </w:r>
          </w:p>
        </w:tc>
      </w:tr>
      <w:tr w:rsidR="00D5412B" w14:paraId="4DFE9421" w14:textId="77777777">
        <w:trPr>
          <w:trHeight w:val="605"/>
        </w:trPr>
        <w:tc>
          <w:tcPr>
            <w:tcW w:w="2616" w:type="dxa"/>
            <w:gridSpan w:val="3"/>
            <w:tcBorders>
              <w:top w:val="single" w:sz="6" w:space="0" w:color="000000"/>
              <w:left w:val="single" w:sz="12" w:space="0" w:color="000000"/>
              <w:bottom w:val="single" w:sz="6" w:space="0" w:color="000000"/>
              <w:right w:val="single" w:sz="6" w:space="0" w:color="000000"/>
            </w:tcBorders>
          </w:tcPr>
          <w:p w14:paraId="0F314F7D" w14:textId="77777777" w:rsidR="00D5412B" w:rsidRDefault="005D5979">
            <w:pPr>
              <w:ind w:left="108"/>
            </w:pPr>
            <w:r>
              <w:rPr>
                <w:rFonts w:ascii="Cambria" w:eastAsia="Cambria" w:hAnsi="Cambria" w:cs="Cambria"/>
                <w:sz w:val="20"/>
              </w:rPr>
              <w:t xml:space="preserve">3.2 3rd paragraph (c) 2nd indent </w:t>
            </w:r>
          </w:p>
        </w:tc>
        <w:tc>
          <w:tcPr>
            <w:tcW w:w="2208" w:type="dxa"/>
            <w:tcBorders>
              <w:top w:val="single" w:sz="6" w:space="0" w:color="000000"/>
              <w:left w:val="single" w:sz="6" w:space="0" w:color="000000"/>
              <w:bottom w:val="single" w:sz="6" w:space="0" w:color="000000"/>
              <w:right w:val="single" w:sz="6" w:space="0" w:color="000000"/>
            </w:tcBorders>
          </w:tcPr>
          <w:p w14:paraId="71C31FDC" w14:textId="77777777" w:rsidR="00D5412B" w:rsidRDefault="005D5979">
            <w:pPr>
              <w:ind w:left="108"/>
            </w:pPr>
            <w:r>
              <w:rPr>
                <w:rFonts w:ascii="Cambria" w:eastAsia="Cambria" w:hAnsi="Cambria" w:cs="Cambria"/>
                <w:sz w:val="20"/>
              </w:rPr>
              <w:t xml:space="preserve">4.2, </w:t>
            </w:r>
            <w:r>
              <w:rPr>
                <w:b/>
                <w:sz w:val="20"/>
              </w:rPr>
              <w:t>˜</w:t>
            </w:r>
            <w:r>
              <w:rPr>
                <w:rFonts w:ascii="Cambria" w:eastAsia="Cambria" w:hAnsi="Cambria" w:cs="Cambria"/>
                <w:sz w:val="20"/>
              </w:rPr>
              <w:t>7.5.8, 7.5.9</w:t>
            </w:r>
            <w:r>
              <w:rPr>
                <w:b/>
                <w:sz w:val="20"/>
              </w:rPr>
              <w:t>™</w:t>
            </w:r>
            <w:r>
              <w:rPr>
                <w:rFonts w:ascii="Cambria" w:eastAsia="Cambria" w:hAnsi="Cambria" w:cs="Cambria"/>
                <w:sz w:val="20"/>
              </w:rPr>
              <w:t xml:space="preserve"> </w:t>
            </w:r>
          </w:p>
        </w:tc>
        <w:tc>
          <w:tcPr>
            <w:tcW w:w="5143" w:type="dxa"/>
            <w:tcBorders>
              <w:top w:val="single" w:sz="6" w:space="0" w:color="000000"/>
              <w:left w:val="single" w:sz="6" w:space="0" w:color="000000"/>
              <w:bottom w:val="single" w:sz="6" w:space="0" w:color="000000"/>
              <w:right w:val="single" w:sz="12" w:space="0" w:color="000000"/>
            </w:tcBorders>
          </w:tcPr>
          <w:p w14:paraId="65AA36A0" w14:textId="77777777" w:rsidR="00D5412B" w:rsidRDefault="005D5979">
            <w:pPr>
              <w:ind w:left="108"/>
            </w:pPr>
            <w:r>
              <w:rPr>
                <w:rFonts w:ascii="Cambria" w:eastAsia="Cambria" w:hAnsi="Cambria" w:cs="Cambria"/>
                <w:sz w:val="20"/>
              </w:rPr>
              <w:t xml:space="preserve">Covered. </w:t>
            </w:r>
          </w:p>
        </w:tc>
      </w:tr>
      <w:tr w:rsidR="00D5412B" w14:paraId="10A60803" w14:textId="77777777">
        <w:trPr>
          <w:trHeight w:val="845"/>
        </w:trPr>
        <w:tc>
          <w:tcPr>
            <w:tcW w:w="2616" w:type="dxa"/>
            <w:gridSpan w:val="3"/>
            <w:tcBorders>
              <w:top w:val="single" w:sz="6" w:space="0" w:color="000000"/>
              <w:left w:val="single" w:sz="12" w:space="0" w:color="000000"/>
              <w:bottom w:val="single" w:sz="12" w:space="0" w:color="000000"/>
              <w:right w:val="single" w:sz="6" w:space="0" w:color="000000"/>
            </w:tcBorders>
          </w:tcPr>
          <w:p w14:paraId="3A85A76E" w14:textId="77777777" w:rsidR="00D5412B" w:rsidRDefault="005D5979">
            <w:pPr>
              <w:ind w:left="108"/>
            </w:pPr>
            <w:r>
              <w:rPr>
                <w:rFonts w:ascii="Cambria" w:eastAsia="Cambria" w:hAnsi="Cambria" w:cs="Cambria"/>
                <w:sz w:val="20"/>
              </w:rPr>
              <w:t xml:space="preserve">3.2 3rd paragraph (d) </w:t>
            </w:r>
          </w:p>
        </w:tc>
        <w:tc>
          <w:tcPr>
            <w:tcW w:w="2208" w:type="dxa"/>
            <w:tcBorders>
              <w:top w:val="single" w:sz="6" w:space="0" w:color="000000"/>
              <w:left w:val="single" w:sz="6" w:space="0" w:color="000000"/>
              <w:bottom w:val="single" w:sz="12" w:space="0" w:color="000000"/>
              <w:right w:val="single" w:sz="6" w:space="0" w:color="000000"/>
            </w:tcBorders>
          </w:tcPr>
          <w:p w14:paraId="347500F3" w14:textId="77777777" w:rsidR="00D5412B" w:rsidRDefault="005D5979">
            <w:pPr>
              <w:tabs>
                <w:tab w:val="center" w:pos="1102"/>
                <w:tab w:val="right" w:pos="2187"/>
              </w:tabs>
            </w:pPr>
            <w:r>
              <w:rPr>
                <w:rFonts w:ascii="Cambria" w:eastAsia="Cambria" w:hAnsi="Cambria" w:cs="Cambria"/>
                <w:sz w:val="20"/>
              </w:rPr>
              <w:t xml:space="preserve">7.1, </w:t>
            </w:r>
            <w:r>
              <w:rPr>
                <w:rFonts w:ascii="Cambria" w:eastAsia="Cambria" w:hAnsi="Cambria" w:cs="Cambria"/>
                <w:sz w:val="20"/>
              </w:rPr>
              <w:tab/>
              <w:t xml:space="preserve">7.4.3, </w:t>
            </w:r>
            <w:r>
              <w:rPr>
                <w:rFonts w:ascii="Cambria" w:eastAsia="Cambria" w:hAnsi="Cambria" w:cs="Cambria"/>
                <w:sz w:val="20"/>
              </w:rPr>
              <w:tab/>
              <w:t xml:space="preserve">7.6, </w:t>
            </w:r>
          </w:p>
          <w:p w14:paraId="07B249E4" w14:textId="77777777" w:rsidR="00D5412B" w:rsidRDefault="005D5979">
            <w:pPr>
              <w:ind w:left="108"/>
            </w:pPr>
            <w:r>
              <w:rPr>
                <w:b/>
                <w:sz w:val="20"/>
              </w:rPr>
              <w:t>˜</w:t>
            </w:r>
            <w:r>
              <w:rPr>
                <w:rFonts w:ascii="Cambria" w:eastAsia="Cambria" w:hAnsi="Cambria" w:cs="Cambria"/>
                <w:sz w:val="20"/>
              </w:rPr>
              <w:t>8.2.6</w:t>
            </w:r>
            <w:r>
              <w:rPr>
                <w:b/>
                <w:sz w:val="20"/>
              </w:rPr>
              <w:t>™</w:t>
            </w:r>
            <w:r>
              <w:rPr>
                <w:rFonts w:ascii="Cambria" w:eastAsia="Cambria" w:hAnsi="Cambria" w:cs="Cambria"/>
                <w:sz w:val="20"/>
              </w:rPr>
              <w:t xml:space="preserve"> </w:t>
            </w:r>
          </w:p>
        </w:tc>
        <w:tc>
          <w:tcPr>
            <w:tcW w:w="5143" w:type="dxa"/>
            <w:tcBorders>
              <w:top w:val="single" w:sz="6" w:space="0" w:color="000000"/>
              <w:left w:val="single" w:sz="6" w:space="0" w:color="000000"/>
              <w:bottom w:val="single" w:sz="12" w:space="0" w:color="000000"/>
              <w:right w:val="single" w:sz="12" w:space="0" w:color="000000"/>
            </w:tcBorders>
          </w:tcPr>
          <w:p w14:paraId="5DC95A9C" w14:textId="77777777" w:rsidR="00D5412B" w:rsidRDefault="005D5979">
            <w:pPr>
              <w:ind w:left="108" w:right="85"/>
              <w:jc w:val="both"/>
            </w:pPr>
            <w:r>
              <w:rPr>
                <w:rFonts w:ascii="Cambria" w:eastAsia="Cambria" w:hAnsi="Cambria" w:cs="Cambria"/>
                <w:sz w:val="20"/>
              </w:rPr>
              <w:t xml:space="preserve">Covered provided that the documented frequency at which tests are carried out is detailed in the quality management system documentation. </w:t>
            </w:r>
          </w:p>
        </w:tc>
      </w:tr>
    </w:tbl>
    <w:p w14:paraId="4C8E1FCC" w14:textId="77777777" w:rsidR="00D5412B" w:rsidRDefault="005D5979">
      <w:pPr>
        <w:pStyle w:val="Heading3"/>
        <w:ind w:left="-3"/>
      </w:pPr>
      <w:r>
        <w:t>ZB.3</w:t>
      </w:r>
      <w:r>
        <w:rPr>
          <w:rFonts w:ascii="Arial" w:eastAsia="Arial" w:hAnsi="Arial" w:cs="Arial"/>
        </w:rPr>
        <w:t xml:space="preserve"> </w:t>
      </w:r>
      <w:r>
        <w:t xml:space="preserve">Relationship with Annex VI of Directive 93/42/EEC (as amended) </w:t>
      </w:r>
    </w:p>
    <w:p w14:paraId="0366C49B" w14:textId="77777777" w:rsidR="00D5412B" w:rsidRDefault="005D5979">
      <w:pPr>
        <w:spacing w:after="113" w:line="248" w:lineRule="auto"/>
        <w:ind w:left="-3" w:right="33" w:hanging="10"/>
        <w:jc w:val="both"/>
      </w:pPr>
      <w:r>
        <w:rPr>
          <w:rFonts w:ascii="Cambria" w:eastAsia="Cambria" w:hAnsi="Cambria" w:cs="Cambria"/>
        </w:rPr>
        <w:t xml:space="preserve">Compliance with this European Standard does not provide presumption of conformity with all the aspects of Annex VI, as outlined in Table ZB.3. Therefore, a manufacturer or a Notified Body has to take additional provisions to ensure conformity, and claim or certify conformance, with Annex VI of this Directive. The legal requirements must be examined, applied and verified one by one and the solutions adopted must become part of the quality system in the meaning of the Directive. </w:t>
      </w:r>
    </w:p>
    <w:p w14:paraId="18912C94" w14:textId="4EB354C5" w:rsidR="00D5412B" w:rsidRDefault="005D5979">
      <w:pPr>
        <w:spacing w:after="0"/>
        <w:ind w:left="-4" w:hanging="10"/>
      </w:pPr>
      <w:r>
        <w:rPr>
          <w:rFonts w:ascii="Cambria" w:eastAsia="Cambria" w:hAnsi="Cambria" w:cs="Cambria"/>
          <w:b/>
        </w:rPr>
        <w:t xml:space="preserve">Table ZB.3 — Correspondence between this European Standard and Annex VI of Directive </w:t>
      </w:r>
    </w:p>
    <w:p w14:paraId="1467DB12" w14:textId="77777777" w:rsidR="00D5412B" w:rsidRDefault="005D5979">
      <w:pPr>
        <w:spacing w:after="0"/>
        <w:ind w:left="38" w:right="80" w:hanging="10"/>
        <w:jc w:val="center"/>
      </w:pPr>
      <w:r>
        <w:rPr>
          <w:rFonts w:ascii="Cambria" w:eastAsia="Cambria" w:hAnsi="Cambria" w:cs="Cambria"/>
          <w:b/>
        </w:rPr>
        <w:t xml:space="preserve">93/42/EEC (as amended)  </w:t>
      </w:r>
    </w:p>
    <w:tbl>
      <w:tblPr>
        <w:tblStyle w:val="TableGrid"/>
        <w:tblW w:w="9967" w:type="dxa"/>
        <w:tblInd w:w="-475" w:type="dxa"/>
        <w:tblCellMar>
          <w:top w:w="80" w:type="dxa"/>
        </w:tblCellMar>
        <w:tblLook w:val="04A0" w:firstRow="1" w:lastRow="0" w:firstColumn="1" w:lastColumn="0" w:noHBand="0" w:noVBand="1"/>
      </w:tblPr>
      <w:tblGrid>
        <w:gridCol w:w="2453"/>
        <w:gridCol w:w="1913"/>
        <w:gridCol w:w="413"/>
        <w:gridCol w:w="5188"/>
      </w:tblGrid>
      <w:tr w:rsidR="00D5412B" w14:paraId="728BBB1D" w14:textId="77777777">
        <w:trPr>
          <w:trHeight w:val="578"/>
        </w:trPr>
        <w:tc>
          <w:tcPr>
            <w:tcW w:w="2453" w:type="dxa"/>
            <w:tcBorders>
              <w:top w:val="single" w:sz="12" w:space="0" w:color="000000"/>
              <w:left w:val="single" w:sz="12" w:space="0" w:color="000000"/>
              <w:bottom w:val="single" w:sz="12" w:space="0" w:color="000000"/>
              <w:right w:val="single" w:sz="6" w:space="0" w:color="000000"/>
            </w:tcBorders>
          </w:tcPr>
          <w:p w14:paraId="6F4C08F1" w14:textId="77777777" w:rsidR="00D5412B" w:rsidRDefault="005D5979">
            <w:pPr>
              <w:jc w:val="center"/>
            </w:pPr>
            <w:r>
              <w:rPr>
                <w:rFonts w:ascii="Cambria" w:eastAsia="Cambria" w:hAnsi="Cambria" w:cs="Cambria"/>
                <w:b/>
                <w:sz w:val="20"/>
              </w:rPr>
              <w:t xml:space="preserve">Paragraph of Directive 93/42/EEC, Annex VI </w:t>
            </w:r>
          </w:p>
        </w:tc>
        <w:tc>
          <w:tcPr>
            <w:tcW w:w="2326" w:type="dxa"/>
            <w:gridSpan w:val="2"/>
            <w:tcBorders>
              <w:top w:val="single" w:sz="12" w:space="0" w:color="000000"/>
              <w:left w:val="single" w:sz="6" w:space="0" w:color="000000"/>
              <w:bottom w:val="single" w:sz="12" w:space="0" w:color="000000"/>
              <w:right w:val="single" w:sz="6" w:space="0" w:color="000000"/>
            </w:tcBorders>
          </w:tcPr>
          <w:p w14:paraId="530009B9" w14:textId="77777777" w:rsidR="00D5412B" w:rsidRDefault="005D5979">
            <w:pPr>
              <w:ind w:left="3"/>
              <w:jc w:val="center"/>
            </w:pPr>
            <w:r>
              <w:rPr>
                <w:rFonts w:ascii="Cambria" w:eastAsia="Cambria" w:hAnsi="Cambria" w:cs="Cambria"/>
                <w:b/>
                <w:sz w:val="20"/>
              </w:rPr>
              <w:t xml:space="preserve">Clause(s) of this </w:t>
            </w:r>
          </w:p>
          <w:p w14:paraId="4381E7EE" w14:textId="77777777" w:rsidR="00D5412B" w:rsidRDefault="005D5979">
            <w:pPr>
              <w:ind w:right="1"/>
              <w:jc w:val="center"/>
            </w:pPr>
            <w:r>
              <w:rPr>
                <w:rFonts w:ascii="Cambria" w:eastAsia="Cambria" w:hAnsi="Cambria" w:cs="Cambria"/>
                <w:b/>
                <w:sz w:val="20"/>
              </w:rPr>
              <w:t xml:space="preserve">European Standard </w:t>
            </w:r>
          </w:p>
        </w:tc>
        <w:tc>
          <w:tcPr>
            <w:tcW w:w="5189" w:type="dxa"/>
            <w:tcBorders>
              <w:top w:val="single" w:sz="12" w:space="0" w:color="000000"/>
              <w:left w:val="single" w:sz="6" w:space="0" w:color="000000"/>
              <w:bottom w:val="single" w:sz="12" w:space="0" w:color="000000"/>
              <w:right w:val="single" w:sz="12" w:space="0" w:color="000000"/>
            </w:tcBorders>
          </w:tcPr>
          <w:p w14:paraId="69AB7A9D" w14:textId="77777777" w:rsidR="00D5412B" w:rsidRDefault="005D5979">
            <w:pPr>
              <w:jc w:val="center"/>
            </w:pPr>
            <w:r>
              <w:rPr>
                <w:rFonts w:ascii="Cambria" w:eastAsia="Cambria" w:hAnsi="Cambria" w:cs="Cambria"/>
                <w:b/>
                <w:sz w:val="20"/>
              </w:rPr>
              <w:t xml:space="preserve">Comments/Qualifying remarks </w:t>
            </w:r>
          </w:p>
        </w:tc>
      </w:tr>
      <w:tr w:rsidR="00D5412B" w14:paraId="7E78E208" w14:textId="77777777">
        <w:trPr>
          <w:trHeight w:val="338"/>
        </w:trPr>
        <w:tc>
          <w:tcPr>
            <w:tcW w:w="2453" w:type="dxa"/>
            <w:tcBorders>
              <w:top w:val="single" w:sz="12" w:space="0" w:color="000000"/>
              <w:left w:val="single" w:sz="12" w:space="0" w:color="000000"/>
              <w:bottom w:val="single" w:sz="6" w:space="0" w:color="000000"/>
              <w:right w:val="single" w:sz="6" w:space="0" w:color="000000"/>
            </w:tcBorders>
          </w:tcPr>
          <w:p w14:paraId="75963ED1" w14:textId="77777777" w:rsidR="00D5412B" w:rsidRDefault="005D5979">
            <w:pPr>
              <w:ind w:left="108"/>
            </w:pPr>
            <w:r>
              <w:rPr>
                <w:rFonts w:ascii="Cambria" w:eastAsia="Cambria" w:hAnsi="Cambria" w:cs="Cambria"/>
                <w:sz w:val="20"/>
              </w:rPr>
              <w:t xml:space="preserve">3.1, 1st paragraph </w:t>
            </w:r>
          </w:p>
        </w:tc>
        <w:tc>
          <w:tcPr>
            <w:tcW w:w="2326" w:type="dxa"/>
            <w:gridSpan w:val="2"/>
            <w:tcBorders>
              <w:top w:val="single" w:sz="12" w:space="0" w:color="000000"/>
              <w:left w:val="single" w:sz="6" w:space="0" w:color="000000"/>
              <w:bottom w:val="single" w:sz="6" w:space="0" w:color="000000"/>
              <w:right w:val="single" w:sz="6" w:space="0" w:color="000000"/>
            </w:tcBorders>
          </w:tcPr>
          <w:p w14:paraId="1FF4DEB9" w14:textId="77777777" w:rsidR="00D5412B" w:rsidRDefault="00D5412B"/>
        </w:tc>
        <w:tc>
          <w:tcPr>
            <w:tcW w:w="5189" w:type="dxa"/>
            <w:tcBorders>
              <w:top w:val="single" w:sz="12" w:space="0" w:color="000000"/>
              <w:left w:val="single" w:sz="6" w:space="0" w:color="000000"/>
              <w:bottom w:val="single" w:sz="6" w:space="0" w:color="000000"/>
              <w:right w:val="single" w:sz="12" w:space="0" w:color="000000"/>
            </w:tcBorders>
          </w:tcPr>
          <w:p w14:paraId="1011305C" w14:textId="77777777" w:rsidR="00D5412B" w:rsidRDefault="005D5979">
            <w:pPr>
              <w:ind w:left="110"/>
            </w:pPr>
            <w:r>
              <w:rPr>
                <w:rFonts w:ascii="Cambria" w:eastAsia="Cambria" w:hAnsi="Cambria" w:cs="Cambria"/>
                <w:sz w:val="20"/>
              </w:rPr>
              <w:t xml:space="preserve">Not covered. </w:t>
            </w:r>
          </w:p>
        </w:tc>
      </w:tr>
      <w:tr w:rsidR="00D5412B" w14:paraId="554D8DBA"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7E8437FA" w14:textId="77777777" w:rsidR="00D5412B" w:rsidRDefault="005D5979">
            <w:pPr>
              <w:ind w:left="108"/>
            </w:pPr>
            <w:r>
              <w:rPr>
                <w:rFonts w:ascii="Cambria" w:eastAsia="Cambria" w:hAnsi="Cambria" w:cs="Cambria"/>
                <w:sz w:val="20"/>
              </w:rPr>
              <w:t xml:space="preserve">3.1, 2nd </w:t>
            </w:r>
            <w:r>
              <w:rPr>
                <w:rFonts w:ascii="Cambria" w:eastAsia="Cambria" w:hAnsi="Cambria" w:cs="Cambria"/>
                <w:sz w:val="20"/>
              </w:rPr>
              <w:tab/>
              <w:t xml:space="preserve">paragraph, </w:t>
            </w:r>
            <w:r>
              <w:rPr>
                <w:rFonts w:ascii="Cambria" w:eastAsia="Cambria" w:hAnsi="Cambria" w:cs="Cambria"/>
                <w:sz w:val="20"/>
              </w:rPr>
              <w:tab/>
              <w:t xml:space="preserve">1st indent </w:t>
            </w:r>
          </w:p>
        </w:tc>
        <w:tc>
          <w:tcPr>
            <w:tcW w:w="2326" w:type="dxa"/>
            <w:gridSpan w:val="2"/>
            <w:tcBorders>
              <w:top w:val="single" w:sz="6" w:space="0" w:color="000000"/>
              <w:left w:val="single" w:sz="6" w:space="0" w:color="000000"/>
              <w:bottom w:val="single" w:sz="6" w:space="0" w:color="000000"/>
              <w:right w:val="single" w:sz="6" w:space="0" w:color="000000"/>
            </w:tcBorders>
          </w:tcPr>
          <w:p w14:paraId="31646164"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72F8FEA2" w14:textId="77777777" w:rsidR="00D5412B" w:rsidRDefault="005D5979">
            <w:pPr>
              <w:ind w:left="110"/>
            </w:pPr>
            <w:r>
              <w:rPr>
                <w:rFonts w:ascii="Cambria" w:eastAsia="Cambria" w:hAnsi="Cambria" w:cs="Cambria"/>
                <w:sz w:val="20"/>
              </w:rPr>
              <w:t xml:space="preserve">Not covered. </w:t>
            </w:r>
          </w:p>
        </w:tc>
      </w:tr>
      <w:tr w:rsidR="00D5412B" w14:paraId="2CCCAB86"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1B430299" w14:textId="77777777" w:rsidR="00D5412B" w:rsidRDefault="005D5979">
            <w:pPr>
              <w:ind w:left="108"/>
            </w:pPr>
            <w:r>
              <w:rPr>
                <w:rFonts w:ascii="Cambria" w:eastAsia="Cambria" w:hAnsi="Cambria" w:cs="Cambria"/>
                <w:sz w:val="20"/>
              </w:rPr>
              <w:t xml:space="preserve">3.1, 2nd paragraph, 2nd indent </w:t>
            </w:r>
          </w:p>
        </w:tc>
        <w:tc>
          <w:tcPr>
            <w:tcW w:w="2326" w:type="dxa"/>
            <w:gridSpan w:val="2"/>
            <w:tcBorders>
              <w:top w:val="single" w:sz="6" w:space="0" w:color="000000"/>
              <w:left w:val="single" w:sz="6" w:space="0" w:color="000000"/>
              <w:bottom w:val="single" w:sz="6" w:space="0" w:color="000000"/>
              <w:right w:val="single" w:sz="6" w:space="0" w:color="000000"/>
            </w:tcBorders>
          </w:tcPr>
          <w:p w14:paraId="74C75BE1"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1F1CBEB3" w14:textId="77777777" w:rsidR="00D5412B" w:rsidRDefault="005D5979">
            <w:pPr>
              <w:ind w:left="110"/>
            </w:pPr>
            <w:r>
              <w:rPr>
                <w:rFonts w:ascii="Cambria" w:eastAsia="Cambria" w:hAnsi="Cambria" w:cs="Cambria"/>
                <w:sz w:val="20"/>
              </w:rPr>
              <w:t xml:space="preserve">Not covered. </w:t>
            </w:r>
          </w:p>
        </w:tc>
      </w:tr>
      <w:tr w:rsidR="00D5412B" w14:paraId="209735C8"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42DD0CFF" w14:textId="77777777" w:rsidR="00D5412B" w:rsidRDefault="005D5979">
            <w:pPr>
              <w:ind w:left="108"/>
            </w:pPr>
            <w:r>
              <w:rPr>
                <w:rFonts w:ascii="Cambria" w:eastAsia="Cambria" w:hAnsi="Cambria" w:cs="Cambria"/>
                <w:sz w:val="20"/>
              </w:rPr>
              <w:t xml:space="preserve">3.1, 2nd paragraph, 3rd indent </w:t>
            </w:r>
          </w:p>
        </w:tc>
        <w:tc>
          <w:tcPr>
            <w:tcW w:w="2326" w:type="dxa"/>
            <w:gridSpan w:val="2"/>
            <w:tcBorders>
              <w:top w:val="single" w:sz="6" w:space="0" w:color="000000"/>
              <w:left w:val="single" w:sz="6" w:space="0" w:color="000000"/>
              <w:bottom w:val="single" w:sz="6" w:space="0" w:color="000000"/>
              <w:right w:val="single" w:sz="6" w:space="0" w:color="000000"/>
            </w:tcBorders>
          </w:tcPr>
          <w:p w14:paraId="354859E5"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33AD7611" w14:textId="77777777" w:rsidR="00D5412B" w:rsidRDefault="005D5979">
            <w:pPr>
              <w:ind w:left="110"/>
            </w:pPr>
            <w:r>
              <w:rPr>
                <w:rFonts w:ascii="Cambria" w:eastAsia="Cambria" w:hAnsi="Cambria" w:cs="Cambria"/>
                <w:sz w:val="20"/>
              </w:rPr>
              <w:t xml:space="preserve">Not covered. </w:t>
            </w:r>
          </w:p>
        </w:tc>
      </w:tr>
      <w:tr w:rsidR="00D5412B" w14:paraId="1E4DADA2" w14:textId="77777777">
        <w:trPr>
          <w:trHeight w:val="1267"/>
        </w:trPr>
        <w:tc>
          <w:tcPr>
            <w:tcW w:w="2453" w:type="dxa"/>
            <w:tcBorders>
              <w:top w:val="single" w:sz="6" w:space="0" w:color="000000"/>
              <w:left w:val="single" w:sz="12" w:space="0" w:color="000000"/>
              <w:bottom w:val="single" w:sz="6" w:space="0" w:color="000000"/>
              <w:right w:val="single" w:sz="6" w:space="0" w:color="000000"/>
            </w:tcBorders>
          </w:tcPr>
          <w:p w14:paraId="63F6F7B2" w14:textId="77777777" w:rsidR="00D5412B" w:rsidRDefault="005D5979">
            <w:pPr>
              <w:ind w:left="108"/>
            </w:pPr>
            <w:r>
              <w:rPr>
                <w:rFonts w:ascii="Cambria" w:eastAsia="Cambria" w:hAnsi="Cambria" w:cs="Cambria"/>
                <w:sz w:val="20"/>
              </w:rPr>
              <w:t xml:space="preserve">3.1, 2nd paragraph, 4th indent </w:t>
            </w:r>
          </w:p>
        </w:tc>
        <w:tc>
          <w:tcPr>
            <w:tcW w:w="1913" w:type="dxa"/>
            <w:tcBorders>
              <w:top w:val="single" w:sz="6" w:space="0" w:color="000000"/>
              <w:left w:val="single" w:sz="6" w:space="0" w:color="000000"/>
              <w:bottom w:val="single" w:sz="6" w:space="0" w:color="000000"/>
              <w:right w:val="nil"/>
            </w:tcBorders>
          </w:tcPr>
          <w:p w14:paraId="148950CB" w14:textId="77777777" w:rsidR="00D5412B" w:rsidRDefault="005D5979">
            <w:pPr>
              <w:ind w:left="108" w:right="-305"/>
            </w:pPr>
            <w:r>
              <w:rPr>
                <w:rFonts w:ascii="Cambria" w:eastAsia="Cambria" w:hAnsi="Cambria" w:cs="Cambria"/>
                <w:sz w:val="20"/>
              </w:rPr>
              <w:t xml:space="preserve">4.1.1, 4.1.2, 4.1.3, 4.1.4, </w:t>
            </w:r>
          </w:p>
          <w:p w14:paraId="72ED2926" w14:textId="77777777" w:rsidR="00D5412B" w:rsidRDefault="005D5979">
            <w:pPr>
              <w:ind w:left="108" w:right="-305"/>
            </w:pPr>
            <w:r>
              <w:rPr>
                <w:rFonts w:ascii="Cambria" w:eastAsia="Cambria" w:hAnsi="Cambria" w:cs="Cambria"/>
                <w:sz w:val="20"/>
              </w:rPr>
              <w:t xml:space="preserve">4.1.6, 4.2.1, 4.2.2, 4.2.3, </w:t>
            </w:r>
          </w:p>
          <w:p w14:paraId="0F5099DC" w14:textId="77777777" w:rsidR="00D5412B" w:rsidRDefault="005D5979">
            <w:pPr>
              <w:ind w:left="108"/>
            </w:pPr>
            <w:r>
              <w:rPr>
                <w:rFonts w:ascii="Cambria" w:eastAsia="Cambria" w:hAnsi="Cambria" w:cs="Cambria"/>
                <w:sz w:val="20"/>
              </w:rPr>
              <w:t xml:space="preserve">4.2.4, 4.2.5 </w:t>
            </w:r>
          </w:p>
        </w:tc>
        <w:tc>
          <w:tcPr>
            <w:tcW w:w="413" w:type="dxa"/>
            <w:tcBorders>
              <w:top w:val="single" w:sz="6" w:space="0" w:color="000000"/>
              <w:left w:val="nil"/>
              <w:bottom w:val="single" w:sz="6" w:space="0" w:color="000000"/>
              <w:right w:val="single" w:sz="6" w:space="0" w:color="000000"/>
            </w:tcBorders>
          </w:tcPr>
          <w:p w14:paraId="222B3490"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6E8C2F28" w14:textId="77777777" w:rsidR="00D5412B" w:rsidRDefault="005D5979">
            <w:pPr>
              <w:spacing w:line="239" w:lineRule="auto"/>
              <w:ind w:left="110" w:right="105"/>
              <w:jc w:val="both"/>
            </w:pPr>
            <w:r>
              <w:rPr>
                <w:rFonts w:ascii="Cambria" w:eastAsia="Cambria" w:hAnsi="Cambria" w:cs="Cambria"/>
                <w:sz w:val="20"/>
              </w:rPr>
              <w:t xml:space="preserve">Covered. The documentation required in this European Standard covers the quality system documentation meant in 3.2 of Annex VI when the explicit legal requirements are incorporated into the quality system documentation. </w:t>
            </w:r>
          </w:p>
          <w:p w14:paraId="12FA103D" w14:textId="77777777" w:rsidR="00D5412B" w:rsidRDefault="005D5979">
            <w:pPr>
              <w:ind w:left="110"/>
            </w:pPr>
            <w:r>
              <w:rPr>
                <w:rFonts w:ascii="Cambria" w:eastAsia="Cambria" w:hAnsi="Cambria" w:cs="Cambria"/>
                <w:sz w:val="20"/>
              </w:rPr>
              <w:t xml:space="preserve">See also coverage of 3.2 below. </w:t>
            </w:r>
          </w:p>
        </w:tc>
      </w:tr>
      <w:tr w:rsidR="00D5412B" w14:paraId="661AC37F"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250ADF8B" w14:textId="77777777" w:rsidR="00D5412B" w:rsidRDefault="005D5979">
            <w:pPr>
              <w:ind w:left="108"/>
            </w:pPr>
            <w:r>
              <w:rPr>
                <w:rFonts w:ascii="Cambria" w:eastAsia="Cambria" w:hAnsi="Cambria" w:cs="Cambria"/>
                <w:sz w:val="20"/>
              </w:rPr>
              <w:t xml:space="preserve">3.1, 2nd paragraph, 5th indent </w:t>
            </w:r>
          </w:p>
        </w:tc>
        <w:tc>
          <w:tcPr>
            <w:tcW w:w="1913" w:type="dxa"/>
            <w:tcBorders>
              <w:top w:val="single" w:sz="6" w:space="0" w:color="000000"/>
              <w:left w:val="single" w:sz="6" w:space="0" w:color="000000"/>
              <w:bottom w:val="single" w:sz="6" w:space="0" w:color="000000"/>
              <w:right w:val="nil"/>
            </w:tcBorders>
          </w:tcPr>
          <w:p w14:paraId="2D2E9A1C" w14:textId="77777777" w:rsidR="00D5412B" w:rsidRDefault="005D5979">
            <w:pPr>
              <w:ind w:left="108"/>
            </w:pPr>
            <w:r>
              <w:rPr>
                <w:rFonts w:ascii="Cambria" w:eastAsia="Cambria" w:hAnsi="Cambria" w:cs="Cambria"/>
                <w:sz w:val="20"/>
              </w:rPr>
              <w:t xml:space="preserve">4.1, 5.4, 5.5, 5.6 </w:t>
            </w:r>
          </w:p>
        </w:tc>
        <w:tc>
          <w:tcPr>
            <w:tcW w:w="413" w:type="dxa"/>
            <w:tcBorders>
              <w:top w:val="single" w:sz="6" w:space="0" w:color="000000"/>
              <w:left w:val="nil"/>
              <w:bottom w:val="single" w:sz="6" w:space="0" w:color="000000"/>
              <w:right w:val="single" w:sz="6" w:space="0" w:color="000000"/>
            </w:tcBorders>
          </w:tcPr>
          <w:p w14:paraId="6FDAEA01"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3C500D4B" w14:textId="77777777" w:rsidR="00D5412B" w:rsidRDefault="005D5979">
            <w:pPr>
              <w:ind w:left="110"/>
            </w:pPr>
            <w:r>
              <w:rPr>
                <w:rFonts w:ascii="Cambria" w:eastAsia="Cambria" w:hAnsi="Cambria" w:cs="Cambria"/>
                <w:sz w:val="20"/>
              </w:rPr>
              <w:t xml:space="preserve">Covered. </w:t>
            </w:r>
          </w:p>
        </w:tc>
      </w:tr>
      <w:tr w:rsidR="00D5412B" w14:paraId="16D6D918"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2BCAC364" w14:textId="77777777" w:rsidR="00D5412B" w:rsidRDefault="005D5979">
            <w:pPr>
              <w:ind w:left="108"/>
            </w:pPr>
            <w:r>
              <w:rPr>
                <w:rFonts w:ascii="Cambria" w:eastAsia="Cambria" w:hAnsi="Cambria" w:cs="Cambria"/>
                <w:sz w:val="20"/>
              </w:rPr>
              <w:t xml:space="preserve">3.1, 2nd paragraph, 6th indent </w:t>
            </w:r>
          </w:p>
        </w:tc>
        <w:tc>
          <w:tcPr>
            <w:tcW w:w="1913" w:type="dxa"/>
            <w:tcBorders>
              <w:top w:val="single" w:sz="6" w:space="0" w:color="000000"/>
              <w:left w:val="single" w:sz="6" w:space="0" w:color="000000"/>
              <w:bottom w:val="single" w:sz="6" w:space="0" w:color="000000"/>
              <w:right w:val="nil"/>
            </w:tcBorders>
          </w:tcPr>
          <w:p w14:paraId="1CB6AE85" w14:textId="77777777" w:rsidR="00D5412B" w:rsidRDefault="005D5979">
            <w:pPr>
              <w:ind w:left="108"/>
            </w:pPr>
            <w:r>
              <w:rPr>
                <w:rFonts w:ascii="Cambria" w:eastAsia="Cambria" w:hAnsi="Cambria" w:cs="Cambria"/>
                <w:sz w:val="20"/>
              </w:rPr>
              <w:t xml:space="preserve">4.1, 5.4, 5.5, 5.6 </w:t>
            </w:r>
          </w:p>
        </w:tc>
        <w:tc>
          <w:tcPr>
            <w:tcW w:w="413" w:type="dxa"/>
            <w:tcBorders>
              <w:top w:val="single" w:sz="6" w:space="0" w:color="000000"/>
              <w:left w:val="nil"/>
              <w:bottom w:val="single" w:sz="6" w:space="0" w:color="000000"/>
              <w:right w:val="single" w:sz="6" w:space="0" w:color="000000"/>
            </w:tcBorders>
          </w:tcPr>
          <w:p w14:paraId="2751D9F8"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0A23B4AC" w14:textId="77777777" w:rsidR="00D5412B" w:rsidRDefault="005D5979">
            <w:pPr>
              <w:ind w:left="110"/>
            </w:pPr>
            <w:r>
              <w:rPr>
                <w:rFonts w:ascii="Cambria" w:eastAsia="Cambria" w:hAnsi="Cambria" w:cs="Cambria"/>
                <w:sz w:val="20"/>
              </w:rPr>
              <w:t xml:space="preserve">Covered. </w:t>
            </w:r>
          </w:p>
        </w:tc>
      </w:tr>
      <w:tr w:rsidR="00D5412B" w14:paraId="3E851CD4" w14:textId="77777777">
        <w:trPr>
          <w:trHeight w:val="1306"/>
        </w:trPr>
        <w:tc>
          <w:tcPr>
            <w:tcW w:w="2453" w:type="dxa"/>
            <w:tcBorders>
              <w:top w:val="single" w:sz="6" w:space="0" w:color="000000"/>
              <w:left w:val="single" w:sz="12" w:space="0" w:color="000000"/>
              <w:bottom w:val="single" w:sz="6" w:space="0" w:color="000000"/>
              <w:right w:val="single" w:sz="6" w:space="0" w:color="000000"/>
            </w:tcBorders>
          </w:tcPr>
          <w:p w14:paraId="4B532072" w14:textId="77777777" w:rsidR="00D5412B" w:rsidRDefault="005D5979">
            <w:pPr>
              <w:ind w:left="108"/>
            </w:pPr>
            <w:r>
              <w:rPr>
                <w:rFonts w:ascii="Cambria" w:eastAsia="Cambria" w:hAnsi="Cambria" w:cs="Cambria"/>
                <w:sz w:val="20"/>
              </w:rPr>
              <w:t xml:space="preserve">3.1, 2nd paragraph, 7th indent </w:t>
            </w:r>
          </w:p>
        </w:tc>
        <w:tc>
          <w:tcPr>
            <w:tcW w:w="1913" w:type="dxa"/>
            <w:tcBorders>
              <w:top w:val="single" w:sz="6" w:space="0" w:color="000000"/>
              <w:left w:val="single" w:sz="6" w:space="0" w:color="000000"/>
              <w:bottom w:val="single" w:sz="6" w:space="0" w:color="000000"/>
              <w:right w:val="nil"/>
            </w:tcBorders>
          </w:tcPr>
          <w:p w14:paraId="4F108E21" w14:textId="77777777" w:rsidR="00D5412B" w:rsidRDefault="005D5979">
            <w:pPr>
              <w:ind w:left="108"/>
            </w:pPr>
            <w:r>
              <w:rPr>
                <w:rFonts w:ascii="Cambria" w:eastAsia="Cambria" w:hAnsi="Cambria" w:cs="Cambria"/>
                <w:sz w:val="20"/>
              </w:rPr>
              <w:t xml:space="preserve">4.1, 4.2 </w:t>
            </w:r>
          </w:p>
        </w:tc>
        <w:tc>
          <w:tcPr>
            <w:tcW w:w="413" w:type="dxa"/>
            <w:tcBorders>
              <w:top w:val="single" w:sz="6" w:space="0" w:color="000000"/>
              <w:left w:val="nil"/>
              <w:bottom w:val="single" w:sz="6" w:space="0" w:color="000000"/>
              <w:right w:val="single" w:sz="6" w:space="0" w:color="000000"/>
            </w:tcBorders>
          </w:tcPr>
          <w:p w14:paraId="4929643A"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53F6CF8C" w14:textId="77777777" w:rsidR="00D5412B" w:rsidRDefault="005D5979">
            <w:pPr>
              <w:ind w:left="110" w:right="106"/>
              <w:jc w:val="both"/>
            </w:pPr>
            <w:r>
              <w:rPr>
                <w:rFonts w:ascii="Cambria" w:eastAsia="Cambria" w:hAnsi="Cambria" w:cs="Cambria"/>
                <w:sz w:val="20"/>
              </w:rPr>
              <w:t xml:space="preserve">Covered in part provided that quality management system includes the technical documentation relating to the applicable approved type(s) of medical device(s). Reference to the EC type-examination certificate is not covered. </w:t>
            </w:r>
          </w:p>
        </w:tc>
      </w:tr>
      <w:tr w:rsidR="00D5412B" w14:paraId="2EC3C6FD" w14:textId="77777777">
        <w:trPr>
          <w:trHeight w:val="1582"/>
        </w:trPr>
        <w:tc>
          <w:tcPr>
            <w:tcW w:w="2453" w:type="dxa"/>
            <w:tcBorders>
              <w:top w:val="single" w:sz="6" w:space="0" w:color="000000"/>
              <w:left w:val="single" w:sz="12" w:space="0" w:color="000000"/>
              <w:bottom w:val="single" w:sz="6" w:space="0" w:color="000000"/>
              <w:right w:val="single" w:sz="6" w:space="0" w:color="000000"/>
            </w:tcBorders>
          </w:tcPr>
          <w:p w14:paraId="13AFCB3B" w14:textId="77777777" w:rsidR="00D5412B" w:rsidRDefault="005D5979">
            <w:pPr>
              <w:spacing w:after="41" w:line="238" w:lineRule="auto"/>
              <w:ind w:left="108"/>
            </w:pPr>
            <w:r>
              <w:rPr>
                <w:rFonts w:ascii="Cambria" w:eastAsia="Cambria" w:hAnsi="Cambria" w:cs="Cambria"/>
                <w:sz w:val="20"/>
              </w:rPr>
              <w:lastRenderedPageBreak/>
              <w:t xml:space="preserve">3.1, 2nd paragraph, 8th indent </w:t>
            </w:r>
          </w:p>
          <w:p w14:paraId="5A146495" w14:textId="77777777" w:rsidR="00D5412B" w:rsidRDefault="005D5979">
            <w:pPr>
              <w:spacing w:after="38"/>
              <w:ind w:left="108"/>
            </w:pPr>
            <w:r>
              <w:rPr>
                <w:rFonts w:ascii="Cambria" w:eastAsia="Cambria" w:hAnsi="Cambria" w:cs="Cambria"/>
                <w:sz w:val="20"/>
              </w:rPr>
              <w:t>3.1, 2nd paragraph, 8th indent (</w:t>
            </w:r>
            <w:proofErr w:type="spellStart"/>
            <w:r>
              <w:rPr>
                <w:rFonts w:ascii="Cambria" w:eastAsia="Cambria" w:hAnsi="Cambria" w:cs="Cambria"/>
                <w:sz w:val="20"/>
              </w:rPr>
              <w:t>i</w:t>
            </w:r>
            <w:proofErr w:type="spellEnd"/>
            <w:r>
              <w:rPr>
                <w:rFonts w:ascii="Cambria" w:eastAsia="Cambria" w:hAnsi="Cambria" w:cs="Cambria"/>
                <w:sz w:val="20"/>
              </w:rPr>
              <w:t xml:space="preserve">) </w:t>
            </w:r>
          </w:p>
          <w:p w14:paraId="5B639346" w14:textId="77777777" w:rsidR="00D5412B" w:rsidRDefault="005D5979">
            <w:pPr>
              <w:ind w:left="108"/>
            </w:pPr>
            <w:r>
              <w:rPr>
                <w:rFonts w:ascii="Cambria" w:eastAsia="Cambria" w:hAnsi="Cambria" w:cs="Cambria"/>
                <w:sz w:val="20"/>
              </w:rPr>
              <w:t xml:space="preserve">3.1, 2nd paragraph, 8th </w:t>
            </w:r>
          </w:p>
          <w:p w14:paraId="1615DAE5" w14:textId="77777777" w:rsidR="00D5412B" w:rsidRDefault="005D5979">
            <w:pPr>
              <w:ind w:left="108"/>
            </w:pPr>
            <w:r>
              <w:rPr>
                <w:rFonts w:ascii="Cambria" w:eastAsia="Cambria" w:hAnsi="Cambria" w:cs="Cambria"/>
                <w:sz w:val="20"/>
              </w:rPr>
              <w:t xml:space="preserve">indent (ii) </w:t>
            </w:r>
          </w:p>
        </w:tc>
        <w:tc>
          <w:tcPr>
            <w:tcW w:w="1913" w:type="dxa"/>
            <w:tcBorders>
              <w:top w:val="single" w:sz="6" w:space="0" w:color="000000"/>
              <w:left w:val="single" w:sz="6" w:space="0" w:color="000000"/>
              <w:bottom w:val="single" w:sz="6" w:space="0" w:color="000000"/>
              <w:right w:val="nil"/>
            </w:tcBorders>
          </w:tcPr>
          <w:p w14:paraId="5F7B3D56" w14:textId="77777777" w:rsidR="00D5412B" w:rsidRDefault="00D5412B"/>
        </w:tc>
        <w:tc>
          <w:tcPr>
            <w:tcW w:w="413" w:type="dxa"/>
            <w:tcBorders>
              <w:top w:val="single" w:sz="6" w:space="0" w:color="000000"/>
              <w:left w:val="nil"/>
              <w:bottom w:val="single" w:sz="6" w:space="0" w:color="000000"/>
              <w:right w:val="single" w:sz="6" w:space="0" w:color="000000"/>
            </w:tcBorders>
          </w:tcPr>
          <w:p w14:paraId="15ECE449"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3BFE8868" w14:textId="77777777" w:rsidR="00D5412B" w:rsidRDefault="005D5979">
            <w:pPr>
              <w:ind w:left="110" w:right="106"/>
              <w:jc w:val="both"/>
            </w:pPr>
            <w:r>
              <w:rPr>
                <w:rFonts w:ascii="Cambria" w:eastAsia="Cambria" w:hAnsi="Cambria" w:cs="Cambria"/>
                <w:sz w:val="20"/>
              </w:rPr>
              <w:t xml:space="preserve">Not covered. This European Standard includes requirements on post-market surveillance, and reporting adverse events and field safety corrective actions to authorities but does not cover all the details required by the Directive including timescales for reporting. </w:t>
            </w:r>
          </w:p>
        </w:tc>
      </w:tr>
      <w:tr w:rsidR="00D5412B" w14:paraId="1F6D11B8" w14:textId="77777777">
        <w:trPr>
          <w:trHeight w:val="331"/>
        </w:trPr>
        <w:tc>
          <w:tcPr>
            <w:tcW w:w="2453" w:type="dxa"/>
            <w:tcBorders>
              <w:top w:val="single" w:sz="6" w:space="0" w:color="000000"/>
              <w:left w:val="single" w:sz="12" w:space="0" w:color="000000"/>
              <w:bottom w:val="single" w:sz="6" w:space="0" w:color="000000"/>
              <w:right w:val="single" w:sz="6" w:space="0" w:color="000000"/>
            </w:tcBorders>
          </w:tcPr>
          <w:p w14:paraId="27B59D25" w14:textId="77777777" w:rsidR="00D5412B" w:rsidRDefault="005D5979">
            <w:pPr>
              <w:ind w:left="108"/>
            </w:pPr>
            <w:r>
              <w:rPr>
                <w:rFonts w:ascii="Cambria" w:eastAsia="Cambria" w:hAnsi="Cambria" w:cs="Cambria"/>
                <w:sz w:val="20"/>
              </w:rPr>
              <w:t xml:space="preserve">3.2, 1st sentence </w:t>
            </w:r>
          </w:p>
        </w:tc>
        <w:tc>
          <w:tcPr>
            <w:tcW w:w="1913" w:type="dxa"/>
            <w:tcBorders>
              <w:top w:val="single" w:sz="6" w:space="0" w:color="000000"/>
              <w:left w:val="single" w:sz="6" w:space="0" w:color="000000"/>
              <w:bottom w:val="single" w:sz="6" w:space="0" w:color="000000"/>
              <w:right w:val="nil"/>
            </w:tcBorders>
          </w:tcPr>
          <w:p w14:paraId="7D5A67FC" w14:textId="77777777" w:rsidR="00D5412B" w:rsidRDefault="00D5412B"/>
        </w:tc>
        <w:tc>
          <w:tcPr>
            <w:tcW w:w="413" w:type="dxa"/>
            <w:tcBorders>
              <w:top w:val="single" w:sz="6" w:space="0" w:color="000000"/>
              <w:left w:val="nil"/>
              <w:bottom w:val="single" w:sz="6" w:space="0" w:color="000000"/>
              <w:right w:val="single" w:sz="6" w:space="0" w:color="000000"/>
            </w:tcBorders>
          </w:tcPr>
          <w:p w14:paraId="10541CB2"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05DD8CBE" w14:textId="77777777" w:rsidR="00D5412B" w:rsidRDefault="005D5979">
            <w:pPr>
              <w:ind w:left="110"/>
            </w:pPr>
            <w:r>
              <w:rPr>
                <w:rFonts w:ascii="Cambria" w:eastAsia="Cambria" w:hAnsi="Cambria" w:cs="Cambria"/>
                <w:sz w:val="20"/>
              </w:rPr>
              <w:t xml:space="preserve">Not covered. </w:t>
            </w:r>
          </w:p>
        </w:tc>
      </w:tr>
      <w:tr w:rsidR="00D5412B" w14:paraId="61D92FBE"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364D7844" w14:textId="77777777" w:rsidR="00D5412B" w:rsidRDefault="005D5979">
            <w:pPr>
              <w:tabs>
                <w:tab w:val="center" w:pos="1412"/>
                <w:tab w:val="right" w:pos="2453"/>
              </w:tabs>
            </w:pPr>
            <w:r>
              <w:rPr>
                <w:rFonts w:ascii="Cambria" w:eastAsia="Cambria" w:hAnsi="Cambria" w:cs="Cambria"/>
                <w:sz w:val="20"/>
              </w:rPr>
              <w:t xml:space="preserve">3.2, 2nd </w:t>
            </w:r>
            <w:r>
              <w:rPr>
                <w:rFonts w:ascii="Cambria" w:eastAsia="Cambria" w:hAnsi="Cambria" w:cs="Cambria"/>
                <w:sz w:val="20"/>
              </w:rPr>
              <w:tab/>
              <w:t xml:space="preserve">and </w:t>
            </w:r>
            <w:r>
              <w:rPr>
                <w:rFonts w:ascii="Cambria" w:eastAsia="Cambria" w:hAnsi="Cambria" w:cs="Cambria"/>
                <w:sz w:val="20"/>
              </w:rPr>
              <w:tab/>
              <w:t xml:space="preserve">3rd </w:t>
            </w:r>
          </w:p>
          <w:p w14:paraId="550B99ED" w14:textId="77777777" w:rsidR="00D5412B" w:rsidRDefault="005D5979">
            <w:pPr>
              <w:ind w:left="108"/>
            </w:pPr>
            <w:r>
              <w:rPr>
                <w:rFonts w:ascii="Cambria" w:eastAsia="Cambria" w:hAnsi="Cambria" w:cs="Cambria"/>
                <w:sz w:val="20"/>
              </w:rPr>
              <w:t xml:space="preserve">sentences </w:t>
            </w:r>
          </w:p>
        </w:tc>
        <w:tc>
          <w:tcPr>
            <w:tcW w:w="1913" w:type="dxa"/>
            <w:tcBorders>
              <w:top w:val="single" w:sz="6" w:space="0" w:color="000000"/>
              <w:left w:val="single" w:sz="6" w:space="0" w:color="000000"/>
              <w:bottom w:val="single" w:sz="6" w:space="0" w:color="000000"/>
              <w:right w:val="nil"/>
            </w:tcBorders>
          </w:tcPr>
          <w:p w14:paraId="391CEF0B" w14:textId="77777777" w:rsidR="00D5412B" w:rsidRDefault="005D5979">
            <w:pPr>
              <w:ind w:left="108"/>
            </w:pPr>
            <w:r>
              <w:rPr>
                <w:rFonts w:ascii="Cambria" w:eastAsia="Cambria" w:hAnsi="Cambria" w:cs="Cambria"/>
                <w:sz w:val="20"/>
              </w:rPr>
              <w:t xml:space="preserve">4.1, 4.2 </w:t>
            </w:r>
          </w:p>
        </w:tc>
        <w:tc>
          <w:tcPr>
            <w:tcW w:w="413" w:type="dxa"/>
            <w:tcBorders>
              <w:top w:val="single" w:sz="6" w:space="0" w:color="000000"/>
              <w:left w:val="nil"/>
              <w:bottom w:val="single" w:sz="6" w:space="0" w:color="000000"/>
              <w:right w:val="single" w:sz="6" w:space="0" w:color="000000"/>
            </w:tcBorders>
          </w:tcPr>
          <w:p w14:paraId="260B3996"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17ACF900" w14:textId="77777777" w:rsidR="00D5412B" w:rsidRDefault="005D5979">
            <w:pPr>
              <w:ind w:left="110"/>
            </w:pPr>
            <w:r>
              <w:rPr>
                <w:rFonts w:ascii="Cambria" w:eastAsia="Cambria" w:hAnsi="Cambria" w:cs="Cambria"/>
                <w:sz w:val="20"/>
              </w:rPr>
              <w:t xml:space="preserve">Covered. </w:t>
            </w:r>
          </w:p>
        </w:tc>
      </w:tr>
      <w:tr w:rsidR="00D5412B" w14:paraId="58CB5FE0"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64097572" w14:textId="77777777" w:rsidR="00D5412B" w:rsidRDefault="005D5979">
            <w:pPr>
              <w:ind w:left="108"/>
            </w:pPr>
            <w:r>
              <w:rPr>
                <w:rFonts w:ascii="Cambria" w:eastAsia="Cambria" w:hAnsi="Cambria" w:cs="Cambria"/>
                <w:sz w:val="20"/>
              </w:rPr>
              <w:t xml:space="preserve">3.2, 2nd </w:t>
            </w:r>
            <w:r>
              <w:rPr>
                <w:rFonts w:ascii="Cambria" w:eastAsia="Cambria" w:hAnsi="Cambria" w:cs="Cambria"/>
                <w:sz w:val="20"/>
              </w:rPr>
              <w:tab/>
              <w:t xml:space="preserve">paragraph, </w:t>
            </w:r>
            <w:r>
              <w:rPr>
                <w:rFonts w:ascii="Cambria" w:eastAsia="Cambria" w:hAnsi="Cambria" w:cs="Cambria"/>
                <w:sz w:val="20"/>
              </w:rPr>
              <w:tab/>
              <w:t xml:space="preserve">1st indent </w:t>
            </w:r>
          </w:p>
        </w:tc>
        <w:tc>
          <w:tcPr>
            <w:tcW w:w="1913" w:type="dxa"/>
            <w:tcBorders>
              <w:top w:val="single" w:sz="6" w:space="0" w:color="000000"/>
              <w:left w:val="single" w:sz="6" w:space="0" w:color="000000"/>
              <w:bottom w:val="single" w:sz="6" w:space="0" w:color="000000"/>
              <w:right w:val="nil"/>
            </w:tcBorders>
          </w:tcPr>
          <w:p w14:paraId="59EB860E" w14:textId="77777777" w:rsidR="00D5412B" w:rsidRDefault="005D5979">
            <w:pPr>
              <w:ind w:left="108"/>
            </w:pPr>
            <w:r>
              <w:rPr>
                <w:rFonts w:ascii="Cambria" w:eastAsia="Cambria" w:hAnsi="Cambria" w:cs="Cambria"/>
                <w:sz w:val="20"/>
              </w:rPr>
              <w:t xml:space="preserve">4.2.1, 5.1, 5.3, 5.4.1 </w:t>
            </w:r>
          </w:p>
        </w:tc>
        <w:tc>
          <w:tcPr>
            <w:tcW w:w="413" w:type="dxa"/>
            <w:tcBorders>
              <w:top w:val="single" w:sz="6" w:space="0" w:color="000000"/>
              <w:left w:val="nil"/>
              <w:bottom w:val="single" w:sz="6" w:space="0" w:color="000000"/>
              <w:right w:val="single" w:sz="6" w:space="0" w:color="000000"/>
            </w:tcBorders>
          </w:tcPr>
          <w:p w14:paraId="3B82B9A7" w14:textId="77777777" w:rsidR="00D5412B" w:rsidRDefault="00D5412B"/>
        </w:tc>
        <w:tc>
          <w:tcPr>
            <w:tcW w:w="5189" w:type="dxa"/>
            <w:tcBorders>
              <w:top w:val="single" w:sz="6" w:space="0" w:color="000000"/>
              <w:left w:val="single" w:sz="6" w:space="0" w:color="000000"/>
              <w:bottom w:val="single" w:sz="6" w:space="0" w:color="000000"/>
              <w:right w:val="single" w:sz="12" w:space="0" w:color="000000"/>
            </w:tcBorders>
          </w:tcPr>
          <w:p w14:paraId="21190B18" w14:textId="77777777" w:rsidR="00D5412B" w:rsidRDefault="005D5979">
            <w:pPr>
              <w:ind w:left="110"/>
            </w:pPr>
            <w:r>
              <w:rPr>
                <w:rFonts w:ascii="Cambria" w:eastAsia="Cambria" w:hAnsi="Cambria" w:cs="Cambria"/>
                <w:sz w:val="20"/>
              </w:rPr>
              <w:t xml:space="preserve">Covered. </w:t>
            </w:r>
          </w:p>
        </w:tc>
      </w:tr>
      <w:tr w:rsidR="00D5412B" w14:paraId="201F2AC3" w14:textId="77777777">
        <w:trPr>
          <w:trHeight w:val="797"/>
        </w:trPr>
        <w:tc>
          <w:tcPr>
            <w:tcW w:w="2453" w:type="dxa"/>
            <w:tcBorders>
              <w:top w:val="single" w:sz="6" w:space="0" w:color="000000"/>
              <w:left w:val="single" w:sz="12" w:space="0" w:color="000000"/>
              <w:bottom w:val="single" w:sz="6" w:space="0" w:color="000000"/>
              <w:right w:val="single" w:sz="6" w:space="0" w:color="000000"/>
            </w:tcBorders>
          </w:tcPr>
          <w:p w14:paraId="0D29EB25" w14:textId="77777777" w:rsidR="00D5412B" w:rsidRDefault="005D5979">
            <w:pPr>
              <w:ind w:left="108"/>
            </w:pPr>
            <w:r>
              <w:rPr>
                <w:rFonts w:ascii="Cambria" w:eastAsia="Cambria" w:hAnsi="Cambria" w:cs="Cambria"/>
                <w:sz w:val="20"/>
              </w:rPr>
              <w:t xml:space="preserve">3.2, 2nd paragraph, 2nd indent </w:t>
            </w:r>
          </w:p>
        </w:tc>
        <w:tc>
          <w:tcPr>
            <w:tcW w:w="1913" w:type="dxa"/>
            <w:tcBorders>
              <w:top w:val="single" w:sz="6" w:space="0" w:color="000000"/>
              <w:left w:val="single" w:sz="6" w:space="0" w:color="000000"/>
              <w:bottom w:val="single" w:sz="6" w:space="0" w:color="000000"/>
              <w:right w:val="nil"/>
            </w:tcBorders>
          </w:tcPr>
          <w:p w14:paraId="1C2EAAF5" w14:textId="77777777" w:rsidR="00D5412B" w:rsidRDefault="005D5979">
            <w:pPr>
              <w:tabs>
                <w:tab w:val="center" w:pos="1162"/>
              </w:tabs>
            </w:pPr>
            <w:r>
              <w:rPr>
                <w:rFonts w:ascii="Cambria" w:eastAsia="Cambria" w:hAnsi="Cambria" w:cs="Cambria"/>
                <w:sz w:val="20"/>
              </w:rPr>
              <w:t xml:space="preserve">7.1, </w:t>
            </w:r>
            <w:r>
              <w:rPr>
                <w:rFonts w:ascii="Cambria" w:eastAsia="Cambria" w:hAnsi="Cambria" w:cs="Cambria"/>
                <w:sz w:val="20"/>
              </w:rPr>
              <w:tab/>
              <w:t xml:space="preserve">7.4.3, </w:t>
            </w:r>
          </w:p>
          <w:p w14:paraId="45613B8A" w14:textId="77777777" w:rsidR="00D5412B" w:rsidRDefault="005D5979">
            <w:pPr>
              <w:ind w:left="108"/>
            </w:pPr>
            <w:r>
              <w:rPr>
                <w:b/>
                <w:sz w:val="20"/>
              </w:rPr>
              <w:t>˜</w:t>
            </w:r>
            <w:r>
              <w:rPr>
                <w:rFonts w:ascii="Cambria" w:eastAsia="Cambria" w:hAnsi="Cambria" w:cs="Cambria"/>
                <w:sz w:val="20"/>
              </w:rPr>
              <w:t>8.2.6</w:t>
            </w:r>
            <w:r>
              <w:rPr>
                <w:b/>
                <w:sz w:val="20"/>
              </w:rPr>
              <w:t>™</w:t>
            </w:r>
            <w:r>
              <w:rPr>
                <w:rFonts w:ascii="Cambria" w:eastAsia="Cambria" w:hAnsi="Cambria" w:cs="Cambria"/>
                <w:sz w:val="20"/>
              </w:rPr>
              <w:t xml:space="preserve"> </w:t>
            </w:r>
          </w:p>
        </w:tc>
        <w:tc>
          <w:tcPr>
            <w:tcW w:w="413" w:type="dxa"/>
            <w:tcBorders>
              <w:top w:val="single" w:sz="6" w:space="0" w:color="000000"/>
              <w:left w:val="nil"/>
              <w:bottom w:val="single" w:sz="6" w:space="0" w:color="000000"/>
              <w:right w:val="single" w:sz="6" w:space="0" w:color="000000"/>
            </w:tcBorders>
          </w:tcPr>
          <w:p w14:paraId="3E36025D" w14:textId="77777777" w:rsidR="00D5412B" w:rsidRDefault="005D5979">
            <w:pPr>
              <w:jc w:val="both"/>
            </w:pPr>
            <w:r>
              <w:rPr>
                <w:rFonts w:ascii="Cambria" w:eastAsia="Cambria" w:hAnsi="Cambria" w:cs="Cambria"/>
                <w:sz w:val="20"/>
              </w:rPr>
              <w:t xml:space="preserve">7.6, </w:t>
            </w:r>
          </w:p>
        </w:tc>
        <w:tc>
          <w:tcPr>
            <w:tcW w:w="5189" w:type="dxa"/>
            <w:tcBorders>
              <w:top w:val="single" w:sz="6" w:space="0" w:color="000000"/>
              <w:left w:val="single" w:sz="6" w:space="0" w:color="000000"/>
              <w:bottom w:val="single" w:sz="6" w:space="0" w:color="000000"/>
              <w:right w:val="single" w:sz="12" w:space="0" w:color="000000"/>
            </w:tcBorders>
          </w:tcPr>
          <w:p w14:paraId="39056C79" w14:textId="77777777" w:rsidR="00D5412B" w:rsidRDefault="005D5979">
            <w:pPr>
              <w:ind w:left="110" w:right="106"/>
              <w:jc w:val="both"/>
            </w:pPr>
            <w:r>
              <w:rPr>
                <w:rFonts w:ascii="Cambria" w:eastAsia="Cambria" w:hAnsi="Cambria" w:cs="Cambria"/>
                <w:sz w:val="20"/>
              </w:rPr>
              <w:t xml:space="preserve">Covered provided that the documented frequency at which tests are carried out is detailed in the quality management system documentation. </w:t>
            </w:r>
          </w:p>
        </w:tc>
      </w:tr>
      <w:tr w:rsidR="00D5412B" w14:paraId="2C102C86" w14:textId="77777777">
        <w:trPr>
          <w:trHeight w:val="799"/>
        </w:trPr>
        <w:tc>
          <w:tcPr>
            <w:tcW w:w="2453" w:type="dxa"/>
            <w:tcBorders>
              <w:top w:val="single" w:sz="6" w:space="0" w:color="000000"/>
              <w:left w:val="single" w:sz="12" w:space="0" w:color="000000"/>
              <w:bottom w:val="single" w:sz="6" w:space="0" w:color="000000"/>
              <w:right w:val="single" w:sz="6" w:space="0" w:color="000000"/>
            </w:tcBorders>
          </w:tcPr>
          <w:p w14:paraId="66B83548" w14:textId="77777777" w:rsidR="00D5412B" w:rsidRDefault="005D5979">
            <w:pPr>
              <w:ind w:left="108"/>
            </w:pPr>
            <w:r>
              <w:rPr>
                <w:rFonts w:ascii="Cambria" w:eastAsia="Cambria" w:hAnsi="Cambria" w:cs="Cambria"/>
                <w:sz w:val="20"/>
              </w:rPr>
              <w:t xml:space="preserve">3.2, 2nd paragraph, 3rd indent </w:t>
            </w:r>
          </w:p>
        </w:tc>
        <w:tc>
          <w:tcPr>
            <w:tcW w:w="1913" w:type="dxa"/>
            <w:tcBorders>
              <w:top w:val="single" w:sz="6" w:space="0" w:color="000000"/>
              <w:left w:val="single" w:sz="6" w:space="0" w:color="000000"/>
              <w:bottom w:val="single" w:sz="6" w:space="0" w:color="000000"/>
              <w:right w:val="nil"/>
            </w:tcBorders>
          </w:tcPr>
          <w:p w14:paraId="43E0FF12" w14:textId="77777777" w:rsidR="00D5412B" w:rsidRDefault="005D5979">
            <w:pPr>
              <w:tabs>
                <w:tab w:val="center" w:pos="1162"/>
              </w:tabs>
            </w:pPr>
            <w:r>
              <w:rPr>
                <w:rFonts w:ascii="Cambria" w:eastAsia="Cambria" w:hAnsi="Cambria" w:cs="Cambria"/>
                <w:sz w:val="20"/>
              </w:rPr>
              <w:t xml:space="preserve">4.1, </w:t>
            </w:r>
            <w:r>
              <w:rPr>
                <w:rFonts w:ascii="Cambria" w:eastAsia="Cambria" w:hAnsi="Cambria" w:cs="Cambria"/>
                <w:sz w:val="20"/>
              </w:rPr>
              <w:tab/>
              <w:t xml:space="preserve">5.6, </w:t>
            </w:r>
          </w:p>
          <w:p w14:paraId="29A62F4E" w14:textId="77777777" w:rsidR="00D5412B" w:rsidRDefault="005D5979">
            <w:pPr>
              <w:tabs>
                <w:tab w:val="right" w:pos="1913"/>
              </w:tabs>
            </w:pPr>
            <w:r>
              <w:rPr>
                <w:b/>
                <w:sz w:val="20"/>
              </w:rPr>
              <w:t>˜</w:t>
            </w:r>
            <w:r>
              <w:rPr>
                <w:rFonts w:ascii="Cambria" w:eastAsia="Cambria" w:hAnsi="Cambria" w:cs="Cambria"/>
                <w:sz w:val="20"/>
              </w:rPr>
              <w:t>8.2.4</w:t>
            </w:r>
            <w:r>
              <w:rPr>
                <w:b/>
                <w:sz w:val="20"/>
              </w:rPr>
              <w:t>™</w:t>
            </w:r>
            <w:r>
              <w:rPr>
                <w:rFonts w:ascii="Cambria" w:eastAsia="Cambria" w:hAnsi="Cambria" w:cs="Cambria"/>
                <w:sz w:val="20"/>
              </w:rPr>
              <w:t xml:space="preserve">, </w:t>
            </w:r>
            <w:r>
              <w:rPr>
                <w:rFonts w:ascii="Cambria" w:eastAsia="Cambria" w:hAnsi="Cambria" w:cs="Cambria"/>
                <w:sz w:val="20"/>
              </w:rPr>
              <w:tab/>
              <w:t xml:space="preserve">8.3, </w:t>
            </w:r>
          </w:p>
          <w:p w14:paraId="67718E0A" w14:textId="77777777" w:rsidR="00D5412B" w:rsidRDefault="005D5979">
            <w:pPr>
              <w:ind w:left="108"/>
            </w:pPr>
            <w:r>
              <w:rPr>
                <w:rFonts w:ascii="Cambria" w:eastAsia="Cambria" w:hAnsi="Cambria" w:cs="Cambria"/>
                <w:sz w:val="20"/>
              </w:rPr>
              <w:t xml:space="preserve">8.5.2, 8.5.3 </w:t>
            </w:r>
          </w:p>
        </w:tc>
        <w:tc>
          <w:tcPr>
            <w:tcW w:w="413" w:type="dxa"/>
            <w:tcBorders>
              <w:top w:val="single" w:sz="6" w:space="0" w:color="000000"/>
              <w:left w:val="nil"/>
              <w:bottom w:val="single" w:sz="6" w:space="0" w:color="000000"/>
              <w:right w:val="single" w:sz="6" w:space="0" w:color="000000"/>
            </w:tcBorders>
          </w:tcPr>
          <w:p w14:paraId="0A62F326" w14:textId="77777777" w:rsidR="00D5412B" w:rsidRDefault="005D5979">
            <w:r>
              <w:rPr>
                <w:rFonts w:ascii="Cambria" w:eastAsia="Cambria" w:hAnsi="Cambria" w:cs="Cambria"/>
                <w:sz w:val="20"/>
              </w:rPr>
              <w:t xml:space="preserve">7.1, 8.4, </w:t>
            </w:r>
          </w:p>
        </w:tc>
        <w:tc>
          <w:tcPr>
            <w:tcW w:w="5189" w:type="dxa"/>
            <w:tcBorders>
              <w:top w:val="single" w:sz="6" w:space="0" w:color="000000"/>
              <w:left w:val="single" w:sz="6" w:space="0" w:color="000000"/>
              <w:bottom w:val="single" w:sz="6" w:space="0" w:color="000000"/>
              <w:right w:val="single" w:sz="12" w:space="0" w:color="000000"/>
            </w:tcBorders>
          </w:tcPr>
          <w:p w14:paraId="1116A04C" w14:textId="77777777" w:rsidR="00D5412B" w:rsidRDefault="005D5979">
            <w:pPr>
              <w:ind w:left="110" w:right="105"/>
              <w:jc w:val="both"/>
            </w:pPr>
            <w:r>
              <w:rPr>
                <w:rFonts w:ascii="Cambria" w:eastAsia="Cambria" w:hAnsi="Cambria" w:cs="Cambria"/>
                <w:sz w:val="20"/>
              </w:rPr>
              <w:t xml:space="preserve">Covered provided that the methods and acceptance criteria chosen by the manufacturer ensure that the requirements of the Directive are fulfilled. </w:t>
            </w:r>
          </w:p>
        </w:tc>
      </w:tr>
      <w:tr w:rsidR="00D5412B" w14:paraId="76E482A1"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0388CAE7" w14:textId="77777777" w:rsidR="00D5412B" w:rsidRDefault="005D5979">
            <w:pPr>
              <w:ind w:left="108"/>
            </w:pPr>
            <w:r>
              <w:rPr>
                <w:rFonts w:ascii="Cambria" w:eastAsia="Cambria" w:hAnsi="Cambria" w:cs="Cambria"/>
                <w:sz w:val="20"/>
              </w:rPr>
              <w:t xml:space="preserve">3.2, 2nd paragraph, 4th indent </w:t>
            </w:r>
          </w:p>
        </w:tc>
        <w:tc>
          <w:tcPr>
            <w:tcW w:w="2326" w:type="dxa"/>
            <w:gridSpan w:val="2"/>
            <w:tcBorders>
              <w:top w:val="single" w:sz="6" w:space="0" w:color="000000"/>
              <w:left w:val="single" w:sz="6" w:space="0" w:color="000000"/>
              <w:bottom w:val="single" w:sz="6" w:space="0" w:color="000000"/>
              <w:right w:val="single" w:sz="6" w:space="0" w:color="000000"/>
            </w:tcBorders>
          </w:tcPr>
          <w:p w14:paraId="31DCB891" w14:textId="77777777" w:rsidR="00D5412B" w:rsidRDefault="005D5979">
            <w:pPr>
              <w:ind w:left="108"/>
            </w:pPr>
            <w:r>
              <w:rPr>
                <w:rFonts w:ascii="Cambria" w:eastAsia="Cambria" w:hAnsi="Cambria" w:cs="Cambria"/>
                <w:sz w:val="20"/>
              </w:rPr>
              <w:t xml:space="preserve">4.1, 4.2, 6.1 </w:t>
            </w:r>
          </w:p>
        </w:tc>
        <w:tc>
          <w:tcPr>
            <w:tcW w:w="5189" w:type="dxa"/>
            <w:tcBorders>
              <w:top w:val="single" w:sz="6" w:space="0" w:color="000000"/>
              <w:left w:val="single" w:sz="6" w:space="0" w:color="000000"/>
              <w:bottom w:val="single" w:sz="6" w:space="0" w:color="000000"/>
              <w:right w:val="single" w:sz="12" w:space="0" w:color="000000"/>
            </w:tcBorders>
          </w:tcPr>
          <w:p w14:paraId="7BA15270" w14:textId="77777777" w:rsidR="00D5412B" w:rsidRDefault="005D5979">
            <w:pPr>
              <w:ind w:left="110"/>
            </w:pPr>
            <w:r>
              <w:rPr>
                <w:rFonts w:ascii="Cambria" w:eastAsia="Cambria" w:hAnsi="Cambria" w:cs="Cambria"/>
                <w:sz w:val="20"/>
              </w:rPr>
              <w:t xml:space="preserve">Covered. </w:t>
            </w:r>
          </w:p>
        </w:tc>
      </w:tr>
      <w:tr w:rsidR="00D5412B" w14:paraId="37AEC154" w14:textId="77777777">
        <w:trPr>
          <w:trHeight w:val="564"/>
        </w:trPr>
        <w:tc>
          <w:tcPr>
            <w:tcW w:w="2453" w:type="dxa"/>
            <w:tcBorders>
              <w:top w:val="single" w:sz="6" w:space="0" w:color="000000"/>
              <w:left w:val="single" w:sz="12" w:space="0" w:color="000000"/>
              <w:bottom w:val="single" w:sz="6" w:space="0" w:color="000000"/>
              <w:right w:val="single" w:sz="6" w:space="0" w:color="000000"/>
            </w:tcBorders>
          </w:tcPr>
          <w:p w14:paraId="377442B7" w14:textId="77777777" w:rsidR="00D5412B" w:rsidRDefault="005D5979">
            <w:pPr>
              <w:ind w:left="108"/>
            </w:pPr>
            <w:r>
              <w:rPr>
                <w:rFonts w:ascii="Cambria" w:eastAsia="Cambria" w:hAnsi="Cambria" w:cs="Cambria"/>
                <w:sz w:val="20"/>
              </w:rPr>
              <w:t xml:space="preserve">3.2, 2nd paragraph, 5th indent </w:t>
            </w:r>
          </w:p>
        </w:tc>
        <w:tc>
          <w:tcPr>
            <w:tcW w:w="2326" w:type="dxa"/>
            <w:gridSpan w:val="2"/>
            <w:tcBorders>
              <w:top w:val="single" w:sz="6" w:space="0" w:color="000000"/>
              <w:left w:val="single" w:sz="6" w:space="0" w:color="000000"/>
              <w:bottom w:val="single" w:sz="6" w:space="0" w:color="000000"/>
              <w:right w:val="single" w:sz="6" w:space="0" w:color="000000"/>
            </w:tcBorders>
          </w:tcPr>
          <w:p w14:paraId="02303370" w14:textId="77777777" w:rsidR="00D5412B" w:rsidRDefault="005D5979">
            <w:pPr>
              <w:ind w:left="108"/>
            </w:pPr>
            <w:r>
              <w:rPr>
                <w:b/>
                <w:sz w:val="20"/>
              </w:rPr>
              <w:t>˜</w:t>
            </w:r>
            <w:r>
              <w:rPr>
                <w:rFonts w:ascii="Cambria" w:eastAsia="Cambria" w:hAnsi="Cambria" w:cs="Cambria"/>
                <w:sz w:val="20"/>
              </w:rPr>
              <w:t>1.2</w:t>
            </w:r>
            <w:r>
              <w:rPr>
                <w:b/>
                <w:sz w:val="20"/>
              </w:rPr>
              <w:t>™</w:t>
            </w:r>
            <w:r>
              <w:rPr>
                <w:rFonts w:ascii="Cambria" w:eastAsia="Cambria" w:hAnsi="Cambria" w:cs="Cambria"/>
                <w:sz w:val="20"/>
              </w:rPr>
              <w:t xml:space="preserve">, 4.1, 4.2, 7.4, </w:t>
            </w:r>
          </w:p>
          <w:p w14:paraId="0E31F1B5" w14:textId="77777777" w:rsidR="00D5412B" w:rsidRDefault="005D5979">
            <w:pPr>
              <w:ind w:left="108"/>
            </w:pPr>
            <w:r>
              <w:rPr>
                <w:b/>
                <w:sz w:val="20"/>
              </w:rPr>
              <w:t>˜</w:t>
            </w:r>
            <w:r>
              <w:rPr>
                <w:rFonts w:ascii="Cambria" w:eastAsia="Cambria" w:hAnsi="Cambria" w:cs="Cambria"/>
                <w:sz w:val="20"/>
              </w:rPr>
              <w:t>8.2.2</w:t>
            </w:r>
            <w:r>
              <w:rPr>
                <w:b/>
                <w:sz w:val="20"/>
              </w:rPr>
              <w:t>™</w:t>
            </w:r>
            <w:r>
              <w:rPr>
                <w:rFonts w:ascii="Cambria" w:eastAsia="Cambria" w:hAnsi="Cambria" w:cs="Cambria"/>
                <w:sz w:val="20"/>
              </w:rPr>
              <w:t xml:space="preserve"> </w:t>
            </w:r>
          </w:p>
        </w:tc>
        <w:tc>
          <w:tcPr>
            <w:tcW w:w="5189" w:type="dxa"/>
            <w:tcBorders>
              <w:top w:val="single" w:sz="6" w:space="0" w:color="000000"/>
              <w:left w:val="single" w:sz="6" w:space="0" w:color="000000"/>
              <w:bottom w:val="single" w:sz="6" w:space="0" w:color="000000"/>
              <w:right w:val="single" w:sz="12" w:space="0" w:color="000000"/>
            </w:tcBorders>
          </w:tcPr>
          <w:p w14:paraId="2D127211" w14:textId="77777777" w:rsidR="00D5412B" w:rsidRDefault="005D5979">
            <w:pPr>
              <w:ind w:left="110"/>
            </w:pPr>
            <w:r>
              <w:rPr>
                <w:rFonts w:ascii="Cambria" w:eastAsia="Cambria" w:hAnsi="Cambria" w:cs="Cambria"/>
                <w:sz w:val="20"/>
              </w:rPr>
              <w:t xml:space="preserve">Covered. </w:t>
            </w:r>
          </w:p>
        </w:tc>
      </w:tr>
      <w:tr w:rsidR="00D5412B" w14:paraId="3B18D9A4" w14:textId="77777777">
        <w:trPr>
          <w:trHeight w:val="336"/>
        </w:trPr>
        <w:tc>
          <w:tcPr>
            <w:tcW w:w="2453" w:type="dxa"/>
            <w:tcBorders>
              <w:top w:val="single" w:sz="6" w:space="0" w:color="000000"/>
              <w:left w:val="single" w:sz="12" w:space="0" w:color="000000"/>
              <w:bottom w:val="single" w:sz="12" w:space="0" w:color="000000"/>
              <w:right w:val="single" w:sz="6" w:space="0" w:color="000000"/>
            </w:tcBorders>
          </w:tcPr>
          <w:p w14:paraId="463B9479" w14:textId="77777777" w:rsidR="00D5412B" w:rsidRDefault="005D5979">
            <w:pPr>
              <w:ind w:left="108"/>
            </w:pPr>
            <w:r>
              <w:rPr>
                <w:rFonts w:ascii="Cambria" w:eastAsia="Cambria" w:hAnsi="Cambria" w:cs="Cambria"/>
                <w:sz w:val="20"/>
              </w:rPr>
              <w:t xml:space="preserve">3.2, 3rd paragraph </w:t>
            </w:r>
          </w:p>
        </w:tc>
        <w:tc>
          <w:tcPr>
            <w:tcW w:w="2326" w:type="dxa"/>
            <w:gridSpan w:val="2"/>
            <w:tcBorders>
              <w:top w:val="single" w:sz="6" w:space="0" w:color="000000"/>
              <w:left w:val="single" w:sz="6" w:space="0" w:color="000000"/>
              <w:bottom w:val="single" w:sz="12" w:space="0" w:color="000000"/>
              <w:right w:val="single" w:sz="6" w:space="0" w:color="000000"/>
            </w:tcBorders>
          </w:tcPr>
          <w:p w14:paraId="76BBC171" w14:textId="77777777" w:rsidR="00D5412B" w:rsidRDefault="00D5412B"/>
        </w:tc>
        <w:tc>
          <w:tcPr>
            <w:tcW w:w="5189" w:type="dxa"/>
            <w:tcBorders>
              <w:top w:val="single" w:sz="6" w:space="0" w:color="000000"/>
              <w:left w:val="single" w:sz="6" w:space="0" w:color="000000"/>
              <w:bottom w:val="single" w:sz="12" w:space="0" w:color="000000"/>
              <w:right w:val="single" w:sz="12" w:space="0" w:color="000000"/>
            </w:tcBorders>
          </w:tcPr>
          <w:p w14:paraId="1BF903F0" w14:textId="77777777" w:rsidR="00D5412B" w:rsidRDefault="005D5979">
            <w:pPr>
              <w:ind w:left="110"/>
            </w:pPr>
            <w:r>
              <w:rPr>
                <w:rFonts w:ascii="Cambria" w:eastAsia="Cambria" w:hAnsi="Cambria" w:cs="Cambria"/>
                <w:sz w:val="20"/>
              </w:rPr>
              <w:t xml:space="preserve">Not covered. </w:t>
            </w:r>
          </w:p>
        </w:tc>
      </w:tr>
    </w:tbl>
    <w:p w14:paraId="43623F0C" w14:textId="0AB817A8" w:rsidR="00D5412B" w:rsidRDefault="005D5979">
      <w:pPr>
        <w:spacing w:after="733" w:line="265" w:lineRule="auto"/>
        <w:ind w:left="5" w:hanging="10"/>
      </w:pPr>
      <w:r>
        <w:rPr>
          <w:rFonts w:ascii="Cambria" w:eastAsia="Cambria" w:hAnsi="Cambria" w:cs="Cambria"/>
        </w:rPr>
        <w:t xml:space="preserve">EVS-EN ISO 13485:2016 </w:t>
      </w:r>
    </w:p>
    <w:p w14:paraId="2B197A5D" w14:textId="77777777" w:rsidR="00D5412B" w:rsidRDefault="005D5979">
      <w:pPr>
        <w:spacing w:after="113" w:line="248" w:lineRule="auto"/>
        <w:ind w:left="-3" w:right="33" w:hanging="10"/>
        <w:jc w:val="both"/>
      </w:pPr>
      <w:r>
        <w:rPr>
          <w:b/>
        </w:rPr>
        <w:t>˜</w:t>
      </w:r>
      <w:r>
        <w:rPr>
          <w:rFonts w:ascii="Cambria" w:eastAsia="Cambria" w:hAnsi="Cambria" w:cs="Cambria"/>
        </w:rPr>
        <w:t>WARNING: The preceding text and tables are specifically intended for organizations that need to comply with the European Directive 93/42/EEC in order to affix CE marking on their products and for other parties involved in that process. Other Directives might also be applicable and require a CE marking.</w:t>
      </w:r>
      <w:r>
        <w:rPr>
          <w:b/>
        </w:rPr>
        <w:t>™</w:t>
      </w:r>
      <w:r>
        <w:rPr>
          <w:rFonts w:ascii="Cambria" w:eastAsia="Cambria" w:hAnsi="Cambria" w:cs="Cambria"/>
        </w:rPr>
        <w:t xml:space="preserve"> </w:t>
      </w:r>
    </w:p>
    <w:p w14:paraId="0B7814CF" w14:textId="77777777" w:rsidR="00D5412B" w:rsidRDefault="00D5412B">
      <w:pPr>
        <w:sectPr w:rsidR="00D5412B">
          <w:headerReference w:type="even" r:id="rId25"/>
          <w:headerReference w:type="default" r:id="rId26"/>
          <w:footerReference w:type="even" r:id="rId27"/>
          <w:footerReference w:type="default" r:id="rId28"/>
          <w:headerReference w:type="first" r:id="rId29"/>
          <w:footerReference w:type="first" r:id="rId30"/>
          <w:pgSz w:w="11906" w:h="16838"/>
          <w:pgMar w:top="689" w:right="736" w:bottom="1565" w:left="1416" w:header="720" w:footer="563" w:gutter="0"/>
          <w:cols w:space="720"/>
        </w:sectPr>
      </w:pPr>
    </w:p>
    <w:p w14:paraId="18C30691" w14:textId="77777777" w:rsidR="00D5412B" w:rsidRDefault="005D5979">
      <w:pPr>
        <w:spacing w:after="525" w:line="343" w:lineRule="auto"/>
        <w:ind w:left="10" w:right="47" w:hanging="10"/>
        <w:jc w:val="right"/>
      </w:pPr>
      <w:r>
        <w:rPr>
          <w:rFonts w:ascii="Cambria" w:eastAsia="Cambria" w:hAnsi="Cambria" w:cs="Cambria"/>
        </w:rPr>
        <w:lastRenderedPageBreak/>
        <w:t xml:space="preserve">EVS-EN ISO 13485:2016 </w:t>
      </w:r>
    </w:p>
    <w:p w14:paraId="0CDFB974" w14:textId="77777777" w:rsidR="00D5412B" w:rsidRDefault="005D5979">
      <w:pPr>
        <w:spacing w:after="0" w:line="265" w:lineRule="auto"/>
        <w:ind w:left="10" w:right="47" w:hanging="10"/>
        <w:jc w:val="center"/>
      </w:pPr>
      <w:r>
        <w:rPr>
          <w:rFonts w:ascii="Cambria" w:eastAsia="Cambria" w:hAnsi="Cambria" w:cs="Cambria"/>
          <w:b/>
          <w:sz w:val="28"/>
        </w:rPr>
        <w:t xml:space="preserve">Annex ZC </w:t>
      </w:r>
    </w:p>
    <w:p w14:paraId="7DDA4345" w14:textId="77777777" w:rsidR="00D5412B" w:rsidRDefault="005D5979">
      <w:pPr>
        <w:spacing w:after="271"/>
        <w:ind w:left="685" w:right="726" w:hanging="10"/>
        <w:jc w:val="center"/>
      </w:pPr>
      <w:r>
        <w:rPr>
          <w:rFonts w:ascii="Cambria" w:eastAsia="Cambria" w:hAnsi="Cambria" w:cs="Cambria"/>
          <w:sz w:val="28"/>
        </w:rPr>
        <w:t>(informative)</w:t>
      </w:r>
      <w:r>
        <w:rPr>
          <w:rFonts w:ascii="Cambria" w:eastAsia="Cambria" w:hAnsi="Cambria" w:cs="Cambria"/>
          <w:b/>
          <w:sz w:val="28"/>
        </w:rPr>
        <w:t xml:space="preserve"> </w:t>
      </w:r>
    </w:p>
    <w:p w14:paraId="3953ADBF" w14:textId="77777777" w:rsidR="00D5412B" w:rsidRDefault="005D5979">
      <w:pPr>
        <w:spacing w:after="671" w:line="265" w:lineRule="auto"/>
        <w:ind w:left="10" w:hanging="10"/>
        <w:jc w:val="center"/>
      </w:pPr>
      <w:r>
        <w:rPr>
          <w:b/>
          <w:sz w:val="28"/>
        </w:rPr>
        <w:t>˜</w:t>
      </w:r>
      <w:r>
        <w:rPr>
          <w:rFonts w:ascii="Cambria" w:eastAsia="Cambria" w:hAnsi="Cambria" w:cs="Cambria"/>
          <w:b/>
          <w:sz w:val="28"/>
        </w:rPr>
        <w:t>Relationship between this European Standard and the Conformity Assessment Requirements of EU Directive 98/79/EC</w:t>
      </w:r>
      <w:r>
        <w:rPr>
          <w:b/>
          <w:sz w:val="28"/>
        </w:rPr>
        <w:t>™</w:t>
      </w:r>
      <w:r>
        <w:rPr>
          <w:rFonts w:ascii="Cambria" w:eastAsia="Cambria" w:hAnsi="Cambria" w:cs="Cambria"/>
          <w:b/>
          <w:sz w:val="28"/>
        </w:rPr>
        <w:t xml:space="preserve"> </w:t>
      </w:r>
    </w:p>
    <w:p w14:paraId="5A3D3FA4" w14:textId="77777777" w:rsidR="00D5412B" w:rsidRDefault="005D5979">
      <w:pPr>
        <w:pStyle w:val="Heading3"/>
        <w:ind w:left="-3"/>
      </w:pPr>
      <w:r>
        <w:t>ZC.0</w:t>
      </w:r>
      <w:r>
        <w:rPr>
          <w:rFonts w:ascii="Arial" w:eastAsia="Arial" w:hAnsi="Arial" w:cs="Arial"/>
        </w:rPr>
        <w:t xml:space="preserve"> </w:t>
      </w:r>
      <w:r>
        <w:t xml:space="preserve">General </w:t>
      </w:r>
    </w:p>
    <w:p w14:paraId="7ABF6CD0" w14:textId="77777777" w:rsidR="00D5412B" w:rsidRDefault="005D5979">
      <w:pPr>
        <w:spacing w:after="113" w:line="248" w:lineRule="auto"/>
        <w:ind w:left="-3" w:right="33" w:hanging="10"/>
        <w:jc w:val="both"/>
      </w:pPr>
      <w:r>
        <w:rPr>
          <w:b/>
        </w:rPr>
        <w:t>˜</w:t>
      </w:r>
      <w:r>
        <w:rPr>
          <w:rFonts w:ascii="Cambria" w:eastAsia="Cambria" w:hAnsi="Cambria" w:cs="Cambria"/>
        </w:rPr>
        <w:t xml:space="preserve">This European Standard has been prepared under a mandate given to CEN/CENELEC by the European Union and the European Free Trade Association to provide a means by which a manufacturer may demonstrate conformity, and by which the Notified Body may assess the manufacturer’s conformity, with the requirements of Directive 98/79/EC on </w:t>
      </w:r>
      <w:r>
        <w:rPr>
          <w:rFonts w:ascii="Cambria" w:eastAsia="Cambria" w:hAnsi="Cambria" w:cs="Cambria"/>
          <w:i/>
        </w:rPr>
        <w:t>in vitro</w:t>
      </w:r>
      <w:r>
        <w:rPr>
          <w:rFonts w:ascii="Cambria" w:eastAsia="Cambria" w:hAnsi="Cambria" w:cs="Cambria"/>
        </w:rPr>
        <w:t xml:space="preserve"> diagnostic medical devices.</w:t>
      </w:r>
      <w:r>
        <w:rPr>
          <w:b/>
        </w:rPr>
        <w:t>™</w:t>
      </w:r>
      <w:r>
        <w:rPr>
          <w:rFonts w:ascii="Cambria" w:eastAsia="Cambria" w:hAnsi="Cambria" w:cs="Cambria"/>
        </w:rPr>
        <w:t xml:space="preserve"> </w:t>
      </w:r>
    </w:p>
    <w:p w14:paraId="1CBE5988" w14:textId="77777777" w:rsidR="00D5412B" w:rsidRDefault="005D5979">
      <w:pPr>
        <w:spacing w:after="113" w:line="248" w:lineRule="auto"/>
        <w:ind w:left="-3" w:right="33" w:hanging="10"/>
        <w:jc w:val="both"/>
      </w:pPr>
      <w:r>
        <w:rPr>
          <w:rFonts w:ascii="Cambria" w:eastAsia="Cambria" w:hAnsi="Cambria" w:cs="Cambria"/>
        </w:rPr>
        <w:t xml:space="preserve">Once this European Standard is cited in the Official Journal of the European Union under Directive 98/79/EC and has been implemented as a national standard in at least one Member State, compliance with the normative clauses of this European Standard given in Tables ZC.1, ZC.2 and ZC.3 confer, within the limits of the scope of this European Standard, a presumption of conformity with the requirements on a manufacturer’s quality system as given in Annexes III, IV and VII of that Directive and associated EFTA regulations. This Annex ZC explains to which requirements, under which conditions and to what extent presumption of conformity can be claimed. </w:t>
      </w:r>
    </w:p>
    <w:p w14:paraId="4D7D7485" w14:textId="31B6B0C4" w:rsidR="00D5412B" w:rsidRDefault="005D5979">
      <w:pPr>
        <w:spacing w:after="95"/>
        <w:ind w:left="-3" w:hanging="10"/>
      </w:pPr>
      <w:r>
        <w:rPr>
          <w:b/>
        </w:rPr>
        <w:t>˜</w:t>
      </w:r>
      <w:r>
        <w:rPr>
          <w:rFonts w:ascii="Cambria" w:eastAsia="Cambria" w:hAnsi="Cambria" w:cs="Cambria"/>
          <w:i/>
        </w:rPr>
        <w:t>deleted text</w:t>
      </w:r>
      <w:r>
        <w:rPr>
          <w:b/>
        </w:rPr>
        <w:t>™</w:t>
      </w:r>
      <w:r>
        <w:rPr>
          <w:rFonts w:ascii="Cambria" w:eastAsia="Cambria" w:hAnsi="Cambria" w:cs="Cambria"/>
          <w:i/>
        </w:rPr>
        <w:t xml:space="preserve"> </w:t>
      </w:r>
    </w:p>
    <w:p w14:paraId="60EC0268" w14:textId="77777777" w:rsidR="00D5412B" w:rsidRDefault="005D5979">
      <w:pPr>
        <w:spacing w:after="24" w:line="307" w:lineRule="auto"/>
        <w:ind w:left="-3" w:right="33" w:hanging="10"/>
        <w:jc w:val="both"/>
      </w:pPr>
      <w:r>
        <w:rPr>
          <w:rFonts w:ascii="Cambria" w:eastAsia="Cambria" w:hAnsi="Cambria" w:cs="Cambria"/>
        </w:rPr>
        <w:t xml:space="preserve">The Conformity Assessment Annexes III, IV and VII of the Directive include description of the regulatory process and activities undertaken by the Notified Body, which both are outside of the scope of this European Standard and therefore not covered by this European Standard. Furthermore, the requirements of the Directive refer to an application to a Notified Body, not to the requirement for a quality system as such. Accordingly, coverage of legal requirements can only be presumed to the extent listed in Tables ZC.1, ZC.2 and ZC.3 if an application to a Notified Body: — contains the necessary quality system documentation; — has been reviewed and approved by a Notified Body, and the undertakings listed in the application are correctly executed by the manufacturer. </w:t>
      </w:r>
    </w:p>
    <w:p w14:paraId="592545CB" w14:textId="77777777" w:rsidR="00D5412B" w:rsidRDefault="005D5979">
      <w:pPr>
        <w:spacing w:after="236" w:line="239" w:lineRule="auto"/>
        <w:ind w:left="-3" w:hanging="10"/>
        <w:jc w:val="both"/>
      </w:pPr>
      <w:r>
        <w:rPr>
          <w:rFonts w:ascii="Cambria" w:eastAsia="Cambria" w:hAnsi="Cambria" w:cs="Cambria"/>
          <w:sz w:val="20"/>
        </w:rPr>
        <w:t xml:space="preserve">NOTE 1 Where a reference from a clause of this European Standard to the risk management process is made, the risk management process needs to be in compliance with Directive 98/79/EC. This means that risks have to be reduced ‘as far as possible’, ‘to a minimum’, ‘to the lowest possible level’, ‘minimized’ or ‘removed’, according to the wording of the corresponding essential requirement. </w:t>
      </w:r>
    </w:p>
    <w:p w14:paraId="05F359D0" w14:textId="77777777" w:rsidR="00D5412B" w:rsidRDefault="005D5979">
      <w:pPr>
        <w:spacing w:after="236" w:line="239" w:lineRule="auto"/>
        <w:ind w:left="-3" w:hanging="10"/>
        <w:jc w:val="both"/>
      </w:pPr>
      <w:r>
        <w:rPr>
          <w:rFonts w:ascii="Cambria" w:eastAsia="Cambria" w:hAnsi="Cambria" w:cs="Cambria"/>
          <w:sz w:val="20"/>
        </w:rPr>
        <w:t xml:space="preserve">NOTE 2 The manufacturer’s policy for determining acceptable risk must be in compliance with essential requirements Part A: 1, 2 and 5; Part B: 1.2, 2, 3, 5, 6 and 7 of the Directive. </w:t>
      </w:r>
      <w:r>
        <w:rPr>
          <w:b/>
          <w:sz w:val="20"/>
        </w:rPr>
        <w:t>˜</w:t>
      </w:r>
      <w:r>
        <w:rPr>
          <w:rFonts w:ascii="Cambria" w:eastAsia="Cambria" w:hAnsi="Cambria" w:cs="Cambria"/>
          <w:i/>
          <w:sz w:val="20"/>
        </w:rPr>
        <w:t>deleted text</w:t>
      </w:r>
      <w:r>
        <w:rPr>
          <w:b/>
          <w:sz w:val="20"/>
        </w:rPr>
        <w:t>™</w:t>
      </w:r>
      <w:r>
        <w:rPr>
          <w:rFonts w:ascii="Cambria" w:eastAsia="Cambria" w:hAnsi="Cambria" w:cs="Cambria"/>
          <w:sz w:val="20"/>
        </w:rPr>
        <w:t xml:space="preserve"> </w:t>
      </w:r>
    </w:p>
    <w:p w14:paraId="63C9249A" w14:textId="77777777" w:rsidR="00D5412B" w:rsidRDefault="005D5979">
      <w:pPr>
        <w:spacing w:after="236" w:line="239" w:lineRule="auto"/>
        <w:ind w:left="-3" w:hanging="10"/>
        <w:jc w:val="both"/>
      </w:pPr>
      <w:r>
        <w:rPr>
          <w:rFonts w:ascii="Cambria" w:eastAsia="Cambria" w:hAnsi="Cambria" w:cs="Cambria"/>
          <w:sz w:val="20"/>
        </w:rPr>
        <w:t xml:space="preserve">NOTE 3 This Annex ZC is based on normative references according to the table of references in the European foreword, replacing the references in the core text. </w:t>
      </w:r>
    </w:p>
    <w:p w14:paraId="368E0FF2" w14:textId="77777777" w:rsidR="00D5412B" w:rsidRDefault="005D5979">
      <w:pPr>
        <w:spacing w:after="236" w:line="239" w:lineRule="auto"/>
        <w:ind w:left="-3" w:hanging="10"/>
        <w:jc w:val="both"/>
      </w:pPr>
      <w:r>
        <w:rPr>
          <w:rFonts w:ascii="Cambria" w:eastAsia="Cambria" w:hAnsi="Cambria" w:cs="Cambria"/>
          <w:sz w:val="20"/>
        </w:rPr>
        <w:t xml:space="preserve">NOTE 4 When a requirement does not appear in Table ZC.1, ZC.2 or ZC.3, it means that it is not addressed by this European Standard. </w:t>
      </w:r>
    </w:p>
    <w:p w14:paraId="03069541" w14:textId="77777777" w:rsidR="00D5412B" w:rsidRDefault="005D5979">
      <w:pPr>
        <w:spacing w:after="236" w:line="239" w:lineRule="auto"/>
        <w:ind w:left="-3" w:hanging="10"/>
        <w:jc w:val="both"/>
      </w:pPr>
      <w:r>
        <w:rPr>
          <w:rFonts w:ascii="Cambria" w:eastAsia="Cambria" w:hAnsi="Cambria" w:cs="Cambria"/>
          <w:sz w:val="20"/>
        </w:rPr>
        <w:t xml:space="preserve">NOTE 5 This annex uses the term “quality system” as used in the Directive whereas this European Standard uses the term “quality management system” in accordance with ISO terminology. </w:t>
      </w:r>
    </w:p>
    <w:p w14:paraId="2E988607" w14:textId="77777777" w:rsidR="00D5412B" w:rsidRDefault="005D5979">
      <w:pPr>
        <w:spacing w:after="682" w:line="265" w:lineRule="auto"/>
        <w:ind w:left="5" w:hanging="10"/>
      </w:pPr>
      <w:r>
        <w:rPr>
          <w:rFonts w:ascii="Cambria" w:eastAsia="Cambria" w:hAnsi="Cambria" w:cs="Cambria"/>
        </w:rPr>
        <w:lastRenderedPageBreak/>
        <w:t xml:space="preserve">EVS-EN ISO 13485:2016 </w:t>
      </w:r>
    </w:p>
    <w:p w14:paraId="2C5A82DA" w14:textId="77777777" w:rsidR="00D5412B" w:rsidRDefault="005D5979">
      <w:pPr>
        <w:pStyle w:val="Heading3"/>
        <w:ind w:left="-3"/>
      </w:pPr>
      <w:r>
        <w:t>ZC.1</w:t>
      </w:r>
      <w:r>
        <w:rPr>
          <w:rFonts w:ascii="Arial" w:eastAsia="Arial" w:hAnsi="Arial" w:cs="Arial"/>
        </w:rPr>
        <w:t xml:space="preserve"> </w:t>
      </w:r>
      <w:r>
        <w:t xml:space="preserve">Relationship with Annex III of Directive 98/79/EC </w:t>
      </w:r>
    </w:p>
    <w:p w14:paraId="275ABA8A" w14:textId="34819673" w:rsidR="00D5412B" w:rsidRDefault="005D5979">
      <w:pPr>
        <w:spacing w:after="113" w:line="248" w:lineRule="auto"/>
        <w:ind w:left="-3" w:right="33" w:hanging="10"/>
        <w:jc w:val="both"/>
      </w:pPr>
      <w:r>
        <w:rPr>
          <w:rFonts w:ascii="Cambria" w:eastAsia="Cambria" w:hAnsi="Cambria" w:cs="Cambria"/>
        </w:rPr>
        <w:t xml:space="preserve">Compliance with this European Standard does not provide a presumption of conformity with all the aspects of Annex III, as outlined in Table ZC.1. Therefore, a manufacturer or a Notified Body has to take additional provisions to ensure conformity, and claim or certify conformance, with Annex III of this Directive. The legal requirements must be examined, applied and verified one by one and the solutions adopted must become part of the quality system in the meaning of the Directive. </w:t>
      </w:r>
    </w:p>
    <w:p w14:paraId="5EB315B3" w14:textId="77777777" w:rsidR="00D5412B" w:rsidRDefault="005D5979">
      <w:pPr>
        <w:spacing w:after="0"/>
        <w:ind w:left="38" w:right="78" w:hanging="10"/>
        <w:jc w:val="center"/>
      </w:pPr>
      <w:r>
        <w:rPr>
          <w:rFonts w:ascii="Cambria" w:eastAsia="Cambria" w:hAnsi="Cambria" w:cs="Cambria"/>
          <w:b/>
        </w:rPr>
        <w:t xml:space="preserve">Table ZC.1 — Correspondence between this European Standard and Annex III of Directive </w:t>
      </w:r>
    </w:p>
    <w:p w14:paraId="17545E81" w14:textId="77777777" w:rsidR="00D5412B" w:rsidRDefault="005D5979">
      <w:pPr>
        <w:spacing w:after="0"/>
        <w:ind w:left="38" w:right="78" w:hanging="10"/>
        <w:jc w:val="center"/>
      </w:pPr>
      <w:r>
        <w:rPr>
          <w:rFonts w:ascii="Cambria" w:eastAsia="Cambria" w:hAnsi="Cambria" w:cs="Cambria"/>
          <w:b/>
        </w:rPr>
        <w:t xml:space="preserve">98/79/EC </w:t>
      </w:r>
    </w:p>
    <w:tbl>
      <w:tblPr>
        <w:tblStyle w:val="TableGrid"/>
        <w:tblW w:w="9967" w:type="dxa"/>
        <w:tblInd w:w="-108" w:type="dxa"/>
        <w:tblCellMar>
          <w:top w:w="96" w:type="dxa"/>
          <w:left w:w="108" w:type="dxa"/>
          <w:right w:w="64" w:type="dxa"/>
        </w:tblCellMar>
        <w:tblLook w:val="04A0" w:firstRow="1" w:lastRow="0" w:firstColumn="1" w:lastColumn="0" w:noHBand="0" w:noVBand="1"/>
      </w:tblPr>
      <w:tblGrid>
        <w:gridCol w:w="1606"/>
        <w:gridCol w:w="379"/>
        <w:gridCol w:w="374"/>
        <w:gridCol w:w="2818"/>
        <w:gridCol w:w="4790"/>
      </w:tblGrid>
      <w:tr w:rsidR="00D5412B" w14:paraId="51B6F702" w14:textId="77777777">
        <w:trPr>
          <w:trHeight w:val="619"/>
        </w:trPr>
        <w:tc>
          <w:tcPr>
            <w:tcW w:w="2359" w:type="dxa"/>
            <w:gridSpan w:val="3"/>
            <w:tcBorders>
              <w:top w:val="single" w:sz="12" w:space="0" w:color="000000"/>
              <w:left w:val="single" w:sz="12" w:space="0" w:color="000000"/>
              <w:bottom w:val="single" w:sz="12" w:space="0" w:color="000000"/>
              <w:right w:val="single" w:sz="4" w:space="0" w:color="000000"/>
            </w:tcBorders>
          </w:tcPr>
          <w:p w14:paraId="1ABA329D" w14:textId="77777777" w:rsidR="00D5412B" w:rsidRDefault="005D5979">
            <w:pPr>
              <w:jc w:val="center"/>
            </w:pPr>
            <w:r>
              <w:rPr>
                <w:rFonts w:ascii="Cambria" w:eastAsia="Cambria" w:hAnsi="Cambria" w:cs="Cambria"/>
                <w:b/>
                <w:sz w:val="20"/>
              </w:rPr>
              <w:t xml:space="preserve">Paragraph of Directive 98/79/EC, Annex III </w:t>
            </w:r>
          </w:p>
        </w:tc>
        <w:tc>
          <w:tcPr>
            <w:tcW w:w="2818" w:type="dxa"/>
            <w:tcBorders>
              <w:top w:val="single" w:sz="12" w:space="0" w:color="000000"/>
              <w:left w:val="single" w:sz="4" w:space="0" w:color="000000"/>
              <w:bottom w:val="single" w:sz="12" w:space="0" w:color="000000"/>
              <w:right w:val="single" w:sz="4" w:space="0" w:color="000000"/>
            </w:tcBorders>
          </w:tcPr>
          <w:p w14:paraId="743469E7" w14:textId="77777777" w:rsidR="00D5412B" w:rsidRDefault="005D5979">
            <w:pPr>
              <w:jc w:val="center"/>
            </w:pPr>
            <w:r>
              <w:rPr>
                <w:rFonts w:ascii="Cambria" w:eastAsia="Cambria" w:hAnsi="Cambria" w:cs="Cambria"/>
                <w:b/>
                <w:sz w:val="20"/>
              </w:rPr>
              <w:t xml:space="preserve">Clause(s) of this European Standard </w:t>
            </w:r>
          </w:p>
        </w:tc>
        <w:tc>
          <w:tcPr>
            <w:tcW w:w="4790" w:type="dxa"/>
            <w:tcBorders>
              <w:top w:val="single" w:sz="12" w:space="0" w:color="000000"/>
              <w:left w:val="single" w:sz="4" w:space="0" w:color="000000"/>
              <w:bottom w:val="single" w:sz="12" w:space="0" w:color="000000"/>
              <w:right w:val="single" w:sz="12" w:space="0" w:color="000000"/>
            </w:tcBorders>
          </w:tcPr>
          <w:p w14:paraId="19CFBDF4" w14:textId="77777777" w:rsidR="00D5412B" w:rsidRDefault="005D5979">
            <w:pPr>
              <w:ind w:right="49"/>
              <w:jc w:val="center"/>
            </w:pPr>
            <w:r>
              <w:rPr>
                <w:rFonts w:ascii="Cambria" w:eastAsia="Cambria" w:hAnsi="Cambria" w:cs="Cambria"/>
                <w:b/>
                <w:sz w:val="20"/>
              </w:rPr>
              <w:t xml:space="preserve">Comments/Qualifying remarks </w:t>
            </w:r>
          </w:p>
        </w:tc>
      </w:tr>
      <w:tr w:rsidR="00D5412B" w14:paraId="5DC4E2C4" w14:textId="77777777">
        <w:trPr>
          <w:trHeight w:val="374"/>
        </w:trPr>
        <w:tc>
          <w:tcPr>
            <w:tcW w:w="2359" w:type="dxa"/>
            <w:gridSpan w:val="3"/>
            <w:tcBorders>
              <w:top w:val="single" w:sz="12" w:space="0" w:color="000000"/>
              <w:left w:val="single" w:sz="12" w:space="0" w:color="000000"/>
              <w:bottom w:val="single" w:sz="4" w:space="0" w:color="000000"/>
              <w:right w:val="single" w:sz="4" w:space="0" w:color="000000"/>
            </w:tcBorders>
          </w:tcPr>
          <w:p w14:paraId="732ED87F" w14:textId="77777777" w:rsidR="00D5412B" w:rsidRDefault="005D5979">
            <w:r>
              <w:rPr>
                <w:rFonts w:ascii="Cambria" w:eastAsia="Cambria" w:hAnsi="Cambria" w:cs="Cambria"/>
                <w:sz w:val="20"/>
              </w:rPr>
              <w:t xml:space="preserve">3, 1st sentence </w:t>
            </w:r>
          </w:p>
        </w:tc>
        <w:tc>
          <w:tcPr>
            <w:tcW w:w="2818" w:type="dxa"/>
            <w:tcBorders>
              <w:top w:val="single" w:sz="12" w:space="0" w:color="000000"/>
              <w:left w:val="single" w:sz="4" w:space="0" w:color="000000"/>
              <w:bottom w:val="single" w:sz="4" w:space="0" w:color="000000"/>
              <w:right w:val="single" w:sz="4" w:space="0" w:color="000000"/>
            </w:tcBorders>
          </w:tcPr>
          <w:p w14:paraId="673478FE" w14:textId="77777777" w:rsidR="00D5412B" w:rsidRDefault="00D5412B"/>
        </w:tc>
        <w:tc>
          <w:tcPr>
            <w:tcW w:w="4790" w:type="dxa"/>
            <w:tcBorders>
              <w:top w:val="single" w:sz="12" w:space="0" w:color="000000"/>
              <w:left w:val="single" w:sz="4" w:space="0" w:color="000000"/>
              <w:bottom w:val="single" w:sz="4" w:space="0" w:color="000000"/>
              <w:right w:val="single" w:sz="12" w:space="0" w:color="000000"/>
            </w:tcBorders>
          </w:tcPr>
          <w:p w14:paraId="6312A806" w14:textId="77777777" w:rsidR="00D5412B" w:rsidRDefault="005D5979">
            <w:r>
              <w:rPr>
                <w:rFonts w:ascii="Cambria" w:eastAsia="Cambria" w:hAnsi="Cambria" w:cs="Cambria"/>
                <w:sz w:val="20"/>
              </w:rPr>
              <w:t xml:space="preserve">Not covered. </w:t>
            </w:r>
          </w:p>
        </w:tc>
      </w:tr>
      <w:tr w:rsidR="00D5412B" w14:paraId="5E6E1B3B" w14:textId="77777777">
        <w:trPr>
          <w:trHeight w:val="833"/>
        </w:trPr>
        <w:tc>
          <w:tcPr>
            <w:tcW w:w="2359" w:type="dxa"/>
            <w:gridSpan w:val="3"/>
            <w:tcBorders>
              <w:top w:val="single" w:sz="4" w:space="0" w:color="000000"/>
              <w:left w:val="single" w:sz="12" w:space="0" w:color="000000"/>
              <w:bottom w:val="single" w:sz="4" w:space="0" w:color="000000"/>
              <w:right w:val="single" w:sz="4" w:space="0" w:color="000000"/>
            </w:tcBorders>
          </w:tcPr>
          <w:p w14:paraId="653C6B51" w14:textId="77777777" w:rsidR="00D5412B" w:rsidRDefault="005D5979">
            <w:r>
              <w:rPr>
                <w:rFonts w:ascii="Cambria" w:eastAsia="Cambria" w:hAnsi="Cambria" w:cs="Cambria"/>
                <w:sz w:val="20"/>
              </w:rPr>
              <w:t xml:space="preserve">3, 1st indent </w:t>
            </w:r>
          </w:p>
        </w:tc>
        <w:tc>
          <w:tcPr>
            <w:tcW w:w="2818" w:type="dxa"/>
            <w:tcBorders>
              <w:top w:val="single" w:sz="4" w:space="0" w:color="000000"/>
              <w:left w:val="single" w:sz="4" w:space="0" w:color="000000"/>
              <w:bottom w:val="single" w:sz="4" w:space="0" w:color="000000"/>
              <w:right w:val="single" w:sz="4" w:space="0" w:color="000000"/>
            </w:tcBorders>
          </w:tcPr>
          <w:p w14:paraId="59EDF4C4" w14:textId="77777777" w:rsidR="00D5412B" w:rsidRDefault="005D5979">
            <w:pPr>
              <w:tabs>
                <w:tab w:val="center" w:pos="1699"/>
                <w:tab w:val="right" w:pos="2646"/>
              </w:tabs>
            </w:pPr>
            <w:r>
              <w:rPr>
                <w:b/>
                <w:sz w:val="20"/>
              </w:rPr>
              <w:t>˜</w:t>
            </w:r>
            <w:r>
              <w:rPr>
                <w:rFonts w:ascii="Cambria" w:eastAsia="Cambria" w:hAnsi="Cambria" w:cs="Cambria"/>
                <w:sz w:val="20"/>
              </w:rPr>
              <w:t>4.2.1.2</w:t>
            </w:r>
            <w:r>
              <w:rPr>
                <w:b/>
                <w:sz w:val="20"/>
              </w:rPr>
              <w:t>™</w:t>
            </w:r>
            <w:r>
              <w:rPr>
                <w:rFonts w:ascii="Cambria" w:eastAsia="Cambria" w:hAnsi="Cambria" w:cs="Cambria"/>
                <w:sz w:val="20"/>
              </w:rPr>
              <w:t xml:space="preserve">, </w:t>
            </w:r>
            <w:r>
              <w:rPr>
                <w:rFonts w:ascii="Cambria" w:eastAsia="Cambria" w:hAnsi="Cambria" w:cs="Cambria"/>
                <w:sz w:val="20"/>
              </w:rPr>
              <w:tab/>
              <w:t xml:space="preserve">7.2, </w:t>
            </w:r>
            <w:r>
              <w:rPr>
                <w:rFonts w:ascii="Cambria" w:eastAsia="Cambria" w:hAnsi="Cambria" w:cs="Cambria"/>
                <w:sz w:val="20"/>
              </w:rPr>
              <w:tab/>
              <w:t xml:space="preserve">7.3.2, </w:t>
            </w:r>
          </w:p>
          <w:p w14:paraId="18D3E417" w14:textId="77777777" w:rsidR="00D5412B" w:rsidRDefault="005D5979">
            <w:r>
              <w:rPr>
                <w:rFonts w:ascii="Cambria" w:eastAsia="Cambria" w:hAnsi="Cambria" w:cs="Cambria"/>
                <w:sz w:val="20"/>
              </w:rPr>
              <w:t xml:space="preserve">7.3.3, 7.3.10 </w:t>
            </w:r>
          </w:p>
        </w:tc>
        <w:tc>
          <w:tcPr>
            <w:tcW w:w="4790" w:type="dxa"/>
            <w:tcBorders>
              <w:top w:val="single" w:sz="4" w:space="0" w:color="000000"/>
              <w:left w:val="single" w:sz="4" w:space="0" w:color="000000"/>
              <w:bottom w:val="single" w:sz="4" w:space="0" w:color="000000"/>
              <w:right w:val="single" w:sz="12" w:space="0" w:color="000000"/>
            </w:tcBorders>
          </w:tcPr>
          <w:p w14:paraId="13E1F484" w14:textId="77777777" w:rsidR="00D5412B" w:rsidRDefault="005D5979">
            <w:pPr>
              <w:ind w:right="45"/>
              <w:jc w:val="both"/>
            </w:pPr>
            <w:r>
              <w:rPr>
                <w:rFonts w:ascii="Cambria" w:eastAsia="Cambria" w:hAnsi="Cambria" w:cs="Cambria"/>
                <w:sz w:val="20"/>
              </w:rPr>
              <w:t xml:space="preserve">Covered provided that the documentation containing a general description of the medical device includes any variants. </w:t>
            </w:r>
          </w:p>
        </w:tc>
      </w:tr>
      <w:tr w:rsidR="00D5412B" w14:paraId="1CC93315" w14:textId="77777777">
        <w:trPr>
          <w:trHeight w:val="1536"/>
        </w:trPr>
        <w:tc>
          <w:tcPr>
            <w:tcW w:w="2359" w:type="dxa"/>
            <w:gridSpan w:val="3"/>
            <w:tcBorders>
              <w:top w:val="single" w:sz="4" w:space="0" w:color="000000"/>
              <w:left w:val="single" w:sz="12" w:space="0" w:color="000000"/>
              <w:bottom w:val="single" w:sz="4" w:space="0" w:color="000000"/>
              <w:right w:val="single" w:sz="4" w:space="0" w:color="000000"/>
            </w:tcBorders>
          </w:tcPr>
          <w:p w14:paraId="411797E0" w14:textId="77777777" w:rsidR="00D5412B" w:rsidRDefault="005D5979">
            <w:r>
              <w:rPr>
                <w:rFonts w:ascii="Cambria" w:eastAsia="Cambria" w:hAnsi="Cambria" w:cs="Cambria"/>
                <w:sz w:val="20"/>
              </w:rPr>
              <w:t xml:space="preserve">3, 2nd indent </w:t>
            </w:r>
          </w:p>
        </w:tc>
        <w:tc>
          <w:tcPr>
            <w:tcW w:w="2818" w:type="dxa"/>
            <w:tcBorders>
              <w:top w:val="single" w:sz="4" w:space="0" w:color="000000"/>
              <w:left w:val="single" w:sz="4" w:space="0" w:color="000000"/>
              <w:bottom w:val="single" w:sz="4" w:space="0" w:color="000000"/>
              <w:right w:val="single" w:sz="4" w:space="0" w:color="000000"/>
            </w:tcBorders>
          </w:tcPr>
          <w:p w14:paraId="412A465D" w14:textId="77777777" w:rsidR="00D5412B" w:rsidRDefault="005D5979">
            <w:r>
              <w:rPr>
                <w:rFonts w:ascii="Cambria" w:eastAsia="Cambria" w:hAnsi="Cambria" w:cs="Cambria"/>
                <w:sz w:val="20"/>
              </w:rPr>
              <w:t xml:space="preserve">4.1.1, 4.1.2, 4.1.3, 4.1.4, 4.1.6, </w:t>
            </w:r>
          </w:p>
          <w:p w14:paraId="0DDA3D66" w14:textId="77777777" w:rsidR="00D5412B" w:rsidRDefault="005D5979">
            <w:r>
              <w:rPr>
                <w:rFonts w:ascii="Cambria" w:eastAsia="Cambria" w:hAnsi="Cambria" w:cs="Cambria"/>
                <w:sz w:val="20"/>
              </w:rPr>
              <w:t xml:space="preserve">4.2.1, 4.2.2, 4.2.3, 4.2.4, 4.2.5 </w:t>
            </w:r>
          </w:p>
        </w:tc>
        <w:tc>
          <w:tcPr>
            <w:tcW w:w="4790" w:type="dxa"/>
            <w:tcBorders>
              <w:top w:val="single" w:sz="4" w:space="0" w:color="000000"/>
              <w:left w:val="single" w:sz="4" w:space="0" w:color="000000"/>
              <w:bottom w:val="single" w:sz="4" w:space="0" w:color="000000"/>
              <w:right w:val="single" w:sz="12" w:space="0" w:color="000000"/>
            </w:tcBorders>
          </w:tcPr>
          <w:p w14:paraId="08721CD8" w14:textId="77777777" w:rsidR="00D5412B" w:rsidRDefault="005D5979">
            <w:pPr>
              <w:ind w:right="43"/>
              <w:jc w:val="both"/>
            </w:pPr>
            <w:r>
              <w:rPr>
                <w:rFonts w:ascii="Cambria" w:eastAsia="Cambria" w:hAnsi="Cambria" w:cs="Cambria"/>
                <w:sz w:val="20"/>
              </w:rPr>
              <w:t xml:space="preserve">Covered. The documentation required in this European Standard covers the quality system documentation meant in 3.2 of Annex III when the explicit legal requirements are incorporated into the quality system documentation. See also coverage of 3 below. </w:t>
            </w:r>
          </w:p>
        </w:tc>
      </w:tr>
      <w:tr w:rsidR="00D5412B" w14:paraId="3EB242D7" w14:textId="77777777">
        <w:trPr>
          <w:trHeight w:val="2006"/>
        </w:trPr>
        <w:tc>
          <w:tcPr>
            <w:tcW w:w="2359" w:type="dxa"/>
            <w:gridSpan w:val="3"/>
            <w:tcBorders>
              <w:top w:val="single" w:sz="4" w:space="0" w:color="000000"/>
              <w:left w:val="single" w:sz="12" w:space="0" w:color="000000"/>
              <w:bottom w:val="single" w:sz="4" w:space="0" w:color="000000"/>
              <w:right w:val="single" w:sz="4" w:space="0" w:color="000000"/>
            </w:tcBorders>
          </w:tcPr>
          <w:p w14:paraId="6DB97156" w14:textId="77777777" w:rsidR="00D5412B" w:rsidRDefault="005D5979">
            <w:r>
              <w:rPr>
                <w:rFonts w:ascii="Cambria" w:eastAsia="Cambria" w:hAnsi="Cambria" w:cs="Cambria"/>
                <w:sz w:val="20"/>
              </w:rPr>
              <w:t xml:space="preserve">3, 3rd indent </w:t>
            </w:r>
          </w:p>
        </w:tc>
        <w:tc>
          <w:tcPr>
            <w:tcW w:w="2818" w:type="dxa"/>
            <w:tcBorders>
              <w:top w:val="single" w:sz="4" w:space="0" w:color="000000"/>
              <w:left w:val="single" w:sz="4" w:space="0" w:color="000000"/>
              <w:bottom w:val="single" w:sz="4" w:space="0" w:color="000000"/>
              <w:right w:val="single" w:sz="4" w:space="0" w:color="000000"/>
            </w:tcBorders>
          </w:tcPr>
          <w:p w14:paraId="7E3DDFBB" w14:textId="77777777" w:rsidR="00D5412B" w:rsidRDefault="005D5979">
            <w:r>
              <w:rPr>
                <w:rFonts w:ascii="Cambria" w:eastAsia="Cambria" w:hAnsi="Cambria" w:cs="Cambria"/>
                <w:sz w:val="20"/>
              </w:rPr>
              <w:t xml:space="preserve">4.2, 7.1, 7.3, 7.5 </w:t>
            </w:r>
          </w:p>
        </w:tc>
        <w:tc>
          <w:tcPr>
            <w:tcW w:w="4790" w:type="dxa"/>
            <w:tcBorders>
              <w:top w:val="single" w:sz="4" w:space="0" w:color="000000"/>
              <w:left w:val="single" w:sz="4" w:space="0" w:color="000000"/>
              <w:bottom w:val="single" w:sz="4" w:space="0" w:color="000000"/>
              <w:right w:val="single" w:sz="12" w:space="0" w:color="000000"/>
            </w:tcBorders>
          </w:tcPr>
          <w:p w14:paraId="26BD13ED" w14:textId="77777777" w:rsidR="00D5412B" w:rsidRDefault="005D5979">
            <w:pPr>
              <w:ind w:right="44"/>
              <w:jc w:val="both"/>
            </w:pPr>
            <w:r>
              <w:rPr>
                <w:rFonts w:ascii="Cambria" w:eastAsia="Cambria" w:hAnsi="Cambria" w:cs="Cambria"/>
                <w:sz w:val="20"/>
              </w:rPr>
              <w:t xml:space="preserve">Covered provided quality management system documentation includes design information, including the determination of the characteristics of the basic materials, characteristics and limitation of the performance of the medical devices, methods of manufacture and, in the case of instruments, design drawings, diagrams of components, sub-assemblies, circuits and the like. </w:t>
            </w:r>
          </w:p>
        </w:tc>
      </w:tr>
      <w:tr w:rsidR="00D5412B" w14:paraId="6603984D" w14:textId="77777777">
        <w:trPr>
          <w:trHeight w:val="1538"/>
        </w:trPr>
        <w:tc>
          <w:tcPr>
            <w:tcW w:w="2359" w:type="dxa"/>
            <w:gridSpan w:val="3"/>
            <w:tcBorders>
              <w:top w:val="single" w:sz="4" w:space="0" w:color="000000"/>
              <w:left w:val="single" w:sz="12" w:space="0" w:color="000000"/>
              <w:bottom w:val="single" w:sz="4" w:space="0" w:color="000000"/>
              <w:right w:val="single" w:sz="4" w:space="0" w:color="000000"/>
            </w:tcBorders>
          </w:tcPr>
          <w:p w14:paraId="57BB007B" w14:textId="77777777" w:rsidR="00D5412B" w:rsidRDefault="005D5979">
            <w:r>
              <w:rPr>
                <w:rFonts w:ascii="Cambria" w:eastAsia="Cambria" w:hAnsi="Cambria" w:cs="Cambria"/>
                <w:sz w:val="20"/>
              </w:rPr>
              <w:t xml:space="preserve">3, 4th indent </w:t>
            </w:r>
          </w:p>
        </w:tc>
        <w:tc>
          <w:tcPr>
            <w:tcW w:w="2818" w:type="dxa"/>
            <w:tcBorders>
              <w:top w:val="single" w:sz="4" w:space="0" w:color="000000"/>
              <w:left w:val="single" w:sz="4" w:space="0" w:color="000000"/>
              <w:bottom w:val="single" w:sz="4" w:space="0" w:color="000000"/>
              <w:right w:val="single" w:sz="4" w:space="0" w:color="000000"/>
            </w:tcBorders>
          </w:tcPr>
          <w:p w14:paraId="3C0E4860" w14:textId="77777777" w:rsidR="00D5412B" w:rsidRDefault="005D5979">
            <w:r>
              <w:rPr>
                <w:b/>
                <w:sz w:val="20"/>
              </w:rPr>
              <w:t>˜</w:t>
            </w:r>
            <w:r>
              <w:rPr>
                <w:rFonts w:ascii="Cambria" w:eastAsia="Cambria" w:hAnsi="Cambria" w:cs="Cambria"/>
                <w:sz w:val="20"/>
              </w:rPr>
              <w:t>4.1, 4.2</w:t>
            </w:r>
            <w:r>
              <w:rPr>
                <w:b/>
                <w:sz w:val="20"/>
              </w:rPr>
              <w:t>™</w:t>
            </w:r>
            <w:r>
              <w:rPr>
                <w:rFonts w:ascii="Cambria" w:eastAsia="Cambria" w:hAnsi="Cambria" w:cs="Cambria"/>
                <w:sz w:val="20"/>
              </w:rPr>
              <w:t xml:space="preserve"> </w:t>
            </w:r>
          </w:p>
        </w:tc>
        <w:tc>
          <w:tcPr>
            <w:tcW w:w="4790" w:type="dxa"/>
            <w:tcBorders>
              <w:top w:val="single" w:sz="4" w:space="0" w:color="000000"/>
              <w:left w:val="single" w:sz="4" w:space="0" w:color="000000"/>
              <w:bottom w:val="single" w:sz="4" w:space="0" w:color="000000"/>
              <w:right w:val="single" w:sz="12" w:space="0" w:color="000000"/>
            </w:tcBorders>
          </w:tcPr>
          <w:p w14:paraId="0AFB4E9D" w14:textId="77777777" w:rsidR="00D5412B" w:rsidRDefault="005D5979">
            <w:pPr>
              <w:ind w:right="45"/>
              <w:jc w:val="both"/>
            </w:pPr>
            <w:r>
              <w:rPr>
                <w:rFonts w:ascii="Cambria" w:eastAsia="Cambria" w:hAnsi="Cambria" w:cs="Cambria"/>
                <w:sz w:val="20"/>
              </w:rPr>
              <w:t xml:space="preserve">Covered provided that, in the case of devices containing tissues of human origin or substances derived from such tissue, the quality management system documentation includes information on the origin of such material and on the conditions in which it was collected, </w:t>
            </w:r>
          </w:p>
        </w:tc>
      </w:tr>
      <w:tr w:rsidR="00D5412B" w14:paraId="23997D06" w14:textId="77777777">
        <w:trPr>
          <w:trHeight w:val="1301"/>
        </w:trPr>
        <w:tc>
          <w:tcPr>
            <w:tcW w:w="2359" w:type="dxa"/>
            <w:gridSpan w:val="3"/>
            <w:tcBorders>
              <w:top w:val="single" w:sz="4" w:space="0" w:color="000000"/>
              <w:left w:val="single" w:sz="12" w:space="0" w:color="000000"/>
              <w:bottom w:val="single" w:sz="4" w:space="0" w:color="000000"/>
              <w:right w:val="single" w:sz="4" w:space="0" w:color="000000"/>
            </w:tcBorders>
          </w:tcPr>
          <w:p w14:paraId="32F6B5D0" w14:textId="77777777" w:rsidR="00D5412B" w:rsidRDefault="005D5979">
            <w:r>
              <w:rPr>
                <w:rFonts w:ascii="Cambria" w:eastAsia="Cambria" w:hAnsi="Cambria" w:cs="Cambria"/>
                <w:sz w:val="20"/>
              </w:rPr>
              <w:t xml:space="preserve">3, 5th indent </w:t>
            </w:r>
          </w:p>
        </w:tc>
        <w:tc>
          <w:tcPr>
            <w:tcW w:w="2818" w:type="dxa"/>
            <w:tcBorders>
              <w:top w:val="single" w:sz="4" w:space="0" w:color="000000"/>
              <w:left w:val="single" w:sz="4" w:space="0" w:color="000000"/>
              <w:bottom w:val="single" w:sz="4" w:space="0" w:color="000000"/>
              <w:right w:val="single" w:sz="4" w:space="0" w:color="000000"/>
            </w:tcBorders>
          </w:tcPr>
          <w:p w14:paraId="3DA9BF5C" w14:textId="77777777" w:rsidR="00D5412B" w:rsidRDefault="005D5979">
            <w:r>
              <w:rPr>
                <w:rFonts w:ascii="Cambria" w:eastAsia="Cambria" w:hAnsi="Cambria" w:cs="Cambria"/>
                <w:sz w:val="20"/>
              </w:rPr>
              <w:t xml:space="preserve">4.1, 4.2 </w:t>
            </w:r>
          </w:p>
        </w:tc>
        <w:tc>
          <w:tcPr>
            <w:tcW w:w="4790" w:type="dxa"/>
            <w:tcBorders>
              <w:top w:val="single" w:sz="4" w:space="0" w:color="000000"/>
              <w:left w:val="single" w:sz="4" w:space="0" w:color="000000"/>
              <w:bottom w:val="single" w:sz="4" w:space="0" w:color="000000"/>
              <w:right w:val="single" w:sz="12" w:space="0" w:color="000000"/>
            </w:tcBorders>
          </w:tcPr>
          <w:p w14:paraId="341EFB3F" w14:textId="77777777" w:rsidR="00D5412B" w:rsidRDefault="005D5979">
            <w:pPr>
              <w:ind w:right="43"/>
              <w:jc w:val="both"/>
            </w:pPr>
            <w:r>
              <w:rPr>
                <w:rFonts w:ascii="Cambria" w:eastAsia="Cambria" w:hAnsi="Cambria" w:cs="Cambria"/>
                <w:sz w:val="20"/>
              </w:rPr>
              <w:t xml:space="preserve">Covered provided that the quality management system documentation includes the descriptions and explanations necessary to understand the characteristics of the medical device drawings and diagrams and the operation of the product. </w:t>
            </w:r>
          </w:p>
        </w:tc>
      </w:tr>
      <w:tr w:rsidR="00D5412B" w14:paraId="187F89CA" w14:textId="77777777">
        <w:trPr>
          <w:trHeight w:val="1771"/>
        </w:trPr>
        <w:tc>
          <w:tcPr>
            <w:tcW w:w="2359" w:type="dxa"/>
            <w:gridSpan w:val="3"/>
            <w:tcBorders>
              <w:top w:val="single" w:sz="4" w:space="0" w:color="000000"/>
              <w:left w:val="single" w:sz="12" w:space="0" w:color="000000"/>
              <w:bottom w:val="single" w:sz="4" w:space="0" w:color="000000"/>
              <w:right w:val="single" w:sz="4" w:space="0" w:color="000000"/>
            </w:tcBorders>
          </w:tcPr>
          <w:p w14:paraId="525E208D" w14:textId="77777777" w:rsidR="00D5412B" w:rsidRDefault="005D5979">
            <w:r>
              <w:rPr>
                <w:rFonts w:ascii="Cambria" w:eastAsia="Cambria" w:hAnsi="Cambria" w:cs="Cambria"/>
                <w:sz w:val="20"/>
              </w:rPr>
              <w:t xml:space="preserve">3, 6th indent </w:t>
            </w:r>
          </w:p>
        </w:tc>
        <w:tc>
          <w:tcPr>
            <w:tcW w:w="2818" w:type="dxa"/>
            <w:tcBorders>
              <w:top w:val="single" w:sz="4" w:space="0" w:color="000000"/>
              <w:left w:val="single" w:sz="4" w:space="0" w:color="000000"/>
              <w:bottom w:val="single" w:sz="4" w:space="0" w:color="000000"/>
              <w:right w:val="single" w:sz="4" w:space="0" w:color="000000"/>
            </w:tcBorders>
          </w:tcPr>
          <w:p w14:paraId="0013A51B" w14:textId="77777777" w:rsidR="00D5412B" w:rsidRDefault="005D5979">
            <w:r>
              <w:rPr>
                <w:rFonts w:ascii="Cambria" w:eastAsia="Cambria" w:hAnsi="Cambria" w:cs="Cambria"/>
                <w:sz w:val="20"/>
              </w:rPr>
              <w:t xml:space="preserve">4.2, 7.3.2, 7.3.3, 7.3.6, 7.3.8 </w:t>
            </w:r>
          </w:p>
        </w:tc>
        <w:tc>
          <w:tcPr>
            <w:tcW w:w="4790" w:type="dxa"/>
            <w:tcBorders>
              <w:top w:val="single" w:sz="4" w:space="0" w:color="000000"/>
              <w:left w:val="single" w:sz="4" w:space="0" w:color="000000"/>
              <w:bottom w:val="single" w:sz="4" w:space="0" w:color="000000"/>
              <w:right w:val="single" w:sz="12" w:space="0" w:color="000000"/>
            </w:tcBorders>
          </w:tcPr>
          <w:p w14:paraId="0CB1B528" w14:textId="77777777" w:rsidR="00D5412B" w:rsidRDefault="005D5979">
            <w:pPr>
              <w:ind w:right="43"/>
              <w:jc w:val="both"/>
            </w:pPr>
            <w:r>
              <w:rPr>
                <w:rFonts w:ascii="Cambria" w:eastAsia="Cambria" w:hAnsi="Cambria" w:cs="Cambria"/>
                <w:sz w:val="20"/>
              </w:rPr>
              <w:t xml:space="preserve">Covered provided that the quality management system documentation includes the results of the risk analysis and, where appropriate, a list of the standards applied in full or in part, and descriptions of the solutions adopted to meet the essential requirements of the Directive if harmonized standards have not been applied in full. </w:t>
            </w:r>
          </w:p>
        </w:tc>
      </w:tr>
      <w:tr w:rsidR="00D5412B" w14:paraId="50FD0270" w14:textId="77777777">
        <w:trPr>
          <w:trHeight w:val="365"/>
        </w:trPr>
        <w:tc>
          <w:tcPr>
            <w:tcW w:w="2359" w:type="dxa"/>
            <w:gridSpan w:val="3"/>
            <w:tcBorders>
              <w:top w:val="single" w:sz="4" w:space="0" w:color="000000"/>
              <w:left w:val="single" w:sz="12" w:space="0" w:color="000000"/>
              <w:bottom w:val="single" w:sz="4" w:space="0" w:color="000000"/>
              <w:right w:val="single" w:sz="4" w:space="0" w:color="000000"/>
            </w:tcBorders>
          </w:tcPr>
          <w:p w14:paraId="6FD5CBBD" w14:textId="77777777" w:rsidR="00D5412B" w:rsidRDefault="005D5979">
            <w:r>
              <w:rPr>
                <w:rFonts w:ascii="Cambria" w:eastAsia="Cambria" w:hAnsi="Cambria" w:cs="Cambria"/>
                <w:sz w:val="20"/>
              </w:rPr>
              <w:lastRenderedPageBreak/>
              <w:t xml:space="preserve">3, 7th indent </w:t>
            </w:r>
          </w:p>
        </w:tc>
        <w:tc>
          <w:tcPr>
            <w:tcW w:w="2818" w:type="dxa"/>
            <w:tcBorders>
              <w:top w:val="single" w:sz="4" w:space="0" w:color="000000"/>
              <w:left w:val="single" w:sz="4" w:space="0" w:color="000000"/>
              <w:bottom w:val="single" w:sz="4" w:space="0" w:color="000000"/>
              <w:right w:val="single" w:sz="4" w:space="0" w:color="000000"/>
            </w:tcBorders>
          </w:tcPr>
          <w:p w14:paraId="77F5F2A2" w14:textId="77777777" w:rsidR="00D5412B" w:rsidRDefault="005D5979">
            <w:r>
              <w:rPr>
                <w:rFonts w:ascii="Cambria" w:eastAsia="Cambria" w:hAnsi="Cambria" w:cs="Cambria"/>
                <w:sz w:val="20"/>
              </w:rPr>
              <w:t xml:space="preserve">6.4, </w:t>
            </w:r>
            <w:r>
              <w:rPr>
                <w:b/>
                <w:sz w:val="20"/>
              </w:rPr>
              <w:t>˜</w:t>
            </w:r>
            <w:r>
              <w:rPr>
                <w:rFonts w:ascii="Cambria" w:eastAsia="Cambria" w:hAnsi="Cambria" w:cs="Cambria"/>
                <w:sz w:val="20"/>
              </w:rPr>
              <w:t>7.5.2, 7.5.5, 7.5.7</w:t>
            </w:r>
            <w:r>
              <w:rPr>
                <w:b/>
                <w:sz w:val="20"/>
              </w:rPr>
              <w:t>™</w:t>
            </w:r>
            <w:r>
              <w:rPr>
                <w:rFonts w:ascii="Cambria" w:eastAsia="Cambria" w:hAnsi="Cambria" w:cs="Cambria"/>
                <w:sz w:val="20"/>
              </w:rPr>
              <w:t xml:space="preserve"> </w:t>
            </w:r>
          </w:p>
        </w:tc>
        <w:tc>
          <w:tcPr>
            <w:tcW w:w="4790" w:type="dxa"/>
            <w:tcBorders>
              <w:top w:val="single" w:sz="4" w:space="0" w:color="000000"/>
              <w:left w:val="single" w:sz="4" w:space="0" w:color="000000"/>
              <w:bottom w:val="single" w:sz="4" w:space="0" w:color="000000"/>
              <w:right w:val="single" w:sz="12" w:space="0" w:color="000000"/>
            </w:tcBorders>
          </w:tcPr>
          <w:p w14:paraId="316A2AE9" w14:textId="77777777" w:rsidR="00D5412B" w:rsidRDefault="005D5979">
            <w:r>
              <w:rPr>
                <w:rFonts w:ascii="Cambria" w:eastAsia="Cambria" w:hAnsi="Cambria" w:cs="Cambria"/>
                <w:sz w:val="20"/>
              </w:rPr>
              <w:t xml:space="preserve">Covered. </w:t>
            </w:r>
          </w:p>
        </w:tc>
      </w:tr>
      <w:tr w:rsidR="00D5412B" w14:paraId="4713E8DB" w14:textId="77777777">
        <w:trPr>
          <w:trHeight w:val="835"/>
        </w:trPr>
        <w:tc>
          <w:tcPr>
            <w:tcW w:w="2359" w:type="dxa"/>
            <w:gridSpan w:val="3"/>
            <w:tcBorders>
              <w:top w:val="single" w:sz="4" w:space="0" w:color="000000"/>
              <w:left w:val="single" w:sz="12" w:space="0" w:color="000000"/>
              <w:bottom w:val="single" w:sz="4" w:space="0" w:color="000000"/>
              <w:right w:val="single" w:sz="4" w:space="0" w:color="000000"/>
            </w:tcBorders>
          </w:tcPr>
          <w:p w14:paraId="15535BB5" w14:textId="77777777" w:rsidR="00D5412B" w:rsidRDefault="005D5979">
            <w:r>
              <w:rPr>
                <w:rFonts w:ascii="Cambria" w:eastAsia="Cambria" w:hAnsi="Cambria" w:cs="Cambria"/>
                <w:sz w:val="20"/>
              </w:rPr>
              <w:t xml:space="preserve">3, 8th indent </w:t>
            </w:r>
          </w:p>
        </w:tc>
        <w:tc>
          <w:tcPr>
            <w:tcW w:w="2818" w:type="dxa"/>
            <w:tcBorders>
              <w:top w:val="single" w:sz="4" w:space="0" w:color="000000"/>
              <w:left w:val="single" w:sz="4" w:space="0" w:color="000000"/>
              <w:bottom w:val="single" w:sz="4" w:space="0" w:color="000000"/>
              <w:right w:val="single" w:sz="4" w:space="0" w:color="000000"/>
            </w:tcBorders>
          </w:tcPr>
          <w:p w14:paraId="39F1DA23" w14:textId="77777777" w:rsidR="00D5412B" w:rsidRDefault="005D5979">
            <w:pPr>
              <w:spacing w:line="246" w:lineRule="auto"/>
              <w:jc w:val="both"/>
            </w:pPr>
            <w:r>
              <w:rPr>
                <w:rFonts w:ascii="Cambria" w:eastAsia="Cambria" w:hAnsi="Cambria" w:cs="Cambria"/>
                <w:sz w:val="20"/>
              </w:rPr>
              <w:t xml:space="preserve">4.2.1, </w:t>
            </w:r>
            <w:r>
              <w:rPr>
                <w:b/>
                <w:sz w:val="20"/>
              </w:rPr>
              <w:t>˜</w:t>
            </w:r>
            <w:r>
              <w:rPr>
                <w:rFonts w:ascii="Cambria" w:eastAsia="Cambria" w:hAnsi="Cambria" w:cs="Cambria"/>
                <w:sz w:val="20"/>
              </w:rPr>
              <w:t>7.1.8.1</w:t>
            </w:r>
            <w:r>
              <w:rPr>
                <w:b/>
                <w:sz w:val="20"/>
              </w:rPr>
              <w:t>™</w:t>
            </w:r>
            <w:r>
              <w:rPr>
                <w:rFonts w:ascii="Cambria" w:eastAsia="Cambria" w:hAnsi="Cambria" w:cs="Cambria"/>
                <w:sz w:val="20"/>
              </w:rPr>
              <w:t xml:space="preserve">, 7.3.3, 7.3.4, 7.3.5, 7.3.6, 7.4.3, </w:t>
            </w:r>
          </w:p>
          <w:p w14:paraId="0E4A5113" w14:textId="77777777" w:rsidR="00D5412B" w:rsidRDefault="005D5979">
            <w:r>
              <w:rPr>
                <w:b/>
                <w:sz w:val="20"/>
              </w:rPr>
              <w:t>˜</w:t>
            </w:r>
            <w:r>
              <w:rPr>
                <w:rFonts w:ascii="Cambria" w:eastAsia="Cambria" w:hAnsi="Cambria" w:cs="Cambria"/>
                <w:sz w:val="20"/>
              </w:rPr>
              <w:t>8.2.5, 8.2.6</w:t>
            </w:r>
            <w:r>
              <w:rPr>
                <w:b/>
                <w:sz w:val="20"/>
              </w:rPr>
              <w:t>™</w:t>
            </w:r>
            <w:r>
              <w:rPr>
                <w:rFonts w:ascii="Cambria" w:eastAsia="Cambria" w:hAnsi="Cambria" w:cs="Cambria"/>
                <w:sz w:val="20"/>
              </w:rPr>
              <w:t xml:space="preserve"> </w:t>
            </w:r>
          </w:p>
        </w:tc>
        <w:tc>
          <w:tcPr>
            <w:tcW w:w="4790" w:type="dxa"/>
            <w:tcBorders>
              <w:top w:val="single" w:sz="4" w:space="0" w:color="000000"/>
              <w:left w:val="single" w:sz="4" w:space="0" w:color="000000"/>
              <w:bottom w:val="single" w:sz="4" w:space="0" w:color="000000"/>
              <w:right w:val="single" w:sz="12" w:space="0" w:color="000000"/>
            </w:tcBorders>
          </w:tcPr>
          <w:p w14:paraId="54151001" w14:textId="77777777" w:rsidR="00D5412B" w:rsidRDefault="005D5979">
            <w:pPr>
              <w:ind w:left="67"/>
            </w:pPr>
            <w:r>
              <w:rPr>
                <w:rFonts w:ascii="Cambria" w:eastAsia="Cambria" w:hAnsi="Cambria" w:cs="Cambria"/>
                <w:sz w:val="20"/>
              </w:rPr>
              <w:t xml:space="preserve">Covered. </w:t>
            </w:r>
          </w:p>
        </w:tc>
      </w:tr>
      <w:tr w:rsidR="00D5412B" w14:paraId="257AFD8D" w14:textId="77777777">
        <w:tblPrEx>
          <w:tblCellMar>
            <w:left w:w="0" w:type="dxa"/>
            <w:right w:w="62" w:type="dxa"/>
          </w:tblCellMar>
        </w:tblPrEx>
        <w:trPr>
          <w:trHeight w:val="619"/>
        </w:trPr>
        <w:tc>
          <w:tcPr>
            <w:tcW w:w="2359" w:type="dxa"/>
            <w:gridSpan w:val="3"/>
            <w:tcBorders>
              <w:top w:val="single" w:sz="12" w:space="0" w:color="000000"/>
              <w:left w:val="single" w:sz="12" w:space="0" w:color="000000"/>
              <w:bottom w:val="single" w:sz="12" w:space="0" w:color="000000"/>
              <w:right w:val="single" w:sz="4" w:space="0" w:color="000000"/>
            </w:tcBorders>
          </w:tcPr>
          <w:p w14:paraId="61D8E203" w14:textId="77777777" w:rsidR="00D5412B" w:rsidRDefault="005D5979">
            <w:pPr>
              <w:jc w:val="center"/>
            </w:pPr>
            <w:r>
              <w:rPr>
                <w:rFonts w:ascii="Cambria" w:eastAsia="Cambria" w:hAnsi="Cambria" w:cs="Cambria"/>
                <w:b/>
                <w:sz w:val="20"/>
              </w:rPr>
              <w:t xml:space="preserve">Paragraph of Directive 98/79/EC, Annex III </w:t>
            </w:r>
          </w:p>
        </w:tc>
        <w:tc>
          <w:tcPr>
            <w:tcW w:w="2818" w:type="dxa"/>
            <w:tcBorders>
              <w:top w:val="single" w:sz="12" w:space="0" w:color="000000"/>
              <w:left w:val="single" w:sz="4" w:space="0" w:color="000000"/>
              <w:bottom w:val="single" w:sz="12" w:space="0" w:color="000000"/>
              <w:right w:val="single" w:sz="4" w:space="0" w:color="000000"/>
            </w:tcBorders>
          </w:tcPr>
          <w:p w14:paraId="58637FBB" w14:textId="77777777" w:rsidR="00D5412B" w:rsidRDefault="005D5979">
            <w:pPr>
              <w:jc w:val="center"/>
            </w:pPr>
            <w:r>
              <w:rPr>
                <w:rFonts w:ascii="Cambria" w:eastAsia="Cambria" w:hAnsi="Cambria" w:cs="Cambria"/>
                <w:b/>
                <w:sz w:val="20"/>
              </w:rPr>
              <w:t xml:space="preserve">Clause(s) of this European Standard </w:t>
            </w:r>
          </w:p>
        </w:tc>
        <w:tc>
          <w:tcPr>
            <w:tcW w:w="4790" w:type="dxa"/>
            <w:tcBorders>
              <w:top w:val="single" w:sz="12" w:space="0" w:color="000000"/>
              <w:left w:val="single" w:sz="4" w:space="0" w:color="000000"/>
              <w:bottom w:val="single" w:sz="12" w:space="0" w:color="000000"/>
              <w:right w:val="single" w:sz="12" w:space="0" w:color="000000"/>
            </w:tcBorders>
          </w:tcPr>
          <w:p w14:paraId="7C27FF53" w14:textId="77777777" w:rsidR="00D5412B" w:rsidRDefault="005D5979">
            <w:pPr>
              <w:ind w:left="57"/>
              <w:jc w:val="center"/>
            </w:pPr>
            <w:r>
              <w:rPr>
                <w:rFonts w:ascii="Cambria" w:eastAsia="Cambria" w:hAnsi="Cambria" w:cs="Cambria"/>
                <w:b/>
                <w:sz w:val="20"/>
              </w:rPr>
              <w:t xml:space="preserve">Comments/Qualifying remarks </w:t>
            </w:r>
          </w:p>
        </w:tc>
      </w:tr>
      <w:tr w:rsidR="00D5412B" w14:paraId="663E4730" w14:textId="77777777">
        <w:tblPrEx>
          <w:tblCellMar>
            <w:left w:w="0" w:type="dxa"/>
            <w:right w:w="62" w:type="dxa"/>
          </w:tblCellMar>
        </w:tblPrEx>
        <w:trPr>
          <w:trHeight w:val="2016"/>
        </w:trPr>
        <w:tc>
          <w:tcPr>
            <w:tcW w:w="1606" w:type="dxa"/>
            <w:tcBorders>
              <w:top w:val="single" w:sz="12" w:space="0" w:color="000000"/>
              <w:left w:val="single" w:sz="12" w:space="0" w:color="000000"/>
              <w:bottom w:val="single" w:sz="4" w:space="0" w:color="000000"/>
              <w:right w:val="nil"/>
            </w:tcBorders>
          </w:tcPr>
          <w:p w14:paraId="7A5DE15C" w14:textId="77777777" w:rsidR="00D5412B" w:rsidRDefault="005D5979">
            <w:pPr>
              <w:ind w:left="108"/>
            </w:pPr>
            <w:r>
              <w:rPr>
                <w:rFonts w:ascii="Cambria" w:eastAsia="Cambria" w:hAnsi="Cambria" w:cs="Cambria"/>
                <w:sz w:val="20"/>
              </w:rPr>
              <w:t xml:space="preserve">3, 9th indent </w:t>
            </w:r>
          </w:p>
        </w:tc>
        <w:tc>
          <w:tcPr>
            <w:tcW w:w="379" w:type="dxa"/>
            <w:tcBorders>
              <w:top w:val="single" w:sz="12" w:space="0" w:color="000000"/>
              <w:left w:val="nil"/>
              <w:bottom w:val="single" w:sz="4" w:space="0" w:color="000000"/>
              <w:right w:val="nil"/>
            </w:tcBorders>
          </w:tcPr>
          <w:p w14:paraId="7E9B9023" w14:textId="77777777" w:rsidR="00D5412B" w:rsidRDefault="00D5412B"/>
        </w:tc>
        <w:tc>
          <w:tcPr>
            <w:tcW w:w="374" w:type="dxa"/>
            <w:tcBorders>
              <w:top w:val="single" w:sz="12" w:space="0" w:color="000000"/>
              <w:left w:val="nil"/>
              <w:bottom w:val="single" w:sz="4" w:space="0" w:color="000000"/>
              <w:right w:val="single" w:sz="4" w:space="0" w:color="000000"/>
            </w:tcBorders>
          </w:tcPr>
          <w:p w14:paraId="30F58986" w14:textId="77777777" w:rsidR="00D5412B" w:rsidRDefault="00D5412B"/>
        </w:tc>
        <w:tc>
          <w:tcPr>
            <w:tcW w:w="2818" w:type="dxa"/>
            <w:tcBorders>
              <w:top w:val="single" w:sz="12" w:space="0" w:color="000000"/>
              <w:left w:val="single" w:sz="4" w:space="0" w:color="000000"/>
              <w:bottom w:val="single" w:sz="4" w:space="0" w:color="000000"/>
              <w:right w:val="single" w:sz="4" w:space="0" w:color="000000"/>
            </w:tcBorders>
          </w:tcPr>
          <w:p w14:paraId="56A9A86E" w14:textId="77777777" w:rsidR="00D5412B" w:rsidRDefault="005D5979">
            <w:pPr>
              <w:ind w:left="110"/>
            </w:pPr>
            <w:r>
              <w:rPr>
                <w:rFonts w:ascii="Cambria" w:eastAsia="Cambria" w:hAnsi="Cambria" w:cs="Cambria"/>
                <w:sz w:val="20"/>
              </w:rPr>
              <w:t xml:space="preserve">7.3.2, 7.3.3, 7.3.4, 7.3.5, 7.3.6, </w:t>
            </w:r>
          </w:p>
          <w:p w14:paraId="45AF5A21" w14:textId="77777777" w:rsidR="00D5412B" w:rsidRDefault="005D5979">
            <w:pPr>
              <w:ind w:left="110"/>
            </w:pPr>
            <w:r>
              <w:rPr>
                <w:rFonts w:ascii="Cambria" w:eastAsia="Cambria" w:hAnsi="Cambria" w:cs="Cambria"/>
                <w:sz w:val="20"/>
              </w:rPr>
              <w:t xml:space="preserve">7.3.7 </w:t>
            </w:r>
          </w:p>
        </w:tc>
        <w:tc>
          <w:tcPr>
            <w:tcW w:w="4790" w:type="dxa"/>
            <w:tcBorders>
              <w:top w:val="single" w:sz="12" w:space="0" w:color="000000"/>
              <w:left w:val="single" w:sz="4" w:space="0" w:color="000000"/>
              <w:bottom w:val="single" w:sz="4" w:space="0" w:color="000000"/>
              <w:right w:val="single" w:sz="12" w:space="0" w:color="000000"/>
            </w:tcBorders>
          </w:tcPr>
          <w:p w14:paraId="7321797B" w14:textId="77777777" w:rsidR="00D5412B" w:rsidRDefault="005D5979">
            <w:pPr>
              <w:ind w:left="108" w:right="46"/>
              <w:jc w:val="both"/>
            </w:pPr>
            <w:r>
              <w:rPr>
                <w:rFonts w:ascii="Cambria" w:eastAsia="Cambria" w:hAnsi="Cambria" w:cs="Cambria"/>
                <w:sz w:val="20"/>
              </w:rPr>
              <w:t xml:space="preserve">Covered provided the applicable regulatory requirements in the design and development inputs include the essential requirements and that conformance with these essential requirements is proven in design and development verification and validation for medical devices that are combined with other medical devices in order to operate as intended. </w:t>
            </w:r>
          </w:p>
        </w:tc>
      </w:tr>
      <w:tr w:rsidR="00D5412B" w14:paraId="048F5EBE" w14:textId="77777777">
        <w:tblPrEx>
          <w:tblCellMar>
            <w:left w:w="0" w:type="dxa"/>
            <w:right w:w="62" w:type="dxa"/>
          </w:tblCellMar>
        </w:tblPrEx>
        <w:trPr>
          <w:trHeight w:val="365"/>
        </w:trPr>
        <w:tc>
          <w:tcPr>
            <w:tcW w:w="1606" w:type="dxa"/>
            <w:tcBorders>
              <w:top w:val="single" w:sz="4" w:space="0" w:color="000000"/>
              <w:left w:val="single" w:sz="12" w:space="0" w:color="000000"/>
              <w:bottom w:val="single" w:sz="4" w:space="0" w:color="000000"/>
              <w:right w:val="nil"/>
            </w:tcBorders>
          </w:tcPr>
          <w:p w14:paraId="7E3DDEAA" w14:textId="77777777" w:rsidR="00D5412B" w:rsidRDefault="005D5979">
            <w:pPr>
              <w:ind w:left="108"/>
            </w:pPr>
            <w:r>
              <w:rPr>
                <w:rFonts w:ascii="Cambria" w:eastAsia="Cambria" w:hAnsi="Cambria" w:cs="Cambria"/>
                <w:sz w:val="20"/>
              </w:rPr>
              <w:t xml:space="preserve">3, 10th indent </w:t>
            </w:r>
          </w:p>
        </w:tc>
        <w:tc>
          <w:tcPr>
            <w:tcW w:w="379" w:type="dxa"/>
            <w:tcBorders>
              <w:top w:val="single" w:sz="4" w:space="0" w:color="000000"/>
              <w:left w:val="nil"/>
              <w:bottom w:val="single" w:sz="4" w:space="0" w:color="000000"/>
              <w:right w:val="nil"/>
            </w:tcBorders>
          </w:tcPr>
          <w:p w14:paraId="269424FB" w14:textId="77777777" w:rsidR="00D5412B" w:rsidRDefault="00D5412B"/>
        </w:tc>
        <w:tc>
          <w:tcPr>
            <w:tcW w:w="374" w:type="dxa"/>
            <w:tcBorders>
              <w:top w:val="single" w:sz="4" w:space="0" w:color="000000"/>
              <w:left w:val="nil"/>
              <w:bottom w:val="single" w:sz="4" w:space="0" w:color="000000"/>
              <w:right w:val="single" w:sz="4" w:space="0" w:color="000000"/>
            </w:tcBorders>
          </w:tcPr>
          <w:p w14:paraId="1C5B8987" w14:textId="77777777" w:rsidR="00D5412B" w:rsidRDefault="00D5412B"/>
        </w:tc>
        <w:tc>
          <w:tcPr>
            <w:tcW w:w="2818" w:type="dxa"/>
            <w:tcBorders>
              <w:top w:val="single" w:sz="4" w:space="0" w:color="000000"/>
              <w:left w:val="single" w:sz="4" w:space="0" w:color="000000"/>
              <w:bottom w:val="single" w:sz="4" w:space="0" w:color="000000"/>
              <w:right w:val="single" w:sz="4" w:space="0" w:color="000000"/>
            </w:tcBorders>
          </w:tcPr>
          <w:p w14:paraId="7EB7B96F" w14:textId="77777777" w:rsidR="00D5412B" w:rsidRDefault="005D5979">
            <w:pPr>
              <w:ind w:left="110"/>
            </w:pPr>
            <w:r>
              <w:rPr>
                <w:b/>
                <w:sz w:val="20"/>
              </w:rPr>
              <w:t>˜</w:t>
            </w:r>
            <w:r>
              <w:rPr>
                <w:rFonts w:ascii="Cambria" w:eastAsia="Cambria" w:hAnsi="Cambria" w:cs="Cambria"/>
                <w:sz w:val="20"/>
              </w:rPr>
              <w:t>4.2.5, 8.2.6</w:t>
            </w:r>
            <w:r>
              <w:rPr>
                <w:b/>
                <w:sz w:val="20"/>
              </w:rPr>
              <w:t>™</w:t>
            </w:r>
            <w:r>
              <w:rPr>
                <w:rFonts w:ascii="Cambria" w:eastAsia="Cambria" w:hAnsi="Cambria" w:cs="Cambria"/>
                <w:sz w:val="20"/>
              </w:rPr>
              <w:t xml:space="preserve"> </w:t>
            </w:r>
          </w:p>
        </w:tc>
        <w:tc>
          <w:tcPr>
            <w:tcW w:w="4790" w:type="dxa"/>
            <w:tcBorders>
              <w:top w:val="single" w:sz="4" w:space="0" w:color="000000"/>
              <w:left w:val="single" w:sz="4" w:space="0" w:color="000000"/>
              <w:bottom w:val="single" w:sz="4" w:space="0" w:color="000000"/>
              <w:right w:val="single" w:sz="12" w:space="0" w:color="000000"/>
            </w:tcBorders>
          </w:tcPr>
          <w:p w14:paraId="6951DCC5" w14:textId="77777777" w:rsidR="00D5412B" w:rsidRDefault="005D5979">
            <w:pPr>
              <w:ind w:left="108"/>
            </w:pPr>
            <w:r>
              <w:rPr>
                <w:rFonts w:ascii="Cambria" w:eastAsia="Cambria" w:hAnsi="Cambria" w:cs="Cambria"/>
                <w:sz w:val="20"/>
              </w:rPr>
              <w:t xml:space="preserve">Covered. </w:t>
            </w:r>
          </w:p>
        </w:tc>
      </w:tr>
      <w:tr w:rsidR="00D5412B" w14:paraId="23078D41" w14:textId="77777777">
        <w:tblPrEx>
          <w:tblCellMar>
            <w:left w:w="0" w:type="dxa"/>
            <w:right w:w="62" w:type="dxa"/>
          </w:tblCellMar>
        </w:tblPrEx>
        <w:trPr>
          <w:trHeight w:val="2710"/>
        </w:trPr>
        <w:tc>
          <w:tcPr>
            <w:tcW w:w="1606" w:type="dxa"/>
            <w:tcBorders>
              <w:top w:val="single" w:sz="4" w:space="0" w:color="000000"/>
              <w:left w:val="single" w:sz="12" w:space="0" w:color="000000"/>
              <w:bottom w:val="single" w:sz="4" w:space="0" w:color="000000"/>
              <w:right w:val="nil"/>
            </w:tcBorders>
          </w:tcPr>
          <w:p w14:paraId="0B324517" w14:textId="77777777" w:rsidR="00D5412B" w:rsidRDefault="005D5979">
            <w:pPr>
              <w:ind w:left="108"/>
            </w:pPr>
            <w:r>
              <w:rPr>
                <w:rFonts w:ascii="Cambria" w:eastAsia="Cambria" w:hAnsi="Cambria" w:cs="Cambria"/>
                <w:sz w:val="20"/>
              </w:rPr>
              <w:t xml:space="preserve">3, 11th indent </w:t>
            </w:r>
          </w:p>
        </w:tc>
        <w:tc>
          <w:tcPr>
            <w:tcW w:w="379" w:type="dxa"/>
            <w:tcBorders>
              <w:top w:val="single" w:sz="4" w:space="0" w:color="000000"/>
              <w:left w:val="nil"/>
              <w:bottom w:val="single" w:sz="4" w:space="0" w:color="000000"/>
              <w:right w:val="nil"/>
            </w:tcBorders>
          </w:tcPr>
          <w:p w14:paraId="22914153" w14:textId="77777777" w:rsidR="00D5412B" w:rsidRDefault="00D5412B"/>
        </w:tc>
        <w:tc>
          <w:tcPr>
            <w:tcW w:w="374" w:type="dxa"/>
            <w:tcBorders>
              <w:top w:val="single" w:sz="4" w:space="0" w:color="000000"/>
              <w:left w:val="nil"/>
              <w:bottom w:val="single" w:sz="4" w:space="0" w:color="000000"/>
              <w:right w:val="single" w:sz="4" w:space="0" w:color="000000"/>
            </w:tcBorders>
          </w:tcPr>
          <w:p w14:paraId="3983C8F2" w14:textId="77777777" w:rsidR="00D5412B" w:rsidRDefault="00D5412B"/>
        </w:tc>
        <w:tc>
          <w:tcPr>
            <w:tcW w:w="2818" w:type="dxa"/>
            <w:tcBorders>
              <w:top w:val="single" w:sz="4" w:space="0" w:color="000000"/>
              <w:left w:val="single" w:sz="4" w:space="0" w:color="000000"/>
              <w:bottom w:val="single" w:sz="4" w:space="0" w:color="000000"/>
              <w:right w:val="single" w:sz="4" w:space="0" w:color="000000"/>
            </w:tcBorders>
          </w:tcPr>
          <w:p w14:paraId="0FC0C3CF" w14:textId="77777777" w:rsidR="00D5412B" w:rsidRDefault="005D5979">
            <w:pPr>
              <w:ind w:left="110"/>
            </w:pPr>
            <w:r>
              <w:rPr>
                <w:b/>
                <w:sz w:val="20"/>
              </w:rPr>
              <w:t>˜</w:t>
            </w:r>
            <w:r>
              <w:rPr>
                <w:rFonts w:ascii="Cambria" w:eastAsia="Cambria" w:hAnsi="Cambria" w:cs="Cambria"/>
                <w:sz w:val="20"/>
              </w:rPr>
              <w:t>4.1, 4.2</w:t>
            </w:r>
            <w:r>
              <w:rPr>
                <w:b/>
                <w:sz w:val="20"/>
              </w:rPr>
              <w:t>™</w:t>
            </w:r>
            <w:r>
              <w:rPr>
                <w:rFonts w:ascii="Cambria" w:eastAsia="Cambria" w:hAnsi="Cambria" w:cs="Cambria"/>
                <w:sz w:val="20"/>
              </w:rPr>
              <w:t xml:space="preserve"> </w:t>
            </w:r>
          </w:p>
        </w:tc>
        <w:tc>
          <w:tcPr>
            <w:tcW w:w="4790" w:type="dxa"/>
            <w:tcBorders>
              <w:top w:val="single" w:sz="4" w:space="0" w:color="000000"/>
              <w:left w:val="single" w:sz="4" w:space="0" w:color="000000"/>
              <w:bottom w:val="single" w:sz="4" w:space="0" w:color="000000"/>
              <w:right w:val="single" w:sz="12" w:space="0" w:color="000000"/>
            </w:tcBorders>
          </w:tcPr>
          <w:p w14:paraId="71249225" w14:textId="77777777" w:rsidR="00D5412B" w:rsidRDefault="005D5979">
            <w:pPr>
              <w:ind w:left="108" w:right="45"/>
              <w:jc w:val="both"/>
            </w:pPr>
            <w:r>
              <w:rPr>
                <w:rFonts w:ascii="Cambria" w:eastAsia="Cambria" w:hAnsi="Cambria" w:cs="Cambria"/>
                <w:sz w:val="20"/>
              </w:rPr>
              <w:t xml:space="preserve">Covered provided that the quality management system documentation includes data from studies in a clinical or other appropriate environment or result from relevant bibliographical references showing adequate performance evaluation data showing the performances claimed by the manufacturer and supported by a reference measurement system (when available), with information on the reference methods, the reference materials, the known reference values, the accuracy and measurement units used. </w:t>
            </w:r>
          </w:p>
        </w:tc>
      </w:tr>
      <w:tr w:rsidR="00D5412B" w14:paraId="71CA9E5F" w14:textId="77777777">
        <w:tblPrEx>
          <w:tblCellMar>
            <w:left w:w="0" w:type="dxa"/>
            <w:right w:w="62" w:type="dxa"/>
          </w:tblCellMar>
        </w:tblPrEx>
        <w:trPr>
          <w:trHeight w:val="833"/>
        </w:trPr>
        <w:tc>
          <w:tcPr>
            <w:tcW w:w="1606" w:type="dxa"/>
            <w:tcBorders>
              <w:top w:val="single" w:sz="4" w:space="0" w:color="000000"/>
              <w:left w:val="single" w:sz="12" w:space="0" w:color="000000"/>
              <w:bottom w:val="single" w:sz="4" w:space="0" w:color="000000"/>
              <w:right w:val="nil"/>
            </w:tcBorders>
          </w:tcPr>
          <w:p w14:paraId="73C2BB2B" w14:textId="77777777" w:rsidR="00D5412B" w:rsidRDefault="005D5979">
            <w:pPr>
              <w:ind w:left="108"/>
            </w:pPr>
            <w:r>
              <w:rPr>
                <w:rFonts w:ascii="Cambria" w:eastAsia="Cambria" w:hAnsi="Cambria" w:cs="Cambria"/>
                <w:sz w:val="20"/>
              </w:rPr>
              <w:t xml:space="preserve">3, 12th indent </w:t>
            </w:r>
          </w:p>
        </w:tc>
        <w:tc>
          <w:tcPr>
            <w:tcW w:w="379" w:type="dxa"/>
            <w:tcBorders>
              <w:top w:val="single" w:sz="4" w:space="0" w:color="000000"/>
              <w:left w:val="nil"/>
              <w:bottom w:val="single" w:sz="4" w:space="0" w:color="000000"/>
              <w:right w:val="nil"/>
            </w:tcBorders>
          </w:tcPr>
          <w:p w14:paraId="1093688B" w14:textId="77777777" w:rsidR="00D5412B" w:rsidRDefault="00D5412B"/>
        </w:tc>
        <w:tc>
          <w:tcPr>
            <w:tcW w:w="374" w:type="dxa"/>
            <w:tcBorders>
              <w:top w:val="single" w:sz="4" w:space="0" w:color="000000"/>
              <w:left w:val="nil"/>
              <w:bottom w:val="single" w:sz="4" w:space="0" w:color="000000"/>
              <w:right w:val="single" w:sz="4" w:space="0" w:color="000000"/>
            </w:tcBorders>
          </w:tcPr>
          <w:p w14:paraId="021E6328" w14:textId="77777777" w:rsidR="00D5412B" w:rsidRDefault="00D5412B"/>
        </w:tc>
        <w:tc>
          <w:tcPr>
            <w:tcW w:w="2818" w:type="dxa"/>
            <w:tcBorders>
              <w:top w:val="single" w:sz="4" w:space="0" w:color="000000"/>
              <w:left w:val="single" w:sz="4" w:space="0" w:color="000000"/>
              <w:bottom w:val="single" w:sz="4" w:space="0" w:color="000000"/>
              <w:right w:val="single" w:sz="4" w:space="0" w:color="000000"/>
            </w:tcBorders>
          </w:tcPr>
          <w:p w14:paraId="62CEB405" w14:textId="77777777" w:rsidR="00D5412B" w:rsidRDefault="005D5979">
            <w:pPr>
              <w:ind w:left="110"/>
            </w:pPr>
            <w:r>
              <w:rPr>
                <w:b/>
                <w:sz w:val="20"/>
              </w:rPr>
              <w:t>˜</w:t>
            </w:r>
            <w:r>
              <w:rPr>
                <w:rFonts w:ascii="Cambria" w:eastAsia="Cambria" w:hAnsi="Cambria" w:cs="Cambria"/>
                <w:sz w:val="20"/>
              </w:rPr>
              <w:t>4.2.1.2</w:t>
            </w:r>
            <w:r>
              <w:rPr>
                <w:b/>
                <w:sz w:val="20"/>
              </w:rPr>
              <w:t>™</w:t>
            </w:r>
            <w:r>
              <w:rPr>
                <w:rFonts w:ascii="Cambria" w:eastAsia="Cambria" w:hAnsi="Cambria" w:cs="Cambria"/>
                <w:sz w:val="20"/>
              </w:rPr>
              <w:t xml:space="preserve"> </w:t>
            </w:r>
          </w:p>
        </w:tc>
        <w:tc>
          <w:tcPr>
            <w:tcW w:w="4790" w:type="dxa"/>
            <w:tcBorders>
              <w:top w:val="single" w:sz="4" w:space="0" w:color="000000"/>
              <w:left w:val="single" w:sz="4" w:space="0" w:color="000000"/>
              <w:bottom w:val="single" w:sz="4" w:space="0" w:color="000000"/>
              <w:right w:val="single" w:sz="12" w:space="0" w:color="000000"/>
            </w:tcBorders>
          </w:tcPr>
          <w:p w14:paraId="2EDD1064" w14:textId="77777777" w:rsidR="00D5412B" w:rsidRDefault="005D5979">
            <w:pPr>
              <w:ind w:left="108" w:right="47"/>
              <w:jc w:val="both"/>
            </w:pPr>
            <w:r>
              <w:rPr>
                <w:rFonts w:ascii="Cambria" w:eastAsia="Cambria" w:hAnsi="Cambria" w:cs="Cambria"/>
                <w:sz w:val="20"/>
              </w:rPr>
              <w:t xml:space="preserve">Covered providing the quality management system documentation includes the labels and instructions for use. </w:t>
            </w:r>
          </w:p>
        </w:tc>
      </w:tr>
      <w:tr w:rsidR="00D5412B" w14:paraId="14CAD11F" w14:textId="77777777">
        <w:tblPrEx>
          <w:tblCellMar>
            <w:left w:w="0" w:type="dxa"/>
            <w:right w:w="62" w:type="dxa"/>
          </w:tblCellMar>
        </w:tblPrEx>
        <w:trPr>
          <w:trHeight w:val="598"/>
        </w:trPr>
        <w:tc>
          <w:tcPr>
            <w:tcW w:w="1606" w:type="dxa"/>
            <w:tcBorders>
              <w:top w:val="single" w:sz="4" w:space="0" w:color="000000"/>
              <w:left w:val="single" w:sz="12" w:space="0" w:color="000000"/>
              <w:bottom w:val="single" w:sz="4" w:space="0" w:color="000000"/>
              <w:right w:val="nil"/>
            </w:tcBorders>
          </w:tcPr>
          <w:p w14:paraId="052A9EBF" w14:textId="77777777" w:rsidR="00D5412B" w:rsidRDefault="005D5979">
            <w:pPr>
              <w:ind w:left="108"/>
            </w:pPr>
            <w:r>
              <w:rPr>
                <w:rFonts w:ascii="Cambria" w:eastAsia="Cambria" w:hAnsi="Cambria" w:cs="Cambria"/>
                <w:sz w:val="20"/>
              </w:rPr>
              <w:t xml:space="preserve">3, 13th indent </w:t>
            </w:r>
          </w:p>
        </w:tc>
        <w:tc>
          <w:tcPr>
            <w:tcW w:w="379" w:type="dxa"/>
            <w:tcBorders>
              <w:top w:val="single" w:sz="4" w:space="0" w:color="000000"/>
              <w:left w:val="nil"/>
              <w:bottom w:val="single" w:sz="4" w:space="0" w:color="000000"/>
              <w:right w:val="nil"/>
            </w:tcBorders>
          </w:tcPr>
          <w:p w14:paraId="4F18BF28" w14:textId="77777777" w:rsidR="00D5412B" w:rsidRDefault="00D5412B"/>
        </w:tc>
        <w:tc>
          <w:tcPr>
            <w:tcW w:w="374" w:type="dxa"/>
            <w:tcBorders>
              <w:top w:val="single" w:sz="4" w:space="0" w:color="000000"/>
              <w:left w:val="nil"/>
              <w:bottom w:val="single" w:sz="4" w:space="0" w:color="000000"/>
              <w:right w:val="single" w:sz="4" w:space="0" w:color="000000"/>
            </w:tcBorders>
          </w:tcPr>
          <w:p w14:paraId="036A3D19" w14:textId="77777777" w:rsidR="00D5412B" w:rsidRDefault="00D5412B"/>
        </w:tc>
        <w:tc>
          <w:tcPr>
            <w:tcW w:w="2818" w:type="dxa"/>
            <w:tcBorders>
              <w:top w:val="single" w:sz="4" w:space="0" w:color="000000"/>
              <w:left w:val="single" w:sz="4" w:space="0" w:color="000000"/>
              <w:bottom w:val="single" w:sz="4" w:space="0" w:color="000000"/>
              <w:right w:val="single" w:sz="4" w:space="0" w:color="000000"/>
            </w:tcBorders>
          </w:tcPr>
          <w:p w14:paraId="1DB69A36" w14:textId="77777777" w:rsidR="00D5412B" w:rsidRDefault="005D5979">
            <w:pPr>
              <w:ind w:left="110"/>
            </w:pPr>
            <w:r>
              <w:rPr>
                <w:rFonts w:ascii="Cambria" w:eastAsia="Cambria" w:hAnsi="Cambria" w:cs="Cambria"/>
                <w:sz w:val="20"/>
              </w:rPr>
              <w:t xml:space="preserve">4.2 </w:t>
            </w:r>
          </w:p>
        </w:tc>
        <w:tc>
          <w:tcPr>
            <w:tcW w:w="4790" w:type="dxa"/>
            <w:tcBorders>
              <w:top w:val="single" w:sz="4" w:space="0" w:color="000000"/>
              <w:left w:val="single" w:sz="4" w:space="0" w:color="000000"/>
              <w:bottom w:val="single" w:sz="4" w:space="0" w:color="000000"/>
              <w:right w:val="single" w:sz="12" w:space="0" w:color="000000"/>
            </w:tcBorders>
          </w:tcPr>
          <w:p w14:paraId="0146D0F4" w14:textId="77777777" w:rsidR="00D5412B" w:rsidRDefault="005D5979">
            <w:pPr>
              <w:ind w:left="108"/>
              <w:jc w:val="both"/>
            </w:pPr>
            <w:r>
              <w:rPr>
                <w:rFonts w:ascii="Cambria" w:eastAsia="Cambria" w:hAnsi="Cambria" w:cs="Cambria"/>
                <w:sz w:val="20"/>
              </w:rPr>
              <w:t xml:space="preserve">Covered provided that the quality management system records include the results of stability studies. </w:t>
            </w:r>
          </w:p>
        </w:tc>
      </w:tr>
      <w:tr w:rsidR="00D5412B" w14:paraId="1B6C441D" w14:textId="77777777">
        <w:tblPrEx>
          <w:tblCellMar>
            <w:left w:w="0" w:type="dxa"/>
            <w:right w:w="62" w:type="dxa"/>
          </w:tblCellMar>
        </w:tblPrEx>
        <w:trPr>
          <w:trHeight w:val="365"/>
        </w:trPr>
        <w:tc>
          <w:tcPr>
            <w:tcW w:w="1606" w:type="dxa"/>
            <w:tcBorders>
              <w:top w:val="single" w:sz="4" w:space="0" w:color="000000"/>
              <w:left w:val="single" w:sz="12" w:space="0" w:color="000000"/>
              <w:bottom w:val="single" w:sz="4" w:space="0" w:color="000000"/>
              <w:right w:val="nil"/>
            </w:tcBorders>
          </w:tcPr>
          <w:p w14:paraId="43C559BF" w14:textId="77777777" w:rsidR="00D5412B" w:rsidRDefault="005D5979">
            <w:pPr>
              <w:ind w:left="108"/>
            </w:pPr>
            <w:r>
              <w:rPr>
                <w:rFonts w:ascii="Cambria" w:eastAsia="Cambria" w:hAnsi="Cambria" w:cs="Cambria"/>
                <w:sz w:val="20"/>
              </w:rPr>
              <w:t xml:space="preserve">4, paragraph 1 </w:t>
            </w:r>
          </w:p>
        </w:tc>
        <w:tc>
          <w:tcPr>
            <w:tcW w:w="379" w:type="dxa"/>
            <w:tcBorders>
              <w:top w:val="single" w:sz="4" w:space="0" w:color="000000"/>
              <w:left w:val="nil"/>
              <w:bottom w:val="single" w:sz="4" w:space="0" w:color="000000"/>
              <w:right w:val="nil"/>
            </w:tcBorders>
          </w:tcPr>
          <w:p w14:paraId="0510BE4F" w14:textId="77777777" w:rsidR="00D5412B" w:rsidRDefault="00D5412B"/>
        </w:tc>
        <w:tc>
          <w:tcPr>
            <w:tcW w:w="374" w:type="dxa"/>
            <w:tcBorders>
              <w:top w:val="single" w:sz="4" w:space="0" w:color="000000"/>
              <w:left w:val="nil"/>
              <w:bottom w:val="single" w:sz="4" w:space="0" w:color="000000"/>
              <w:right w:val="single" w:sz="4" w:space="0" w:color="000000"/>
            </w:tcBorders>
          </w:tcPr>
          <w:p w14:paraId="6E618442" w14:textId="77777777" w:rsidR="00D5412B" w:rsidRDefault="00D5412B"/>
        </w:tc>
        <w:tc>
          <w:tcPr>
            <w:tcW w:w="2818" w:type="dxa"/>
            <w:tcBorders>
              <w:top w:val="single" w:sz="4" w:space="0" w:color="000000"/>
              <w:left w:val="single" w:sz="4" w:space="0" w:color="000000"/>
              <w:bottom w:val="single" w:sz="4" w:space="0" w:color="000000"/>
              <w:right w:val="single" w:sz="4" w:space="0" w:color="000000"/>
            </w:tcBorders>
          </w:tcPr>
          <w:p w14:paraId="2E1BD495" w14:textId="77777777" w:rsidR="00D5412B" w:rsidRDefault="005D5979">
            <w:pPr>
              <w:ind w:left="110"/>
            </w:pPr>
            <w:r>
              <w:rPr>
                <w:rFonts w:ascii="Cambria" w:eastAsia="Cambria" w:hAnsi="Cambria" w:cs="Cambria"/>
                <w:sz w:val="20"/>
              </w:rPr>
              <w:t xml:space="preserve">1, 4–8 </w:t>
            </w:r>
          </w:p>
        </w:tc>
        <w:tc>
          <w:tcPr>
            <w:tcW w:w="4790" w:type="dxa"/>
            <w:tcBorders>
              <w:top w:val="single" w:sz="4" w:space="0" w:color="000000"/>
              <w:left w:val="single" w:sz="4" w:space="0" w:color="000000"/>
              <w:bottom w:val="single" w:sz="4" w:space="0" w:color="000000"/>
              <w:right w:val="single" w:sz="12" w:space="0" w:color="000000"/>
            </w:tcBorders>
          </w:tcPr>
          <w:p w14:paraId="7CB734A9" w14:textId="77777777" w:rsidR="00D5412B" w:rsidRDefault="005D5979">
            <w:pPr>
              <w:ind w:left="108"/>
            </w:pPr>
            <w:r>
              <w:rPr>
                <w:rFonts w:ascii="Cambria" w:eastAsia="Cambria" w:hAnsi="Cambria" w:cs="Cambria"/>
                <w:sz w:val="20"/>
              </w:rPr>
              <w:t xml:space="preserve">Covered. </w:t>
            </w:r>
          </w:p>
        </w:tc>
      </w:tr>
      <w:tr w:rsidR="00D5412B" w14:paraId="39DF224C" w14:textId="77777777">
        <w:tblPrEx>
          <w:tblCellMar>
            <w:left w:w="0" w:type="dxa"/>
            <w:right w:w="62" w:type="dxa"/>
          </w:tblCellMar>
        </w:tblPrEx>
        <w:trPr>
          <w:trHeight w:val="600"/>
        </w:trPr>
        <w:tc>
          <w:tcPr>
            <w:tcW w:w="1606" w:type="dxa"/>
            <w:tcBorders>
              <w:top w:val="single" w:sz="4" w:space="0" w:color="000000"/>
              <w:left w:val="single" w:sz="12" w:space="0" w:color="000000"/>
              <w:bottom w:val="single" w:sz="4" w:space="0" w:color="000000"/>
              <w:right w:val="nil"/>
            </w:tcBorders>
          </w:tcPr>
          <w:p w14:paraId="237DC4CF" w14:textId="77777777" w:rsidR="00D5412B" w:rsidRDefault="005D5979">
            <w:pPr>
              <w:ind w:left="108"/>
            </w:pPr>
            <w:r>
              <w:rPr>
                <w:rFonts w:ascii="Cambria" w:eastAsia="Cambria" w:hAnsi="Cambria" w:cs="Cambria"/>
                <w:sz w:val="20"/>
              </w:rPr>
              <w:t xml:space="preserve">4, </w:t>
            </w:r>
            <w:r>
              <w:rPr>
                <w:rFonts w:ascii="Cambria" w:eastAsia="Cambria" w:hAnsi="Cambria" w:cs="Cambria"/>
                <w:sz w:val="20"/>
              </w:rPr>
              <w:tab/>
              <w:t xml:space="preserve">paragraph indent </w:t>
            </w:r>
          </w:p>
        </w:tc>
        <w:tc>
          <w:tcPr>
            <w:tcW w:w="379" w:type="dxa"/>
            <w:tcBorders>
              <w:top w:val="single" w:sz="4" w:space="0" w:color="000000"/>
              <w:left w:val="nil"/>
              <w:bottom w:val="single" w:sz="4" w:space="0" w:color="000000"/>
              <w:right w:val="nil"/>
            </w:tcBorders>
          </w:tcPr>
          <w:p w14:paraId="2AF3FC7D" w14:textId="77777777" w:rsidR="00D5412B" w:rsidRDefault="005D5979">
            <w:r>
              <w:rPr>
                <w:rFonts w:ascii="Cambria" w:eastAsia="Cambria" w:hAnsi="Cambria" w:cs="Cambria"/>
                <w:sz w:val="20"/>
              </w:rPr>
              <w:t xml:space="preserve">2, </w:t>
            </w:r>
          </w:p>
        </w:tc>
        <w:tc>
          <w:tcPr>
            <w:tcW w:w="374" w:type="dxa"/>
            <w:tcBorders>
              <w:top w:val="single" w:sz="4" w:space="0" w:color="000000"/>
              <w:left w:val="nil"/>
              <w:bottom w:val="single" w:sz="4" w:space="0" w:color="000000"/>
              <w:right w:val="single" w:sz="4" w:space="0" w:color="000000"/>
            </w:tcBorders>
          </w:tcPr>
          <w:p w14:paraId="6D29FF3B" w14:textId="77777777" w:rsidR="00D5412B" w:rsidRDefault="005D5979">
            <w:pPr>
              <w:jc w:val="both"/>
            </w:pPr>
            <w:r>
              <w:rPr>
                <w:rFonts w:ascii="Cambria" w:eastAsia="Cambria" w:hAnsi="Cambria" w:cs="Cambria"/>
                <w:sz w:val="20"/>
              </w:rPr>
              <w:t xml:space="preserve">1st </w:t>
            </w:r>
          </w:p>
        </w:tc>
        <w:tc>
          <w:tcPr>
            <w:tcW w:w="2818" w:type="dxa"/>
            <w:tcBorders>
              <w:top w:val="single" w:sz="4" w:space="0" w:color="000000"/>
              <w:left w:val="single" w:sz="4" w:space="0" w:color="000000"/>
              <w:bottom w:val="single" w:sz="4" w:space="0" w:color="000000"/>
              <w:right w:val="single" w:sz="4" w:space="0" w:color="000000"/>
            </w:tcBorders>
          </w:tcPr>
          <w:p w14:paraId="7F3160A2" w14:textId="77777777" w:rsidR="00D5412B" w:rsidRDefault="005D5979">
            <w:pPr>
              <w:ind w:left="110"/>
            </w:pPr>
            <w:r>
              <w:rPr>
                <w:b/>
                <w:sz w:val="20"/>
              </w:rPr>
              <w:t>˜</w:t>
            </w:r>
            <w:r>
              <w:rPr>
                <w:rFonts w:ascii="Cambria" w:eastAsia="Cambria" w:hAnsi="Cambria" w:cs="Cambria"/>
                <w:sz w:val="20"/>
              </w:rPr>
              <w:t>1.2</w:t>
            </w:r>
            <w:r>
              <w:rPr>
                <w:b/>
                <w:sz w:val="20"/>
              </w:rPr>
              <w:t>™</w:t>
            </w:r>
            <w:r>
              <w:rPr>
                <w:rFonts w:ascii="Cambria" w:eastAsia="Cambria" w:hAnsi="Cambria" w:cs="Cambria"/>
                <w:sz w:val="20"/>
              </w:rPr>
              <w:t xml:space="preserve">, 4.2.2, 5.1, 5.5.1, </w:t>
            </w:r>
          </w:p>
          <w:p w14:paraId="24551DC4" w14:textId="77777777" w:rsidR="00D5412B" w:rsidRDefault="005D5979">
            <w:pPr>
              <w:ind w:left="110"/>
            </w:pPr>
            <w:r>
              <w:rPr>
                <w:rFonts w:ascii="Cambria" w:eastAsia="Cambria" w:hAnsi="Cambria" w:cs="Cambria"/>
                <w:sz w:val="20"/>
              </w:rPr>
              <w:t xml:space="preserve">5.5.2 </w:t>
            </w:r>
          </w:p>
        </w:tc>
        <w:tc>
          <w:tcPr>
            <w:tcW w:w="4790" w:type="dxa"/>
            <w:tcBorders>
              <w:top w:val="single" w:sz="4" w:space="0" w:color="000000"/>
              <w:left w:val="single" w:sz="4" w:space="0" w:color="000000"/>
              <w:bottom w:val="single" w:sz="4" w:space="0" w:color="000000"/>
              <w:right w:val="single" w:sz="12" w:space="0" w:color="000000"/>
            </w:tcBorders>
          </w:tcPr>
          <w:p w14:paraId="7063A5DE" w14:textId="77777777" w:rsidR="00D5412B" w:rsidRDefault="005D5979">
            <w:pPr>
              <w:ind w:left="108"/>
            </w:pPr>
            <w:r>
              <w:rPr>
                <w:rFonts w:ascii="Cambria" w:eastAsia="Cambria" w:hAnsi="Cambria" w:cs="Cambria"/>
                <w:sz w:val="20"/>
              </w:rPr>
              <w:t xml:space="preserve">Covered. </w:t>
            </w:r>
          </w:p>
        </w:tc>
      </w:tr>
      <w:tr w:rsidR="00D5412B" w14:paraId="0B1708C7" w14:textId="77777777">
        <w:tblPrEx>
          <w:tblCellMar>
            <w:left w:w="0" w:type="dxa"/>
            <w:right w:w="62" w:type="dxa"/>
          </w:tblCellMar>
        </w:tblPrEx>
        <w:trPr>
          <w:trHeight w:val="365"/>
        </w:trPr>
        <w:tc>
          <w:tcPr>
            <w:tcW w:w="2359" w:type="dxa"/>
            <w:gridSpan w:val="3"/>
            <w:tcBorders>
              <w:top w:val="single" w:sz="4" w:space="0" w:color="000000"/>
              <w:left w:val="single" w:sz="12" w:space="0" w:color="000000"/>
              <w:bottom w:val="single" w:sz="4" w:space="0" w:color="000000"/>
              <w:right w:val="single" w:sz="4" w:space="0" w:color="000000"/>
            </w:tcBorders>
          </w:tcPr>
          <w:p w14:paraId="40337FC5" w14:textId="77777777" w:rsidR="00D5412B" w:rsidRDefault="005D5979">
            <w:pPr>
              <w:ind w:left="108"/>
            </w:pPr>
            <w:r>
              <w:rPr>
                <w:rFonts w:ascii="Cambria" w:eastAsia="Cambria" w:hAnsi="Cambria" w:cs="Cambria"/>
                <w:sz w:val="20"/>
              </w:rPr>
              <w:t xml:space="preserve">4, paragraph, 2nd indent </w:t>
            </w:r>
          </w:p>
        </w:tc>
        <w:tc>
          <w:tcPr>
            <w:tcW w:w="2818" w:type="dxa"/>
            <w:tcBorders>
              <w:top w:val="single" w:sz="4" w:space="0" w:color="000000"/>
              <w:left w:val="single" w:sz="4" w:space="0" w:color="000000"/>
              <w:bottom w:val="single" w:sz="4" w:space="0" w:color="000000"/>
              <w:right w:val="single" w:sz="4" w:space="0" w:color="000000"/>
            </w:tcBorders>
          </w:tcPr>
          <w:p w14:paraId="12B99152" w14:textId="77777777" w:rsidR="00D5412B" w:rsidRDefault="005D5979">
            <w:pPr>
              <w:ind w:left="110"/>
            </w:pPr>
            <w:r>
              <w:rPr>
                <w:rFonts w:ascii="Cambria" w:eastAsia="Cambria" w:hAnsi="Cambria" w:cs="Cambria"/>
                <w:sz w:val="20"/>
              </w:rPr>
              <w:t xml:space="preserve">4, 6, 7, 8 </w:t>
            </w:r>
          </w:p>
        </w:tc>
        <w:tc>
          <w:tcPr>
            <w:tcW w:w="4790" w:type="dxa"/>
            <w:tcBorders>
              <w:top w:val="single" w:sz="4" w:space="0" w:color="000000"/>
              <w:left w:val="single" w:sz="4" w:space="0" w:color="000000"/>
              <w:bottom w:val="single" w:sz="4" w:space="0" w:color="000000"/>
              <w:right w:val="single" w:sz="12" w:space="0" w:color="000000"/>
            </w:tcBorders>
          </w:tcPr>
          <w:p w14:paraId="7408A7B7" w14:textId="77777777" w:rsidR="00D5412B" w:rsidRDefault="005D5979">
            <w:pPr>
              <w:ind w:left="108"/>
            </w:pPr>
            <w:r>
              <w:rPr>
                <w:rFonts w:ascii="Cambria" w:eastAsia="Cambria" w:hAnsi="Cambria" w:cs="Cambria"/>
                <w:sz w:val="20"/>
              </w:rPr>
              <w:t xml:space="preserve">Covered. </w:t>
            </w:r>
          </w:p>
        </w:tc>
      </w:tr>
      <w:tr w:rsidR="00D5412B" w14:paraId="070EA338" w14:textId="77777777">
        <w:tblPrEx>
          <w:tblCellMar>
            <w:left w:w="0" w:type="dxa"/>
            <w:right w:w="62" w:type="dxa"/>
          </w:tblCellMar>
        </w:tblPrEx>
        <w:trPr>
          <w:trHeight w:val="365"/>
        </w:trPr>
        <w:tc>
          <w:tcPr>
            <w:tcW w:w="2359" w:type="dxa"/>
            <w:gridSpan w:val="3"/>
            <w:tcBorders>
              <w:top w:val="single" w:sz="4" w:space="0" w:color="000000"/>
              <w:left w:val="single" w:sz="12" w:space="0" w:color="000000"/>
              <w:bottom w:val="single" w:sz="4" w:space="0" w:color="000000"/>
              <w:right w:val="single" w:sz="4" w:space="0" w:color="000000"/>
            </w:tcBorders>
          </w:tcPr>
          <w:p w14:paraId="0DB85FFC" w14:textId="77777777" w:rsidR="00D5412B" w:rsidRDefault="005D5979">
            <w:pPr>
              <w:ind w:left="108"/>
            </w:pPr>
            <w:r>
              <w:rPr>
                <w:rFonts w:ascii="Cambria" w:eastAsia="Cambria" w:hAnsi="Cambria" w:cs="Cambria"/>
                <w:sz w:val="20"/>
              </w:rPr>
              <w:t xml:space="preserve">4, paragraph, 3rd indent </w:t>
            </w:r>
          </w:p>
        </w:tc>
        <w:tc>
          <w:tcPr>
            <w:tcW w:w="2818" w:type="dxa"/>
            <w:tcBorders>
              <w:top w:val="single" w:sz="4" w:space="0" w:color="000000"/>
              <w:left w:val="single" w:sz="4" w:space="0" w:color="000000"/>
              <w:bottom w:val="single" w:sz="4" w:space="0" w:color="000000"/>
              <w:right w:val="single" w:sz="4" w:space="0" w:color="000000"/>
            </w:tcBorders>
          </w:tcPr>
          <w:p w14:paraId="75470808" w14:textId="77777777" w:rsidR="00D5412B" w:rsidRDefault="005D5979">
            <w:pPr>
              <w:ind w:left="110"/>
            </w:pPr>
            <w:r>
              <w:rPr>
                <w:rFonts w:ascii="Cambria" w:eastAsia="Cambria" w:hAnsi="Cambria" w:cs="Cambria"/>
                <w:sz w:val="20"/>
              </w:rPr>
              <w:t xml:space="preserve">4.1, 5.6, 8.2.4, 8.4, 8.5.2, 8.5.3 </w:t>
            </w:r>
          </w:p>
        </w:tc>
        <w:tc>
          <w:tcPr>
            <w:tcW w:w="4790" w:type="dxa"/>
            <w:tcBorders>
              <w:top w:val="single" w:sz="4" w:space="0" w:color="000000"/>
              <w:left w:val="single" w:sz="4" w:space="0" w:color="000000"/>
              <w:bottom w:val="single" w:sz="4" w:space="0" w:color="000000"/>
              <w:right w:val="single" w:sz="12" w:space="0" w:color="000000"/>
            </w:tcBorders>
          </w:tcPr>
          <w:p w14:paraId="410C11AB" w14:textId="77777777" w:rsidR="00D5412B" w:rsidRDefault="005D5979">
            <w:pPr>
              <w:ind w:left="108"/>
            </w:pPr>
            <w:r>
              <w:rPr>
                <w:rFonts w:ascii="Cambria" w:eastAsia="Cambria" w:hAnsi="Cambria" w:cs="Cambria"/>
                <w:sz w:val="20"/>
              </w:rPr>
              <w:t xml:space="preserve">Covered. </w:t>
            </w:r>
          </w:p>
        </w:tc>
      </w:tr>
      <w:tr w:rsidR="00D5412B" w14:paraId="66CD8715" w14:textId="77777777">
        <w:tblPrEx>
          <w:tblCellMar>
            <w:left w:w="0" w:type="dxa"/>
            <w:right w:w="62" w:type="dxa"/>
          </w:tblCellMar>
        </w:tblPrEx>
        <w:trPr>
          <w:trHeight w:val="1543"/>
        </w:trPr>
        <w:tc>
          <w:tcPr>
            <w:tcW w:w="2359" w:type="dxa"/>
            <w:gridSpan w:val="3"/>
            <w:tcBorders>
              <w:top w:val="single" w:sz="4" w:space="0" w:color="000000"/>
              <w:left w:val="single" w:sz="12" w:space="0" w:color="000000"/>
              <w:bottom w:val="single" w:sz="12" w:space="0" w:color="000000"/>
              <w:right w:val="single" w:sz="4" w:space="0" w:color="000000"/>
            </w:tcBorders>
          </w:tcPr>
          <w:p w14:paraId="57984381" w14:textId="77777777" w:rsidR="00D5412B" w:rsidRDefault="005D5979">
            <w:pPr>
              <w:ind w:left="108"/>
            </w:pPr>
            <w:r>
              <w:rPr>
                <w:rFonts w:ascii="Cambria" w:eastAsia="Cambria" w:hAnsi="Cambria" w:cs="Cambria"/>
                <w:sz w:val="20"/>
              </w:rPr>
              <w:t xml:space="preserve">5 </w:t>
            </w:r>
          </w:p>
        </w:tc>
        <w:tc>
          <w:tcPr>
            <w:tcW w:w="2818" w:type="dxa"/>
            <w:tcBorders>
              <w:top w:val="single" w:sz="4" w:space="0" w:color="000000"/>
              <w:left w:val="single" w:sz="4" w:space="0" w:color="000000"/>
              <w:bottom w:val="single" w:sz="12" w:space="0" w:color="000000"/>
              <w:right w:val="single" w:sz="4" w:space="0" w:color="000000"/>
            </w:tcBorders>
          </w:tcPr>
          <w:p w14:paraId="0762937E" w14:textId="77777777" w:rsidR="00D5412B" w:rsidRDefault="00D5412B"/>
        </w:tc>
        <w:tc>
          <w:tcPr>
            <w:tcW w:w="4790" w:type="dxa"/>
            <w:tcBorders>
              <w:top w:val="single" w:sz="4" w:space="0" w:color="000000"/>
              <w:left w:val="single" w:sz="4" w:space="0" w:color="000000"/>
              <w:bottom w:val="single" w:sz="12" w:space="0" w:color="000000"/>
              <w:right w:val="single" w:sz="12" w:space="0" w:color="000000"/>
            </w:tcBorders>
          </w:tcPr>
          <w:p w14:paraId="6BC10444" w14:textId="77777777" w:rsidR="00D5412B" w:rsidRDefault="005D5979">
            <w:pPr>
              <w:ind w:left="108" w:right="46"/>
              <w:jc w:val="both"/>
            </w:pPr>
            <w:r>
              <w:rPr>
                <w:rFonts w:ascii="Cambria" w:eastAsia="Cambria" w:hAnsi="Cambria" w:cs="Cambria"/>
                <w:sz w:val="20"/>
              </w:rPr>
              <w:t xml:space="preserve">Not covered. This European Standard includes requirements on post-market surveillance, and reporting adverse events and field safety corrective actions to authorities but does not cover all the details required by the Directive including timescales for reporting. </w:t>
            </w:r>
          </w:p>
        </w:tc>
      </w:tr>
    </w:tbl>
    <w:p w14:paraId="75C41D7F" w14:textId="77777777" w:rsidR="00D5412B" w:rsidRDefault="005D5979">
      <w:pPr>
        <w:pStyle w:val="Heading3"/>
        <w:ind w:left="-3"/>
      </w:pPr>
      <w:r>
        <w:t>ZC.2</w:t>
      </w:r>
      <w:r>
        <w:rPr>
          <w:rFonts w:ascii="Arial" w:eastAsia="Arial" w:hAnsi="Arial" w:cs="Arial"/>
        </w:rPr>
        <w:t xml:space="preserve"> </w:t>
      </w:r>
      <w:r>
        <w:t xml:space="preserve">Relationship with Annex IV of Directive 98/79/EC </w:t>
      </w:r>
    </w:p>
    <w:p w14:paraId="7FAC8E6A" w14:textId="1ED94497" w:rsidR="00D5412B" w:rsidRDefault="005D5979">
      <w:pPr>
        <w:spacing w:after="113" w:line="248" w:lineRule="auto"/>
        <w:ind w:left="-3" w:right="33" w:hanging="10"/>
        <w:jc w:val="both"/>
      </w:pPr>
      <w:r>
        <w:rPr>
          <w:rFonts w:ascii="Cambria" w:eastAsia="Cambria" w:hAnsi="Cambria" w:cs="Cambria"/>
        </w:rPr>
        <w:t xml:space="preserve">Compliance with this European Standard does not provide presumption of conformity with all the aspects of Annex IV, as outlined in Table ZC.2. Therefore, a manufacturer or a Notified Body has to take </w:t>
      </w:r>
      <w:r>
        <w:rPr>
          <w:rFonts w:ascii="Cambria" w:eastAsia="Cambria" w:hAnsi="Cambria" w:cs="Cambria"/>
        </w:rPr>
        <w:lastRenderedPageBreak/>
        <w:t xml:space="preserve">additional provisions to ensure conformity, and claim or certify conformance, with Annex IV of this Directive. The legal requirements must be examined, applied and verified one by one and the solutions adopted must become part of the quality system in the meaning of the Directive. </w:t>
      </w:r>
    </w:p>
    <w:p w14:paraId="19E06D53" w14:textId="6AF12F97" w:rsidR="00D5412B" w:rsidRDefault="005D5979">
      <w:pPr>
        <w:spacing w:after="682" w:line="265" w:lineRule="auto"/>
        <w:ind w:left="5" w:hanging="10"/>
      </w:pPr>
      <w:r>
        <w:rPr>
          <w:rFonts w:ascii="Cambria" w:eastAsia="Cambria" w:hAnsi="Cambria" w:cs="Cambria"/>
        </w:rPr>
        <w:t xml:space="preserve">EVS-EN ISO 13485:2016 </w:t>
      </w:r>
    </w:p>
    <w:p w14:paraId="51CEC385" w14:textId="77777777" w:rsidR="00D5412B" w:rsidRDefault="005D5979">
      <w:pPr>
        <w:spacing w:after="3"/>
        <w:ind w:left="10" w:right="49" w:hanging="10"/>
        <w:jc w:val="right"/>
      </w:pPr>
      <w:r>
        <w:rPr>
          <w:rFonts w:ascii="Cambria" w:eastAsia="Cambria" w:hAnsi="Cambria" w:cs="Cambria"/>
          <w:b/>
        </w:rPr>
        <w:t xml:space="preserve">Table ZC.2 — Correspondence between this European Standard and Annex IV of Directive </w:t>
      </w:r>
    </w:p>
    <w:p w14:paraId="042FB244" w14:textId="77777777" w:rsidR="00D5412B" w:rsidRDefault="005D5979">
      <w:pPr>
        <w:spacing w:after="0"/>
        <w:ind w:left="38" w:right="-376" w:hanging="10"/>
        <w:jc w:val="center"/>
      </w:pPr>
      <w:r>
        <w:rPr>
          <w:rFonts w:ascii="Cambria" w:eastAsia="Cambria" w:hAnsi="Cambria" w:cs="Cambria"/>
          <w:b/>
        </w:rPr>
        <w:t xml:space="preserve">98/79/EC </w:t>
      </w:r>
    </w:p>
    <w:tbl>
      <w:tblPr>
        <w:tblStyle w:val="TableGrid"/>
        <w:tblW w:w="9967" w:type="dxa"/>
        <w:tblInd w:w="-31" w:type="dxa"/>
        <w:tblCellMar>
          <w:top w:w="99" w:type="dxa"/>
          <w:right w:w="62" w:type="dxa"/>
        </w:tblCellMar>
        <w:tblLook w:val="04A0" w:firstRow="1" w:lastRow="0" w:firstColumn="1" w:lastColumn="0" w:noHBand="0" w:noVBand="1"/>
      </w:tblPr>
      <w:tblGrid>
        <w:gridCol w:w="1092"/>
        <w:gridCol w:w="1236"/>
        <w:gridCol w:w="444"/>
        <w:gridCol w:w="1961"/>
        <w:gridCol w:w="5234"/>
      </w:tblGrid>
      <w:tr w:rsidR="00D5412B" w14:paraId="6F433A47" w14:textId="77777777">
        <w:trPr>
          <w:trHeight w:val="854"/>
        </w:trPr>
        <w:tc>
          <w:tcPr>
            <w:tcW w:w="2772" w:type="dxa"/>
            <w:gridSpan w:val="3"/>
            <w:tcBorders>
              <w:top w:val="single" w:sz="12" w:space="0" w:color="000000"/>
              <w:left w:val="single" w:sz="12" w:space="0" w:color="000000"/>
              <w:bottom w:val="single" w:sz="12" w:space="0" w:color="000000"/>
              <w:right w:val="single" w:sz="6" w:space="0" w:color="000000"/>
            </w:tcBorders>
          </w:tcPr>
          <w:p w14:paraId="34D6923A" w14:textId="77777777" w:rsidR="00D5412B" w:rsidRDefault="005D5979">
            <w:pPr>
              <w:jc w:val="center"/>
            </w:pPr>
            <w:r>
              <w:rPr>
                <w:rFonts w:ascii="Cambria" w:eastAsia="Cambria" w:hAnsi="Cambria" w:cs="Cambria"/>
                <w:b/>
                <w:sz w:val="20"/>
              </w:rPr>
              <w:t xml:space="preserve">Paragraph of Directive 98/79/EC, Annex IV </w:t>
            </w:r>
          </w:p>
        </w:tc>
        <w:tc>
          <w:tcPr>
            <w:tcW w:w="1961" w:type="dxa"/>
            <w:tcBorders>
              <w:top w:val="single" w:sz="12" w:space="0" w:color="000000"/>
              <w:left w:val="single" w:sz="6" w:space="0" w:color="000000"/>
              <w:bottom w:val="single" w:sz="12" w:space="0" w:color="000000"/>
              <w:right w:val="single" w:sz="6" w:space="0" w:color="000000"/>
            </w:tcBorders>
          </w:tcPr>
          <w:p w14:paraId="26B48567" w14:textId="77777777" w:rsidR="00D5412B" w:rsidRDefault="005D5979">
            <w:pPr>
              <w:ind w:left="65"/>
              <w:jc w:val="center"/>
            </w:pPr>
            <w:r>
              <w:rPr>
                <w:rFonts w:ascii="Cambria" w:eastAsia="Cambria" w:hAnsi="Cambria" w:cs="Cambria"/>
                <w:b/>
                <w:sz w:val="20"/>
              </w:rPr>
              <w:t xml:space="preserve">Clause(s) of this </w:t>
            </w:r>
          </w:p>
          <w:p w14:paraId="766E7B15" w14:textId="77777777" w:rsidR="00D5412B" w:rsidRDefault="005D5979">
            <w:pPr>
              <w:ind w:left="65"/>
              <w:jc w:val="center"/>
            </w:pPr>
            <w:r>
              <w:rPr>
                <w:rFonts w:ascii="Cambria" w:eastAsia="Cambria" w:hAnsi="Cambria" w:cs="Cambria"/>
                <w:b/>
                <w:sz w:val="20"/>
              </w:rPr>
              <w:t xml:space="preserve">European </w:t>
            </w:r>
          </w:p>
          <w:p w14:paraId="0774DD74" w14:textId="77777777" w:rsidR="00D5412B" w:rsidRDefault="005D5979">
            <w:pPr>
              <w:ind w:left="59"/>
              <w:jc w:val="center"/>
            </w:pPr>
            <w:r>
              <w:rPr>
                <w:rFonts w:ascii="Cambria" w:eastAsia="Cambria" w:hAnsi="Cambria" w:cs="Cambria"/>
                <w:b/>
                <w:sz w:val="20"/>
              </w:rPr>
              <w:t xml:space="preserve">Standard </w:t>
            </w:r>
          </w:p>
        </w:tc>
        <w:tc>
          <w:tcPr>
            <w:tcW w:w="5234" w:type="dxa"/>
            <w:tcBorders>
              <w:top w:val="single" w:sz="12" w:space="0" w:color="000000"/>
              <w:left w:val="single" w:sz="6" w:space="0" w:color="000000"/>
              <w:bottom w:val="single" w:sz="12" w:space="0" w:color="000000"/>
              <w:right w:val="single" w:sz="12" w:space="0" w:color="000000"/>
            </w:tcBorders>
          </w:tcPr>
          <w:p w14:paraId="29605254" w14:textId="77777777" w:rsidR="00D5412B" w:rsidRDefault="005D5979">
            <w:pPr>
              <w:ind w:left="60"/>
              <w:jc w:val="center"/>
            </w:pPr>
            <w:r>
              <w:rPr>
                <w:rFonts w:ascii="Cambria" w:eastAsia="Cambria" w:hAnsi="Cambria" w:cs="Cambria"/>
                <w:b/>
                <w:sz w:val="20"/>
              </w:rPr>
              <w:t xml:space="preserve">Comments/Qualifying remarks </w:t>
            </w:r>
          </w:p>
        </w:tc>
      </w:tr>
      <w:tr w:rsidR="00D5412B" w14:paraId="3EEBA8C3" w14:textId="77777777">
        <w:trPr>
          <w:trHeight w:val="377"/>
        </w:trPr>
        <w:tc>
          <w:tcPr>
            <w:tcW w:w="2328" w:type="dxa"/>
            <w:gridSpan w:val="2"/>
            <w:tcBorders>
              <w:top w:val="single" w:sz="12" w:space="0" w:color="000000"/>
              <w:left w:val="single" w:sz="12" w:space="0" w:color="000000"/>
              <w:bottom w:val="single" w:sz="6" w:space="0" w:color="000000"/>
              <w:right w:val="nil"/>
            </w:tcBorders>
          </w:tcPr>
          <w:p w14:paraId="011FA6DD" w14:textId="77777777" w:rsidR="00D5412B" w:rsidRDefault="005D5979">
            <w:pPr>
              <w:ind w:left="108"/>
            </w:pPr>
            <w:r>
              <w:rPr>
                <w:rFonts w:ascii="Cambria" w:eastAsia="Cambria" w:hAnsi="Cambria" w:cs="Cambria"/>
                <w:sz w:val="20"/>
              </w:rPr>
              <w:t xml:space="preserve">3.1, 1st paragraph </w:t>
            </w:r>
          </w:p>
        </w:tc>
        <w:tc>
          <w:tcPr>
            <w:tcW w:w="444" w:type="dxa"/>
            <w:tcBorders>
              <w:top w:val="single" w:sz="12" w:space="0" w:color="000000"/>
              <w:left w:val="nil"/>
              <w:bottom w:val="single" w:sz="6" w:space="0" w:color="000000"/>
              <w:right w:val="single" w:sz="6" w:space="0" w:color="000000"/>
            </w:tcBorders>
          </w:tcPr>
          <w:p w14:paraId="36512382" w14:textId="77777777" w:rsidR="00D5412B" w:rsidRDefault="00D5412B"/>
        </w:tc>
        <w:tc>
          <w:tcPr>
            <w:tcW w:w="1961" w:type="dxa"/>
            <w:tcBorders>
              <w:top w:val="single" w:sz="12" w:space="0" w:color="000000"/>
              <w:left w:val="single" w:sz="6" w:space="0" w:color="000000"/>
              <w:bottom w:val="single" w:sz="6" w:space="0" w:color="000000"/>
              <w:right w:val="single" w:sz="6" w:space="0" w:color="000000"/>
            </w:tcBorders>
          </w:tcPr>
          <w:p w14:paraId="61CC070B" w14:textId="77777777" w:rsidR="00D5412B" w:rsidRDefault="00D5412B"/>
        </w:tc>
        <w:tc>
          <w:tcPr>
            <w:tcW w:w="5234" w:type="dxa"/>
            <w:tcBorders>
              <w:top w:val="single" w:sz="12" w:space="0" w:color="000000"/>
              <w:left w:val="single" w:sz="6" w:space="0" w:color="000000"/>
              <w:bottom w:val="single" w:sz="6" w:space="0" w:color="000000"/>
              <w:right w:val="single" w:sz="12" w:space="0" w:color="000000"/>
            </w:tcBorders>
          </w:tcPr>
          <w:p w14:paraId="6B372DF9" w14:textId="77777777" w:rsidR="00D5412B" w:rsidRDefault="005D5979">
            <w:pPr>
              <w:ind w:left="108"/>
            </w:pPr>
            <w:r>
              <w:rPr>
                <w:rFonts w:ascii="Cambria" w:eastAsia="Cambria" w:hAnsi="Cambria" w:cs="Cambria"/>
                <w:sz w:val="20"/>
              </w:rPr>
              <w:t xml:space="preserve">Not covered. </w:t>
            </w:r>
          </w:p>
        </w:tc>
      </w:tr>
      <w:tr w:rsidR="00D5412B" w14:paraId="13C9351A" w14:textId="77777777">
        <w:trPr>
          <w:trHeight w:val="602"/>
        </w:trPr>
        <w:tc>
          <w:tcPr>
            <w:tcW w:w="1092" w:type="dxa"/>
            <w:tcBorders>
              <w:top w:val="single" w:sz="6" w:space="0" w:color="000000"/>
              <w:left w:val="single" w:sz="12" w:space="0" w:color="000000"/>
              <w:bottom w:val="single" w:sz="6" w:space="0" w:color="000000"/>
              <w:right w:val="nil"/>
            </w:tcBorders>
          </w:tcPr>
          <w:p w14:paraId="71B60BB1" w14:textId="77777777" w:rsidR="00D5412B" w:rsidRDefault="005D5979">
            <w:pPr>
              <w:ind w:left="108"/>
            </w:pPr>
            <w:r>
              <w:rPr>
                <w:rFonts w:ascii="Cambria" w:eastAsia="Cambria" w:hAnsi="Cambria" w:cs="Cambria"/>
                <w:sz w:val="20"/>
              </w:rPr>
              <w:t xml:space="preserve">3.1, 2nd indent </w:t>
            </w:r>
          </w:p>
        </w:tc>
        <w:tc>
          <w:tcPr>
            <w:tcW w:w="1236" w:type="dxa"/>
            <w:tcBorders>
              <w:top w:val="single" w:sz="6" w:space="0" w:color="000000"/>
              <w:left w:val="nil"/>
              <w:bottom w:val="single" w:sz="6" w:space="0" w:color="000000"/>
              <w:right w:val="nil"/>
            </w:tcBorders>
          </w:tcPr>
          <w:p w14:paraId="6FEB70BF" w14:textId="77777777" w:rsidR="00D5412B" w:rsidRDefault="005D5979">
            <w:pPr>
              <w:ind w:left="34"/>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36513B82" w14:textId="77777777" w:rsidR="00D5412B" w:rsidRDefault="005D5979">
            <w:pPr>
              <w:ind w:left="70"/>
              <w:jc w:val="both"/>
            </w:pPr>
            <w:r>
              <w:rPr>
                <w:rFonts w:ascii="Cambria" w:eastAsia="Cambria" w:hAnsi="Cambria" w:cs="Cambria"/>
                <w:sz w:val="20"/>
              </w:rPr>
              <w:t xml:space="preserve">1st </w:t>
            </w:r>
          </w:p>
        </w:tc>
        <w:tc>
          <w:tcPr>
            <w:tcW w:w="1961" w:type="dxa"/>
            <w:tcBorders>
              <w:top w:val="single" w:sz="6" w:space="0" w:color="000000"/>
              <w:left w:val="single" w:sz="6" w:space="0" w:color="000000"/>
              <w:bottom w:val="single" w:sz="6" w:space="0" w:color="000000"/>
              <w:right w:val="single" w:sz="6" w:space="0" w:color="000000"/>
            </w:tcBorders>
          </w:tcPr>
          <w:p w14:paraId="6564C842" w14:textId="77777777" w:rsidR="00D5412B" w:rsidRDefault="00D5412B"/>
        </w:tc>
        <w:tc>
          <w:tcPr>
            <w:tcW w:w="5234" w:type="dxa"/>
            <w:tcBorders>
              <w:top w:val="single" w:sz="6" w:space="0" w:color="000000"/>
              <w:left w:val="single" w:sz="6" w:space="0" w:color="000000"/>
              <w:bottom w:val="single" w:sz="6" w:space="0" w:color="000000"/>
              <w:right w:val="single" w:sz="12" w:space="0" w:color="000000"/>
            </w:tcBorders>
          </w:tcPr>
          <w:p w14:paraId="66638A9A" w14:textId="77777777" w:rsidR="00D5412B" w:rsidRDefault="005D5979">
            <w:pPr>
              <w:ind w:left="108"/>
            </w:pPr>
            <w:r>
              <w:rPr>
                <w:rFonts w:ascii="Cambria" w:eastAsia="Cambria" w:hAnsi="Cambria" w:cs="Cambria"/>
                <w:sz w:val="20"/>
              </w:rPr>
              <w:t xml:space="preserve">Not covered. </w:t>
            </w:r>
          </w:p>
        </w:tc>
      </w:tr>
      <w:tr w:rsidR="00D5412B" w14:paraId="4513AFCB" w14:textId="77777777">
        <w:trPr>
          <w:trHeight w:val="605"/>
        </w:trPr>
        <w:tc>
          <w:tcPr>
            <w:tcW w:w="1092" w:type="dxa"/>
            <w:tcBorders>
              <w:top w:val="single" w:sz="6" w:space="0" w:color="000000"/>
              <w:left w:val="single" w:sz="12" w:space="0" w:color="000000"/>
              <w:bottom w:val="single" w:sz="6" w:space="0" w:color="000000"/>
              <w:right w:val="nil"/>
            </w:tcBorders>
          </w:tcPr>
          <w:p w14:paraId="2906E34A" w14:textId="77777777" w:rsidR="00D5412B" w:rsidRDefault="005D5979">
            <w:pPr>
              <w:ind w:left="108"/>
            </w:pPr>
            <w:r>
              <w:rPr>
                <w:rFonts w:ascii="Cambria" w:eastAsia="Cambria" w:hAnsi="Cambria" w:cs="Cambria"/>
                <w:sz w:val="20"/>
              </w:rPr>
              <w:t xml:space="preserve">3.1, 2nd indent </w:t>
            </w:r>
          </w:p>
        </w:tc>
        <w:tc>
          <w:tcPr>
            <w:tcW w:w="1236" w:type="dxa"/>
            <w:tcBorders>
              <w:top w:val="single" w:sz="6" w:space="0" w:color="000000"/>
              <w:left w:val="nil"/>
              <w:bottom w:val="single" w:sz="6" w:space="0" w:color="000000"/>
              <w:right w:val="nil"/>
            </w:tcBorders>
          </w:tcPr>
          <w:p w14:paraId="084A543F" w14:textId="77777777" w:rsidR="00D5412B" w:rsidRDefault="005D5979">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268E9781" w14:textId="77777777" w:rsidR="00D5412B" w:rsidRDefault="005D5979">
            <w:pPr>
              <w:jc w:val="both"/>
            </w:pPr>
            <w:r>
              <w:rPr>
                <w:rFonts w:ascii="Cambria" w:eastAsia="Cambria" w:hAnsi="Cambria" w:cs="Cambria"/>
                <w:sz w:val="20"/>
              </w:rPr>
              <w:t xml:space="preserve">2nd </w:t>
            </w:r>
          </w:p>
        </w:tc>
        <w:tc>
          <w:tcPr>
            <w:tcW w:w="1961" w:type="dxa"/>
            <w:tcBorders>
              <w:top w:val="single" w:sz="6" w:space="0" w:color="000000"/>
              <w:left w:val="single" w:sz="6" w:space="0" w:color="000000"/>
              <w:bottom w:val="single" w:sz="6" w:space="0" w:color="000000"/>
              <w:right w:val="single" w:sz="6" w:space="0" w:color="000000"/>
            </w:tcBorders>
          </w:tcPr>
          <w:p w14:paraId="4757068E" w14:textId="77777777" w:rsidR="00D5412B" w:rsidRDefault="00D5412B"/>
        </w:tc>
        <w:tc>
          <w:tcPr>
            <w:tcW w:w="5234" w:type="dxa"/>
            <w:tcBorders>
              <w:top w:val="single" w:sz="6" w:space="0" w:color="000000"/>
              <w:left w:val="single" w:sz="6" w:space="0" w:color="000000"/>
              <w:bottom w:val="single" w:sz="6" w:space="0" w:color="000000"/>
              <w:right w:val="single" w:sz="12" w:space="0" w:color="000000"/>
            </w:tcBorders>
          </w:tcPr>
          <w:p w14:paraId="70A3557E" w14:textId="77777777" w:rsidR="00D5412B" w:rsidRDefault="005D5979">
            <w:pPr>
              <w:ind w:left="108"/>
            </w:pPr>
            <w:r>
              <w:rPr>
                <w:rFonts w:ascii="Cambria" w:eastAsia="Cambria" w:hAnsi="Cambria" w:cs="Cambria"/>
                <w:sz w:val="20"/>
              </w:rPr>
              <w:t xml:space="preserve">Not covered. </w:t>
            </w:r>
          </w:p>
        </w:tc>
      </w:tr>
      <w:tr w:rsidR="00D5412B" w14:paraId="30B44E07" w14:textId="77777777">
        <w:trPr>
          <w:trHeight w:val="605"/>
        </w:trPr>
        <w:tc>
          <w:tcPr>
            <w:tcW w:w="1092" w:type="dxa"/>
            <w:tcBorders>
              <w:top w:val="single" w:sz="6" w:space="0" w:color="000000"/>
              <w:left w:val="single" w:sz="12" w:space="0" w:color="000000"/>
              <w:bottom w:val="single" w:sz="6" w:space="0" w:color="000000"/>
              <w:right w:val="nil"/>
            </w:tcBorders>
          </w:tcPr>
          <w:p w14:paraId="1F4BE3AD" w14:textId="77777777" w:rsidR="00D5412B" w:rsidRDefault="005D5979">
            <w:pPr>
              <w:ind w:left="108"/>
            </w:pPr>
            <w:r>
              <w:rPr>
                <w:rFonts w:ascii="Cambria" w:eastAsia="Cambria" w:hAnsi="Cambria" w:cs="Cambria"/>
                <w:sz w:val="20"/>
              </w:rPr>
              <w:t xml:space="preserve">3.1, 2nd indent </w:t>
            </w:r>
          </w:p>
        </w:tc>
        <w:tc>
          <w:tcPr>
            <w:tcW w:w="1236" w:type="dxa"/>
            <w:tcBorders>
              <w:top w:val="single" w:sz="6" w:space="0" w:color="000000"/>
              <w:left w:val="nil"/>
              <w:bottom w:val="single" w:sz="6" w:space="0" w:color="000000"/>
              <w:right w:val="nil"/>
            </w:tcBorders>
          </w:tcPr>
          <w:p w14:paraId="3D6A3106" w14:textId="77777777" w:rsidR="00D5412B" w:rsidRDefault="005D5979">
            <w:pPr>
              <w:ind w:left="14"/>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2DE79078" w14:textId="77777777" w:rsidR="00D5412B" w:rsidRDefault="005D5979">
            <w:pPr>
              <w:ind w:left="29"/>
              <w:jc w:val="both"/>
            </w:pPr>
            <w:r>
              <w:rPr>
                <w:rFonts w:ascii="Cambria" w:eastAsia="Cambria" w:hAnsi="Cambria" w:cs="Cambria"/>
                <w:sz w:val="20"/>
              </w:rPr>
              <w:t xml:space="preserve">3rd </w:t>
            </w:r>
          </w:p>
        </w:tc>
        <w:tc>
          <w:tcPr>
            <w:tcW w:w="1961" w:type="dxa"/>
            <w:tcBorders>
              <w:top w:val="single" w:sz="6" w:space="0" w:color="000000"/>
              <w:left w:val="single" w:sz="6" w:space="0" w:color="000000"/>
              <w:bottom w:val="single" w:sz="6" w:space="0" w:color="000000"/>
              <w:right w:val="single" w:sz="6" w:space="0" w:color="000000"/>
            </w:tcBorders>
          </w:tcPr>
          <w:p w14:paraId="279E048B" w14:textId="77777777" w:rsidR="00D5412B" w:rsidRDefault="00D5412B"/>
        </w:tc>
        <w:tc>
          <w:tcPr>
            <w:tcW w:w="5234" w:type="dxa"/>
            <w:tcBorders>
              <w:top w:val="single" w:sz="6" w:space="0" w:color="000000"/>
              <w:left w:val="single" w:sz="6" w:space="0" w:color="000000"/>
              <w:bottom w:val="single" w:sz="6" w:space="0" w:color="000000"/>
              <w:right w:val="single" w:sz="12" w:space="0" w:color="000000"/>
            </w:tcBorders>
          </w:tcPr>
          <w:p w14:paraId="7420FDC4" w14:textId="77777777" w:rsidR="00D5412B" w:rsidRDefault="005D5979">
            <w:pPr>
              <w:ind w:left="108"/>
            </w:pPr>
            <w:r>
              <w:rPr>
                <w:rFonts w:ascii="Cambria" w:eastAsia="Cambria" w:hAnsi="Cambria" w:cs="Cambria"/>
                <w:sz w:val="20"/>
              </w:rPr>
              <w:t xml:space="preserve">Not covered. </w:t>
            </w:r>
          </w:p>
        </w:tc>
      </w:tr>
      <w:tr w:rsidR="00D5412B" w14:paraId="2A02BA84" w14:textId="77777777">
        <w:trPr>
          <w:trHeight w:val="1306"/>
        </w:trPr>
        <w:tc>
          <w:tcPr>
            <w:tcW w:w="1092" w:type="dxa"/>
            <w:tcBorders>
              <w:top w:val="single" w:sz="6" w:space="0" w:color="000000"/>
              <w:left w:val="single" w:sz="12" w:space="0" w:color="000000"/>
              <w:bottom w:val="single" w:sz="6" w:space="0" w:color="000000"/>
              <w:right w:val="nil"/>
            </w:tcBorders>
          </w:tcPr>
          <w:p w14:paraId="102225E8" w14:textId="77777777" w:rsidR="00D5412B" w:rsidRDefault="005D5979">
            <w:pPr>
              <w:ind w:left="108"/>
            </w:pPr>
            <w:r>
              <w:rPr>
                <w:rFonts w:ascii="Cambria" w:eastAsia="Cambria" w:hAnsi="Cambria" w:cs="Cambria"/>
                <w:sz w:val="20"/>
              </w:rPr>
              <w:t xml:space="preserve">3.1, 2nd indent </w:t>
            </w:r>
          </w:p>
        </w:tc>
        <w:tc>
          <w:tcPr>
            <w:tcW w:w="1236" w:type="dxa"/>
            <w:tcBorders>
              <w:top w:val="single" w:sz="6" w:space="0" w:color="000000"/>
              <w:left w:val="nil"/>
              <w:bottom w:val="single" w:sz="6" w:space="0" w:color="000000"/>
              <w:right w:val="nil"/>
            </w:tcBorders>
          </w:tcPr>
          <w:p w14:paraId="0914F413" w14:textId="77777777" w:rsidR="00D5412B" w:rsidRDefault="005D5979">
            <w:pPr>
              <w:ind w:left="22"/>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03E438A0" w14:textId="77777777" w:rsidR="00D5412B" w:rsidRDefault="005D5979">
            <w:pPr>
              <w:ind w:left="43"/>
              <w:jc w:val="both"/>
            </w:pPr>
            <w:r>
              <w:rPr>
                <w:rFonts w:ascii="Cambria" w:eastAsia="Cambria" w:hAnsi="Cambria" w:cs="Cambria"/>
                <w:sz w:val="20"/>
              </w:rPr>
              <w:t xml:space="preserve">4th </w:t>
            </w:r>
          </w:p>
        </w:tc>
        <w:tc>
          <w:tcPr>
            <w:tcW w:w="1961" w:type="dxa"/>
            <w:tcBorders>
              <w:top w:val="single" w:sz="6" w:space="0" w:color="000000"/>
              <w:left w:val="single" w:sz="6" w:space="0" w:color="000000"/>
              <w:bottom w:val="single" w:sz="6" w:space="0" w:color="000000"/>
              <w:right w:val="single" w:sz="6" w:space="0" w:color="000000"/>
            </w:tcBorders>
          </w:tcPr>
          <w:p w14:paraId="655CFCAF" w14:textId="77777777" w:rsidR="00D5412B" w:rsidRDefault="005D5979">
            <w:pPr>
              <w:spacing w:line="252" w:lineRule="auto"/>
              <w:jc w:val="center"/>
            </w:pPr>
            <w:r>
              <w:rPr>
                <w:rFonts w:ascii="Cambria" w:eastAsia="Cambria" w:hAnsi="Cambria" w:cs="Cambria"/>
                <w:sz w:val="20"/>
              </w:rPr>
              <w:t xml:space="preserve">4.1.1, </w:t>
            </w:r>
            <w:r>
              <w:rPr>
                <w:rFonts w:ascii="Cambria" w:eastAsia="Cambria" w:hAnsi="Cambria" w:cs="Cambria"/>
                <w:sz w:val="20"/>
              </w:rPr>
              <w:tab/>
              <w:t xml:space="preserve">4.1.2, </w:t>
            </w:r>
            <w:r>
              <w:rPr>
                <w:rFonts w:ascii="Cambria" w:eastAsia="Cambria" w:hAnsi="Cambria" w:cs="Cambria"/>
                <w:sz w:val="20"/>
              </w:rPr>
              <w:tab/>
              <w:t xml:space="preserve">4.1.3, 4.1.4, </w:t>
            </w:r>
            <w:r>
              <w:rPr>
                <w:rFonts w:ascii="Cambria" w:eastAsia="Cambria" w:hAnsi="Cambria" w:cs="Cambria"/>
                <w:sz w:val="20"/>
              </w:rPr>
              <w:tab/>
              <w:t xml:space="preserve">4.1.6, </w:t>
            </w:r>
            <w:r>
              <w:rPr>
                <w:rFonts w:ascii="Cambria" w:eastAsia="Cambria" w:hAnsi="Cambria" w:cs="Cambria"/>
                <w:sz w:val="20"/>
              </w:rPr>
              <w:tab/>
              <w:t xml:space="preserve">4.2.1, </w:t>
            </w:r>
          </w:p>
          <w:p w14:paraId="3B56A602" w14:textId="77777777" w:rsidR="00D5412B" w:rsidRDefault="005D5979">
            <w:pPr>
              <w:tabs>
                <w:tab w:val="center" w:pos="979"/>
                <w:tab w:val="right" w:pos="1899"/>
              </w:tabs>
            </w:pPr>
            <w:r>
              <w:rPr>
                <w:rFonts w:ascii="Cambria" w:eastAsia="Cambria" w:hAnsi="Cambria" w:cs="Cambria"/>
                <w:sz w:val="20"/>
              </w:rPr>
              <w:t xml:space="preserve">4.2.2, </w:t>
            </w:r>
            <w:r>
              <w:rPr>
                <w:rFonts w:ascii="Cambria" w:eastAsia="Cambria" w:hAnsi="Cambria" w:cs="Cambria"/>
                <w:sz w:val="20"/>
              </w:rPr>
              <w:tab/>
              <w:t xml:space="preserve">4.2.3, </w:t>
            </w:r>
            <w:r>
              <w:rPr>
                <w:rFonts w:ascii="Cambria" w:eastAsia="Cambria" w:hAnsi="Cambria" w:cs="Cambria"/>
                <w:sz w:val="20"/>
              </w:rPr>
              <w:tab/>
              <w:t xml:space="preserve">4.2.4, </w:t>
            </w:r>
          </w:p>
          <w:p w14:paraId="062B6BCE" w14:textId="77777777" w:rsidR="00D5412B" w:rsidRDefault="005D5979">
            <w:pPr>
              <w:ind w:left="108"/>
            </w:pPr>
            <w:r>
              <w:rPr>
                <w:rFonts w:ascii="Cambria" w:eastAsia="Cambria" w:hAnsi="Cambria" w:cs="Cambria"/>
                <w:sz w:val="20"/>
              </w:rPr>
              <w:t xml:space="preserve">4.2.5 </w:t>
            </w:r>
          </w:p>
        </w:tc>
        <w:tc>
          <w:tcPr>
            <w:tcW w:w="5234" w:type="dxa"/>
            <w:tcBorders>
              <w:top w:val="single" w:sz="6" w:space="0" w:color="000000"/>
              <w:left w:val="single" w:sz="6" w:space="0" w:color="000000"/>
              <w:bottom w:val="single" w:sz="6" w:space="0" w:color="000000"/>
              <w:right w:val="single" w:sz="12" w:space="0" w:color="000000"/>
            </w:tcBorders>
          </w:tcPr>
          <w:p w14:paraId="4AD35F7A" w14:textId="77777777" w:rsidR="00D5412B" w:rsidRDefault="005D5979">
            <w:pPr>
              <w:ind w:left="108" w:right="45"/>
              <w:jc w:val="both"/>
            </w:pPr>
            <w:r>
              <w:rPr>
                <w:rFonts w:ascii="Cambria" w:eastAsia="Cambria" w:hAnsi="Cambria" w:cs="Cambria"/>
                <w:sz w:val="20"/>
              </w:rPr>
              <w:t xml:space="preserve">Covered. The documentation required in this European Standard covers the quality system documentation meant in 3.2 of Annex IV when the explicit legal requirements are incorporated into the quality system documentation. See also coverage of 3.2 below. </w:t>
            </w:r>
          </w:p>
        </w:tc>
      </w:tr>
      <w:tr w:rsidR="00D5412B" w14:paraId="6CAD6558" w14:textId="77777777">
        <w:trPr>
          <w:trHeight w:val="605"/>
        </w:trPr>
        <w:tc>
          <w:tcPr>
            <w:tcW w:w="1092" w:type="dxa"/>
            <w:tcBorders>
              <w:top w:val="single" w:sz="6" w:space="0" w:color="000000"/>
              <w:left w:val="single" w:sz="12" w:space="0" w:color="000000"/>
              <w:bottom w:val="single" w:sz="6" w:space="0" w:color="000000"/>
              <w:right w:val="nil"/>
            </w:tcBorders>
          </w:tcPr>
          <w:p w14:paraId="45BA22B5" w14:textId="77777777" w:rsidR="00D5412B" w:rsidRDefault="005D5979">
            <w:pPr>
              <w:ind w:left="108"/>
            </w:pPr>
            <w:r>
              <w:rPr>
                <w:rFonts w:ascii="Cambria" w:eastAsia="Cambria" w:hAnsi="Cambria" w:cs="Cambria"/>
                <w:sz w:val="20"/>
              </w:rPr>
              <w:t xml:space="preserve">3.1, 2nd indent </w:t>
            </w:r>
          </w:p>
        </w:tc>
        <w:tc>
          <w:tcPr>
            <w:tcW w:w="1236" w:type="dxa"/>
            <w:tcBorders>
              <w:top w:val="single" w:sz="6" w:space="0" w:color="000000"/>
              <w:left w:val="nil"/>
              <w:bottom w:val="single" w:sz="6" w:space="0" w:color="000000"/>
              <w:right w:val="nil"/>
            </w:tcBorders>
          </w:tcPr>
          <w:p w14:paraId="10D261E8" w14:textId="77777777" w:rsidR="00D5412B" w:rsidRDefault="005D5979">
            <w:pPr>
              <w:ind w:left="22"/>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7202C730" w14:textId="77777777" w:rsidR="00D5412B" w:rsidRDefault="005D5979">
            <w:pPr>
              <w:ind w:left="43"/>
              <w:jc w:val="both"/>
            </w:pPr>
            <w:r>
              <w:rPr>
                <w:rFonts w:ascii="Cambria" w:eastAsia="Cambria" w:hAnsi="Cambria" w:cs="Cambria"/>
                <w:sz w:val="20"/>
              </w:rPr>
              <w:t xml:space="preserve">5th </w:t>
            </w:r>
          </w:p>
        </w:tc>
        <w:tc>
          <w:tcPr>
            <w:tcW w:w="1961" w:type="dxa"/>
            <w:tcBorders>
              <w:top w:val="single" w:sz="6" w:space="0" w:color="000000"/>
              <w:left w:val="single" w:sz="6" w:space="0" w:color="000000"/>
              <w:bottom w:val="single" w:sz="6" w:space="0" w:color="000000"/>
              <w:right w:val="single" w:sz="6" w:space="0" w:color="000000"/>
            </w:tcBorders>
          </w:tcPr>
          <w:p w14:paraId="6FA06855" w14:textId="77777777" w:rsidR="00D5412B" w:rsidRDefault="005D5979">
            <w:pPr>
              <w:ind w:left="108"/>
            </w:pPr>
            <w:r>
              <w:rPr>
                <w:rFonts w:ascii="Cambria" w:eastAsia="Cambria" w:hAnsi="Cambria" w:cs="Cambria"/>
                <w:sz w:val="20"/>
              </w:rPr>
              <w:t xml:space="preserve">4.1, 5.1, 5.4, 5.5, 5.6 </w:t>
            </w:r>
          </w:p>
        </w:tc>
        <w:tc>
          <w:tcPr>
            <w:tcW w:w="5234" w:type="dxa"/>
            <w:tcBorders>
              <w:top w:val="single" w:sz="6" w:space="0" w:color="000000"/>
              <w:left w:val="single" w:sz="6" w:space="0" w:color="000000"/>
              <w:bottom w:val="single" w:sz="6" w:space="0" w:color="000000"/>
              <w:right w:val="single" w:sz="12" w:space="0" w:color="000000"/>
            </w:tcBorders>
          </w:tcPr>
          <w:p w14:paraId="77CF744B" w14:textId="77777777" w:rsidR="00D5412B" w:rsidRDefault="005D5979">
            <w:pPr>
              <w:ind w:left="108"/>
            </w:pPr>
            <w:r>
              <w:rPr>
                <w:rFonts w:ascii="Cambria" w:eastAsia="Cambria" w:hAnsi="Cambria" w:cs="Cambria"/>
                <w:sz w:val="20"/>
              </w:rPr>
              <w:t xml:space="preserve">Covered. </w:t>
            </w:r>
          </w:p>
        </w:tc>
      </w:tr>
      <w:tr w:rsidR="00D5412B" w14:paraId="3BEC1EC9" w14:textId="77777777">
        <w:trPr>
          <w:trHeight w:val="1073"/>
        </w:trPr>
        <w:tc>
          <w:tcPr>
            <w:tcW w:w="1092" w:type="dxa"/>
            <w:tcBorders>
              <w:top w:val="single" w:sz="6" w:space="0" w:color="000000"/>
              <w:left w:val="single" w:sz="12" w:space="0" w:color="000000"/>
              <w:bottom w:val="single" w:sz="6" w:space="0" w:color="000000"/>
              <w:right w:val="nil"/>
            </w:tcBorders>
          </w:tcPr>
          <w:p w14:paraId="5315C3CC" w14:textId="77777777" w:rsidR="00D5412B" w:rsidRDefault="005D5979">
            <w:pPr>
              <w:ind w:left="108"/>
            </w:pPr>
            <w:r>
              <w:rPr>
                <w:rFonts w:ascii="Cambria" w:eastAsia="Cambria" w:hAnsi="Cambria" w:cs="Cambria"/>
                <w:sz w:val="20"/>
              </w:rPr>
              <w:t xml:space="preserve">3.1, 2nd indent </w:t>
            </w:r>
          </w:p>
        </w:tc>
        <w:tc>
          <w:tcPr>
            <w:tcW w:w="1236" w:type="dxa"/>
            <w:tcBorders>
              <w:top w:val="single" w:sz="6" w:space="0" w:color="000000"/>
              <w:left w:val="nil"/>
              <w:bottom w:val="single" w:sz="6" w:space="0" w:color="000000"/>
              <w:right w:val="nil"/>
            </w:tcBorders>
          </w:tcPr>
          <w:p w14:paraId="0505596E" w14:textId="77777777" w:rsidR="00D5412B" w:rsidRDefault="005D5979">
            <w:pPr>
              <w:ind w:left="22"/>
            </w:pPr>
            <w:r>
              <w:rPr>
                <w:rFonts w:ascii="Cambria" w:eastAsia="Cambria" w:hAnsi="Cambria" w:cs="Cambria"/>
                <w:sz w:val="20"/>
              </w:rPr>
              <w:t xml:space="preserve">paragraph, </w:t>
            </w:r>
          </w:p>
        </w:tc>
        <w:tc>
          <w:tcPr>
            <w:tcW w:w="444" w:type="dxa"/>
            <w:tcBorders>
              <w:top w:val="single" w:sz="6" w:space="0" w:color="000000"/>
              <w:left w:val="nil"/>
              <w:bottom w:val="single" w:sz="6" w:space="0" w:color="000000"/>
              <w:right w:val="single" w:sz="6" w:space="0" w:color="000000"/>
            </w:tcBorders>
          </w:tcPr>
          <w:p w14:paraId="39448F27" w14:textId="77777777" w:rsidR="00D5412B" w:rsidRDefault="005D5979">
            <w:pPr>
              <w:ind w:left="43"/>
              <w:jc w:val="both"/>
            </w:pPr>
            <w:r>
              <w:rPr>
                <w:rFonts w:ascii="Cambria" w:eastAsia="Cambria" w:hAnsi="Cambria" w:cs="Cambria"/>
                <w:sz w:val="20"/>
              </w:rPr>
              <w:t xml:space="preserve">6th </w:t>
            </w:r>
          </w:p>
        </w:tc>
        <w:tc>
          <w:tcPr>
            <w:tcW w:w="1961" w:type="dxa"/>
            <w:tcBorders>
              <w:top w:val="single" w:sz="6" w:space="0" w:color="000000"/>
              <w:left w:val="single" w:sz="6" w:space="0" w:color="000000"/>
              <w:bottom w:val="single" w:sz="6" w:space="0" w:color="000000"/>
              <w:right w:val="single" w:sz="6" w:space="0" w:color="000000"/>
            </w:tcBorders>
          </w:tcPr>
          <w:p w14:paraId="16349BDE" w14:textId="77777777" w:rsidR="00D5412B" w:rsidRDefault="005D5979">
            <w:pPr>
              <w:ind w:left="108"/>
            </w:pPr>
            <w:r>
              <w:rPr>
                <w:rFonts w:ascii="Cambria" w:eastAsia="Cambria" w:hAnsi="Cambria" w:cs="Cambria"/>
                <w:sz w:val="20"/>
              </w:rPr>
              <w:t xml:space="preserve">4.1, 5.1, 5.4, 5.5, 5.6 </w:t>
            </w:r>
          </w:p>
        </w:tc>
        <w:tc>
          <w:tcPr>
            <w:tcW w:w="5234" w:type="dxa"/>
            <w:tcBorders>
              <w:top w:val="single" w:sz="6" w:space="0" w:color="000000"/>
              <w:left w:val="single" w:sz="6" w:space="0" w:color="000000"/>
              <w:bottom w:val="single" w:sz="6" w:space="0" w:color="000000"/>
              <w:right w:val="single" w:sz="12" w:space="0" w:color="000000"/>
            </w:tcBorders>
          </w:tcPr>
          <w:p w14:paraId="7B4C5F2C" w14:textId="77777777" w:rsidR="00D5412B" w:rsidRDefault="005D5979">
            <w:pPr>
              <w:ind w:left="108" w:right="46"/>
              <w:jc w:val="both"/>
            </w:pPr>
            <w:r>
              <w:rPr>
                <w:rFonts w:ascii="Cambria" w:eastAsia="Cambria" w:hAnsi="Cambria" w:cs="Cambria"/>
                <w:sz w:val="20"/>
              </w:rPr>
              <w:t xml:space="preserve">Covered in part. This European Standard requires top management commitment to implementation of the quality system and that documented procedures are implemented but does not require a signed undertaking. </w:t>
            </w:r>
          </w:p>
        </w:tc>
      </w:tr>
      <w:tr w:rsidR="00D5412B" w14:paraId="5BE2971A" w14:textId="77777777">
        <w:trPr>
          <w:trHeight w:val="1308"/>
        </w:trPr>
        <w:tc>
          <w:tcPr>
            <w:tcW w:w="2328" w:type="dxa"/>
            <w:gridSpan w:val="2"/>
            <w:tcBorders>
              <w:top w:val="single" w:sz="6" w:space="0" w:color="000000"/>
              <w:left w:val="single" w:sz="12" w:space="0" w:color="000000"/>
              <w:bottom w:val="single" w:sz="6" w:space="0" w:color="000000"/>
              <w:right w:val="nil"/>
            </w:tcBorders>
          </w:tcPr>
          <w:p w14:paraId="6C65CBF9" w14:textId="77777777" w:rsidR="00D5412B" w:rsidRDefault="005D5979">
            <w:pPr>
              <w:ind w:left="108"/>
            </w:pPr>
            <w:r>
              <w:rPr>
                <w:rFonts w:ascii="Cambria" w:eastAsia="Cambria" w:hAnsi="Cambria" w:cs="Cambria"/>
                <w:sz w:val="20"/>
              </w:rPr>
              <w:t xml:space="preserve">3.1, 2nd </w:t>
            </w:r>
            <w:r>
              <w:rPr>
                <w:rFonts w:ascii="Cambria" w:eastAsia="Cambria" w:hAnsi="Cambria" w:cs="Cambria"/>
                <w:sz w:val="20"/>
              </w:rPr>
              <w:tab/>
              <w:t xml:space="preserve">paragraph, indent </w:t>
            </w:r>
          </w:p>
        </w:tc>
        <w:tc>
          <w:tcPr>
            <w:tcW w:w="444" w:type="dxa"/>
            <w:tcBorders>
              <w:top w:val="single" w:sz="6" w:space="0" w:color="000000"/>
              <w:left w:val="nil"/>
              <w:bottom w:val="single" w:sz="6" w:space="0" w:color="000000"/>
              <w:right w:val="single" w:sz="6" w:space="0" w:color="000000"/>
            </w:tcBorders>
          </w:tcPr>
          <w:p w14:paraId="184F1030" w14:textId="77777777" w:rsidR="00D5412B" w:rsidRDefault="005D5979">
            <w:pPr>
              <w:ind w:left="43"/>
              <w:jc w:val="both"/>
            </w:pPr>
            <w:r>
              <w:rPr>
                <w:rFonts w:ascii="Cambria" w:eastAsia="Cambria" w:hAnsi="Cambria" w:cs="Cambria"/>
                <w:sz w:val="20"/>
              </w:rPr>
              <w:t xml:space="preserve">7th </w:t>
            </w:r>
          </w:p>
        </w:tc>
        <w:tc>
          <w:tcPr>
            <w:tcW w:w="1961" w:type="dxa"/>
            <w:tcBorders>
              <w:top w:val="single" w:sz="6" w:space="0" w:color="000000"/>
              <w:left w:val="single" w:sz="6" w:space="0" w:color="000000"/>
              <w:bottom w:val="single" w:sz="6" w:space="0" w:color="000000"/>
              <w:right w:val="single" w:sz="6" w:space="0" w:color="000000"/>
            </w:tcBorders>
          </w:tcPr>
          <w:p w14:paraId="2C2CB750" w14:textId="77777777" w:rsidR="00D5412B" w:rsidRDefault="00D5412B"/>
        </w:tc>
        <w:tc>
          <w:tcPr>
            <w:tcW w:w="5234" w:type="dxa"/>
            <w:tcBorders>
              <w:top w:val="single" w:sz="6" w:space="0" w:color="000000"/>
              <w:left w:val="single" w:sz="6" w:space="0" w:color="000000"/>
              <w:bottom w:val="single" w:sz="6" w:space="0" w:color="000000"/>
              <w:right w:val="single" w:sz="12" w:space="0" w:color="000000"/>
            </w:tcBorders>
          </w:tcPr>
          <w:p w14:paraId="4A81428A" w14:textId="77777777" w:rsidR="00D5412B" w:rsidRDefault="005D5979">
            <w:pPr>
              <w:ind w:left="108" w:right="47"/>
              <w:jc w:val="both"/>
            </w:pPr>
            <w:r>
              <w:rPr>
                <w:rFonts w:ascii="Cambria" w:eastAsia="Cambria" w:hAnsi="Cambria" w:cs="Cambria"/>
                <w:sz w:val="20"/>
              </w:rPr>
              <w:t xml:space="preserve">Not covered. This European Standard includes requirements on post-market surveillance, and reporting adverse events and field safety corrective actions to authorities but does not cover all the details required by the Directive including timescales for reporting. </w:t>
            </w:r>
          </w:p>
        </w:tc>
      </w:tr>
      <w:tr w:rsidR="00D5412B" w14:paraId="1664D825" w14:textId="77777777">
        <w:trPr>
          <w:trHeight w:val="370"/>
        </w:trPr>
        <w:tc>
          <w:tcPr>
            <w:tcW w:w="2328" w:type="dxa"/>
            <w:gridSpan w:val="2"/>
            <w:tcBorders>
              <w:top w:val="single" w:sz="6" w:space="0" w:color="000000"/>
              <w:left w:val="single" w:sz="12" w:space="0" w:color="000000"/>
              <w:bottom w:val="single" w:sz="6" w:space="0" w:color="000000"/>
              <w:right w:val="nil"/>
            </w:tcBorders>
          </w:tcPr>
          <w:p w14:paraId="1ECB9AA9" w14:textId="77777777" w:rsidR="00D5412B" w:rsidRDefault="005D5979">
            <w:pPr>
              <w:ind w:left="108"/>
            </w:pPr>
            <w:r>
              <w:rPr>
                <w:rFonts w:ascii="Cambria" w:eastAsia="Cambria" w:hAnsi="Cambria" w:cs="Cambria"/>
                <w:sz w:val="20"/>
              </w:rPr>
              <w:t xml:space="preserve">3.2, 1st sentence </w:t>
            </w:r>
          </w:p>
        </w:tc>
        <w:tc>
          <w:tcPr>
            <w:tcW w:w="444" w:type="dxa"/>
            <w:tcBorders>
              <w:top w:val="single" w:sz="6" w:space="0" w:color="000000"/>
              <w:left w:val="nil"/>
              <w:bottom w:val="single" w:sz="6" w:space="0" w:color="000000"/>
              <w:right w:val="single" w:sz="6" w:space="0" w:color="000000"/>
            </w:tcBorders>
          </w:tcPr>
          <w:p w14:paraId="03F9138C" w14:textId="77777777" w:rsidR="00D5412B" w:rsidRDefault="00D5412B"/>
        </w:tc>
        <w:tc>
          <w:tcPr>
            <w:tcW w:w="1961" w:type="dxa"/>
            <w:tcBorders>
              <w:top w:val="single" w:sz="6" w:space="0" w:color="000000"/>
              <w:left w:val="single" w:sz="6" w:space="0" w:color="000000"/>
              <w:bottom w:val="single" w:sz="6" w:space="0" w:color="000000"/>
              <w:right w:val="single" w:sz="6" w:space="0" w:color="000000"/>
            </w:tcBorders>
          </w:tcPr>
          <w:p w14:paraId="056FA6A6" w14:textId="77777777" w:rsidR="00D5412B" w:rsidRDefault="00D5412B"/>
        </w:tc>
        <w:tc>
          <w:tcPr>
            <w:tcW w:w="5234" w:type="dxa"/>
            <w:tcBorders>
              <w:top w:val="single" w:sz="6" w:space="0" w:color="000000"/>
              <w:left w:val="single" w:sz="6" w:space="0" w:color="000000"/>
              <w:bottom w:val="single" w:sz="6" w:space="0" w:color="000000"/>
              <w:right w:val="single" w:sz="12" w:space="0" w:color="000000"/>
            </w:tcBorders>
          </w:tcPr>
          <w:p w14:paraId="2758D80B" w14:textId="77777777" w:rsidR="00D5412B" w:rsidRDefault="005D5979">
            <w:pPr>
              <w:ind w:left="108"/>
            </w:pPr>
            <w:r>
              <w:rPr>
                <w:rFonts w:ascii="Cambria" w:eastAsia="Cambria" w:hAnsi="Cambria" w:cs="Cambria"/>
                <w:sz w:val="20"/>
              </w:rPr>
              <w:t xml:space="preserve">Not covered. </w:t>
            </w:r>
          </w:p>
        </w:tc>
      </w:tr>
      <w:tr w:rsidR="00D5412B" w14:paraId="675200B3" w14:textId="77777777">
        <w:trPr>
          <w:trHeight w:val="370"/>
        </w:trPr>
        <w:tc>
          <w:tcPr>
            <w:tcW w:w="2328" w:type="dxa"/>
            <w:gridSpan w:val="2"/>
            <w:tcBorders>
              <w:top w:val="single" w:sz="6" w:space="0" w:color="000000"/>
              <w:left w:val="single" w:sz="12" w:space="0" w:color="000000"/>
              <w:bottom w:val="single" w:sz="6" w:space="0" w:color="000000"/>
              <w:right w:val="nil"/>
            </w:tcBorders>
          </w:tcPr>
          <w:p w14:paraId="35C4B51F" w14:textId="77777777" w:rsidR="00D5412B" w:rsidRDefault="005D5979">
            <w:pPr>
              <w:ind w:left="108"/>
            </w:pPr>
            <w:r>
              <w:rPr>
                <w:rFonts w:ascii="Cambria" w:eastAsia="Cambria" w:hAnsi="Cambria" w:cs="Cambria"/>
                <w:sz w:val="20"/>
              </w:rPr>
              <w:t xml:space="preserve">3.2, 2nd sentence </w:t>
            </w:r>
          </w:p>
        </w:tc>
        <w:tc>
          <w:tcPr>
            <w:tcW w:w="444" w:type="dxa"/>
            <w:tcBorders>
              <w:top w:val="single" w:sz="6" w:space="0" w:color="000000"/>
              <w:left w:val="nil"/>
              <w:bottom w:val="single" w:sz="6" w:space="0" w:color="000000"/>
              <w:right w:val="single" w:sz="6" w:space="0" w:color="000000"/>
            </w:tcBorders>
          </w:tcPr>
          <w:p w14:paraId="56652A25" w14:textId="77777777" w:rsidR="00D5412B" w:rsidRDefault="00D5412B"/>
        </w:tc>
        <w:tc>
          <w:tcPr>
            <w:tcW w:w="1961" w:type="dxa"/>
            <w:tcBorders>
              <w:top w:val="single" w:sz="6" w:space="0" w:color="000000"/>
              <w:left w:val="single" w:sz="6" w:space="0" w:color="000000"/>
              <w:bottom w:val="single" w:sz="6" w:space="0" w:color="000000"/>
              <w:right w:val="single" w:sz="6" w:space="0" w:color="000000"/>
            </w:tcBorders>
          </w:tcPr>
          <w:p w14:paraId="020EBD04" w14:textId="77777777" w:rsidR="00D5412B" w:rsidRDefault="005D5979">
            <w:pPr>
              <w:ind w:left="108"/>
            </w:pPr>
            <w:r>
              <w:rPr>
                <w:rFonts w:ascii="Cambria" w:eastAsia="Cambria" w:hAnsi="Cambria" w:cs="Cambria"/>
                <w:sz w:val="20"/>
              </w:rPr>
              <w:t xml:space="preserve">4.1, 4.2 </w:t>
            </w:r>
          </w:p>
        </w:tc>
        <w:tc>
          <w:tcPr>
            <w:tcW w:w="5234" w:type="dxa"/>
            <w:tcBorders>
              <w:top w:val="single" w:sz="6" w:space="0" w:color="000000"/>
              <w:left w:val="single" w:sz="6" w:space="0" w:color="000000"/>
              <w:bottom w:val="single" w:sz="6" w:space="0" w:color="000000"/>
              <w:right w:val="single" w:sz="12" w:space="0" w:color="000000"/>
            </w:tcBorders>
          </w:tcPr>
          <w:p w14:paraId="0A75E154" w14:textId="77777777" w:rsidR="00D5412B" w:rsidRDefault="005D5979">
            <w:pPr>
              <w:ind w:left="108"/>
            </w:pPr>
            <w:r>
              <w:rPr>
                <w:rFonts w:ascii="Cambria" w:eastAsia="Cambria" w:hAnsi="Cambria" w:cs="Cambria"/>
                <w:sz w:val="20"/>
              </w:rPr>
              <w:t xml:space="preserve">Covered. </w:t>
            </w:r>
          </w:p>
        </w:tc>
      </w:tr>
      <w:tr w:rsidR="00D5412B" w14:paraId="5F568F4C" w14:textId="77777777">
        <w:trPr>
          <w:trHeight w:val="370"/>
        </w:trPr>
        <w:tc>
          <w:tcPr>
            <w:tcW w:w="2328" w:type="dxa"/>
            <w:gridSpan w:val="2"/>
            <w:tcBorders>
              <w:top w:val="single" w:sz="6" w:space="0" w:color="000000"/>
              <w:left w:val="single" w:sz="12" w:space="0" w:color="000000"/>
              <w:bottom w:val="single" w:sz="6" w:space="0" w:color="000000"/>
              <w:right w:val="nil"/>
            </w:tcBorders>
          </w:tcPr>
          <w:p w14:paraId="4FF1B1CD" w14:textId="77777777" w:rsidR="00D5412B" w:rsidRDefault="005D5979">
            <w:pPr>
              <w:ind w:left="108"/>
            </w:pPr>
            <w:r>
              <w:rPr>
                <w:rFonts w:ascii="Cambria" w:eastAsia="Cambria" w:hAnsi="Cambria" w:cs="Cambria"/>
                <w:sz w:val="20"/>
              </w:rPr>
              <w:t xml:space="preserve">3.2, 2nd paragraph (a) </w:t>
            </w:r>
          </w:p>
        </w:tc>
        <w:tc>
          <w:tcPr>
            <w:tcW w:w="444" w:type="dxa"/>
            <w:tcBorders>
              <w:top w:val="single" w:sz="6" w:space="0" w:color="000000"/>
              <w:left w:val="nil"/>
              <w:bottom w:val="single" w:sz="6" w:space="0" w:color="000000"/>
              <w:right w:val="single" w:sz="6" w:space="0" w:color="000000"/>
            </w:tcBorders>
          </w:tcPr>
          <w:p w14:paraId="063EEDC7" w14:textId="77777777" w:rsidR="00D5412B" w:rsidRDefault="00D5412B"/>
        </w:tc>
        <w:tc>
          <w:tcPr>
            <w:tcW w:w="1961" w:type="dxa"/>
            <w:tcBorders>
              <w:top w:val="single" w:sz="6" w:space="0" w:color="000000"/>
              <w:left w:val="single" w:sz="6" w:space="0" w:color="000000"/>
              <w:bottom w:val="single" w:sz="6" w:space="0" w:color="000000"/>
              <w:right w:val="single" w:sz="6" w:space="0" w:color="000000"/>
            </w:tcBorders>
          </w:tcPr>
          <w:p w14:paraId="373498C6" w14:textId="77777777" w:rsidR="00D5412B" w:rsidRDefault="005D5979">
            <w:pPr>
              <w:ind w:left="108"/>
            </w:pPr>
            <w:r>
              <w:rPr>
                <w:rFonts w:ascii="Cambria" w:eastAsia="Cambria" w:hAnsi="Cambria" w:cs="Cambria"/>
                <w:sz w:val="20"/>
              </w:rPr>
              <w:t xml:space="preserve">4.2.1, 5.1, 5.3, 5.4.1 </w:t>
            </w:r>
          </w:p>
        </w:tc>
        <w:tc>
          <w:tcPr>
            <w:tcW w:w="5234" w:type="dxa"/>
            <w:tcBorders>
              <w:top w:val="single" w:sz="6" w:space="0" w:color="000000"/>
              <w:left w:val="single" w:sz="6" w:space="0" w:color="000000"/>
              <w:bottom w:val="single" w:sz="6" w:space="0" w:color="000000"/>
              <w:right w:val="single" w:sz="12" w:space="0" w:color="000000"/>
            </w:tcBorders>
          </w:tcPr>
          <w:p w14:paraId="77D5C795" w14:textId="77777777" w:rsidR="00D5412B" w:rsidRDefault="005D5979">
            <w:pPr>
              <w:ind w:left="108"/>
            </w:pPr>
            <w:r>
              <w:rPr>
                <w:rFonts w:ascii="Cambria" w:eastAsia="Cambria" w:hAnsi="Cambria" w:cs="Cambria"/>
                <w:sz w:val="20"/>
              </w:rPr>
              <w:t xml:space="preserve">Covered. </w:t>
            </w:r>
          </w:p>
        </w:tc>
      </w:tr>
      <w:tr w:rsidR="00D5412B" w14:paraId="1F7DABF6" w14:textId="77777777">
        <w:trPr>
          <w:trHeight w:val="370"/>
        </w:trPr>
        <w:tc>
          <w:tcPr>
            <w:tcW w:w="2328" w:type="dxa"/>
            <w:gridSpan w:val="2"/>
            <w:tcBorders>
              <w:top w:val="single" w:sz="6" w:space="0" w:color="000000"/>
              <w:left w:val="single" w:sz="12" w:space="0" w:color="000000"/>
              <w:bottom w:val="single" w:sz="6" w:space="0" w:color="000000"/>
              <w:right w:val="nil"/>
            </w:tcBorders>
          </w:tcPr>
          <w:p w14:paraId="16C42D4E" w14:textId="77777777" w:rsidR="00D5412B" w:rsidRDefault="005D5979">
            <w:pPr>
              <w:ind w:left="108"/>
            </w:pPr>
            <w:r>
              <w:rPr>
                <w:rFonts w:ascii="Cambria" w:eastAsia="Cambria" w:hAnsi="Cambria" w:cs="Cambria"/>
                <w:sz w:val="20"/>
              </w:rPr>
              <w:t xml:space="preserve">3.2, 2nd paragraph (b) </w:t>
            </w:r>
          </w:p>
        </w:tc>
        <w:tc>
          <w:tcPr>
            <w:tcW w:w="444" w:type="dxa"/>
            <w:tcBorders>
              <w:top w:val="single" w:sz="6" w:space="0" w:color="000000"/>
              <w:left w:val="nil"/>
              <w:bottom w:val="single" w:sz="6" w:space="0" w:color="000000"/>
              <w:right w:val="single" w:sz="6" w:space="0" w:color="000000"/>
            </w:tcBorders>
          </w:tcPr>
          <w:p w14:paraId="7F0AC2E1" w14:textId="77777777" w:rsidR="00D5412B" w:rsidRDefault="00D5412B"/>
        </w:tc>
        <w:tc>
          <w:tcPr>
            <w:tcW w:w="1961" w:type="dxa"/>
            <w:tcBorders>
              <w:top w:val="single" w:sz="6" w:space="0" w:color="000000"/>
              <w:left w:val="single" w:sz="6" w:space="0" w:color="000000"/>
              <w:bottom w:val="single" w:sz="6" w:space="0" w:color="000000"/>
              <w:right w:val="single" w:sz="6" w:space="0" w:color="000000"/>
            </w:tcBorders>
          </w:tcPr>
          <w:p w14:paraId="5AE31EC2" w14:textId="77777777" w:rsidR="00D5412B" w:rsidRDefault="005D5979">
            <w:pPr>
              <w:ind w:left="108"/>
            </w:pPr>
            <w:r>
              <w:rPr>
                <w:rFonts w:ascii="Cambria" w:eastAsia="Cambria" w:hAnsi="Cambria" w:cs="Cambria"/>
                <w:sz w:val="20"/>
              </w:rPr>
              <w:t xml:space="preserve">4.2.2 </w:t>
            </w:r>
          </w:p>
        </w:tc>
        <w:tc>
          <w:tcPr>
            <w:tcW w:w="5234" w:type="dxa"/>
            <w:tcBorders>
              <w:top w:val="single" w:sz="6" w:space="0" w:color="000000"/>
              <w:left w:val="single" w:sz="6" w:space="0" w:color="000000"/>
              <w:bottom w:val="single" w:sz="6" w:space="0" w:color="000000"/>
              <w:right w:val="single" w:sz="12" w:space="0" w:color="000000"/>
            </w:tcBorders>
          </w:tcPr>
          <w:p w14:paraId="561FDD67" w14:textId="77777777" w:rsidR="00D5412B" w:rsidRDefault="005D5979">
            <w:pPr>
              <w:ind w:left="108"/>
            </w:pPr>
            <w:r>
              <w:rPr>
                <w:rFonts w:ascii="Cambria" w:eastAsia="Cambria" w:hAnsi="Cambria" w:cs="Cambria"/>
                <w:sz w:val="20"/>
              </w:rPr>
              <w:t xml:space="preserve">Covered. </w:t>
            </w:r>
          </w:p>
        </w:tc>
      </w:tr>
      <w:tr w:rsidR="00D5412B" w14:paraId="5671D438" w14:textId="77777777">
        <w:trPr>
          <w:trHeight w:val="602"/>
        </w:trPr>
        <w:tc>
          <w:tcPr>
            <w:tcW w:w="2772" w:type="dxa"/>
            <w:gridSpan w:val="3"/>
            <w:tcBorders>
              <w:top w:val="single" w:sz="6" w:space="0" w:color="000000"/>
              <w:left w:val="single" w:sz="12" w:space="0" w:color="000000"/>
              <w:bottom w:val="single" w:sz="6" w:space="0" w:color="000000"/>
              <w:right w:val="single" w:sz="6" w:space="0" w:color="000000"/>
            </w:tcBorders>
          </w:tcPr>
          <w:p w14:paraId="333AB34A" w14:textId="77777777" w:rsidR="00D5412B" w:rsidRDefault="005D5979">
            <w:pPr>
              <w:ind w:left="108"/>
            </w:pPr>
            <w:r>
              <w:rPr>
                <w:rFonts w:ascii="Cambria" w:eastAsia="Cambria" w:hAnsi="Cambria" w:cs="Cambria"/>
                <w:sz w:val="20"/>
              </w:rPr>
              <w:t xml:space="preserve">3.2, 2nd paragraph (b), 1st indent </w:t>
            </w:r>
          </w:p>
        </w:tc>
        <w:tc>
          <w:tcPr>
            <w:tcW w:w="1961" w:type="dxa"/>
            <w:tcBorders>
              <w:top w:val="single" w:sz="6" w:space="0" w:color="000000"/>
              <w:left w:val="single" w:sz="6" w:space="0" w:color="000000"/>
              <w:bottom w:val="single" w:sz="6" w:space="0" w:color="000000"/>
              <w:right w:val="single" w:sz="6" w:space="0" w:color="000000"/>
            </w:tcBorders>
          </w:tcPr>
          <w:p w14:paraId="6DFCFD30" w14:textId="77777777" w:rsidR="00D5412B" w:rsidRDefault="005D5979">
            <w:pPr>
              <w:ind w:left="108"/>
            </w:pPr>
            <w:r>
              <w:rPr>
                <w:rFonts w:ascii="Cambria" w:eastAsia="Cambria" w:hAnsi="Cambria" w:cs="Cambria"/>
                <w:sz w:val="20"/>
              </w:rPr>
              <w:t xml:space="preserve">5.5.1, 5.5.2 </w:t>
            </w:r>
          </w:p>
        </w:tc>
        <w:tc>
          <w:tcPr>
            <w:tcW w:w="5234" w:type="dxa"/>
            <w:tcBorders>
              <w:top w:val="single" w:sz="6" w:space="0" w:color="000000"/>
              <w:left w:val="single" w:sz="6" w:space="0" w:color="000000"/>
              <w:bottom w:val="single" w:sz="6" w:space="0" w:color="000000"/>
              <w:right w:val="single" w:sz="12" w:space="0" w:color="000000"/>
            </w:tcBorders>
          </w:tcPr>
          <w:p w14:paraId="1D8A1C71" w14:textId="77777777" w:rsidR="00D5412B" w:rsidRDefault="005D5979">
            <w:pPr>
              <w:ind w:left="108"/>
            </w:pPr>
            <w:r>
              <w:rPr>
                <w:rFonts w:ascii="Cambria" w:eastAsia="Cambria" w:hAnsi="Cambria" w:cs="Cambria"/>
                <w:sz w:val="20"/>
              </w:rPr>
              <w:t xml:space="preserve">Covered. </w:t>
            </w:r>
          </w:p>
        </w:tc>
      </w:tr>
      <w:tr w:rsidR="00D5412B" w14:paraId="1D8128F4" w14:textId="77777777">
        <w:trPr>
          <w:trHeight w:val="605"/>
        </w:trPr>
        <w:tc>
          <w:tcPr>
            <w:tcW w:w="2772" w:type="dxa"/>
            <w:gridSpan w:val="3"/>
            <w:tcBorders>
              <w:top w:val="single" w:sz="6" w:space="0" w:color="000000"/>
              <w:left w:val="single" w:sz="12" w:space="0" w:color="000000"/>
              <w:bottom w:val="single" w:sz="6" w:space="0" w:color="000000"/>
              <w:right w:val="single" w:sz="6" w:space="0" w:color="000000"/>
            </w:tcBorders>
          </w:tcPr>
          <w:p w14:paraId="67E758E2" w14:textId="77777777" w:rsidR="00D5412B" w:rsidRDefault="005D5979">
            <w:pPr>
              <w:ind w:left="108"/>
            </w:pPr>
            <w:r>
              <w:rPr>
                <w:rFonts w:ascii="Cambria" w:eastAsia="Cambria" w:hAnsi="Cambria" w:cs="Cambria"/>
                <w:sz w:val="20"/>
              </w:rPr>
              <w:t xml:space="preserve">3.2, 2nd paragraph (b), 2nd indent </w:t>
            </w:r>
          </w:p>
        </w:tc>
        <w:tc>
          <w:tcPr>
            <w:tcW w:w="1961" w:type="dxa"/>
            <w:tcBorders>
              <w:top w:val="single" w:sz="6" w:space="0" w:color="000000"/>
              <w:left w:val="single" w:sz="6" w:space="0" w:color="000000"/>
              <w:bottom w:val="single" w:sz="6" w:space="0" w:color="000000"/>
              <w:right w:val="single" w:sz="6" w:space="0" w:color="000000"/>
            </w:tcBorders>
          </w:tcPr>
          <w:p w14:paraId="3149CF90" w14:textId="77777777" w:rsidR="00D5412B" w:rsidRDefault="005D5979">
            <w:pPr>
              <w:ind w:left="108"/>
            </w:pPr>
            <w:r>
              <w:rPr>
                <w:rFonts w:ascii="Cambria" w:eastAsia="Cambria" w:hAnsi="Cambria" w:cs="Cambria"/>
                <w:sz w:val="20"/>
              </w:rPr>
              <w:t xml:space="preserve">5.6, </w:t>
            </w:r>
            <w:r>
              <w:rPr>
                <w:b/>
                <w:sz w:val="20"/>
              </w:rPr>
              <w:t>˜</w:t>
            </w:r>
            <w:r>
              <w:rPr>
                <w:rFonts w:ascii="Cambria" w:eastAsia="Cambria" w:hAnsi="Cambria" w:cs="Cambria"/>
                <w:sz w:val="20"/>
              </w:rPr>
              <w:t>8.2.4</w:t>
            </w:r>
            <w:r>
              <w:rPr>
                <w:b/>
                <w:sz w:val="20"/>
              </w:rPr>
              <w:t>™</w:t>
            </w:r>
            <w:r>
              <w:rPr>
                <w:rFonts w:ascii="Cambria" w:eastAsia="Cambria" w:hAnsi="Cambria" w:cs="Cambria"/>
                <w:sz w:val="20"/>
              </w:rPr>
              <w:t xml:space="preserve">, </w:t>
            </w:r>
          </w:p>
          <w:p w14:paraId="77AC8BA5" w14:textId="77777777" w:rsidR="00D5412B" w:rsidRDefault="005D5979">
            <w:pPr>
              <w:ind w:left="108"/>
            </w:pPr>
            <w:r>
              <w:rPr>
                <w:rFonts w:ascii="Cambria" w:eastAsia="Cambria" w:hAnsi="Cambria" w:cs="Cambria"/>
                <w:sz w:val="20"/>
              </w:rPr>
              <w:t xml:space="preserve">8.3, 8.5.2 </w:t>
            </w:r>
          </w:p>
        </w:tc>
        <w:tc>
          <w:tcPr>
            <w:tcW w:w="5234" w:type="dxa"/>
            <w:tcBorders>
              <w:top w:val="single" w:sz="6" w:space="0" w:color="000000"/>
              <w:left w:val="single" w:sz="6" w:space="0" w:color="000000"/>
              <w:bottom w:val="single" w:sz="6" w:space="0" w:color="000000"/>
              <w:right w:val="single" w:sz="12" w:space="0" w:color="000000"/>
            </w:tcBorders>
          </w:tcPr>
          <w:p w14:paraId="31762BF5" w14:textId="77777777" w:rsidR="00D5412B" w:rsidRDefault="005D5979">
            <w:pPr>
              <w:ind w:left="108"/>
            </w:pPr>
            <w:r>
              <w:rPr>
                <w:rFonts w:ascii="Cambria" w:eastAsia="Cambria" w:hAnsi="Cambria" w:cs="Cambria"/>
                <w:sz w:val="20"/>
              </w:rPr>
              <w:t xml:space="preserve">Covered. </w:t>
            </w:r>
          </w:p>
        </w:tc>
      </w:tr>
      <w:tr w:rsidR="00D5412B" w14:paraId="536E3E78" w14:textId="77777777">
        <w:trPr>
          <w:trHeight w:val="838"/>
        </w:trPr>
        <w:tc>
          <w:tcPr>
            <w:tcW w:w="2772" w:type="dxa"/>
            <w:gridSpan w:val="3"/>
            <w:tcBorders>
              <w:top w:val="single" w:sz="6" w:space="0" w:color="000000"/>
              <w:left w:val="single" w:sz="12" w:space="0" w:color="000000"/>
              <w:bottom w:val="single" w:sz="6" w:space="0" w:color="000000"/>
              <w:right w:val="single" w:sz="6" w:space="0" w:color="000000"/>
            </w:tcBorders>
          </w:tcPr>
          <w:p w14:paraId="7F0CCF09" w14:textId="77777777" w:rsidR="00D5412B" w:rsidRDefault="005D5979">
            <w:pPr>
              <w:ind w:left="108"/>
            </w:pPr>
            <w:r>
              <w:rPr>
                <w:rFonts w:ascii="Cambria" w:eastAsia="Cambria" w:hAnsi="Cambria" w:cs="Cambria"/>
                <w:sz w:val="20"/>
              </w:rPr>
              <w:lastRenderedPageBreak/>
              <w:t xml:space="preserve">3.2, 2nd paragraph (c), 1st indent </w:t>
            </w:r>
          </w:p>
        </w:tc>
        <w:tc>
          <w:tcPr>
            <w:tcW w:w="1961" w:type="dxa"/>
            <w:tcBorders>
              <w:top w:val="single" w:sz="6" w:space="0" w:color="000000"/>
              <w:left w:val="single" w:sz="6" w:space="0" w:color="000000"/>
              <w:bottom w:val="single" w:sz="6" w:space="0" w:color="000000"/>
              <w:right w:val="single" w:sz="6" w:space="0" w:color="000000"/>
            </w:tcBorders>
          </w:tcPr>
          <w:p w14:paraId="296F8787" w14:textId="77777777" w:rsidR="00D5412B" w:rsidRDefault="005D5979">
            <w:pPr>
              <w:tabs>
                <w:tab w:val="center" w:pos="979"/>
                <w:tab w:val="right" w:pos="1899"/>
              </w:tabs>
            </w:pPr>
            <w:r>
              <w:rPr>
                <w:rFonts w:ascii="Cambria" w:eastAsia="Cambria" w:hAnsi="Cambria" w:cs="Cambria"/>
                <w:sz w:val="20"/>
              </w:rPr>
              <w:t xml:space="preserve">4.2.3, </w:t>
            </w:r>
            <w:r>
              <w:rPr>
                <w:rFonts w:ascii="Cambria" w:eastAsia="Cambria" w:hAnsi="Cambria" w:cs="Cambria"/>
                <w:sz w:val="20"/>
              </w:rPr>
              <w:tab/>
              <w:t xml:space="preserve">7.2, </w:t>
            </w:r>
            <w:r>
              <w:rPr>
                <w:rFonts w:ascii="Cambria" w:eastAsia="Cambria" w:hAnsi="Cambria" w:cs="Cambria"/>
                <w:sz w:val="20"/>
              </w:rPr>
              <w:tab/>
              <w:t xml:space="preserve">7.3.3, </w:t>
            </w:r>
          </w:p>
          <w:p w14:paraId="36AF183D" w14:textId="77777777" w:rsidR="00D5412B" w:rsidRDefault="005D5979">
            <w:pPr>
              <w:ind w:left="108"/>
            </w:pPr>
            <w:r>
              <w:rPr>
                <w:rFonts w:ascii="Cambria" w:eastAsia="Cambria" w:hAnsi="Cambria" w:cs="Cambria"/>
                <w:sz w:val="20"/>
              </w:rPr>
              <w:t xml:space="preserve">7.3.4, 7.3.10 </w:t>
            </w:r>
          </w:p>
        </w:tc>
        <w:tc>
          <w:tcPr>
            <w:tcW w:w="5234" w:type="dxa"/>
            <w:tcBorders>
              <w:top w:val="single" w:sz="6" w:space="0" w:color="000000"/>
              <w:left w:val="single" w:sz="6" w:space="0" w:color="000000"/>
              <w:bottom w:val="single" w:sz="6" w:space="0" w:color="000000"/>
              <w:right w:val="single" w:sz="12" w:space="0" w:color="000000"/>
            </w:tcBorders>
          </w:tcPr>
          <w:p w14:paraId="7641BFF6" w14:textId="77777777" w:rsidR="00D5412B" w:rsidRDefault="005D5979">
            <w:pPr>
              <w:ind w:left="108"/>
            </w:pPr>
            <w:r>
              <w:rPr>
                <w:rFonts w:ascii="Cambria" w:eastAsia="Cambria" w:hAnsi="Cambria" w:cs="Cambria"/>
                <w:sz w:val="20"/>
              </w:rPr>
              <w:t xml:space="preserve">Covered provided that the documentation containing a general description of the medical device includes any variants. </w:t>
            </w:r>
          </w:p>
        </w:tc>
      </w:tr>
      <w:tr w:rsidR="00D5412B" w14:paraId="22867A29" w14:textId="77777777">
        <w:trPr>
          <w:trHeight w:val="1778"/>
        </w:trPr>
        <w:tc>
          <w:tcPr>
            <w:tcW w:w="2772" w:type="dxa"/>
            <w:gridSpan w:val="3"/>
            <w:tcBorders>
              <w:top w:val="single" w:sz="6" w:space="0" w:color="000000"/>
              <w:left w:val="single" w:sz="12" w:space="0" w:color="000000"/>
              <w:bottom w:val="single" w:sz="6" w:space="0" w:color="000000"/>
              <w:right w:val="single" w:sz="6" w:space="0" w:color="000000"/>
            </w:tcBorders>
          </w:tcPr>
          <w:p w14:paraId="475F7668" w14:textId="77777777" w:rsidR="00D5412B" w:rsidRDefault="005D5979">
            <w:pPr>
              <w:spacing w:after="8"/>
              <w:ind w:left="108"/>
              <w:jc w:val="both"/>
            </w:pPr>
            <w:r>
              <w:rPr>
                <w:rFonts w:ascii="Cambria" w:eastAsia="Cambria" w:hAnsi="Cambria" w:cs="Cambria"/>
                <w:sz w:val="20"/>
              </w:rPr>
              <w:t xml:space="preserve">3.2, 2nd paragraph (c), 2nd indent reference to Annex III </w:t>
            </w:r>
          </w:p>
          <w:p w14:paraId="344E5471" w14:textId="77777777" w:rsidR="00D5412B" w:rsidRDefault="005D5979">
            <w:pPr>
              <w:ind w:left="108"/>
            </w:pPr>
            <w:r>
              <w:rPr>
                <w:rFonts w:ascii="Cambria" w:eastAsia="Cambria" w:hAnsi="Cambria" w:cs="Cambria"/>
                <w:sz w:val="20"/>
              </w:rPr>
              <w:t>– section 3 3rd indent</w:t>
            </w:r>
          </w:p>
        </w:tc>
        <w:tc>
          <w:tcPr>
            <w:tcW w:w="1961" w:type="dxa"/>
            <w:tcBorders>
              <w:top w:val="single" w:sz="6" w:space="0" w:color="000000"/>
              <w:left w:val="single" w:sz="6" w:space="0" w:color="000000"/>
              <w:bottom w:val="single" w:sz="6" w:space="0" w:color="000000"/>
              <w:right w:val="single" w:sz="6" w:space="0" w:color="000000"/>
            </w:tcBorders>
          </w:tcPr>
          <w:p w14:paraId="3C0A32AA" w14:textId="77777777" w:rsidR="00D5412B" w:rsidRDefault="005D5979">
            <w:pPr>
              <w:ind w:left="108"/>
            </w:pPr>
            <w:r>
              <w:rPr>
                <w:rFonts w:ascii="Cambria" w:eastAsia="Cambria" w:hAnsi="Cambria" w:cs="Cambria"/>
                <w:sz w:val="20"/>
              </w:rPr>
              <w:t xml:space="preserve">4.2, 7.1, 7.3, 7.5 </w:t>
            </w:r>
          </w:p>
        </w:tc>
        <w:tc>
          <w:tcPr>
            <w:tcW w:w="5234" w:type="dxa"/>
            <w:tcBorders>
              <w:top w:val="single" w:sz="6" w:space="0" w:color="000000"/>
              <w:left w:val="single" w:sz="6" w:space="0" w:color="000000"/>
              <w:bottom w:val="single" w:sz="6" w:space="0" w:color="000000"/>
              <w:right w:val="single" w:sz="12" w:space="0" w:color="000000"/>
            </w:tcBorders>
          </w:tcPr>
          <w:p w14:paraId="6E4685C3" w14:textId="77777777" w:rsidR="00D5412B" w:rsidRDefault="005D5979">
            <w:pPr>
              <w:ind w:left="108" w:right="44"/>
              <w:jc w:val="both"/>
            </w:pPr>
            <w:r>
              <w:rPr>
                <w:rFonts w:ascii="Cambria" w:eastAsia="Cambria" w:hAnsi="Cambria" w:cs="Cambria"/>
                <w:sz w:val="20"/>
              </w:rPr>
              <w:t xml:space="preserve">Covered provided that the quality management system documentation includes design information, including the determination of the characteristics of the basic materials, characteristics and limitation of the performance of the medical devices, methods of manufacture and, in the case of instruments, design drawings, diagrams of components, sub-assemblies, circuits and the like. </w:t>
            </w:r>
          </w:p>
        </w:tc>
      </w:tr>
    </w:tbl>
    <w:tbl>
      <w:tblPr>
        <w:tblStyle w:val="TableGrid"/>
        <w:tblpPr w:vertAnchor="text" w:tblpX="1152"/>
        <w:tblOverlap w:val="never"/>
        <w:tblW w:w="9967" w:type="dxa"/>
        <w:tblInd w:w="0" w:type="dxa"/>
        <w:tblCellMar>
          <w:top w:w="99" w:type="dxa"/>
          <w:left w:w="108" w:type="dxa"/>
          <w:right w:w="61" w:type="dxa"/>
        </w:tblCellMar>
        <w:tblLook w:val="04A0" w:firstRow="1" w:lastRow="0" w:firstColumn="1" w:lastColumn="0" w:noHBand="0" w:noVBand="1"/>
      </w:tblPr>
      <w:tblGrid>
        <w:gridCol w:w="2772"/>
        <w:gridCol w:w="1961"/>
        <w:gridCol w:w="5234"/>
      </w:tblGrid>
      <w:tr w:rsidR="00D5412B" w14:paraId="320D957C" w14:textId="77777777">
        <w:trPr>
          <w:trHeight w:val="854"/>
        </w:trPr>
        <w:tc>
          <w:tcPr>
            <w:tcW w:w="2772" w:type="dxa"/>
            <w:tcBorders>
              <w:top w:val="single" w:sz="12" w:space="0" w:color="000000"/>
              <w:left w:val="single" w:sz="12" w:space="0" w:color="000000"/>
              <w:bottom w:val="single" w:sz="12" w:space="0" w:color="000000"/>
              <w:right w:val="single" w:sz="6" w:space="0" w:color="000000"/>
            </w:tcBorders>
          </w:tcPr>
          <w:p w14:paraId="1C09352A" w14:textId="77777777" w:rsidR="00D5412B" w:rsidRDefault="005D5979">
            <w:pPr>
              <w:jc w:val="center"/>
            </w:pPr>
            <w:r>
              <w:rPr>
                <w:rFonts w:ascii="Cambria" w:eastAsia="Cambria" w:hAnsi="Cambria" w:cs="Cambria"/>
                <w:b/>
                <w:sz w:val="20"/>
              </w:rPr>
              <w:t xml:space="preserve">Paragraph of Directive 98/79/EC, Annex IV </w:t>
            </w:r>
          </w:p>
        </w:tc>
        <w:tc>
          <w:tcPr>
            <w:tcW w:w="1961" w:type="dxa"/>
            <w:tcBorders>
              <w:top w:val="single" w:sz="12" w:space="0" w:color="000000"/>
              <w:left w:val="single" w:sz="6" w:space="0" w:color="000000"/>
              <w:bottom w:val="single" w:sz="12" w:space="0" w:color="000000"/>
              <w:right w:val="single" w:sz="6" w:space="0" w:color="000000"/>
            </w:tcBorders>
          </w:tcPr>
          <w:p w14:paraId="28493D90" w14:textId="77777777" w:rsidR="00D5412B" w:rsidRDefault="005D5979">
            <w:pPr>
              <w:ind w:right="43"/>
              <w:jc w:val="center"/>
            </w:pPr>
            <w:r>
              <w:rPr>
                <w:rFonts w:ascii="Cambria" w:eastAsia="Cambria" w:hAnsi="Cambria" w:cs="Cambria"/>
                <w:b/>
                <w:sz w:val="20"/>
              </w:rPr>
              <w:t xml:space="preserve">Clause(s) of this </w:t>
            </w:r>
          </w:p>
          <w:p w14:paraId="1CCB84B9" w14:textId="77777777" w:rsidR="00D5412B" w:rsidRDefault="005D5979">
            <w:pPr>
              <w:ind w:right="43"/>
              <w:jc w:val="center"/>
            </w:pPr>
            <w:r>
              <w:rPr>
                <w:rFonts w:ascii="Cambria" w:eastAsia="Cambria" w:hAnsi="Cambria" w:cs="Cambria"/>
                <w:b/>
                <w:sz w:val="20"/>
              </w:rPr>
              <w:t xml:space="preserve">European </w:t>
            </w:r>
          </w:p>
          <w:p w14:paraId="46AF64A7" w14:textId="77777777" w:rsidR="00D5412B" w:rsidRDefault="005D5979">
            <w:pPr>
              <w:ind w:right="50"/>
              <w:jc w:val="center"/>
            </w:pPr>
            <w:r>
              <w:rPr>
                <w:rFonts w:ascii="Cambria" w:eastAsia="Cambria" w:hAnsi="Cambria" w:cs="Cambria"/>
                <w:b/>
                <w:sz w:val="20"/>
              </w:rPr>
              <w:t xml:space="preserve">Standard </w:t>
            </w:r>
          </w:p>
        </w:tc>
        <w:tc>
          <w:tcPr>
            <w:tcW w:w="5234" w:type="dxa"/>
            <w:tcBorders>
              <w:top w:val="single" w:sz="12" w:space="0" w:color="000000"/>
              <w:left w:val="single" w:sz="6" w:space="0" w:color="000000"/>
              <w:bottom w:val="single" w:sz="12" w:space="0" w:color="000000"/>
              <w:right w:val="single" w:sz="12" w:space="0" w:color="000000"/>
            </w:tcBorders>
          </w:tcPr>
          <w:p w14:paraId="51B54464" w14:textId="77777777" w:rsidR="00D5412B" w:rsidRDefault="005D5979">
            <w:pPr>
              <w:ind w:right="44"/>
              <w:jc w:val="center"/>
            </w:pPr>
            <w:r>
              <w:rPr>
                <w:rFonts w:ascii="Cambria" w:eastAsia="Cambria" w:hAnsi="Cambria" w:cs="Cambria"/>
                <w:b/>
                <w:sz w:val="20"/>
              </w:rPr>
              <w:t xml:space="preserve">Comments/Qualifying remarks </w:t>
            </w:r>
          </w:p>
        </w:tc>
      </w:tr>
      <w:tr w:rsidR="00D5412B" w14:paraId="2DE7E9B0" w14:textId="77777777">
        <w:trPr>
          <w:trHeight w:val="1315"/>
        </w:trPr>
        <w:tc>
          <w:tcPr>
            <w:tcW w:w="2772" w:type="dxa"/>
            <w:tcBorders>
              <w:top w:val="single" w:sz="12" w:space="0" w:color="000000"/>
              <w:left w:val="single" w:sz="12" w:space="0" w:color="000000"/>
              <w:bottom w:val="single" w:sz="6" w:space="0" w:color="000000"/>
              <w:right w:val="single" w:sz="6" w:space="0" w:color="000000"/>
            </w:tcBorders>
          </w:tcPr>
          <w:p w14:paraId="4E2C71C4" w14:textId="77777777" w:rsidR="00D5412B" w:rsidRDefault="005D5979">
            <w:pPr>
              <w:spacing w:after="5"/>
              <w:jc w:val="both"/>
            </w:pPr>
            <w:r>
              <w:rPr>
                <w:rFonts w:ascii="Cambria" w:eastAsia="Cambria" w:hAnsi="Cambria" w:cs="Cambria"/>
                <w:sz w:val="20"/>
              </w:rPr>
              <w:t xml:space="preserve">3.2, 2nd paragraph (c), 2nd indent reference to Annex III </w:t>
            </w:r>
          </w:p>
          <w:p w14:paraId="1A153D21" w14:textId="77777777" w:rsidR="00D5412B" w:rsidRDefault="005D5979">
            <w:r>
              <w:rPr>
                <w:rFonts w:ascii="Cambria" w:eastAsia="Cambria" w:hAnsi="Cambria" w:cs="Cambria"/>
                <w:sz w:val="20"/>
              </w:rPr>
              <w:t>– section 3 4th indent</w:t>
            </w:r>
          </w:p>
        </w:tc>
        <w:tc>
          <w:tcPr>
            <w:tcW w:w="1961" w:type="dxa"/>
            <w:tcBorders>
              <w:top w:val="single" w:sz="12" w:space="0" w:color="000000"/>
              <w:left w:val="single" w:sz="6" w:space="0" w:color="000000"/>
              <w:bottom w:val="single" w:sz="6" w:space="0" w:color="000000"/>
              <w:right w:val="single" w:sz="6" w:space="0" w:color="000000"/>
            </w:tcBorders>
          </w:tcPr>
          <w:p w14:paraId="3BD6D50F" w14:textId="77777777" w:rsidR="00D5412B" w:rsidRDefault="005D5979">
            <w:r>
              <w:rPr>
                <w:rFonts w:ascii="Cambria" w:eastAsia="Cambria" w:hAnsi="Cambria" w:cs="Cambria"/>
                <w:sz w:val="20"/>
              </w:rPr>
              <w:t xml:space="preserve">4.1, 4.2 </w:t>
            </w:r>
          </w:p>
        </w:tc>
        <w:tc>
          <w:tcPr>
            <w:tcW w:w="5234" w:type="dxa"/>
            <w:tcBorders>
              <w:top w:val="single" w:sz="12" w:space="0" w:color="000000"/>
              <w:left w:val="single" w:sz="6" w:space="0" w:color="000000"/>
              <w:bottom w:val="single" w:sz="6" w:space="0" w:color="000000"/>
              <w:right w:val="single" w:sz="12" w:space="0" w:color="000000"/>
            </w:tcBorders>
          </w:tcPr>
          <w:p w14:paraId="3BB87186" w14:textId="77777777" w:rsidR="00D5412B" w:rsidRDefault="005D5979">
            <w:pPr>
              <w:ind w:left="2" w:right="43"/>
              <w:jc w:val="both"/>
            </w:pPr>
            <w:r>
              <w:rPr>
                <w:rFonts w:ascii="Cambria" w:eastAsia="Cambria" w:hAnsi="Cambria" w:cs="Cambria"/>
                <w:sz w:val="20"/>
              </w:rPr>
              <w:t xml:space="preserve">Covered provided that, in the case of devices containing tissues of human origin or substances derived from such tissue, the quality management system documentation includes information on the origin of such material and on the conditions in which it was collected. </w:t>
            </w:r>
          </w:p>
        </w:tc>
      </w:tr>
      <w:tr w:rsidR="00D5412B" w14:paraId="2429477A" w14:textId="77777777">
        <w:trPr>
          <w:trHeight w:val="1306"/>
        </w:trPr>
        <w:tc>
          <w:tcPr>
            <w:tcW w:w="2772" w:type="dxa"/>
            <w:tcBorders>
              <w:top w:val="single" w:sz="6" w:space="0" w:color="000000"/>
              <w:left w:val="single" w:sz="12" w:space="0" w:color="000000"/>
              <w:bottom w:val="single" w:sz="6" w:space="0" w:color="000000"/>
              <w:right w:val="single" w:sz="6" w:space="0" w:color="000000"/>
            </w:tcBorders>
          </w:tcPr>
          <w:p w14:paraId="34FCCDC5" w14:textId="77777777" w:rsidR="00D5412B" w:rsidRDefault="005D5979">
            <w:pPr>
              <w:spacing w:after="5"/>
              <w:jc w:val="both"/>
            </w:pPr>
            <w:r>
              <w:rPr>
                <w:rFonts w:ascii="Cambria" w:eastAsia="Cambria" w:hAnsi="Cambria" w:cs="Cambria"/>
                <w:sz w:val="20"/>
              </w:rPr>
              <w:t xml:space="preserve">3.2, 2nd paragraph (c), 2nd indent reference to Annex III </w:t>
            </w:r>
          </w:p>
          <w:p w14:paraId="616EC752" w14:textId="77777777" w:rsidR="00D5412B" w:rsidRDefault="005D5979">
            <w:r>
              <w:rPr>
                <w:rFonts w:ascii="Cambria" w:eastAsia="Cambria" w:hAnsi="Cambria" w:cs="Cambria"/>
                <w:sz w:val="20"/>
              </w:rPr>
              <w:t>– section 3 5th indent</w:t>
            </w:r>
          </w:p>
        </w:tc>
        <w:tc>
          <w:tcPr>
            <w:tcW w:w="1961" w:type="dxa"/>
            <w:tcBorders>
              <w:top w:val="single" w:sz="6" w:space="0" w:color="000000"/>
              <w:left w:val="single" w:sz="6" w:space="0" w:color="000000"/>
              <w:bottom w:val="single" w:sz="6" w:space="0" w:color="000000"/>
              <w:right w:val="single" w:sz="6" w:space="0" w:color="000000"/>
            </w:tcBorders>
          </w:tcPr>
          <w:p w14:paraId="71E17CF0" w14:textId="77777777" w:rsidR="00D5412B" w:rsidRDefault="005D5979">
            <w:r>
              <w:rPr>
                <w:rFonts w:ascii="Cambria" w:eastAsia="Cambria" w:hAnsi="Cambria" w:cs="Cambria"/>
                <w:sz w:val="20"/>
              </w:rPr>
              <w:t xml:space="preserve">4.1, 4.2 </w:t>
            </w:r>
          </w:p>
        </w:tc>
        <w:tc>
          <w:tcPr>
            <w:tcW w:w="5234" w:type="dxa"/>
            <w:tcBorders>
              <w:top w:val="single" w:sz="6" w:space="0" w:color="000000"/>
              <w:left w:val="single" w:sz="6" w:space="0" w:color="000000"/>
              <w:bottom w:val="single" w:sz="6" w:space="0" w:color="000000"/>
              <w:right w:val="single" w:sz="12" w:space="0" w:color="000000"/>
            </w:tcBorders>
          </w:tcPr>
          <w:p w14:paraId="7282EF75" w14:textId="77777777" w:rsidR="00D5412B" w:rsidRDefault="005D5979">
            <w:pPr>
              <w:ind w:left="2" w:right="44"/>
              <w:jc w:val="both"/>
            </w:pPr>
            <w:r>
              <w:rPr>
                <w:rFonts w:ascii="Cambria" w:eastAsia="Cambria" w:hAnsi="Cambria" w:cs="Cambria"/>
                <w:sz w:val="20"/>
              </w:rPr>
              <w:t xml:space="preserve">Covered provided that the quality management system documentation includes the descriptions and explanations necessary to understand the characteristics of the medical device drawings and diagrams and the operation of the product. </w:t>
            </w:r>
          </w:p>
        </w:tc>
      </w:tr>
      <w:tr w:rsidR="00D5412B" w14:paraId="27ECA620" w14:textId="77777777">
        <w:trPr>
          <w:trHeight w:val="1543"/>
        </w:trPr>
        <w:tc>
          <w:tcPr>
            <w:tcW w:w="2772" w:type="dxa"/>
            <w:tcBorders>
              <w:top w:val="single" w:sz="6" w:space="0" w:color="000000"/>
              <w:left w:val="single" w:sz="12" w:space="0" w:color="000000"/>
              <w:bottom w:val="single" w:sz="6" w:space="0" w:color="000000"/>
              <w:right w:val="single" w:sz="6" w:space="0" w:color="000000"/>
            </w:tcBorders>
          </w:tcPr>
          <w:p w14:paraId="5EA7E36B" w14:textId="77777777" w:rsidR="00D5412B" w:rsidRDefault="005D5979">
            <w:pPr>
              <w:spacing w:after="10" w:line="238" w:lineRule="auto"/>
              <w:jc w:val="both"/>
            </w:pPr>
            <w:r>
              <w:rPr>
                <w:rFonts w:ascii="Cambria" w:eastAsia="Cambria" w:hAnsi="Cambria" w:cs="Cambria"/>
                <w:sz w:val="20"/>
              </w:rPr>
              <w:t xml:space="preserve">3.2, 2nd paragraph (c), 2nd indent reference to Annex III </w:t>
            </w:r>
          </w:p>
          <w:p w14:paraId="69CC6060" w14:textId="77777777" w:rsidR="00D5412B" w:rsidRDefault="005D5979">
            <w:r>
              <w:rPr>
                <w:rFonts w:ascii="Cambria" w:eastAsia="Cambria" w:hAnsi="Cambria" w:cs="Cambria"/>
                <w:sz w:val="20"/>
              </w:rPr>
              <w:t>– section 3 6th indent</w:t>
            </w:r>
          </w:p>
        </w:tc>
        <w:tc>
          <w:tcPr>
            <w:tcW w:w="1961" w:type="dxa"/>
            <w:tcBorders>
              <w:top w:val="single" w:sz="6" w:space="0" w:color="000000"/>
              <w:left w:val="single" w:sz="6" w:space="0" w:color="000000"/>
              <w:bottom w:val="single" w:sz="6" w:space="0" w:color="000000"/>
              <w:right w:val="single" w:sz="6" w:space="0" w:color="000000"/>
            </w:tcBorders>
          </w:tcPr>
          <w:p w14:paraId="609A4147" w14:textId="77777777" w:rsidR="00D5412B" w:rsidRDefault="005D5979">
            <w:pPr>
              <w:tabs>
                <w:tab w:val="center" w:pos="151"/>
                <w:tab w:val="center" w:pos="796"/>
                <w:tab w:val="center" w:pos="1517"/>
              </w:tabs>
            </w:pPr>
            <w:r>
              <w:tab/>
            </w:r>
            <w:r>
              <w:rPr>
                <w:rFonts w:ascii="Cambria" w:eastAsia="Cambria" w:hAnsi="Cambria" w:cs="Cambria"/>
                <w:sz w:val="20"/>
              </w:rPr>
              <w:t xml:space="preserve">4.2, </w:t>
            </w:r>
            <w:r>
              <w:rPr>
                <w:rFonts w:ascii="Cambria" w:eastAsia="Cambria" w:hAnsi="Cambria" w:cs="Cambria"/>
                <w:sz w:val="20"/>
              </w:rPr>
              <w:tab/>
              <w:t xml:space="preserve">7.3.2, </w:t>
            </w:r>
            <w:r>
              <w:rPr>
                <w:rFonts w:ascii="Cambria" w:eastAsia="Cambria" w:hAnsi="Cambria" w:cs="Cambria"/>
                <w:sz w:val="20"/>
              </w:rPr>
              <w:tab/>
              <w:t xml:space="preserve">7.3.3, </w:t>
            </w:r>
          </w:p>
          <w:p w14:paraId="18C72B0B" w14:textId="77777777" w:rsidR="00D5412B" w:rsidRDefault="005D5979">
            <w:r>
              <w:rPr>
                <w:rFonts w:ascii="Cambria" w:eastAsia="Cambria" w:hAnsi="Cambria" w:cs="Cambria"/>
                <w:sz w:val="20"/>
              </w:rPr>
              <w:t xml:space="preserve">7.3.6, 7.3.8 </w:t>
            </w:r>
          </w:p>
        </w:tc>
        <w:tc>
          <w:tcPr>
            <w:tcW w:w="5234" w:type="dxa"/>
            <w:tcBorders>
              <w:top w:val="single" w:sz="6" w:space="0" w:color="000000"/>
              <w:left w:val="single" w:sz="6" w:space="0" w:color="000000"/>
              <w:bottom w:val="single" w:sz="6" w:space="0" w:color="000000"/>
              <w:right w:val="single" w:sz="12" w:space="0" w:color="000000"/>
            </w:tcBorders>
          </w:tcPr>
          <w:p w14:paraId="2BCB0E34" w14:textId="77777777" w:rsidR="00D5412B" w:rsidRDefault="005D5979">
            <w:pPr>
              <w:ind w:left="2" w:right="44"/>
              <w:jc w:val="both"/>
            </w:pPr>
            <w:r>
              <w:rPr>
                <w:rFonts w:ascii="Cambria" w:eastAsia="Cambria" w:hAnsi="Cambria" w:cs="Cambria"/>
                <w:sz w:val="20"/>
              </w:rPr>
              <w:t xml:space="preserve">Covered provided that the quality management system documentation includes the results of the risk analysis and, where appropriate, a list of the standards applied in full or in part, and descriptions of the solutions adopted to meet the essential requirements of the Directive if harmonized standards have not been applied in full. </w:t>
            </w:r>
          </w:p>
        </w:tc>
      </w:tr>
      <w:tr w:rsidR="00D5412B" w14:paraId="4CE928BA" w14:textId="77777777">
        <w:trPr>
          <w:trHeight w:val="838"/>
        </w:trPr>
        <w:tc>
          <w:tcPr>
            <w:tcW w:w="2772" w:type="dxa"/>
            <w:tcBorders>
              <w:top w:val="single" w:sz="6" w:space="0" w:color="000000"/>
              <w:left w:val="single" w:sz="12" w:space="0" w:color="000000"/>
              <w:bottom w:val="single" w:sz="6" w:space="0" w:color="000000"/>
              <w:right w:val="single" w:sz="6" w:space="0" w:color="000000"/>
            </w:tcBorders>
          </w:tcPr>
          <w:p w14:paraId="3CADED2C" w14:textId="77777777" w:rsidR="00D5412B" w:rsidRDefault="005D5979">
            <w:pPr>
              <w:ind w:right="47"/>
              <w:jc w:val="both"/>
            </w:pPr>
            <w:r>
              <w:rPr>
                <w:rFonts w:ascii="Cambria" w:eastAsia="Cambria" w:hAnsi="Cambria" w:cs="Cambria"/>
                <w:sz w:val="20"/>
              </w:rPr>
              <w:t>3.2, 2nd paragraph (c), 2nd indent reference to Annex III – section 3 7th indent</w:t>
            </w:r>
          </w:p>
        </w:tc>
        <w:tc>
          <w:tcPr>
            <w:tcW w:w="1961" w:type="dxa"/>
            <w:tcBorders>
              <w:top w:val="single" w:sz="6" w:space="0" w:color="000000"/>
              <w:left w:val="single" w:sz="6" w:space="0" w:color="000000"/>
              <w:bottom w:val="single" w:sz="6" w:space="0" w:color="000000"/>
              <w:right w:val="single" w:sz="6" w:space="0" w:color="000000"/>
            </w:tcBorders>
          </w:tcPr>
          <w:p w14:paraId="777078C3" w14:textId="77777777" w:rsidR="00D5412B" w:rsidRDefault="005D5979">
            <w:r>
              <w:rPr>
                <w:rFonts w:ascii="Cambria" w:eastAsia="Cambria" w:hAnsi="Cambria" w:cs="Cambria"/>
                <w:sz w:val="20"/>
              </w:rPr>
              <w:t xml:space="preserve">6.4, </w:t>
            </w:r>
            <w:r>
              <w:rPr>
                <w:b/>
                <w:sz w:val="20"/>
              </w:rPr>
              <w:t>˜</w:t>
            </w:r>
            <w:r>
              <w:rPr>
                <w:rFonts w:ascii="Cambria" w:eastAsia="Cambria" w:hAnsi="Cambria" w:cs="Cambria"/>
                <w:sz w:val="20"/>
              </w:rPr>
              <w:t xml:space="preserve">7.5.2, 7.5.5, </w:t>
            </w:r>
          </w:p>
          <w:p w14:paraId="30D5D17E" w14:textId="77777777" w:rsidR="00D5412B" w:rsidRDefault="005D5979">
            <w:r>
              <w:rPr>
                <w:rFonts w:ascii="Cambria" w:eastAsia="Cambria" w:hAnsi="Cambria" w:cs="Cambria"/>
                <w:sz w:val="20"/>
              </w:rPr>
              <w:t>7.5.7</w:t>
            </w:r>
            <w:r>
              <w:rPr>
                <w:b/>
                <w:sz w:val="20"/>
              </w:rPr>
              <w:t>™</w:t>
            </w:r>
            <w:r>
              <w:rPr>
                <w:rFonts w:ascii="Cambria" w:eastAsia="Cambria" w:hAnsi="Cambria" w:cs="Cambria"/>
                <w:sz w:val="20"/>
              </w:rPr>
              <w:t xml:space="preserve"> </w:t>
            </w:r>
          </w:p>
        </w:tc>
        <w:tc>
          <w:tcPr>
            <w:tcW w:w="5234" w:type="dxa"/>
            <w:tcBorders>
              <w:top w:val="single" w:sz="6" w:space="0" w:color="000000"/>
              <w:left w:val="single" w:sz="6" w:space="0" w:color="000000"/>
              <w:bottom w:val="single" w:sz="6" w:space="0" w:color="000000"/>
              <w:right w:val="single" w:sz="12" w:space="0" w:color="000000"/>
            </w:tcBorders>
          </w:tcPr>
          <w:p w14:paraId="15D2A3F8" w14:textId="77777777" w:rsidR="00D5412B" w:rsidRDefault="005D5979">
            <w:pPr>
              <w:ind w:left="2"/>
            </w:pPr>
            <w:r>
              <w:rPr>
                <w:rFonts w:ascii="Cambria" w:eastAsia="Cambria" w:hAnsi="Cambria" w:cs="Cambria"/>
                <w:sz w:val="20"/>
              </w:rPr>
              <w:t xml:space="preserve">Covered. </w:t>
            </w:r>
          </w:p>
        </w:tc>
      </w:tr>
      <w:tr w:rsidR="00D5412B" w14:paraId="645B5BEF" w14:textId="77777777">
        <w:trPr>
          <w:trHeight w:val="1073"/>
        </w:trPr>
        <w:tc>
          <w:tcPr>
            <w:tcW w:w="2772" w:type="dxa"/>
            <w:tcBorders>
              <w:top w:val="single" w:sz="6" w:space="0" w:color="000000"/>
              <w:left w:val="single" w:sz="12" w:space="0" w:color="000000"/>
              <w:bottom w:val="single" w:sz="6" w:space="0" w:color="000000"/>
              <w:right w:val="single" w:sz="6" w:space="0" w:color="000000"/>
            </w:tcBorders>
          </w:tcPr>
          <w:p w14:paraId="27CC33ED" w14:textId="77777777" w:rsidR="00D5412B" w:rsidRDefault="005D5979">
            <w:pPr>
              <w:spacing w:after="8"/>
              <w:jc w:val="both"/>
            </w:pPr>
            <w:r>
              <w:rPr>
                <w:rFonts w:ascii="Cambria" w:eastAsia="Cambria" w:hAnsi="Cambria" w:cs="Cambria"/>
                <w:sz w:val="20"/>
              </w:rPr>
              <w:t xml:space="preserve">3.2, 2nd paragraph (c), 2nd indent reference to Annex III </w:t>
            </w:r>
          </w:p>
          <w:p w14:paraId="5FF0C218" w14:textId="77777777" w:rsidR="00D5412B" w:rsidRDefault="005D5979">
            <w:r>
              <w:rPr>
                <w:rFonts w:ascii="Cambria" w:eastAsia="Cambria" w:hAnsi="Cambria" w:cs="Cambria"/>
                <w:sz w:val="20"/>
              </w:rPr>
              <w:t>– section 3 8th indent</w:t>
            </w:r>
          </w:p>
        </w:tc>
        <w:tc>
          <w:tcPr>
            <w:tcW w:w="1961" w:type="dxa"/>
            <w:tcBorders>
              <w:top w:val="single" w:sz="6" w:space="0" w:color="000000"/>
              <w:left w:val="single" w:sz="6" w:space="0" w:color="000000"/>
              <w:bottom w:val="single" w:sz="6" w:space="0" w:color="000000"/>
              <w:right w:val="single" w:sz="6" w:space="0" w:color="000000"/>
            </w:tcBorders>
          </w:tcPr>
          <w:p w14:paraId="3252F8FF" w14:textId="77777777" w:rsidR="00D5412B" w:rsidRDefault="005D5979">
            <w:pPr>
              <w:tabs>
                <w:tab w:val="center" w:pos="227"/>
                <w:tab w:val="center" w:pos="871"/>
                <w:tab w:val="center" w:pos="1517"/>
              </w:tabs>
            </w:pPr>
            <w:r>
              <w:tab/>
            </w:r>
            <w:r>
              <w:rPr>
                <w:rFonts w:ascii="Cambria" w:eastAsia="Cambria" w:hAnsi="Cambria" w:cs="Cambria"/>
                <w:sz w:val="20"/>
              </w:rPr>
              <w:t xml:space="preserve">4.2.1, </w:t>
            </w:r>
            <w:r>
              <w:rPr>
                <w:rFonts w:ascii="Cambria" w:eastAsia="Cambria" w:hAnsi="Cambria" w:cs="Cambria"/>
                <w:sz w:val="20"/>
              </w:rPr>
              <w:tab/>
              <w:t xml:space="preserve">7.1, </w:t>
            </w:r>
            <w:r>
              <w:rPr>
                <w:rFonts w:ascii="Cambria" w:eastAsia="Cambria" w:hAnsi="Cambria" w:cs="Cambria"/>
                <w:sz w:val="20"/>
              </w:rPr>
              <w:tab/>
              <w:t xml:space="preserve">7.3.3, </w:t>
            </w:r>
          </w:p>
          <w:p w14:paraId="34272627" w14:textId="77777777" w:rsidR="00D5412B" w:rsidRDefault="005D5979">
            <w:pPr>
              <w:tabs>
                <w:tab w:val="center" w:pos="227"/>
                <w:tab w:val="center" w:pos="871"/>
                <w:tab w:val="center" w:pos="1517"/>
              </w:tabs>
            </w:pPr>
            <w:r>
              <w:tab/>
            </w:r>
            <w:r>
              <w:rPr>
                <w:rFonts w:ascii="Cambria" w:eastAsia="Cambria" w:hAnsi="Cambria" w:cs="Cambria"/>
                <w:sz w:val="20"/>
              </w:rPr>
              <w:t xml:space="preserve">7.3.4, </w:t>
            </w:r>
            <w:r>
              <w:rPr>
                <w:rFonts w:ascii="Cambria" w:eastAsia="Cambria" w:hAnsi="Cambria" w:cs="Cambria"/>
                <w:sz w:val="20"/>
              </w:rPr>
              <w:tab/>
              <w:t xml:space="preserve">7.3.5, </w:t>
            </w:r>
            <w:r>
              <w:rPr>
                <w:rFonts w:ascii="Cambria" w:eastAsia="Cambria" w:hAnsi="Cambria" w:cs="Cambria"/>
                <w:sz w:val="20"/>
              </w:rPr>
              <w:tab/>
              <w:t xml:space="preserve">7.3.6, </w:t>
            </w:r>
          </w:p>
          <w:p w14:paraId="5CEF8600" w14:textId="77777777" w:rsidR="00D5412B" w:rsidRDefault="005D5979">
            <w:pPr>
              <w:numPr>
                <w:ilvl w:val="0"/>
                <w:numId w:val="53"/>
              </w:numPr>
              <w:ind w:hanging="151"/>
            </w:pPr>
            <w:r>
              <w:rPr>
                <w:rFonts w:ascii="Cambria" w:eastAsia="Cambria" w:hAnsi="Cambria" w:cs="Cambria"/>
                <w:sz w:val="20"/>
              </w:rPr>
              <w:t xml:space="preserve">4.3, </w:t>
            </w:r>
            <w:r>
              <w:rPr>
                <w:b/>
                <w:sz w:val="20"/>
              </w:rPr>
              <w:t>˜</w:t>
            </w:r>
            <w:r>
              <w:rPr>
                <w:rFonts w:ascii="Cambria" w:eastAsia="Cambria" w:hAnsi="Cambria" w:cs="Cambria"/>
                <w:sz w:val="20"/>
              </w:rPr>
              <w:t xml:space="preserve">8.2.5, </w:t>
            </w:r>
          </w:p>
          <w:p w14:paraId="6BF4940D" w14:textId="77777777" w:rsidR="00D5412B" w:rsidRDefault="005D5979">
            <w:pPr>
              <w:numPr>
                <w:ilvl w:val="0"/>
                <w:numId w:val="53"/>
              </w:numPr>
              <w:ind w:hanging="151"/>
            </w:pPr>
            <w:r>
              <w:rPr>
                <w:rFonts w:ascii="Cambria" w:eastAsia="Cambria" w:hAnsi="Cambria" w:cs="Cambria"/>
                <w:sz w:val="20"/>
              </w:rPr>
              <w:t>2.6</w:t>
            </w:r>
            <w:r>
              <w:rPr>
                <w:b/>
                <w:sz w:val="20"/>
              </w:rPr>
              <w:t>™</w:t>
            </w:r>
            <w:r>
              <w:rPr>
                <w:rFonts w:ascii="Cambria" w:eastAsia="Cambria" w:hAnsi="Cambria" w:cs="Cambria"/>
                <w:sz w:val="20"/>
              </w:rPr>
              <w:t xml:space="preserve"> </w:t>
            </w:r>
          </w:p>
        </w:tc>
        <w:tc>
          <w:tcPr>
            <w:tcW w:w="5234" w:type="dxa"/>
            <w:tcBorders>
              <w:top w:val="single" w:sz="6" w:space="0" w:color="000000"/>
              <w:left w:val="single" w:sz="6" w:space="0" w:color="000000"/>
              <w:bottom w:val="single" w:sz="6" w:space="0" w:color="000000"/>
              <w:right w:val="single" w:sz="12" w:space="0" w:color="000000"/>
            </w:tcBorders>
          </w:tcPr>
          <w:p w14:paraId="20E09FB3" w14:textId="77777777" w:rsidR="00D5412B" w:rsidRDefault="005D5979">
            <w:pPr>
              <w:ind w:left="2"/>
            </w:pPr>
            <w:r>
              <w:rPr>
                <w:rFonts w:ascii="Cambria" w:eastAsia="Cambria" w:hAnsi="Cambria" w:cs="Cambria"/>
                <w:sz w:val="20"/>
              </w:rPr>
              <w:t xml:space="preserve">Covered. </w:t>
            </w:r>
          </w:p>
        </w:tc>
      </w:tr>
      <w:tr w:rsidR="00D5412B" w14:paraId="666BABD6" w14:textId="77777777">
        <w:trPr>
          <w:trHeight w:val="1776"/>
        </w:trPr>
        <w:tc>
          <w:tcPr>
            <w:tcW w:w="2772" w:type="dxa"/>
            <w:tcBorders>
              <w:top w:val="single" w:sz="6" w:space="0" w:color="000000"/>
              <w:left w:val="single" w:sz="12" w:space="0" w:color="000000"/>
              <w:bottom w:val="single" w:sz="6" w:space="0" w:color="000000"/>
              <w:right w:val="single" w:sz="6" w:space="0" w:color="000000"/>
            </w:tcBorders>
          </w:tcPr>
          <w:p w14:paraId="1FE2CBB9" w14:textId="77777777" w:rsidR="00D5412B" w:rsidRDefault="005D5979">
            <w:pPr>
              <w:spacing w:after="8"/>
              <w:jc w:val="both"/>
            </w:pPr>
            <w:r>
              <w:rPr>
                <w:rFonts w:ascii="Cambria" w:eastAsia="Cambria" w:hAnsi="Cambria" w:cs="Cambria"/>
                <w:sz w:val="20"/>
              </w:rPr>
              <w:t xml:space="preserve">3.2, 2nd paragraph (c), 2nd indent reference to Annex III </w:t>
            </w:r>
          </w:p>
          <w:p w14:paraId="5AAE4143" w14:textId="77777777" w:rsidR="00D5412B" w:rsidRDefault="005D5979">
            <w:r>
              <w:rPr>
                <w:rFonts w:ascii="Cambria" w:eastAsia="Cambria" w:hAnsi="Cambria" w:cs="Cambria"/>
                <w:sz w:val="20"/>
              </w:rPr>
              <w:t>– section 3 9th indent</w:t>
            </w:r>
          </w:p>
        </w:tc>
        <w:tc>
          <w:tcPr>
            <w:tcW w:w="1961" w:type="dxa"/>
            <w:tcBorders>
              <w:top w:val="single" w:sz="6" w:space="0" w:color="000000"/>
              <w:left w:val="single" w:sz="6" w:space="0" w:color="000000"/>
              <w:bottom w:val="single" w:sz="6" w:space="0" w:color="000000"/>
              <w:right w:val="single" w:sz="6" w:space="0" w:color="000000"/>
            </w:tcBorders>
          </w:tcPr>
          <w:p w14:paraId="6A0A84FF" w14:textId="77777777" w:rsidR="00D5412B" w:rsidRDefault="005D5979">
            <w:pPr>
              <w:tabs>
                <w:tab w:val="center" w:pos="227"/>
                <w:tab w:val="center" w:pos="871"/>
                <w:tab w:val="center" w:pos="1517"/>
              </w:tabs>
            </w:pPr>
            <w:r>
              <w:tab/>
            </w:r>
            <w:r>
              <w:rPr>
                <w:rFonts w:ascii="Cambria" w:eastAsia="Cambria" w:hAnsi="Cambria" w:cs="Cambria"/>
                <w:sz w:val="20"/>
              </w:rPr>
              <w:t xml:space="preserve">7.3.2, </w:t>
            </w:r>
            <w:r>
              <w:rPr>
                <w:rFonts w:ascii="Cambria" w:eastAsia="Cambria" w:hAnsi="Cambria" w:cs="Cambria"/>
                <w:sz w:val="20"/>
              </w:rPr>
              <w:tab/>
              <w:t xml:space="preserve">7.3.3, </w:t>
            </w:r>
            <w:r>
              <w:rPr>
                <w:rFonts w:ascii="Cambria" w:eastAsia="Cambria" w:hAnsi="Cambria" w:cs="Cambria"/>
                <w:sz w:val="20"/>
              </w:rPr>
              <w:tab/>
              <w:t xml:space="preserve">7.3.4, </w:t>
            </w:r>
          </w:p>
          <w:p w14:paraId="309D2CCA" w14:textId="77777777" w:rsidR="00D5412B" w:rsidRDefault="005D5979">
            <w:r>
              <w:rPr>
                <w:rFonts w:ascii="Cambria" w:eastAsia="Cambria" w:hAnsi="Cambria" w:cs="Cambria"/>
                <w:sz w:val="20"/>
              </w:rPr>
              <w:t xml:space="preserve">7.3.5, 7.3.6, 7.3.7 </w:t>
            </w:r>
          </w:p>
        </w:tc>
        <w:tc>
          <w:tcPr>
            <w:tcW w:w="5234" w:type="dxa"/>
            <w:tcBorders>
              <w:top w:val="single" w:sz="6" w:space="0" w:color="000000"/>
              <w:left w:val="single" w:sz="6" w:space="0" w:color="000000"/>
              <w:bottom w:val="single" w:sz="6" w:space="0" w:color="000000"/>
              <w:right w:val="single" w:sz="12" w:space="0" w:color="000000"/>
            </w:tcBorders>
          </w:tcPr>
          <w:p w14:paraId="18CC086B" w14:textId="77777777" w:rsidR="00D5412B" w:rsidRDefault="005D5979">
            <w:pPr>
              <w:ind w:left="2" w:right="43"/>
              <w:jc w:val="both"/>
            </w:pPr>
            <w:r>
              <w:rPr>
                <w:rFonts w:ascii="Cambria" w:eastAsia="Cambria" w:hAnsi="Cambria" w:cs="Cambria"/>
                <w:sz w:val="20"/>
              </w:rPr>
              <w:t xml:space="preserve">Covered provided the applicable regulatory requirements in the design and development inputs include the essential requirements and that conformance with these essential requirements is proven in design and development verification and validation for medical devices that are combined with other medical devices in order to operate as intended. </w:t>
            </w:r>
          </w:p>
        </w:tc>
      </w:tr>
      <w:tr w:rsidR="00D5412B" w14:paraId="33C96B42" w14:textId="77777777">
        <w:trPr>
          <w:trHeight w:val="840"/>
        </w:trPr>
        <w:tc>
          <w:tcPr>
            <w:tcW w:w="2772" w:type="dxa"/>
            <w:tcBorders>
              <w:top w:val="single" w:sz="6" w:space="0" w:color="000000"/>
              <w:left w:val="single" w:sz="12" w:space="0" w:color="000000"/>
              <w:bottom w:val="single" w:sz="6" w:space="0" w:color="000000"/>
              <w:right w:val="single" w:sz="6" w:space="0" w:color="000000"/>
            </w:tcBorders>
          </w:tcPr>
          <w:p w14:paraId="4BAC2F12" w14:textId="77777777" w:rsidR="00D5412B" w:rsidRDefault="005D5979">
            <w:pPr>
              <w:ind w:right="47"/>
              <w:jc w:val="both"/>
            </w:pPr>
            <w:r>
              <w:rPr>
                <w:rFonts w:ascii="Cambria" w:eastAsia="Cambria" w:hAnsi="Cambria" w:cs="Cambria"/>
                <w:sz w:val="20"/>
              </w:rPr>
              <w:t>3.2, 2nd paragraph (c), 2nd indent reference to Annex III – section 3 10th indent</w:t>
            </w:r>
          </w:p>
        </w:tc>
        <w:tc>
          <w:tcPr>
            <w:tcW w:w="1961" w:type="dxa"/>
            <w:tcBorders>
              <w:top w:val="single" w:sz="6" w:space="0" w:color="000000"/>
              <w:left w:val="single" w:sz="6" w:space="0" w:color="000000"/>
              <w:bottom w:val="single" w:sz="6" w:space="0" w:color="000000"/>
              <w:right w:val="single" w:sz="6" w:space="0" w:color="000000"/>
            </w:tcBorders>
          </w:tcPr>
          <w:p w14:paraId="2796A8D2" w14:textId="77777777" w:rsidR="00D5412B" w:rsidRDefault="005D5979">
            <w:r>
              <w:rPr>
                <w:b/>
                <w:sz w:val="20"/>
              </w:rPr>
              <w:t>˜</w:t>
            </w:r>
            <w:r>
              <w:rPr>
                <w:rFonts w:ascii="Cambria" w:eastAsia="Cambria" w:hAnsi="Cambria" w:cs="Cambria"/>
                <w:sz w:val="20"/>
              </w:rPr>
              <w:t>4.2.5, 8.2.6</w:t>
            </w:r>
            <w:r>
              <w:rPr>
                <w:b/>
                <w:sz w:val="20"/>
              </w:rPr>
              <w:t>™</w:t>
            </w:r>
            <w:r>
              <w:rPr>
                <w:rFonts w:ascii="Cambria" w:eastAsia="Cambria" w:hAnsi="Cambria" w:cs="Cambria"/>
                <w:sz w:val="20"/>
              </w:rPr>
              <w:t xml:space="preserve"> </w:t>
            </w:r>
          </w:p>
        </w:tc>
        <w:tc>
          <w:tcPr>
            <w:tcW w:w="5234" w:type="dxa"/>
            <w:tcBorders>
              <w:top w:val="single" w:sz="6" w:space="0" w:color="000000"/>
              <w:left w:val="single" w:sz="6" w:space="0" w:color="000000"/>
              <w:bottom w:val="single" w:sz="6" w:space="0" w:color="000000"/>
              <w:right w:val="single" w:sz="12" w:space="0" w:color="000000"/>
            </w:tcBorders>
          </w:tcPr>
          <w:p w14:paraId="59D74D9D" w14:textId="77777777" w:rsidR="00D5412B" w:rsidRDefault="005D5979">
            <w:pPr>
              <w:ind w:left="2"/>
            </w:pPr>
            <w:r>
              <w:rPr>
                <w:rFonts w:ascii="Cambria" w:eastAsia="Cambria" w:hAnsi="Cambria" w:cs="Cambria"/>
                <w:sz w:val="20"/>
              </w:rPr>
              <w:t xml:space="preserve">Covered. </w:t>
            </w:r>
          </w:p>
        </w:tc>
      </w:tr>
      <w:tr w:rsidR="00D5412B" w14:paraId="3FB14BAD" w14:textId="77777777">
        <w:trPr>
          <w:trHeight w:val="2479"/>
        </w:trPr>
        <w:tc>
          <w:tcPr>
            <w:tcW w:w="2772" w:type="dxa"/>
            <w:tcBorders>
              <w:top w:val="single" w:sz="6" w:space="0" w:color="000000"/>
              <w:left w:val="single" w:sz="12" w:space="0" w:color="000000"/>
              <w:bottom w:val="single" w:sz="6" w:space="0" w:color="000000"/>
              <w:right w:val="single" w:sz="6" w:space="0" w:color="000000"/>
            </w:tcBorders>
          </w:tcPr>
          <w:p w14:paraId="51249A0B" w14:textId="77777777" w:rsidR="00D5412B" w:rsidRDefault="005D5979">
            <w:pPr>
              <w:spacing w:after="5"/>
              <w:jc w:val="both"/>
            </w:pPr>
            <w:r>
              <w:rPr>
                <w:rFonts w:ascii="Cambria" w:eastAsia="Cambria" w:hAnsi="Cambria" w:cs="Cambria"/>
                <w:sz w:val="20"/>
              </w:rPr>
              <w:lastRenderedPageBreak/>
              <w:t xml:space="preserve">3.2, 2nd paragraph (c), 2nd indent reference to Annex III </w:t>
            </w:r>
          </w:p>
          <w:p w14:paraId="04367463" w14:textId="77777777" w:rsidR="00D5412B" w:rsidRDefault="005D5979">
            <w:r>
              <w:rPr>
                <w:rFonts w:ascii="Cambria" w:eastAsia="Cambria" w:hAnsi="Cambria" w:cs="Cambria"/>
                <w:sz w:val="20"/>
              </w:rPr>
              <w:t>– section 3 11th indent</w:t>
            </w:r>
          </w:p>
        </w:tc>
        <w:tc>
          <w:tcPr>
            <w:tcW w:w="1961" w:type="dxa"/>
            <w:tcBorders>
              <w:top w:val="single" w:sz="6" w:space="0" w:color="000000"/>
              <w:left w:val="single" w:sz="6" w:space="0" w:color="000000"/>
              <w:bottom w:val="single" w:sz="6" w:space="0" w:color="000000"/>
              <w:right w:val="single" w:sz="6" w:space="0" w:color="000000"/>
            </w:tcBorders>
          </w:tcPr>
          <w:p w14:paraId="381BAC05" w14:textId="77777777" w:rsidR="00D5412B" w:rsidRDefault="005D5979">
            <w:r>
              <w:rPr>
                <w:rFonts w:ascii="Cambria" w:eastAsia="Cambria" w:hAnsi="Cambria" w:cs="Cambria"/>
                <w:sz w:val="20"/>
              </w:rPr>
              <w:t xml:space="preserve">4.1, 4.2 </w:t>
            </w:r>
          </w:p>
        </w:tc>
        <w:tc>
          <w:tcPr>
            <w:tcW w:w="5234" w:type="dxa"/>
            <w:tcBorders>
              <w:top w:val="single" w:sz="6" w:space="0" w:color="000000"/>
              <w:left w:val="single" w:sz="6" w:space="0" w:color="000000"/>
              <w:bottom w:val="single" w:sz="6" w:space="0" w:color="000000"/>
              <w:right w:val="single" w:sz="12" w:space="0" w:color="000000"/>
            </w:tcBorders>
          </w:tcPr>
          <w:p w14:paraId="18A2FC2F" w14:textId="77777777" w:rsidR="00D5412B" w:rsidRDefault="005D5979">
            <w:pPr>
              <w:ind w:left="2" w:right="41"/>
              <w:jc w:val="both"/>
            </w:pPr>
            <w:r>
              <w:rPr>
                <w:rFonts w:ascii="Cambria" w:eastAsia="Cambria" w:hAnsi="Cambria" w:cs="Cambria"/>
                <w:sz w:val="20"/>
              </w:rPr>
              <w:t xml:space="preserve">Covered provided that the quality management system documentation includes data from studies in a clinical or other appropriate environment or result from relevant bibliographical references showing adequate performance evaluation data showing the performances claimed by the manufacturer and supported by a reference measurement system (when available), with information on the reference methods, the reference materials, the known reference values, the accuracy and measurement units used. </w:t>
            </w:r>
          </w:p>
        </w:tc>
      </w:tr>
      <w:tr w:rsidR="00D5412B" w14:paraId="289D8559" w14:textId="77777777">
        <w:trPr>
          <w:trHeight w:val="838"/>
        </w:trPr>
        <w:tc>
          <w:tcPr>
            <w:tcW w:w="2772" w:type="dxa"/>
            <w:tcBorders>
              <w:top w:val="single" w:sz="6" w:space="0" w:color="000000"/>
              <w:left w:val="single" w:sz="12" w:space="0" w:color="000000"/>
              <w:bottom w:val="single" w:sz="6" w:space="0" w:color="000000"/>
              <w:right w:val="single" w:sz="6" w:space="0" w:color="000000"/>
            </w:tcBorders>
          </w:tcPr>
          <w:p w14:paraId="0FB0F2F5" w14:textId="77777777" w:rsidR="00D5412B" w:rsidRDefault="005D5979">
            <w:pPr>
              <w:ind w:right="47"/>
              <w:jc w:val="both"/>
            </w:pPr>
            <w:r>
              <w:rPr>
                <w:rFonts w:ascii="Cambria" w:eastAsia="Cambria" w:hAnsi="Cambria" w:cs="Cambria"/>
                <w:sz w:val="20"/>
              </w:rPr>
              <w:t>3.2, 2nd paragraph (c), 2nd indent reference to Annex III – section 3 12th indent</w:t>
            </w:r>
          </w:p>
        </w:tc>
        <w:tc>
          <w:tcPr>
            <w:tcW w:w="1961" w:type="dxa"/>
            <w:tcBorders>
              <w:top w:val="single" w:sz="6" w:space="0" w:color="000000"/>
              <w:left w:val="single" w:sz="6" w:space="0" w:color="000000"/>
              <w:bottom w:val="single" w:sz="6" w:space="0" w:color="000000"/>
              <w:right w:val="single" w:sz="6" w:space="0" w:color="000000"/>
            </w:tcBorders>
          </w:tcPr>
          <w:p w14:paraId="126562F2" w14:textId="77777777" w:rsidR="00D5412B" w:rsidRDefault="005D5979">
            <w:r>
              <w:rPr>
                <w:rFonts w:ascii="Cambria" w:eastAsia="Cambria" w:hAnsi="Cambria" w:cs="Cambria"/>
                <w:sz w:val="20"/>
              </w:rPr>
              <w:t xml:space="preserve">4.2.3 </w:t>
            </w:r>
          </w:p>
        </w:tc>
        <w:tc>
          <w:tcPr>
            <w:tcW w:w="5234" w:type="dxa"/>
            <w:tcBorders>
              <w:top w:val="single" w:sz="6" w:space="0" w:color="000000"/>
              <w:left w:val="single" w:sz="6" w:space="0" w:color="000000"/>
              <w:bottom w:val="single" w:sz="6" w:space="0" w:color="000000"/>
              <w:right w:val="single" w:sz="12" w:space="0" w:color="000000"/>
            </w:tcBorders>
          </w:tcPr>
          <w:p w14:paraId="56918B65" w14:textId="77777777" w:rsidR="00D5412B" w:rsidRDefault="005D5979">
            <w:pPr>
              <w:ind w:left="2" w:right="44"/>
              <w:jc w:val="both"/>
            </w:pPr>
            <w:r>
              <w:rPr>
                <w:rFonts w:ascii="Cambria" w:eastAsia="Cambria" w:hAnsi="Cambria" w:cs="Cambria"/>
                <w:sz w:val="20"/>
              </w:rPr>
              <w:t xml:space="preserve">Covered provided that the quality management system documentation includes the labels and instructions for use. </w:t>
            </w:r>
          </w:p>
        </w:tc>
      </w:tr>
      <w:tr w:rsidR="00D5412B" w14:paraId="7EE81610" w14:textId="77777777">
        <w:trPr>
          <w:trHeight w:val="840"/>
        </w:trPr>
        <w:tc>
          <w:tcPr>
            <w:tcW w:w="2772" w:type="dxa"/>
            <w:tcBorders>
              <w:top w:val="single" w:sz="6" w:space="0" w:color="000000"/>
              <w:left w:val="single" w:sz="12" w:space="0" w:color="000000"/>
              <w:bottom w:val="single" w:sz="6" w:space="0" w:color="000000"/>
              <w:right w:val="single" w:sz="6" w:space="0" w:color="000000"/>
            </w:tcBorders>
          </w:tcPr>
          <w:p w14:paraId="3E117123" w14:textId="77777777" w:rsidR="00D5412B" w:rsidRDefault="005D5979">
            <w:pPr>
              <w:ind w:right="47"/>
              <w:jc w:val="both"/>
            </w:pPr>
            <w:r>
              <w:rPr>
                <w:rFonts w:ascii="Cambria" w:eastAsia="Cambria" w:hAnsi="Cambria" w:cs="Cambria"/>
                <w:sz w:val="20"/>
              </w:rPr>
              <w:t>3.2, 2nd paragraph (c), 2nd indent reference to Annex III – section 3 13th indent</w:t>
            </w:r>
          </w:p>
        </w:tc>
        <w:tc>
          <w:tcPr>
            <w:tcW w:w="1961" w:type="dxa"/>
            <w:tcBorders>
              <w:top w:val="single" w:sz="6" w:space="0" w:color="000000"/>
              <w:left w:val="single" w:sz="6" w:space="0" w:color="000000"/>
              <w:bottom w:val="single" w:sz="6" w:space="0" w:color="000000"/>
              <w:right w:val="single" w:sz="6" w:space="0" w:color="000000"/>
            </w:tcBorders>
          </w:tcPr>
          <w:p w14:paraId="3E2E2255" w14:textId="77777777" w:rsidR="00D5412B" w:rsidRDefault="005D5979">
            <w:r>
              <w:rPr>
                <w:rFonts w:ascii="Cambria" w:eastAsia="Cambria" w:hAnsi="Cambria" w:cs="Cambria"/>
                <w:sz w:val="20"/>
              </w:rPr>
              <w:t xml:space="preserve">4.2 </w:t>
            </w:r>
          </w:p>
        </w:tc>
        <w:tc>
          <w:tcPr>
            <w:tcW w:w="5234" w:type="dxa"/>
            <w:tcBorders>
              <w:top w:val="single" w:sz="6" w:space="0" w:color="000000"/>
              <w:left w:val="single" w:sz="6" w:space="0" w:color="000000"/>
              <w:bottom w:val="single" w:sz="6" w:space="0" w:color="000000"/>
              <w:right w:val="single" w:sz="12" w:space="0" w:color="000000"/>
            </w:tcBorders>
          </w:tcPr>
          <w:p w14:paraId="0AE7EFD3" w14:textId="77777777" w:rsidR="00D5412B" w:rsidRDefault="005D5979">
            <w:pPr>
              <w:ind w:left="2"/>
              <w:jc w:val="both"/>
            </w:pPr>
            <w:r>
              <w:rPr>
                <w:rFonts w:ascii="Cambria" w:eastAsia="Cambria" w:hAnsi="Cambria" w:cs="Cambria"/>
                <w:sz w:val="20"/>
              </w:rPr>
              <w:t xml:space="preserve">Covered provided that the quality management system records include the results of stability studies. </w:t>
            </w:r>
          </w:p>
        </w:tc>
      </w:tr>
    </w:tbl>
    <w:p w14:paraId="28A36EA8" w14:textId="2AE64AFD" w:rsidR="00D5412B" w:rsidRDefault="005D5979">
      <w:pPr>
        <w:spacing w:after="0"/>
        <w:ind w:left="-156" w:right="176"/>
      </w:pPr>
      <w:r>
        <w:rPr>
          <w:noProof/>
        </w:rPr>
        <mc:AlternateContent>
          <mc:Choice Requires="wpg">
            <w:drawing>
              <wp:anchor distT="0" distB="0" distL="114300" distR="114300" simplePos="0" relativeHeight="251700224" behindDoc="0" locked="0" layoutInCell="1" allowOverlap="1" wp14:anchorId="7B264926" wp14:editId="5FD7A573">
                <wp:simplePos x="0" y="0"/>
                <wp:positionH relativeFrom="page">
                  <wp:posOffset>99314</wp:posOffset>
                </wp:positionH>
                <wp:positionV relativeFrom="page">
                  <wp:posOffset>3332353</wp:posOffset>
                </wp:positionV>
                <wp:extent cx="117475" cy="4051935"/>
                <wp:effectExtent l="0" t="0" r="0" b="0"/>
                <wp:wrapTopAndBottom/>
                <wp:docPr id="104609" name="Group 104609"/>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5495" name="Rectangle 5495"/>
                        <wps:cNvSpPr/>
                        <wps:spPr>
                          <a:xfrm rot="-5399999">
                            <a:off x="-2616415" y="1279277"/>
                            <a:ext cx="5389074" cy="156242"/>
                          </a:xfrm>
                          <a:prstGeom prst="rect">
                            <a:avLst/>
                          </a:prstGeom>
                          <a:ln>
                            <a:noFill/>
                          </a:ln>
                        </wps:spPr>
                        <wps:txbx>
                          <w:txbxContent>
                            <w:p w14:paraId="19084C14"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7B264926" id="Group 104609" o:spid="_x0000_s1026" style="position:absolute;left:0;text-align:left;margin-left:7.8pt;margin-top:262.4pt;width:9.25pt;height:319.05pt;z-index:25170022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">
                <v:rect id="Rectangle 5495" o:spid="_x0000_s102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" filled="f" stroked="f">
                  <v:textbox inset="0,0,0,0">
                    <w:txbxContent>
                      <w:p w14:paraId="19084C14"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br w:type="page"/>
      </w:r>
    </w:p>
    <w:p w14:paraId="20D8ECD6" w14:textId="04FE3AAE" w:rsidR="00D5412B" w:rsidRDefault="005D5979">
      <w:pPr>
        <w:spacing w:after="409" w:line="265" w:lineRule="auto"/>
        <w:ind w:left="5" w:hanging="10"/>
      </w:pPr>
      <w:r>
        <w:rPr>
          <w:noProof/>
        </w:rPr>
        <w:lastRenderedPageBreak/>
        <mc:AlternateContent>
          <mc:Choice Requires="wpg">
            <w:drawing>
              <wp:anchor distT="0" distB="0" distL="114300" distR="114300" simplePos="0" relativeHeight="251702272" behindDoc="0" locked="0" layoutInCell="1" allowOverlap="1" wp14:anchorId="600F553D" wp14:editId="6EF308F0">
                <wp:simplePos x="0" y="0"/>
                <wp:positionH relativeFrom="page">
                  <wp:posOffset>99314</wp:posOffset>
                </wp:positionH>
                <wp:positionV relativeFrom="page">
                  <wp:posOffset>3332353</wp:posOffset>
                </wp:positionV>
                <wp:extent cx="117475" cy="4051935"/>
                <wp:effectExtent l="0" t="0" r="0" b="0"/>
                <wp:wrapSquare wrapText="bothSides"/>
                <wp:docPr id="115208" name="Group 115208"/>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5907" name="Rectangle 5907"/>
                        <wps:cNvSpPr/>
                        <wps:spPr>
                          <a:xfrm rot="-5399999">
                            <a:off x="-2616415" y="1279277"/>
                            <a:ext cx="5389074" cy="156242"/>
                          </a:xfrm>
                          <a:prstGeom prst="rect">
                            <a:avLst/>
                          </a:prstGeom>
                          <a:ln>
                            <a:noFill/>
                          </a:ln>
                        </wps:spPr>
                        <wps:txbx>
                          <w:txbxContent>
                            <w:p w14:paraId="1EE5AA1A"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00F553D" id="Group 115208" o:spid="_x0000_s1028" style="position:absolute;left:0;text-align:left;margin-left:7.8pt;margin-top:262.4pt;width:9.25pt;height:319.05pt;z-index:25170227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">
                <v:rect id="Rectangle 5907" o:spid="_x0000_s1029"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" filled="f" stroked="f">
                  <v:textbox inset="0,0,0,0">
                    <w:txbxContent>
                      <w:p w14:paraId="1EE5AA1A"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rPr>
        <w:t xml:space="preserve">EVS-EN ISO 13485:2016 </w:t>
      </w:r>
    </w:p>
    <w:tbl>
      <w:tblPr>
        <w:tblStyle w:val="TableGrid"/>
        <w:tblW w:w="9967" w:type="dxa"/>
        <w:tblInd w:w="-30" w:type="dxa"/>
        <w:tblCellMar>
          <w:top w:w="102" w:type="dxa"/>
          <w:left w:w="108" w:type="dxa"/>
          <w:right w:w="62" w:type="dxa"/>
        </w:tblCellMar>
        <w:tblLook w:val="04A0" w:firstRow="1" w:lastRow="0" w:firstColumn="1" w:lastColumn="0" w:noHBand="0" w:noVBand="1"/>
      </w:tblPr>
      <w:tblGrid>
        <w:gridCol w:w="2772"/>
        <w:gridCol w:w="1961"/>
        <w:gridCol w:w="5234"/>
      </w:tblGrid>
      <w:tr w:rsidR="00D5412B" w14:paraId="5EFB48F8" w14:textId="77777777">
        <w:trPr>
          <w:trHeight w:val="854"/>
        </w:trPr>
        <w:tc>
          <w:tcPr>
            <w:tcW w:w="2772" w:type="dxa"/>
            <w:tcBorders>
              <w:top w:val="single" w:sz="12" w:space="0" w:color="000000"/>
              <w:left w:val="single" w:sz="12" w:space="0" w:color="000000"/>
              <w:bottom w:val="single" w:sz="12" w:space="0" w:color="000000"/>
              <w:right w:val="single" w:sz="6" w:space="0" w:color="000000"/>
            </w:tcBorders>
          </w:tcPr>
          <w:p w14:paraId="3D02A45C" w14:textId="77777777" w:rsidR="00D5412B" w:rsidRDefault="005D5979">
            <w:pPr>
              <w:jc w:val="center"/>
            </w:pPr>
            <w:r>
              <w:rPr>
                <w:rFonts w:ascii="Cambria" w:eastAsia="Cambria" w:hAnsi="Cambria" w:cs="Cambria"/>
                <w:b/>
                <w:sz w:val="20"/>
              </w:rPr>
              <w:t xml:space="preserve">Paragraph of Directive 98/79/EC, Annex IV </w:t>
            </w:r>
          </w:p>
        </w:tc>
        <w:tc>
          <w:tcPr>
            <w:tcW w:w="1961" w:type="dxa"/>
            <w:tcBorders>
              <w:top w:val="single" w:sz="12" w:space="0" w:color="000000"/>
              <w:left w:val="single" w:sz="6" w:space="0" w:color="000000"/>
              <w:bottom w:val="single" w:sz="12" w:space="0" w:color="000000"/>
              <w:right w:val="single" w:sz="6" w:space="0" w:color="000000"/>
            </w:tcBorders>
          </w:tcPr>
          <w:p w14:paraId="2968365D" w14:textId="77777777" w:rsidR="00D5412B" w:rsidRDefault="005D5979">
            <w:pPr>
              <w:ind w:right="43"/>
              <w:jc w:val="center"/>
            </w:pPr>
            <w:r>
              <w:rPr>
                <w:rFonts w:ascii="Cambria" w:eastAsia="Cambria" w:hAnsi="Cambria" w:cs="Cambria"/>
                <w:b/>
                <w:sz w:val="20"/>
              </w:rPr>
              <w:t xml:space="preserve">Clause(s) of this </w:t>
            </w:r>
          </w:p>
          <w:p w14:paraId="1DFA5891" w14:textId="77777777" w:rsidR="00D5412B" w:rsidRDefault="005D5979">
            <w:pPr>
              <w:ind w:right="43"/>
              <w:jc w:val="center"/>
            </w:pPr>
            <w:r>
              <w:rPr>
                <w:rFonts w:ascii="Cambria" w:eastAsia="Cambria" w:hAnsi="Cambria" w:cs="Cambria"/>
                <w:b/>
                <w:sz w:val="20"/>
              </w:rPr>
              <w:t xml:space="preserve">European </w:t>
            </w:r>
          </w:p>
          <w:p w14:paraId="282470CB" w14:textId="77777777" w:rsidR="00D5412B" w:rsidRDefault="005D5979">
            <w:pPr>
              <w:ind w:right="49"/>
              <w:jc w:val="center"/>
            </w:pPr>
            <w:r>
              <w:rPr>
                <w:rFonts w:ascii="Cambria" w:eastAsia="Cambria" w:hAnsi="Cambria" w:cs="Cambria"/>
                <w:b/>
                <w:sz w:val="20"/>
              </w:rPr>
              <w:t xml:space="preserve">Standard </w:t>
            </w:r>
          </w:p>
        </w:tc>
        <w:tc>
          <w:tcPr>
            <w:tcW w:w="5234" w:type="dxa"/>
            <w:tcBorders>
              <w:top w:val="single" w:sz="12" w:space="0" w:color="000000"/>
              <w:left w:val="single" w:sz="6" w:space="0" w:color="000000"/>
              <w:bottom w:val="single" w:sz="12" w:space="0" w:color="000000"/>
              <w:right w:val="single" w:sz="12" w:space="0" w:color="000000"/>
            </w:tcBorders>
          </w:tcPr>
          <w:p w14:paraId="1907E57A" w14:textId="77777777" w:rsidR="00D5412B" w:rsidRDefault="005D5979">
            <w:pPr>
              <w:ind w:right="48"/>
              <w:jc w:val="center"/>
            </w:pPr>
            <w:r>
              <w:rPr>
                <w:rFonts w:ascii="Cambria" w:eastAsia="Cambria" w:hAnsi="Cambria" w:cs="Cambria"/>
                <w:b/>
                <w:sz w:val="20"/>
              </w:rPr>
              <w:t xml:space="preserve">Comments/Qualifying remarks </w:t>
            </w:r>
          </w:p>
        </w:tc>
      </w:tr>
      <w:tr w:rsidR="00D5412B" w14:paraId="162647FD" w14:textId="77777777">
        <w:trPr>
          <w:trHeight w:val="610"/>
        </w:trPr>
        <w:tc>
          <w:tcPr>
            <w:tcW w:w="2772" w:type="dxa"/>
            <w:tcBorders>
              <w:top w:val="single" w:sz="12" w:space="0" w:color="000000"/>
              <w:left w:val="single" w:sz="12" w:space="0" w:color="000000"/>
              <w:bottom w:val="single" w:sz="6" w:space="0" w:color="000000"/>
              <w:right w:val="single" w:sz="6" w:space="0" w:color="000000"/>
            </w:tcBorders>
          </w:tcPr>
          <w:p w14:paraId="692B2F27" w14:textId="77777777" w:rsidR="00D5412B" w:rsidRDefault="005D5979">
            <w:r>
              <w:rPr>
                <w:rFonts w:ascii="Cambria" w:eastAsia="Cambria" w:hAnsi="Cambria" w:cs="Cambria"/>
                <w:sz w:val="20"/>
              </w:rPr>
              <w:t xml:space="preserve">3.2, 2nd paragraph (d), 1st indent </w:t>
            </w:r>
          </w:p>
        </w:tc>
        <w:tc>
          <w:tcPr>
            <w:tcW w:w="1961" w:type="dxa"/>
            <w:tcBorders>
              <w:top w:val="single" w:sz="12" w:space="0" w:color="000000"/>
              <w:left w:val="single" w:sz="6" w:space="0" w:color="000000"/>
              <w:bottom w:val="single" w:sz="6" w:space="0" w:color="000000"/>
              <w:right w:val="single" w:sz="6" w:space="0" w:color="000000"/>
            </w:tcBorders>
          </w:tcPr>
          <w:p w14:paraId="38BCDBF0" w14:textId="77777777" w:rsidR="00D5412B" w:rsidRDefault="005D5979">
            <w:r>
              <w:rPr>
                <w:rFonts w:ascii="Cambria" w:eastAsia="Cambria" w:hAnsi="Cambria" w:cs="Cambria"/>
                <w:sz w:val="20"/>
              </w:rPr>
              <w:t xml:space="preserve">6.4, 7.5 </w:t>
            </w:r>
          </w:p>
        </w:tc>
        <w:tc>
          <w:tcPr>
            <w:tcW w:w="5234" w:type="dxa"/>
            <w:tcBorders>
              <w:top w:val="single" w:sz="12" w:space="0" w:color="000000"/>
              <w:left w:val="single" w:sz="6" w:space="0" w:color="000000"/>
              <w:bottom w:val="single" w:sz="6" w:space="0" w:color="000000"/>
              <w:right w:val="single" w:sz="12" w:space="0" w:color="000000"/>
            </w:tcBorders>
          </w:tcPr>
          <w:p w14:paraId="404E47D3" w14:textId="77777777" w:rsidR="00D5412B" w:rsidRDefault="005D5979">
            <w:r>
              <w:rPr>
                <w:rFonts w:ascii="Cambria" w:eastAsia="Cambria" w:hAnsi="Cambria" w:cs="Cambria"/>
                <w:sz w:val="20"/>
              </w:rPr>
              <w:t xml:space="preserve">Covered. </w:t>
            </w:r>
          </w:p>
        </w:tc>
      </w:tr>
      <w:tr w:rsidR="00D5412B" w14:paraId="272B94B5" w14:textId="77777777">
        <w:trPr>
          <w:trHeight w:val="605"/>
        </w:trPr>
        <w:tc>
          <w:tcPr>
            <w:tcW w:w="2772" w:type="dxa"/>
            <w:tcBorders>
              <w:top w:val="single" w:sz="6" w:space="0" w:color="000000"/>
              <w:left w:val="single" w:sz="12" w:space="0" w:color="000000"/>
              <w:bottom w:val="single" w:sz="6" w:space="0" w:color="000000"/>
              <w:right w:val="single" w:sz="6" w:space="0" w:color="000000"/>
            </w:tcBorders>
          </w:tcPr>
          <w:p w14:paraId="55A482AF" w14:textId="77777777" w:rsidR="00D5412B" w:rsidRDefault="005D5979">
            <w:r>
              <w:rPr>
                <w:rFonts w:ascii="Cambria" w:eastAsia="Cambria" w:hAnsi="Cambria" w:cs="Cambria"/>
                <w:sz w:val="20"/>
              </w:rPr>
              <w:t xml:space="preserve">3.2, 2nd paragraph (d), 2nd indent </w:t>
            </w:r>
          </w:p>
        </w:tc>
        <w:tc>
          <w:tcPr>
            <w:tcW w:w="1961" w:type="dxa"/>
            <w:tcBorders>
              <w:top w:val="single" w:sz="6" w:space="0" w:color="000000"/>
              <w:left w:val="single" w:sz="6" w:space="0" w:color="000000"/>
              <w:bottom w:val="single" w:sz="6" w:space="0" w:color="000000"/>
              <w:right w:val="single" w:sz="6" w:space="0" w:color="000000"/>
            </w:tcBorders>
          </w:tcPr>
          <w:p w14:paraId="2336623F" w14:textId="77777777" w:rsidR="00D5412B" w:rsidRDefault="005D5979">
            <w:r>
              <w:rPr>
                <w:rFonts w:ascii="Cambria" w:eastAsia="Cambria" w:hAnsi="Cambria" w:cs="Cambria"/>
                <w:sz w:val="20"/>
              </w:rPr>
              <w:t xml:space="preserve">7.4 </w:t>
            </w:r>
          </w:p>
        </w:tc>
        <w:tc>
          <w:tcPr>
            <w:tcW w:w="5234" w:type="dxa"/>
            <w:tcBorders>
              <w:top w:val="single" w:sz="6" w:space="0" w:color="000000"/>
              <w:left w:val="single" w:sz="6" w:space="0" w:color="000000"/>
              <w:bottom w:val="single" w:sz="6" w:space="0" w:color="000000"/>
              <w:right w:val="single" w:sz="12" w:space="0" w:color="000000"/>
            </w:tcBorders>
          </w:tcPr>
          <w:p w14:paraId="7863C939" w14:textId="77777777" w:rsidR="00D5412B" w:rsidRDefault="005D5979">
            <w:r>
              <w:rPr>
                <w:rFonts w:ascii="Cambria" w:eastAsia="Cambria" w:hAnsi="Cambria" w:cs="Cambria"/>
                <w:sz w:val="20"/>
              </w:rPr>
              <w:t xml:space="preserve">Covered. </w:t>
            </w:r>
          </w:p>
        </w:tc>
      </w:tr>
      <w:tr w:rsidR="00D5412B" w14:paraId="16EDB2BE" w14:textId="77777777">
        <w:trPr>
          <w:trHeight w:val="605"/>
        </w:trPr>
        <w:tc>
          <w:tcPr>
            <w:tcW w:w="2772" w:type="dxa"/>
            <w:tcBorders>
              <w:top w:val="single" w:sz="6" w:space="0" w:color="000000"/>
              <w:left w:val="single" w:sz="12" w:space="0" w:color="000000"/>
              <w:bottom w:val="single" w:sz="6" w:space="0" w:color="000000"/>
              <w:right w:val="single" w:sz="6" w:space="0" w:color="000000"/>
            </w:tcBorders>
          </w:tcPr>
          <w:p w14:paraId="4DF4A71D" w14:textId="77777777" w:rsidR="00D5412B" w:rsidRDefault="005D5979">
            <w:r>
              <w:rPr>
                <w:rFonts w:ascii="Cambria" w:eastAsia="Cambria" w:hAnsi="Cambria" w:cs="Cambria"/>
                <w:sz w:val="20"/>
              </w:rPr>
              <w:t xml:space="preserve">3.2, 2nd paragraph (d), 3rd indent </w:t>
            </w:r>
          </w:p>
        </w:tc>
        <w:tc>
          <w:tcPr>
            <w:tcW w:w="1961" w:type="dxa"/>
            <w:tcBorders>
              <w:top w:val="single" w:sz="6" w:space="0" w:color="000000"/>
              <w:left w:val="single" w:sz="6" w:space="0" w:color="000000"/>
              <w:bottom w:val="single" w:sz="6" w:space="0" w:color="000000"/>
              <w:right w:val="single" w:sz="6" w:space="0" w:color="000000"/>
            </w:tcBorders>
          </w:tcPr>
          <w:p w14:paraId="3DBBE8B0" w14:textId="77777777" w:rsidR="00D5412B" w:rsidRDefault="005D5979">
            <w:r>
              <w:rPr>
                <w:rFonts w:ascii="Cambria" w:eastAsia="Cambria" w:hAnsi="Cambria" w:cs="Cambria"/>
                <w:sz w:val="20"/>
              </w:rPr>
              <w:t xml:space="preserve">4.2, 7.4, 7.5, </w:t>
            </w:r>
          </w:p>
        </w:tc>
        <w:tc>
          <w:tcPr>
            <w:tcW w:w="5234" w:type="dxa"/>
            <w:tcBorders>
              <w:top w:val="single" w:sz="6" w:space="0" w:color="000000"/>
              <w:left w:val="single" w:sz="6" w:space="0" w:color="000000"/>
              <w:bottom w:val="single" w:sz="6" w:space="0" w:color="000000"/>
              <w:right w:val="single" w:sz="12" w:space="0" w:color="000000"/>
            </w:tcBorders>
          </w:tcPr>
          <w:p w14:paraId="6CDA8A04" w14:textId="77777777" w:rsidR="00D5412B" w:rsidRDefault="005D5979">
            <w:r>
              <w:rPr>
                <w:rFonts w:ascii="Cambria" w:eastAsia="Cambria" w:hAnsi="Cambria" w:cs="Cambria"/>
                <w:sz w:val="20"/>
              </w:rPr>
              <w:t xml:space="preserve">Covered. </w:t>
            </w:r>
          </w:p>
        </w:tc>
      </w:tr>
      <w:tr w:rsidR="00D5412B" w14:paraId="39E8F5AC" w14:textId="77777777">
        <w:trPr>
          <w:trHeight w:val="845"/>
        </w:trPr>
        <w:tc>
          <w:tcPr>
            <w:tcW w:w="2772" w:type="dxa"/>
            <w:tcBorders>
              <w:top w:val="single" w:sz="6" w:space="0" w:color="000000"/>
              <w:left w:val="single" w:sz="12" w:space="0" w:color="000000"/>
              <w:bottom w:val="single" w:sz="12" w:space="0" w:color="000000"/>
              <w:right w:val="single" w:sz="6" w:space="0" w:color="000000"/>
            </w:tcBorders>
          </w:tcPr>
          <w:p w14:paraId="37EEDD18" w14:textId="77777777" w:rsidR="00D5412B" w:rsidRDefault="005D5979">
            <w:r>
              <w:rPr>
                <w:rFonts w:ascii="Cambria" w:eastAsia="Cambria" w:hAnsi="Cambria" w:cs="Cambria"/>
                <w:sz w:val="20"/>
              </w:rPr>
              <w:t xml:space="preserve">3.2, 2nd paragraph (e) </w:t>
            </w:r>
          </w:p>
        </w:tc>
        <w:tc>
          <w:tcPr>
            <w:tcW w:w="1961" w:type="dxa"/>
            <w:tcBorders>
              <w:top w:val="single" w:sz="6" w:space="0" w:color="000000"/>
              <w:left w:val="single" w:sz="6" w:space="0" w:color="000000"/>
              <w:bottom w:val="single" w:sz="12" w:space="0" w:color="000000"/>
              <w:right w:val="single" w:sz="6" w:space="0" w:color="000000"/>
            </w:tcBorders>
          </w:tcPr>
          <w:p w14:paraId="61A4B2CA" w14:textId="77777777" w:rsidR="00D5412B" w:rsidRDefault="005D5979">
            <w:pPr>
              <w:tabs>
                <w:tab w:val="center" w:pos="871"/>
                <w:tab w:val="right" w:pos="1791"/>
              </w:tabs>
            </w:pPr>
            <w:r>
              <w:rPr>
                <w:rFonts w:ascii="Cambria" w:eastAsia="Cambria" w:hAnsi="Cambria" w:cs="Cambria"/>
                <w:sz w:val="20"/>
              </w:rPr>
              <w:t xml:space="preserve">7.1, </w:t>
            </w:r>
            <w:r>
              <w:rPr>
                <w:rFonts w:ascii="Cambria" w:eastAsia="Cambria" w:hAnsi="Cambria" w:cs="Cambria"/>
                <w:sz w:val="20"/>
              </w:rPr>
              <w:tab/>
              <w:t xml:space="preserve">7.4.3, </w:t>
            </w:r>
            <w:r>
              <w:rPr>
                <w:rFonts w:ascii="Cambria" w:eastAsia="Cambria" w:hAnsi="Cambria" w:cs="Cambria"/>
                <w:sz w:val="20"/>
              </w:rPr>
              <w:tab/>
              <w:t xml:space="preserve">7.6, </w:t>
            </w:r>
          </w:p>
          <w:p w14:paraId="066BDDC2" w14:textId="77777777" w:rsidR="00D5412B" w:rsidRDefault="005D5979">
            <w:r>
              <w:rPr>
                <w:b/>
                <w:sz w:val="20"/>
              </w:rPr>
              <w:t>˜</w:t>
            </w:r>
            <w:r>
              <w:rPr>
                <w:rFonts w:ascii="Cambria" w:eastAsia="Cambria" w:hAnsi="Cambria" w:cs="Cambria"/>
                <w:sz w:val="20"/>
              </w:rPr>
              <w:t>8.2.6</w:t>
            </w:r>
            <w:r>
              <w:rPr>
                <w:b/>
                <w:sz w:val="20"/>
              </w:rPr>
              <w:t>™</w:t>
            </w:r>
            <w:r>
              <w:rPr>
                <w:rFonts w:ascii="Cambria" w:eastAsia="Cambria" w:hAnsi="Cambria" w:cs="Cambria"/>
                <w:sz w:val="20"/>
              </w:rPr>
              <w:t xml:space="preserve"> </w:t>
            </w:r>
          </w:p>
        </w:tc>
        <w:tc>
          <w:tcPr>
            <w:tcW w:w="5234" w:type="dxa"/>
            <w:tcBorders>
              <w:top w:val="single" w:sz="6" w:space="0" w:color="000000"/>
              <w:left w:val="single" w:sz="6" w:space="0" w:color="000000"/>
              <w:bottom w:val="single" w:sz="12" w:space="0" w:color="000000"/>
              <w:right w:val="single" w:sz="12" w:space="0" w:color="000000"/>
            </w:tcBorders>
          </w:tcPr>
          <w:p w14:paraId="7326FDF1" w14:textId="77777777" w:rsidR="00D5412B" w:rsidRDefault="005D5979">
            <w:pPr>
              <w:ind w:right="46"/>
              <w:jc w:val="both"/>
            </w:pPr>
            <w:r>
              <w:rPr>
                <w:rFonts w:ascii="Cambria" w:eastAsia="Cambria" w:hAnsi="Cambria" w:cs="Cambria"/>
                <w:sz w:val="20"/>
              </w:rPr>
              <w:t xml:space="preserve">Covered provided that the documented frequency at which tests are carried out is detailed in the quality management system documentation. </w:t>
            </w:r>
          </w:p>
        </w:tc>
      </w:tr>
    </w:tbl>
    <w:p w14:paraId="39258959" w14:textId="77777777" w:rsidR="00D5412B" w:rsidRDefault="005D5979">
      <w:pPr>
        <w:pStyle w:val="Heading3"/>
        <w:ind w:left="88"/>
      </w:pPr>
      <w:r>
        <w:t>ZC.3</w:t>
      </w:r>
      <w:r>
        <w:rPr>
          <w:rFonts w:ascii="Arial" w:eastAsia="Arial" w:hAnsi="Arial" w:cs="Arial"/>
        </w:rPr>
        <w:t xml:space="preserve"> </w:t>
      </w:r>
      <w:r>
        <w:t xml:space="preserve">Relationship with Annex VII of Directive 98/79/EC </w:t>
      </w:r>
    </w:p>
    <w:p w14:paraId="7012E835" w14:textId="77777777" w:rsidR="00D5412B" w:rsidRDefault="005D5979">
      <w:pPr>
        <w:spacing w:after="113" w:line="248" w:lineRule="auto"/>
        <w:ind w:left="88" w:right="33" w:hanging="10"/>
        <w:jc w:val="both"/>
      </w:pPr>
      <w:r>
        <w:rPr>
          <w:rFonts w:ascii="Cambria" w:eastAsia="Cambria" w:hAnsi="Cambria" w:cs="Cambria"/>
        </w:rPr>
        <w:t xml:space="preserve">Compliance with this European Standard does not provide presumption of conformity with all the aspects of Annex VII, as outlined in Table ZC.3. Therefore, a manufacturer or a Notified Body has to take additional provisions to ensure conformity, and claim or certify conformance, with Annex VII of this Directive. The legal requirements must be examined, applied and verified one by one and the solutions adopted must become part of the quality system in the meaning of the Directive. </w:t>
      </w:r>
    </w:p>
    <w:p w14:paraId="20632108" w14:textId="77777777" w:rsidR="00D5412B" w:rsidRDefault="005D5979">
      <w:pPr>
        <w:spacing w:after="0"/>
        <w:ind w:left="38" w:hanging="10"/>
        <w:jc w:val="center"/>
      </w:pPr>
      <w:r>
        <w:rPr>
          <w:rFonts w:ascii="Cambria" w:eastAsia="Cambria" w:hAnsi="Cambria" w:cs="Cambria"/>
          <w:b/>
        </w:rPr>
        <w:t xml:space="preserve">Table ZC.3 — Correspondence between this European Standard and Annex VII of Directive </w:t>
      </w:r>
    </w:p>
    <w:p w14:paraId="15F6F96A" w14:textId="77777777" w:rsidR="00D5412B" w:rsidRDefault="005D5979">
      <w:pPr>
        <w:spacing w:after="0"/>
        <w:ind w:left="38" w:right="1" w:hanging="10"/>
        <w:jc w:val="center"/>
      </w:pPr>
      <w:r>
        <w:rPr>
          <w:rFonts w:ascii="Cambria" w:eastAsia="Cambria" w:hAnsi="Cambria" w:cs="Cambria"/>
          <w:b/>
        </w:rPr>
        <w:t xml:space="preserve">98/79/EC </w:t>
      </w:r>
    </w:p>
    <w:tbl>
      <w:tblPr>
        <w:tblStyle w:val="TableGrid"/>
        <w:tblW w:w="9967" w:type="dxa"/>
        <w:tblInd w:w="-30" w:type="dxa"/>
        <w:tblCellMar>
          <w:top w:w="102" w:type="dxa"/>
          <w:left w:w="108" w:type="dxa"/>
          <w:right w:w="64" w:type="dxa"/>
        </w:tblCellMar>
        <w:tblLook w:val="04A0" w:firstRow="1" w:lastRow="0" w:firstColumn="1" w:lastColumn="0" w:noHBand="0" w:noVBand="1"/>
      </w:tblPr>
      <w:tblGrid>
        <w:gridCol w:w="2671"/>
        <w:gridCol w:w="2136"/>
        <w:gridCol w:w="5160"/>
      </w:tblGrid>
      <w:tr w:rsidR="00D5412B" w14:paraId="7D706A18" w14:textId="77777777">
        <w:trPr>
          <w:trHeight w:val="852"/>
        </w:trPr>
        <w:tc>
          <w:tcPr>
            <w:tcW w:w="2671" w:type="dxa"/>
            <w:tcBorders>
              <w:top w:val="single" w:sz="12" w:space="0" w:color="000000"/>
              <w:left w:val="single" w:sz="12" w:space="0" w:color="000000"/>
              <w:bottom w:val="single" w:sz="12" w:space="0" w:color="000000"/>
              <w:right w:val="single" w:sz="6" w:space="0" w:color="000000"/>
            </w:tcBorders>
          </w:tcPr>
          <w:p w14:paraId="3ECB1241" w14:textId="77777777" w:rsidR="00D5412B" w:rsidRDefault="005D5979">
            <w:pPr>
              <w:ind w:right="44"/>
              <w:jc w:val="center"/>
            </w:pPr>
            <w:r>
              <w:rPr>
                <w:rFonts w:ascii="Cambria" w:eastAsia="Cambria" w:hAnsi="Cambria" w:cs="Cambria"/>
                <w:b/>
                <w:sz w:val="20"/>
              </w:rPr>
              <w:t xml:space="preserve">Paragraph of </w:t>
            </w:r>
          </w:p>
          <w:p w14:paraId="0F880AAD" w14:textId="77777777" w:rsidR="00D5412B" w:rsidRDefault="005D5979">
            <w:pPr>
              <w:ind w:left="17" w:right="20"/>
              <w:jc w:val="center"/>
            </w:pPr>
            <w:r>
              <w:rPr>
                <w:rFonts w:ascii="Cambria" w:eastAsia="Cambria" w:hAnsi="Cambria" w:cs="Cambria"/>
                <w:b/>
                <w:sz w:val="20"/>
              </w:rPr>
              <w:t xml:space="preserve">Directive 98/79/EC, Annex VII </w:t>
            </w:r>
          </w:p>
        </w:tc>
        <w:tc>
          <w:tcPr>
            <w:tcW w:w="2136" w:type="dxa"/>
            <w:tcBorders>
              <w:top w:val="single" w:sz="12" w:space="0" w:color="000000"/>
              <w:left w:val="single" w:sz="6" w:space="0" w:color="000000"/>
              <w:bottom w:val="single" w:sz="12" w:space="0" w:color="000000"/>
              <w:right w:val="single" w:sz="6" w:space="0" w:color="000000"/>
            </w:tcBorders>
          </w:tcPr>
          <w:p w14:paraId="710E5820" w14:textId="77777777" w:rsidR="00D5412B" w:rsidRDefault="005D5979">
            <w:pPr>
              <w:ind w:right="44"/>
              <w:jc w:val="center"/>
            </w:pPr>
            <w:r>
              <w:rPr>
                <w:rFonts w:ascii="Cambria" w:eastAsia="Cambria" w:hAnsi="Cambria" w:cs="Cambria"/>
                <w:b/>
                <w:sz w:val="20"/>
              </w:rPr>
              <w:t xml:space="preserve">Clause(s) of this </w:t>
            </w:r>
          </w:p>
          <w:p w14:paraId="4E57B631" w14:textId="77777777" w:rsidR="00D5412B" w:rsidRDefault="005D5979">
            <w:pPr>
              <w:ind w:left="70"/>
            </w:pPr>
            <w:r>
              <w:rPr>
                <w:rFonts w:ascii="Cambria" w:eastAsia="Cambria" w:hAnsi="Cambria" w:cs="Cambria"/>
                <w:b/>
                <w:sz w:val="20"/>
              </w:rPr>
              <w:t xml:space="preserve">European Standard </w:t>
            </w:r>
          </w:p>
        </w:tc>
        <w:tc>
          <w:tcPr>
            <w:tcW w:w="5160" w:type="dxa"/>
            <w:tcBorders>
              <w:top w:val="single" w:sz="12" w:space="0" w:color="000000"/>
              <w:left w:val="single" w:sz="6" w:space="0" w:color="000000"/>
              <w:bottom w:val="single" w:sz="12" w:space="0" w:color="000000"/>
              <w:right w:val="single" w:sz="12" w:space="0" w:color="000000"/>
            </w:tcBorders>
          </w:tcPr>
          <w:p w14:paraId="15F5454D" w14:textId="77777777" w:rsidR="00D5412B" w:rsidRDefault="005D5979">
            <w:pPr>
              <w:ind w:right="48"/>
              <w:jc w:val="center"/>
            </w:pPr>
            <w:r>
              <w:rPr>
                <w:rFonts w:ascii="Cambria" w:eastAsia="Cambria" w:hAnsi="Cambria" w:cs="Cambria"/>
                <w:b/>
                <w:sz w:val="20"/>
              </w:rPr>
              <w:t xml:space="preserve">Comments/Qualifying remarks </w:t>
            </w:r>
          </w:p>
        </w:tc>
      </w:tr>
      <w:tr w:rsidR="00D5412B" w14:paraId="049178CA" w14:textId="77777777">
        <w:trPr>
          <w:trHeight w:val="379"/>
        </w:trPr>
        <w:tc>
          <w:tcPr>
            <w:tcW w:w="2671" w:type="dxa"/>
            <w:tcBorders>
              <w:top w:val="single" w:sz="12" w:space="0" w:color="000000"/>
              <w:left w:val="single" w:sz="12" w:space="0" w:color="000000"/>
              <w:bottom w:val="single" w:sz="6" w:space="0" w:color="000000"/>
              <w:right w:val="single" w:sz="6" w:space="0" w:color="000000"/>
            </w:tcBorders>
          </w:tcPr>
          <w:p w14:paraId="5CA313BA" w14:textId="77777777" w:rsidR="00D5412B" w:rsidRDefault="005D5979">
            <w:r>
              <w:rPr>
                <w:rFonts w:ascii="Cambria" w:eastAsia="Cambria" w:hAnsi="Cambria" w:cs="Cambria"/>
                <w:sz w:val="20"/>
              </w:rPr>
              <w:t xml:space="preserve">3.1, 1st paragraph </w:t>
            </w:r>
          </w:p>
        </w:tc>
        <w:tc>
          <w:tcPr>
            <w:tcW w:w="2136" w:type="dxa"/>
            <w:tcBorders>
              <w:top w:val="single" w:sz="12" w:space="0" w:color="000000"/>
              <w:left w:val="single" w:sz="6" w:space="0" w:color="000000"/>
              <w:bottom w:val="single" w:sz="6" w:space="0" w:color="000000"/>
              <w:right w:val="single" w:sz="6" w:space="0" w:color="000000"/>
            </w:tcBorders>
          </w:tcPr>
          <w:p w14:paraId="7738ADE5" w14:textId="77777777" w:rsidR="00D5412B" w:rsidRDefault="00D5412B"/>
        </w:tc>
        <w:tc>
          <w:tcPr>
            <w:tcW w:w="5160" w:type="dxa"/>
            <w:tcBorders>
              <w:top w:val="single" w:sz="12" w:space="0" w:color="000000"/>
              <w:left w:val="single" w:sz="6" w:space="0" w:color="000000"/>
              <w:bottom w:val="single" w:sz="6" w:space="0" w:color="000000"/>
              <w:right w:val="single" w:sz="12" w:space="0" w:color="000000"/>
            </w:tcBorders>
          </w:tcPr>
          <w:p w14:paraId="54741689" w14:textId="77777777" w:rsidR="00D5412B" w:rsidRDefault="005D5979">
            <w:r>
              <w:rPr>
                <w:rFonts w:ascii="Cambria" w:eastAsia="Cambria" w:hAnsi="Cambria" w:cs="Cambria"/>
                <w:sz w:val="20"/>
              </w:rPr>
              <w:t xml:space="preserve">Not covered. </w:t>
            </w:r>
          </w:p>
        </w:tc>
      </w:tr>
      <w:tr w:rsidR="00D5412B" w14:paraId="7867D910" w14:textId="77777777">
        <w:trPr>
          <w:trHeight w:val="838"/>
        </w:trPr>
        <w:tc>
          <w:tcPr>
            <w:tcW w:w="2671" w:type="dxa"/>
            <w:tcBorders>
              <w:top w:val="single" w:sz="6" w:space="0" w:color="000000"/>
              <w:left w:val="single" w:sz="12" w:space="0" w:color="000000"/>
              <w:bottom w:val="single" w:sz="6" w:space="0" w:color="000000"/>
              <w:right w:val="single" w:sz="6" w:space="0" w:color="000000"/>
            </w:tcBorders>
          </w:tcPr>
          <w:p w14:paraId="5BD389E4" w14:textId="77777777" w:rsidR="00D5412B" w:rsidRDefault="005D5979">
            <w:pPr>
              <w:jc w:val="both"/>
            </w:pPr>
            <w:r>
              <w:rPr>
                <w:rFonts w:ascii="Cambria" w:eastAsia="Cambria" w:hAnsi="Cambria" w:cs="Cambria"/>
                <w:sz w:val="20"/>
              </w:rPr>
              <w:t xml:space="preserve">3.1, 2nd paragraph, 1st indent, reference to </w:t>
            </w:r>
          </w:p>
          <w:p w14:paraId="5D5DC59F" w14:textId="77777777" w:rsidR="00D5412B" w:rsidRDefault="005D5979">
            <w:r>
              <w:rPr>
                <w:rFonts w:ascii="Cambria" w:eastAsia="Cambria" w:hAnsi="Cambria" w:cs="Cambria"/>
                <w:sz w:val="20"/>
              </w:rPr>
              <w:t xml:space="preserve">Annex IV, 3.1, 1st indent </w:t>
            </w:r>
          </w:p>
        </w:tc>
        <w:tc>
          <w:tcPr>
            <w:tcW w:w="2136" w:type="dxa"/>
            <w:tcBorders>
              <w:top w:val="single" w:sz="6" w:space="0" w:color="000000"/>
              <w:left w:val="single" w:sz="6" w:space="0" w:color="000000"/>
              <w:bottom w:val="single" w:sz="6" w:space="0" w:color="000000"/>
              <w:right w:val="single" w:sz="6" w:space="0" w:color="000000"/>
            </w:tcBorders>
          </w:tcPr>
          <w:p w14:paraId="71733DC6" w14:textId="77777777" w:rsidR="00D5412B" w:rsidRDefault="00D5412B"/>
        </w:tc>
        <w:tc>
          <w:tcPr>
            <w:tcW w:w="5160" w:type="dxa"/>
            <w:tcBorders>
              <w:top w:val="single" w:sz="6" w:space="0" w:color="000000"/>
              <w:left w:val="single" w:sz="6" w:space="0" w:color="000000"/>
              <w:bottom w:val="single" w:sz="6" w:space="0" w:color="000000"/>
              <w:right w:val="single" w:sz="12" w:space="0" w:color="000000"/>
            </w:tcBorders>
          </w:tcPr>
          <w:p w14:paraId="6D15CD0A" w14:textId="77777777" w:rsidR="00D5412B" w:rsidRDefault="005D5979">
            <w:r>
              <w:rPr>
                <w:rFonts w:ascii="Cambria" w:eastAsia="Cambria" w:hAnsi="Cambria" w:cs="Cambria"/>
                <w:sz w:val="20"/>
              </w:rPr>
              <w:t xml:space="preserve">Not covered. </w:t>
            </w:r>
          </w:p>
        </w:tc>
      </w:tr>
      <w:tr w:rsidR="00D5412B" w14:paraId="485CD25D" w14:textId="77777777">
        <w:trPr>
          <w:trHeight w:val="838"/>
        </w:trPr>
        <w:tc>
          <w:tcPr>
            <w:tcW w:w="2671" w:type="dxa"/>
            <w:tcBorders>
              <w:top w:val="single" w:sz="6" w:space="0" w:color="000000"/>
              <w:left w:val="single" w:sz="12" w:space="0" w:color="000000"/>
              <w:bottom w:val="single" w:sz="6" w:space="0" w:color="000000"/>
              <w:right w:val="single" w:sz="6" w:space="0" w:color="000000"/>
            </w:tcBorders>
          </w:tcPr>
          <w:p w14:paraId="42FF3253" w14:textId="77777777" w:rsidR="00D5412B" w:rsidRDefault="005D5979">
            <w:pPr>
              <w:jc w:val="both"/>
            </w:pPr>
            <w:r>
              <w:rPr>
                <w:rFonts w:ascii="Cambria" w:eastAsia="Cambria" w:hAnsi="Cambria" w:cs="Cambria"/>
                <w:sz w:val="20"/>
              </w:rPr>
              <w:t xml:space="preserve">3.1, 2nd paragraph, 1st indent, reference to </w:t>
            </w:r>
          </w:p>
          <w:p w14:paraId="533A6933" w14:textId="77777777" w:rsidR="00D5412B" w:rsidRDefault="005D5979">
            <w:r>
              <w:rPr>
                <w:rFonts w:ascii="Cambria" w:eastAsia="Cambria" w:hAnsi="Cambria" w:cs="Cambria"/>
                <w:sz w:val="20"/>
              </w:rPr>
              <w:t xml:space="preserve">Annex IV, 3.1, 2nd indent </w:t>
            </w:r>
          </w:p>
        </w:tc>
        <w:tc>
          <w:tcPr>
            <w:tcW w:w="2136" w:type="dxa"/>
            <w:tcBorders>
              <w:top w:val="single" w:sz="6" w:space="0" w:color="000000"/>
              <w:left w:val="single" w:sz="6" w:space="0" w:color="000000"/>
              <w:bottom w:val="single" w:sz="6" w:space="0" w:color="000000"/>
              <w:right w:val="single" w:sz="6" w:space="0" w:color="000000"/>
            </w:tcBorders>
          </w:tcPr>
          <w:p w14:paraId="02E2BB92" w14:textId="77777777" w:rsidR="00D5412B" w:rsidRDefault="00D5412B"/>
        </w:tc>
        <w:tc>
          <w:tcPr>
            <w:tcW w:w="5160" w:type="dxa"/>
            <w:tcBorders>
              <w:top w:val="single" w:sz="6" w:space="0" w:color="000000"/>
              <w:left w:val="single" w:sz="6" w:space="0" w:color="000000"/>
              <w:bottom w:val="single" w:sz="6" w:space="0" w:color="000000"/>
              <w:right w:val="single" w:sz="12" w:space="0" w:color="000000"/>
            </w:tcBorders>
          </w:tcPr>
          <w:p w14:paraId="4F42950C" w14:textId="77777777" w:rsidR="00D5412B" w:rsidRDefault="005D5979">
            <w:r>
              <w:rPr>
                <w:rFonts w:ascii="Cambria" w:eastAsia="Cambria" w:hAnsi="Cambria" w:cs="Cambria"/>
                <w:sz w:val="20"/>
              </w:rPr>
              <w:t xml:space="preserve">Not covered. </w:t>
            </w:r>
          </w:p>
        </w:tc>
      </w:tr>
      <w:tr w:rsidR="00D5412B" w14:paraId="6B9B0AA2" w14:textId="77777777">
        <w:trPr>
          <w:trHeight w:val="840"/>
        </w:trPr>
        <w:tc>
          <w:tcPr>
            <w:tcW w:w="2671" w:type="dxa"/>
            <w:tcBorders>
              <w:top w:val="single" w:sz="6" w:space="0" w:color="000000"/>
              <w:left w:val="single" w:sz="12" w:space="0" w:color="000000"/>
              <w:bottom w:val="single" w:sz="6" w:space="0" w:color="000000"/>
              <w:right w:val="single" w:sz="6" w:space="0" w:color="000000"/>
            </w:tcBorders>
          </w:tcPr>
          <w:p w14:paraId="2BFF24EF" w14:textId="77777777" w:rsidR="00D5412B" w:rsidRDefault="005D5979">
            <w:pPr>
              <w:spacing w:after="2" w:line="238" w:lineRule="auto"/>
              <w:jc w:val="both"/>
            </w:pPr>
            <w:r>
              <w:rPr>
                <w:rFonts w:ascii="Cambria" w:eastAsia="Cambria" w:hAnsi="Cambria" w:cs="Cambria"/>
                <w:sz w:val="20"/>
              </w:rPr>
              <w:t xml:space="preserve">3.1, 2nd paragraph, 1st indent, reference to </w:t>
            </w:r>
          </w:p>
          <w:p w14:paraId="7638B4EB" w14:textId="77777777" w:rsidR="00D5412B" w:rsidRDefault="005D5979">
            <w:r>
              <w:rPr>
                <w:rFonts w:ascii="Cambria" w:eastAsia="Cambria" w:hAnsi="Cambria" w:cs="Cambria"/>
                <w:sz w:val="20"/>
              </w:rPr>
              <w:t xml:space="preserve">Annex IV, 3.1, 3rd indent </w:t>
            </w:r>
          </w:p>
        </w:tc>
        <w:tc>
          <w:tcPr>
            <w:tcW w:w="2136" w:type="dxa"/>
            <w:tcBorders>
              <w:top w:val="single" w:sz="6" w:space="0" w:color="000000"/>
              <w:left w:val="single" w:sz="6" w:space="0" w:color="000000"/>
              <w:bottom w:val="single" w:sz="6" w:space="0" w:color="000000"/>
              <w:right w:val="single" w:sz="6" w:space="0" w:color="000000"/>
            </w:tcBorders>
          </w:tcPr>
          <w:p w14:paraId="7881A23D" w14:textId="77777777" w:rsidR="00D5412B" w:rsidRDefault="00D5412B"/>
        </w:tc>
        <w:tc>
          <w:tcPr>
            <w:tcW w:w="5160" w:type="dxa"/>
            <w:tcBorders>
              <w:top w:val="single" w:sz="6" w:space="0" w:color="000000"/>
              <w:left w:val="single" w:sz="6" w:space="0" w:color="000000"/>
              <w:bottom w:val="single" w:sz="6" w:space="0" w:color="000000"/>
              <w:right w:val="single" w:sz="12" w:space="0" w:color="000000"/>
            </w:tcBorders>
          </w:tcPr>
          <w:p w14:paraId="2039FC91" w14:textId="77777777" w:rsidR="00D5412B" w:rsidRDefault="005D5979">
            <w:r>
              <w:rPr>
                <w:rFonts w:ascii="Cambria" w:eastAsia="Cambria" w:hAnsi="Cambria" w:cs="Cambria"/>
                <w:sz w:val="20"/>
              </w:rPr>
              <w:t xml:space="preserve">Not covered. </w:t>
            </w:r>
          </w:p>
        </w:tc>
      </w:tr>
      <w:tr w:rsidR="00D5412B" w14:paraId="7423DABA" w14:textId="77777777">
        <w:trPr>
          <w:trHeight w:val="1306"/>
        </w:trPr>
        <w:tc>
          <w:tcPr>
            <w:tcW w:w="2671" w:type="dxa"/>
            <w:tcBorders>
              <w:top w:val="single" w:sz="6" w:space="0" w:color="000000"/>
              <w:left w:val="single" w:sz="12" w:space="0" w:color="000000"/>
              <w:bottom w:val="single" w:sz="6" w:space="0" w:color="000000"/>
              <w:right w:val="single" w:sz="6" w:space="0" w:color="000000"/>
            </w:tcBorders>
          </w:tcPr>
          <w:p w14:paraId="35F3DF64" w14:textId="77777777" w:rsidR="00D5412B" w:rsidRDefault="005D5979">
            <w:pPr>
              <w:jc w:val="both"/>
            </w:pPr>
            <w:r>
              <w:rPr>
                <w:rFonts w:ascii="Cambria" w:eastAsia="Cambria" w:hAnsi="Cambria" w:cs="Cambria"/>
                <w:sz w:val="20"/>
              </w:rPr>
              <w:t xml:space="preserve">3.1, 2nd paragraph, 1st indent, reference to </w:t>
            </w:r>
          </w:p>
          <w:p w14:paraId="67CDC097" w14:textId="77777777" w:rsidR="00D5412B" w:rsidRDefault="005D5979">
            <w:r>
              <w:rPr>
                <w:rFonts w:ascii="Cambria" w:eastAsia="Cambria" w:hAnsi="Cambria" w:cs="Cambria"/>
                <w:sz w:val="20"/>
              </w:rPr>
              <w:t xml:space="preserve">Annex IV, 3.1, 4th indent </w:t>
            </w:r>
          </w:p>
        </w:tc>
        <w:tc>
          <w:tcPr>
            <w:tcW w:w="2136" w:type="dxa"/>
            <w:tcBorders>
              <w:top w:val="single" w:sz="6" w:space="0" w:color="000000"/>
              <w:left w:val="single" w:sz="6" w:space="0" w:color="000000"/>
              <w:bottom w:val="single" w:sz="6" w:space="0" w:color="000000"/>
              <w:right w:val="single" w:sz="6" w:space="0" w:color="000000"/>
            </w:tcBorders>
          </w:tcPr>
          <w:p w14:paraId="5B6242B6" w14:textId="77777777" w:rsidR="00D5412B" w:rsidRDefault="005D5979">
            <w:pPr>
              <w:tabs>
                <w:tab w:val="center" w:pos="958"/>
                <w:tab w:val="right" w:pos="1964"/>
              </w:tabs>
            </w:pPr>
            <w:r>
              <w:rPr>
                <w:rFonts w:ascii="Cambria" w:eastAsia="Cambria" w:hAnsi="Cambria" w:cs="Cambria"/>
                <w:sz w:val="20"/>
              </w:rPr>
              <w:t xml:space="preserve">4.1.1, </w:t>
            </w:r>
            <w:r>
              <w:rPr>
                <w:rFonts w:ascii="Cambria" w:eastAsia="Cambria" w:hAnsi="Cambria" w:cs="Cambria"/>
                <w:sz w:val="20"/>
              </w:rPr>
              <w:tab/>
              <w:t xml:space="preserve">4.1.2, </w:t>
            </w:r>
            <w:r>
              <w:rPr>
                <w:rFonts w:ascii="Cambria" w:eastAsia="Cambria" w:hAnsi="Cambria" w:cs="Cambria"/>
                <w:sz w:val="20"/>
              </w:rPr>
              <w:tab/>
              <w:t xml:space="preserve">4.1.3, </w:t>
            </w:r>
          </w:p>
          <w:p w14:paraId="63A6227F" w14:textId="77777777" w:rsidR="00D5412B" w:rsidRDefault="005D5979">
            <w:pPr>
              <w:tabs>
                <w:tab w:val="center" w:pos="958"/>
                <w:tab w:val="right" w:pos="1964"/>
              </w:tabs>
            </w:pPr>
            <w:r>
              <w:rPr>
                <w:rFonts w:ascii="Cambria" w:eastAsia="Cambria" w:hAnsi="Cambria" w:cs="Cambria"/>
                <w:sz w:val="20"/>
              </w:rPr>
              <w:t xml:space="preserve">4.1.4, </w:t>
            </w:r>
            <w:r>
              <w:rPr>
                <w:rFonts w:ascii="Cambria" w:eastAsia="Cambria" w:hAnsi="Cambria" w:cs="Cambria"/>
                <w:sz w:val="20"/>
              </w:rPr>
              <w:tab/>
              <w:t xml:space="preserve">4.1.6, </w:t>
            </w:r>
            <w:r>
              <w:rPr>
                <w:rFonts w:ascii="Cambria" w:eastAsia="Cambria" w:hAnsi="Cambria" w:cs="Cambria"/>
                <w:sz w:val="20"/>
              </w:rPr>
              <w:tab/>
              <w:t xml:space="preserve">4.2.1, </w:t>
            </w:r>
          </w:p>
          <w:p w14:paraId="77864EEE" w14:textId="77777777" w:rsidR="00D5412B" w:rsidRDefault="005D5979">
            <w:r>
              <w:rPr>
                <w:rFonts w:ascii="Cambria" w:eastAsia="Cambria" w:hAnsi="Cambria" w:cs="Cambria"/>
                <w:sz w:val="20"/>
              </w:rPr>
              <w:t xml:space="preserve">4.2.2, 4.2.3, 4.2.4, 4.2.5 </w:t>
            </w:r>
          </w:p>
        </w:tc>
        <w:tc>
          <w:tcPr>
            <w:tcW w:w="5160" w:type="dxa"/>
            <w:tcBorders>
              <w:top w:val="single" w:sz="6" w:space="0" w:color="000000"/>
              <w:left w:val="single" w:sz="6" w:space="0" w:color="000000"/>
              <w:bottom w:val="single" w:sz="6" w:space="0" w:color="000000"/>
              <w:right w:val="single" w:sz="12" w:space="0" w:color="000000"/>
            </w:tcBorders>
          </w:tcPr>
          <w:p w14:paraId="768EF6C5" w14:textId="77777777" w:rsidR="00D5412B" w:rsidRDefault="005D5979">
            <w:pPr>
              <w:spacing w:after="1" w:line="239" w:lineRule="auto"/>
              <w:ind w:right="43"/>
              <w:jc w:val="both"/>
            </w:pPr>
            <w:r>
              <w:rPr>
                <w:rFonts w:ascii="Cambria" w:eastAsia="Cambria" w:hAnsi="Cambria" w:cs="Cambria"/>
                <w:sz w:val="20"/>
              </w:rPr>
              <w:t xml:space="preserve">Covered. The documentation required in this European Standard covers the quality system documentation meant in 3.2 of Annex VII when the explicit legal requirements are incorporated into the quality system documentation. </w:t>
            </w:r>
          </w:p>
          <w:p w14:paraId="659DDC93" w14:textId="77777777" w:rsidR="00D5412B" w:rsidRDefault="005D5979">
            <w:r>
              <w:rPr>
                <w:rFonts w:ascii="Cambria" w:eastAsia="Cambria" w:hAnsi="Cambria" w:cs="Cambria"/>
                <w:sz w:val="20"/>
              </w:rPr>
              <w:t xml:space="preserve">See also coverage of 3.2 below. </w:t>
            </w:r>
          </w:p>
        </w:tc>
      </w:tr>
      <w:tr w:rsidR="00D5412B" w14:paraId="59DE2B0B" w14:textId="77777777">
        <w:trPr>
          <w:trHeight w:val="840"/>
        </w:trPr>
        <w:tc>
          <w:tcPr>
            <w:tcW w:w="2671" w:type="dxa"/>
            <w:tcBorders>
              <w:top w:val="single" w:sz="6" w:space="0" w:color="000000"/>
              <w:left w:val="single" w:sz="12" w:space="0" w:color="000000"/>
              <w:bottom w:val="single" w:sz="6" w:space="0" w:color="000000"/>
              <w:right w:val="single" w:sz="6" w:space="0" w:color="000000"/>
            </w:tcBorders>
          </w:tcPr>
          <w:p w14:paraId="1E8AFDEB" w14:textId="77777777" w:rsidR="00D5412B" w:rsidRDefault="005D5979">
            <w:pPr>
              <w:spacing w:after="2" w:line="238" w:lineRule="auto"/>
              <w:jc w:val="both"/>
            </w:pPr>
            <w:r>
              <w:rPr>
                <w:rFonts w:ascii="Cambria" w:eastAsia="Cambria" w:hAnsi="Cambria" w:cs="Cambria"/>
                <w:sz w:val="20"/>
              </w:rPr>
              <w:t xml:space="preserve">3.1, 2nd paragraph, 1st indent, reference to </w:t>
            </w:r>
          </w:p>
          <w:p w14:paraId="553BED06" w14:textId="77777777" w:rsidR="00D5412B" w:rsidRDefault="005D5979">
            <w:r>
              <w:rPr>
                <w:rFonts w:ascii="Cambria" w:eastAsia="Cambria" w:hAnsi="Cambria" w:cs="Cambria"/>
                <w:sz w:val="20"/>
              </w:rPr>
              <w:t xml:space="preserve">Annex IV, 3.1, 5th indent </w:t>
            </w:r>
          </w:p>
        </w:tc>
        <w:tc>
          <w:tcPr>
            <w:tcW w:w="2136" w:type="dxa"/>
            <w:tcBorders>
              <w:top w:val="single" w:sz="6" w:space="0" w:color="000000"/>
              <w:left w:val="single" w:sz="6" w:space="0" w:color="000000"/>
              <w:bottom w:val="single" w:sz="6" w:space="0" w:color="000000"/>
              <w:right w:val="single" w:sz="6" w:space="0" w:color="000000"/>
            </w:tcBorders>
          </w:tcPr>
          <w:p w14:paraId="7700D20C" w14:textId="77777777" w:rsidR="00D5412B" w:rsidRDefault="005D5979">
            <w:r>
              <w:rPr>
                <w:rFonts w:ascii="Cambria" w:eastAsia="Cambria" w:hAnsi="Cambria" w:cs="Cambria"/>
                <w:sz w:val="20"/>
              </w:rPr>
              <w:t xml:space="preserve">4.1, 5.1, 5.4, 5.5, 5.6 </w:t>
            </w:r>
          </w:p>
        </w:tc>
        <w:tc>
          <w:tcPr>
            <w:tcW w:w="5160" w:type="dxa"/>
            <w:tcBorders>
              <w:top w:val="single" w:sz="6" w:space="0" w:color="000000"/>
              <w:left w:val="single" w:sz="6" w:space="0" w:color="000000"/>
              <w:bottom w:val="single" w:sz="6" w:space="0" w:color="000000"/>
              <w:right w:val="single" w:sz="12" w:space="0" w:color="000000"/>
            </w:tcBorders>
          </w:tcPr>
          <w:p w14:paraId="75871283" w14:textId="77777777" w:rsidR="00D5412B" w:rsidRDefault="005D5979">
            <w:r>
              <w:rPr>
                <w:rFonts w:ascii="Cambria" w:eastAsia="Cambria" w:hAnsi="Cambria" w:cs="Cambria"/>
                <w:sz w:val="20"/>
              </w:rPr>
              <w:t xml:space="preserve">Covered. </w:t>
            </w:r>
          </w:p>
        </w:tc>
      </w:tr>
      <w:tr w:rsidR="00D5412B" w14:paraId="39CFCE3E" w14:textId="77777777">
        <w:trPr>
          <w:trHeight w:val="838"/>
        </w:trPr>
        <w:tc>
          <w:tcPr>
            <w:tcW w:w="2671" w:type="dxa"/>
            <w:tcBorders>
              <w:top w:val="single" w:sz="6" w:space="0" w:color="000000"/>
              <w:left w:val="single" w:sz="12" w:space="0" w:color="000000"/>
              <w:bottom w:val="single" w:sz="6" w:space="0" w:color="000000"/>
              <w:right w:val="single" w:sz="6" w:space="0" w:color="000000"/>
            </w:tcBorders>
          </w:tcPr>
          <w:p w14:paraId="3B261DC9" w14:textId="77777777" w:rsidR="00D5412B" w:rsidRDefault="005D5979">
            <w:pPr>
              <w:jc w:val="both"/>
            </w:pPr>
            <w:r>
              <w:rPr>
                <w:rFonts w:ascii="Cambria" w:eastAsia="Cambria" w:hAnsi="Cambria" w:cs="Cambria"/>
                <w:sz w:val="20"/>
              </w:rPr>
              <w:lastRenderedPageBreak/>
              <w:t xml:space="preserve">3.1, 2nd paragraph, 1st indent, reference to </w:t>
            </w:r>
          </w:p>
          <w:p w14:paraId="40518B3A" w14:textId="77777777" w:rsidR="00D5412B" w:rsidRDefault="005D5979">
            <w:r>
              <w:rPr>
                <w:rFonts w:ascii="Cambria" w:eastAsia="Cambria" w:hAnsi="Cambria" w:cs="Cambria"/>
                <w:sz w:val="20"/>
              </w:rPr>
              <w:t xml:space="preserve">Annex IV, 3.1, 6th indent </w:t>
            </w:r>
          </w:p>
        </w:tc>
        <w:tc>
          <w:tcPr>
            <w:tcW w:w="2136" w:type="dxa"/>
            <w:tcBorders>
              <w:top w:val="single" w:sz="6" w:space="0" w:color="000000"/>
              <w:left w:val="single" w:sz="6" w:space="0" w:color="000000"/>
              <w:bottom w:val="single" w:sz="6" w:space="0" w:color="000000"/>
              <w:right w:val="single" w:sz="6" w:space="0" w:color="000000"/>
            </w:tcBorders>
          </w:tcPr>
          <w:p w14:paraId="1356F66E" w14:textId="77777777" w:rsidR="00D5412B" w:rsidRDefault="005D5979">
            <w:r>
              <w:rPr>
                <w:rFonts w:ascii="Cambria" w:eastAsia="Cambria" w:hAnsi="Cambria" w:cs="Cambria"/>
                <w:sz w:val="20"/>
              </w:rPr>
              <w:t xml:space="preserve">4.1, 5.1, 5.4, 5.5, 5.6 </w:t>
            </w:r>
          </w:p>
        </w:tc>
        <w:tc>
          <w:tcPr>
            <w:tcW w:w="5160" w:type="dxa"/>
            <w:tcBorders>
              <w:top w:val="single" w:sz="6" w:space="0" w:color="000000"/>
              <w:left w:val="single" w:sz="6" w:space="0" w:color="000000"/>
              <w:bottom w:val="single" w:sz="6" w:space="0" w:color="000000"/>
              <w:right w:val="single" w:sz="12" w:space="0" w:color="000000"/>
            </w:tcBorders>
          </w:tcPr>
          <w:p w14:paraId="0A38A2F2" w14:textId="77777777" w:rsidR="00D5412B" w:rsidRDefault="005D5979">
            <w:r>
              <w:rPr>
                <w:rFonts w:ascii="Cambria" w:eastAsia="Cambria" w:hAnsi="Cambria" w:cs="Cambria"/>
                <w:sz w:val="20"/>
              </w:rPr>
              <w:t xml:space="preserve">Covered. </w:t>
            </w:r>
          </w:p>
        </w:tc>
      </w:tr>
      <w:tr w:rsidR="00D5412B" w14:paraId="185D07B7" w14:textId="77777777">
        <w:trPr>
          <w:trHeight w:val="545"/>
        </w:trPr>
        <w:tc>
          <w:tcPr>
            <w:tcW w:w="2671" w:type="dxa"/>
            <w:tcBorders>
              <w:top w:val="single" w:sz="6" w:space="0" w:color="000000"/>
              <w:left w:val="single" w:sz="12" w:space="0" w:color="000000"/>
              <w:bottom w:val="single" w:sz="6" w:space="0" w:color="000000"/>
              <w:right w:val="single" w:sz="6" w:space="0" w:color="000000"/>
            </w:tcBorders>
          </w:tcPr>
          <w:p w14:paraId="7428006E" w14:textId="77777777" w:rsidR="00D5412B" w:rsidRDefault="005D5979">
            <w:pPr>
              <w:jc w:val="both"/>
            </w:pPr>
            <w:r>
              <w:rPr>
                <w:rFonts w:ascii="Cambria" w:eastAsia="Cambria" w:hAnsi="Cambria" w:cs="Cambria"/>
                <w:sz w:val="20"/>
              </w:rPr>
              <w:t xml:space="preserve">3.1, 2nd paragraph, 1st indent, reference to </w:t>
            </w:r>
          </w:p>
        </w:tc>
        <w:tc>
          <w:tcPr>
            <w:tcW w:w="2136" w:type="dxa"/>
            <w:tcBorders>
              <w:top w:val="single" w:sz="6" w:space="0" w:color="000000"/>
              <w:left w:val="single" w:sz="6" w:space="0" w:color="000000"/>
              <w:bottom w:val="single" w:sz="6" w:space="0" w:color="000000"/>
              <w:right w:val="single" w:sz="6" w:space="0" w:color="000000"/>
            </w:tcBorders>
          </w:tcPr>
          <w:p w14:paraId="3DA568FB" w14:textId="77777777" w:rsidR="00D5412B" w:rsidRDefault="00D5412B"/>
        </w:tc>
        <w:tc>
          <w:tcPr>
            <w:tcW w:w="5160" w:type="dxa"/>
            <w:tcBorders>
              <w:top w:val="single" w:sz="6" w:space="0" w:color="000000"/>
              <w:left w:val="single" w:sz="6" w:space="0" w:color="000000"/>
              <w:bottom w:val="single" w:sz="6" w:space="0" w:color="000000"/>
              <w:right w:val="single" w:sz="12" w:space="0" w:color="000000"/>
            </w:tcBorders>
          </w:tcPr>
          <w:p w14:paraId="0DB94A1E" w14:textId="77777777" w:rsidR="00D5412B" w:rsidRDefault="005D5979">
            <w:pPr>
              <w:jc w:val="both"/>
            </w:pPr>
            <w:r>
              <w:rPr>
                <w:rFonts w:ascii="Cambria" w:eastAsia="Cambria" w:hAnsi="Cambria" w:cs="Cambria"/>
                <w:sz w:val="20"/>
              </w:rPr>
              <w:t xml:space="preserve">Not covered. This European Standard includes requirements on post-market surveillance, and reporting </w:t>
            </w:r>
          </w:p>
        </w:tc>
      </w:tr>
      <w:tr w:rsidR="00D5412B" w14:paraId="70EB9568" w14:textId="77777777">
        <w:tblPrEx>
          <w:tblCellMar>
            <w:top w:w="49" w:type="dxa"/>
            <w:right w:w="62" w:type="dxa"/>
          </w:tblCellMar>
        </w:tblPrEx>
        <w:trPr>
          <w:trHeight w:val="854"/>
        </w:trPr>
        <w:tc>
          <w:tcPr>
            <w:tcW w:w="2671" w:type="dxa"/>
            <w:tcBorders>
              <w:top w:val="single" w:sz="12" w:space="0" w:color="000000"/>
              <w:left w:val="single" w:sz="12" w:space="0" w:color="000000"/>
              <w:bottom w:val="single" w:sz="12" w:space="0" w:color="000000"/>
              <w:right w:val="single" w:sz="6" w:space="0" w:color="000000"/>
            </w:tcBorders>
          </w:tcPr>
          <w:p w14:paraId="43FDAE67" w14:textId="77777777" w:rsidR="00D5412B" w:rsidRDefault="005D5979">
            <w:pPr>
              <w:ind w:right="46"/>
              <w:jc w:val="center"/>
            </w:pPr>
            <w:r>
              <w:rPr>
                <w:rFonts w:ascii="Cambria" w:eastAsia="Cambria" w:hAnsi="Cambria" w:cs="Cambria"/>
                <w:b/>
                <w:sz w:val="20"/>
              </w:rPr>
              <w:t xml:space="preserve">Paragraph of </w:t>
            </w:r>
          </w:p>
          <w:p w14:paraId="761884B9" w14:textId="77777777" w:rsidR="00D5412B" w:rsidRDefault="005D5979">
            <w:pPr>
              <w:ind w:left="17" w:right="22"/>
              <w:jc w:val="center"/>
            </w:pPr>
            <w:r>
              <w:rPr>
                <w:rFonts w:ascii="Cambria" w:eastAsia="Cambria" w:hAnsi="Cambria" w:cs="Cambria"/>
                <w:b/>
                <w:sz w:val="20"/>
              </w:rPr>
              <w:t xml:space="preserve">Directive 98/79/EC, Annex VII </w:t>
            </w:r>
          </w:p>
        </w:tc>
        <w:tc>
          <w:tcPr>
            <w:tcW w:w="2136" w:type="dxa"/>
            <w:tcBorders>
              <w:top w:val="single" w:sz="12" w:space="0" w:color="000000"/>
              <w:left w:val="single" w:sz="6" w:space="0" w:color="000000"/>
              <w:bottom w:val="single" w:sz="12" w:space="0" w:color="000000"/>
              <w:right w:val="single" w:sz="6" w:space="0" w:color="000000"/>
            </w:tcBorders>
          </w:tcPr>
          <w:p w14:paraId="25A8AF36" w14:textId="77777777" w:rsidR="00D5412B" w:rsidRDefault="005D5979">
            <w:pPr>
              <w:ind w:right="41"/>
              <w:jc w:val="center"/>
            </w:pPr>
            <w:r>
              <w:rPr>
                <w:rFonts w:ascii="Cambria" w:eastAsia="Cambria" w:hAnsi="Cambria" w:cs="Cambria"/>
                <w:b/>
                <w:sz w:val="20"/>
              </w:rPr>
              <w:t xml:space="preserve">Clause(s) of this </w:t>
            </w:r>
          </w:p>
          <w:p w14:paraId="535663C9" w14:textId="77777777" w:rsidR="00D5412B" w:rsidRDefault="005D5979">
            <w:pPr>
              <w:ind w:left="72"/>
            </w:pPr>
            <w:r>
              <w:rPr>
                <w:rFonts w:ascii="Cambria" w:eastAsia="Cambria" w:hAnsi="Cambria" w:cs="Cambria"/>
                <w:b/>
                <w:sz w:val="20"/>
              </w:rPr>
              <w:t xml:space="preserve">European Standard </w:t>
            </w:r>
          </w:p>
        </w:tc>
        <w:tc>
          <w:tcPr>
            <w:tcW w:w="5160" w:type="dxa"/>
            <w:tcBorders>
              <w:top w:val="single" w:sz="12" w:space="0" w:color="000000"/>
              <w:left w:val="single" w:sz="6" w:space="0" w:color="000000"/>
              <w:bottom w:val="single" w:sz="12" w:space="0" w:color="000000"/>
              <w:right w:val="single" w:sz="12" w:space="0" w:color="000000"/>
            </w:tcBorders>
          </w:tcPr>
          <w:p w14:paraId="343F0690" w14:textId="77777777" w:rsidR="00D5412B" w:rsidRDefault="005D5979">
            <w:pPr>
              <w:ind w:right="50"/>
              <w:jc w:val="center"/>
            </w:pPr>
            <w:r>
              <w:rPr>
                <w:rFonts w:ascii="Cambria" w:eastAsia="Cambria" w:hAnsi="Cambria" w:cs="Cambria"/>
                <w:b/>
                <w:sz w:val="20"/>
              </w:rPr>
              <w:t xml:space="preserve">Comments/Qualifying remarks </w:t>
            </w:r>
          </w:p>
        </w:tc>
      </w:tr>
      <w:tr w:rsidR="00D5412B" w14:paraId="0856C47B" w14:textId="77777777">
        <w:tblPrEx>
          <w:tblCellMar>
            <w:top w:w="49" w:type="dxa"/>
            <w:right w:w="62" w:type="dxa"/>
          </w:tblCellMar>
        </w:tblPrEx>
        <w:trPr>
          <w:trHeight w:val="785"/>
        </w:trPr>
        <w:tc>
          <w:tcPr>
            <w:tcW w:w="2671" w:type="dxa"/>
            <w:tcBorders>
              <w:top w:val="single" w:sz="12" w:space="0" w:color="000000"/>
              <w:left w:val="single" w:sz="12" w:space="0" w:color="000000"/>
              <w:bottom w:val="single" w:sz="6" w:space="0" w:color="000000"/>
              <w:right w:val="single" w:sz="6" w:space="0" w:color="000000"/>
            </w:tcBorders>
          </w:tcPr>
          <w:p w14:paraId="18CFA17B" w14:textId="77777777" w:rsidR="00D5412B" w:rsidRDefault="005D5979">
            <w:r>
              <w:rPr>
                <w:rFonts w:ascii="Cambria" w:eastAsia="Cambria" w:hAnsi="Cambria" w:cs="Cambria"/>
                <w:sz w:val="20"/>
              </w:rPr>
              <w:t xml:space="preserve">Annex IV, 3.1, 7th indent </w:t>
            </w:r>
          </w:p>
        </w:tc>
        <w:tc>
          <w:tcPr>
            <w:tcW w:w="2136" w:type="dxa"/>
            <w:tcBorders>
              <w:top w:val="single" w:sz="12" w:space="0" w:color="000000"/>
              <w:left w:val="single" w:sz="6" w:space="0" w:color="000000"/>
              <w:bottom w:val="single" w:sz="6" w:space="0" w:color="000000"/>
              <w:right w:val="single" w:sz="6" w:space="0" w:color="000000"/>
            </w:tcBorders>
          </w:tcPr>
          <w:p w14:paraId="7072B855" w14:textId="77777777" w:rsidR="00D5412B" w:rsidRDefault="00D5412B"/>
        </w:tc>
        <w:tc>
          <w:tcPr>
            <w:tcW w:w="5160" w:type="dxa"/>
            <w:tcBorders>
              <w:top w:val="single" w:sz="12" w:space="0" w:color="000000"/>
              <w:left w:val="single" w:sz="6" w:space="0" w:color="000000"/>
              <w:bottom w:val="single" w:sz="6" w:space="0" w:color="000000"/>
              <w:right w:val="single" w:sz="12" w:space="0" w:color="000000"/>
            </w:tcBorders>
          </w:tcPr>
          <w:p w14:paraId="7C168E1C" w14:textId="77777777" w:rsidR="00D5412B" w:rsidRDefault="005D5979">
            <w:pPr>
              <w:ind w:right="44"/>
              <w:jc w:val="both"/>
            </w:pPr>
            <w:r>
              <w:rPr>
                <w:rFonts w:ascii="Cambria" w:eastAsia="Cambria" w:hAnsi="Cambria" w:cs="Cambria"/>
                <w:sz w:val="20"/>
              </w:rPr>
              <w:t xml:space="preserve">adverse events and field safety corrective actions to authorities but does not cover all the details required by the Directive including timescales for reporting. </w:t>
            </w:r>
          </w:p>
        </w:tc>
      </w:tr>
      <w:tr w:rsidR="00D5412B" w14:paraId="4F703E63" w14:textId="77777777">
        <w:tblPrEx>
          <w:tblCellMar>
            <w:top w:w="49" w:type="dxa"/>
            <w:right w:w="62" w:type="dxa"/>
          </w:tblCellMar>
        </w:tblPrEx>
        <w:trPr>
          <w:trHeight w:val="1368"/>
        </w:trPr>
        <w:tc>
          <w:tcPr>
            <w:tcW w:w="2671" w:type="dxa"/>
            <w:tcBorders>
              <w:top w:val="single" w:sz="6" w:space="0" w:color="000000"/>
              <w:left w:val="single" w:sz="12" w:space="0" w:color="000000"/>
              <w:bottom w:val="single" w:sz="6" w:space="0" w:color="000000"/>
              <w:right w:val="single" w:sz="6" w:space="0" w:color="000000"/>
            </w:tcBorders>
          </w:tcPr>
          <w:p w14:paraId="03BC635A" w14:textId="77777777" w:rsidR="00D5412B" w:rsidRDefault="005D5979">
            <w:pPr>
              <w:tabs>
                <w:tab w:val="center" w:pos="1400"/>
                <w:tab w:val="right" w:pos="2501"/>
              </w:tabs>
            </w:pPr>
            <w:r>
              <w:rPr>
                <w:rFonts w:ascii="Cambria" w:eastAsia="Cambria" w:hAnsi="Cambria" w:cs="Cambria"/>
                <w:sz w:val="20"/>
              </w:rPr>
              <w:t xml:space="preserve">3.1, 2nd </w:t>
            </w:r>
            <w:r>
              <w:rPr>
                <w:rFonts w:ascii="Cambria" w:eastAsia="Cambria" w:hAnsi="Cambria" w:cs="Cambria"/>
                <w:sz w:val="20"/>
              </w:rPr>
              <w:tab/>
              <w:t xml:space="preserve">paragraph </w:t>
            </w:r>
            <w:r>
              <w:rPr>
                <w:rFonts w:ascii="Cambria" w:eastAsia="Cambria" w:hAnsi="Cambria" w:cs="Cambria"/>
                <w:sz w:val="20"/>
              </w:rPr>
              <w:tab/>
              <w:t xml:space="preserve">2nd </w:t>
            </w:r>
          </w:p>
          <w:p w14:paraId="6D3C1DCD" w14:textId="77777777" w:rsidR="00D5412B" w:rsidRDefault="005D5979">
            <w:r>
              <w:rPr>
                <w:rFonts w:ascii="Cambria" w:eastAsia="Cambria" w:hAnsi="Cambria" w:cs="Cambria"/>
                <w:sz w:val="20"/>
              </w:rPr>
              <w:t xml:space="preserve">indent </w:t>
            </w:r>
          </w:p>
        </w:tc>
        <w:tc>
          <w:tcPr>
            <w:tcW w:w="2136" w:type="dxa"/>
            <w:tcBorders>
              <w:top w:val="single" w:sz="6" w:space="0" w:color="000000"/>
              <w:left w:val="single" w:sz="6" w:space="0" w:color="000000"/>
              <w:bottom w:val="single" w:sz="6" w:space="0" w:color="000000"/>
              <w:right w:val="single" w:sz="6" w:space="0" w:color="000000"/>
            </w:tcBorders>
          </w:tcPr>
          <w:p w14:paraId="365044D3" w14:textId="77777777" w:rsidR="00D5412B" w:rsidRDefault="005D5979">
            <w:pPr>
              <w:ind w:left="2"/>
            </w:pPr>
            <w:r>
              <w:rPr>
                <w:rFonts w:ascii="Cambria" w:eastAsia="Cambria" w:hAnsi="Cambria" w:cs="Cambria"/>
                <w:sz w:val="20"/>
              </w:rPr>
              <w:t xml:space="preserve">4.1, 4.2 </w:t>
            </w:r>
          </w:p>
        </w:tc>
        <w:tc>
          <w:tcPr>
            <w:tcW w:w="5160" w:type="dxa"/>
            <w:tcBorders>
              <w:top w:val="single" w:sz="6" w:space="0" w:color="000000"/>
              <w:left w:val="single" w:sz="6" w:space="0" w:color="000000"/>
              <w:bottom w:val="single" w:sz="6" w:space="0" w:color="000000"/>
              <w:right w:val="single" w:sz="12" w:space="0" w:color="000000"/>
            </w:tcBorders>
          </w:tcPr>
          <w:p w14:paraId="406D162A" w14:textId="77777777" w:rsidR="00D5412B" w:rsidRDefault="005D5979">
            <w:pPr>
              <w:spacing w:after="60"/>
              <w:ind w:right="44"/>
              <w:jc w:val="both"/>
            </w:pPr>
            <w:r>
              <w:rPr>
                <w:rFonts w:ascii="Cambria" w:eastAsia="Cambria" w:hAnsi="Cambria" w:cs="Cambria"/>
                <w:sz w:val="20"/>
              </w:rPr>
              <w:t xml:space="preserve">Covered in part provided that quality management system includes the technical documentation relating to the applicable approved type(s) of medical device(s). </w:t>
            </w:r>
          </w:p>
          <w:p w14:paraId="33F815FC" w14:textId="77777777" w:rsidR="00D5412B" w:rsidRDefault="005D5979">
            <w:r>
              <w:rPr>
                <w:rFonts w:ascii="Cambria" w:eastAsia="Cambria" w:hAnsi="Cambria" w:cs="Cambria"/>
                <w:sz w:val="20"/>
              </w:rPr>
              <w:t xml:space="preserve">Reference to the EC type-examination certificate is not covered. </w:t>
            </w:r>
          </w:p>
        </w:tc>
      </w:tr>
      <w:tr w:rsidR="00D5412B" w14:paraId="69F11285" w14:textId="77777777">
        <w:tblPrEx>
          <w:tblCellMar>
            <w:top w:w="49" w:type="dxa"/>
            <w:right w:w="62" w:type="dxa"/>
          </w:tblCellMar>
        </w:tblPrEx>
        <w:trPr>
          <w:trHeight w:val="370"/>
        </w:trPr>
        <w:tc>
          <w:tcPr>
            <w:tcW w:w="2671" w:type="dxa"/>
            <w:tcBorders>
              <w:top w:val="single" w:sz="6" w:space="0" w:color="000000"/>
              <w:left w:val="single" w:sz="12" w:space="0" w:color="000000"/>
              <w:bottom w:val="single" w:sz="6" w:space="0" w:color="000000"/>
              <w:right w:val="single" w:sz="6" w:space="0" w:color="000000"/>
            </w:tcBorders>
          </w:tcPr>
          <w:p w14:paraId="20162DA4" w14:textId="77777777" w:rsidR="00D5412B" w:rsidRDefault="005D5979">
            <w:r>
              <w:rPr>
                <w:rFonts w:ascii="Cambria" w:eastAsia="Cambria" w:hAnsi="Cambria" w:cs="Cambria"/>
                <w:sz w:val="20"/>
              </w:rPr>
              <w:t xml:space="preserve">3.2, 1st paragraph </w:t>
            </w:r>
          </w:p>
        </w:tc>
        <w:tc>
          <w:tcPr>
            <w:tcW w:w="2136" w:type="dxa"/>
            <w:tcBorders>
              <w:top w:val="single" w:sz="6" w:space="0" w:color="000000"/>
              <w:left w:val="single" w:sz="6" w:space="0" w:color="000000"/>
              <w:bottom w:val="single" w:sz="6" w:space="0" w:color="000000"/>
              <w:right w:val="single" w:sz="6" w:space="0" w:color="000000"/>
            </w:tcBorders>
          </w:tcPr>
          <w:p w14:paraId="0DE19F9C" w14:textId="77777777" w:rsidR="00D5412B" w:rsidRDefault="00D5412B"/>
        </w:tc>
        <w:tc>
          <w:tcPr>
            <w:tcW w:w="5160" w:type="dxa"/>
            <w:tcBorders>
              <w:top w:val="single" w:sz="6" w:space="0" w:color="000000"/>
              <w:left w:val="single" w:sz="6" w:space="0" w:color="000000"/>
              <w:bottom w:val="single" w:sz="6" w:space="0" w:color="000000"/>
              <w:right w:val="single" w:sz="12" w:space="0" w:color="000000"/>
            </w:tcBorders>
          </w:tcPr>
          <w:p w14:paraId="23B4CB89" w14:textId="77777777" w:rsidR="00D5412B" w:rsidRDefault="005D5979">
            <w:r>
              <w:rPr>
                <w:rFonts w:ascii="Cambria" w:eastAsia="Cambria" w:hAnsi="Cambria" w:cs="Cambria"/>
                <w:sz w:val="20"/>
              </w:rPr>
              <w:t xml:space="preserve">Not covered. </w:t>
            </w:r>
          </w:p>
        </w:tc>
      </w:tr>
      <w:tr w:rsidR="00D5412B" w14:paraId="45B088B0" w14:textId="77777777">
        <w:tblPrEx>
          <w:tblCellMar>
            <w:top w:w="49" w:type="dxa"/>
            <w:right w:w="62" w:type="dxa"/>
          </w:tblCellMar>
        </w:tblPrEx>
        <w:trPr>
          <w:trHeight w:val="370"/>
        </w:trPr>
        <w:tc>
          <w:tcPr>
            <w:tcW w:w="2671" w:type="dxa"/>
            <w:tcBorders>
              <w:top w:val="single" w:sz="6" w:space="0" w:color="000000"/>
              <w:left w:val="single" w:sz="12" w:space="0" w:color="000000"/>
              <w:bottom w:val="single" w:sz="6" w:space="0" w:color="000000"/>
              <w:right w:val="single" w:sz="6" w:space="0" w:color="000000"/>
            </w:tcBorders>
          </w:tcPr>
          <w:p w14:paraId="60606AA8" w14:textId="77777777" w:rsidR="00D5412B" w:rsidRDefault="005D5979">
            <w:r>
              <w:rPr>
                <w:rFonts w:ascii="Cambria" w:eastAsia="Cambria" w:hAnsi="Cambria" w:cs="Cambria"/>
                <w:sz w:val="20"/>
              </w:rPr>
              <w:t xml:space="preserve">3.2, 2nd paragraph </w:t>
            </w:r>
          </w:p>
        </w:tc>
        <w:tc>
          <w:tcPr>
            <w:tcW w:w="2136" w:type="dxa"/>
            <w:tcBorders>
              <w:top w:val="single" w:sz="6" w:space="0" w:color="000000"/>
              <w:left w:val="single" w:sz="6" w:space="0" w:color="000000"/>
              <w:bottom w:val="single" w:sz="6" w:space="0" w:color="000000"/>
              <w:right w:val="single" w:sz="6" w:space="0" w:color="000000"/>
            </w:tcBorders>
          </w:tcPr>
          <w:p w14:paraId="6DE88FE9" w14:textId="77777777" w:rsidR="00D5412B" w:rsidRDefault="005D5979">
            <w:pPr>
              <w:ind w:left="2"/>
            </w:pPr>
            <w:r>
              <w:rPr>
                <w:rFonts w:ascii="Cambria" w:eastAsia="Cambria" w:hAnsi="Cambria" w:cs="Cambria"/>
                <w:sz w:val="20"/>
              </w:rPr>
              <w:t xml:space="preserve">4.1, 4.2 </w:t>
            </w:r>
          </w:p>
        </w:tc>
        <w:tc>
          <w:tcPr>
            <w:tcW w:w="5160" w:type="dxa"/>
            <w:tcBorders>
              <w:top w:val="single" w:sz="6" w:space="0" w:color="000000"/>
              <w:left w:val="single" w:sz="6" w:space="0" w:color="000000"/>
              <w:bottom w:val="single" w:sz="6" w:space="0" w:color="000000"/>
              <w:right w:val="single" w:sz="12" w:space="0" w:color="000000"/>
            </w:tcBorders>
          </w:tcPr>
          <w:p w14:paraId="0DE5D888" w14:textId="77777777" w:rsidR="00D5412B" w:rsidRDefault="005D5979">
            <w:r>
              <w:rPr>
                <w:rFonts w:ascii="Cambria" w:eastAsia="Cambria" w:hAnsi="Cambria" w:cs="Cambria"/>
                <w:sz w:val="20"/>
              </w:rPr>
              <w:t xml:space="preserve">Covered. </w:t>
            </w:r>
          </w:p>
        </w:tc>
      </w:tr>
      <w:tr w:rsidR="00D5412B" w14:paraId="5837248A" w14:textId="77777777">
        <w:tblPrEx>
          <w:tblCellMar>
            <w:top w:w="49" w:type="dxa"/>
            <w:right w:w="62" w:type="dxa"/>
          </w:tblCellMar>
        </w:tblPrEx>
        <w:trPr>
          <w:trHeight w:val="370"/>
        </w:trPr>
        <w:tc>
          <w:tcPr>
            <w:tcW w:w="2671" w:type="dxa"/>
            <w:tcBorders>
              <w:top w:val="single" w:sz="6" w:space="0" w:color="000000"/>
              <w:left w:val="single" w:sz="12" w:space="0" w:color="000000"/>
              <w:bottom w:val="single" w:sz="6" w:space="0" w:color="000000"/>
              <w:right w:val="single" w:sz="6" w:space="0" w:color="000000"/>
            </w:tcBorders>
          </w:tcPr>
          <w:p w14:paraId="20789305" w14:textId="77777777" w:rsidR="00D5412B" w:rsidRDefault="005D5979">
            <w:r>
              <w:rPr>
                <w:rFonts w:ascii="Cambria" w:eastAsia="Cambria" w:hAnsi="Cambria" w:cs="Cambria"/>
                <w:sz w:val="20"/>
              </w:rPr>
              <w:t xml:space="preserve">3.2, 3rd paragraph (a) </w:t>
            </w:r>
          </w:p>
        </w:tc>
        <w:tc>
          <w:tcPr>
            <w:tcW w:w="2136" w:type="dxa"/>
            <w:tcBorders>
              <w:top w:val="single" w:sz="6" w:space="0" w:color="000000"/>
              <w:left w:val="single" w:sz="6" w:space="0" w:color="000000"/>
              <w:bottom w:val="single" w:sz="6" w:space="0" w:color="000000"/>
              <w:right w:val="single" w:sz="6" w:space="0" w:color="000000"/>
            </w:tcBorders>
          </w:tcPr>
          <w:p w14:paraId="4CACDA71" w14:textId="77777777" w:rsidR="00D5412B" w:rsidRDefault="005D5979">
            <w:pPr>
              <w:ind w:left="2"/>
            </w:pPr>
            <w:r>
              <w:rPr>
                <w:rFonts w:ascii="Cambria" w:eastAsia="Cambria" w:hAnsi="Cambria" w:cs="Cambria"/>
                <w:sz w:val="20"/>
              </w:rPr>
              <w:t xml:space="preserve">4.2.1, 5.1, 5.3, 5.4.1 </w:t>
            </w:r>
          </w:p>
        </w:tc>
        <w:tc>
          <w:tcPr>
            <w:tcW w:w="5160" w:type="dxa"/>
            <w:tcBorders>
              <w:top w:val="single" w:sz="6" w:space="0" w:color="000000"/>
              <w:left w:val="single" w:sz="6" w:space="0" w:color="000000"/>
              <w:bottom w:val="single" w:sz="6" w:space="0" w:color="000000"/>
              <w:right w:val="single" w:sz="12" w:space="0" w:color="000000"/>
            </w:tcBorders>
          </w:tcPr>
          <w:p w14:paraId="1E4500A9" w14:textId="77777777" w:rsidR="00D5412B" w:rsidRDefault="005D5979">
            <w:r>
              <w:rPr>
                <w:rFonts w:ascii="Cambria" w:eastAsia="Cambria" w:hAnsi="Cambria" w:cs="Cambria"/>
                <w:sz w:val="20"/>
              </w:rPr>
              <w:t xml:space="preserve">Covered. </w:t>
            </w:r>
          </w:p>
        </w:tc>
      </w:tr>
      <w:tr w:rsidR="00D5412B" w14:paraId="3D31C9E1" w14:textId="77777777">
        <w:tblPrEx>
          <w:tblCellMar>
            <w:top w:w="49" w:type="dxa"/>
            <w:right w:w="62" w:type="dxa"/>
          </w:tblCellMar>
        </w:tblPrEx>
        <w:trPr>
          <w:trHeight w:val="370"/>
        </w:trPr>
        <w:tc>
          <w:tcPr>
            <w:tcW w:w="2671" w:type="dxa"/>
            <w:tcBorders>
              <w:top w:val="single" w:sz="6" w:space="0" w:color="000000"/>
              <w:left w:val="single" w:sz="12" w:space="0" w:color="000000"/>
              <w:bottom w:val="single" w:sz="6" w:space="0" w:color="000000"/>
              <w:right w:val="single" w:sz="6" w:space="0" w:color="000000"/>
            </w:tcBorders>
          </w:tcPr>
          <w:p w14:paraId="5681B778" w14:textId="77777777" w:rsidR="00D5412B" w:rsidRDefault="005D5979">
            <w:r>
              <w:rPr>
                <w:rFonts w:ascii="Cambria" w:eastAsia="Cambria" w:hAnsi="Cambria" w:cs="Cambria"/>
                <w:sz w:val="20"/>
              </w:rPr>
              <w:t xml:space="preserve">3.2, 3rd paragraph (b) </w:t>
            </w:r>
          </w:p>
        </w:tc>
        <w:tc>
          <w:tcPr>
            <w:tcW w:w="2136" w:type="dxa"/>
            <w:tcBorders>
              <w:top w:val="single" w:sz="6" w:space="0" w:color="000000"/>
              <w:left w:val="single" w:sz="6" w:space="0" w:color="000000"/>
              <w:bottom w:val="single" w:sz="6" w:space="0" w:color="000000"/>
              <w:right w:val="single" w:sz="6" w:space="0" w:color="000000"/>
            </w:tcBorders>
          </w:tcPr>
          <w:p w14:paraId="496861AB" w14:textId="77777777" w:rsidR="00D5412B" w:rsidRDefault="005D5979">
            <w:pPr>
              <w:ind w:left="2"/>
            </w:pPr>
            <w:r>
              <w:rPr>
                <w:rFonts w:ascii="Cambria" w:eastAsia="Cambria" w:hAnsi="Cambria" w:cs="Cambria"/>
                <w:sz w:val="20"/>
              </w:rPr>
              <w:t xml:space="preserve">4.2.2 </w:t>
            </w:r>
          </w:p>
        </w:tc>
        <w:tc>
          <w:tcPr>
            <w:tcW w:w="5160" w:type="dxa"/>
            <w:tcBorders>
              <w:top w:val="single" w:sz="6" w:space="0" w:color="000000"/>
              <w:left w:val="single" w:sz="6" w:space="0" w:color="000000"/>
              <w:bottom w:val="single" w:sz="6" w:space="0" w:color="000000"/>
              <w:right w:val="single" w:sz="12" w:space="0" w:color="000000"/>
            </w:tcBorders>
          </w:tcPr>
          <w:p w14:paraId="4477A640" w14:textId="77777777" w:rsidR="00D5412B" w:rsidRDefault="005D5979">
            <w:r>
              <w:rPr>
                <w:rFonts w:ascii="Cambria" w:eastAsia="Cambria" w:hAnsi="Cambria" w:cs="Cambria"/>
                <w:sz w:val="20"/>
              </w:rPr>
              <w:t xml:space="preserve">Covered. </w:t>
            </w:r>
          </w:p>
        </w:tc>
      </w:tr>
      <w:tr w:rsidR="00D5412B" w14:paraId="6AACB69C" w14:textId="77777777">
        <w:tblPrEx>
          <w:tblCellMar>
            <w:top w:w="49" w:type="dxa"/>
            <w:right w:w="62" w:type="dxa"/>
          </w:tblCellMar>
        </w:tblPrEx>
        <w:trPr>
          <w:trHeight w:val="602"/>
        </w:trPr>
        <w:tc>
          <w:tcPr>
            <w:tcW w:w="2671" w:type="dxa"/>
            <w:tcBorders>
              <w:top w:val="single" w:sz="6" w:space="0" w:color="000000"/>
              <w:left w:val="single" w:sz="12" w:space="0" w:color="000000"/>
              <w:bottom w:val="single" w:sz="6" w:space="0" w:color="000000"/>
              <w:right w:val="single" w:sz="6" w:space="0" w:color="000000"/>
            </w:tcBorders>
          </w:tcPr>
          <w:p w14:paraId="3A1A9468" w14:textId="77777777" w:rsidR="00D5412B" w:rsidRDefault="005D5979">
            <w:r>
              <w:rPr>
                <w:rFonts w:ascii="Cambria" w:eastAsia="Cambria" w:hAnsi="Cambria" w:cs="Cambria"/>
                <w:sz w:val="20"/>
              </w:rPr>
              <w:t xml:space="preserve">3.2, 3rd paragraph (b), 1st indent </w:t>
            </w:r>
          </w:p>
        </w:tc>
        <w:tc>
          <w:tcPr>
            <w:tcW w:w="2136" w:type="dxa"/>
            <w:tcBorders>
              <w:top w:val="single" w:sz="6" w:space="0" w:color="000000"/>
              <w:left w:val="single" w:sz="6" w:space="0" w:color="000000"/>
              <w:bottom w:val="single" w:sz="6" w:space="0" w:color="000000"/>
              <w:right w:val="single" w:sz="6" w:space="0" w:color="000000"/>
            </w:tcBorders>
          </w:tcPr>
          <w:p w14:paraId="28BC2131" w14:textId="77777777" w:rsidR="00D5412B" w:rsidRDefault="005D5979">
            <w:pPr>
              <w:ind w:left="2"/>
            </w:pPr>
            <w:r>
              <w:rPr>
                <w:rFonts w:ascii="Cambria" w:eastAsia="Cambria" w:hAnsi="Cambria" w:cs="Cambria"/>
                <w:sz w:val="20"/>
              </w:rPr>
              <w:t xml:space="preserve">5.5.1, 5.5.2 </w:t>
            </w:r>
          </w:p>
        </w:tc>
        <w:tc>
          <w:tcPr>
            <w:tcW w:w="5160" w:type="dxa"/>
            <w:tcBorders>
              <w:top w:val="single" w:sz="6" w:space="0" w:color="000000"/>
              <w:left w:val="single" w:sz="6" w:space="0" w:color="000000"/>
              <w:bottom w:val="single" w:sz="6" w:space="0" w:color="000000"/>
              <w:right w:val="single" w:sz="12" w:space="0" w:color="000000"/>
            </w:tcBorders>
          </w:tcPr>
          <w:p w14:paraId="54520C3F" w14:textId="77777777" w:rsidR="00D5412B" w:rsidRDefault="005D5979">
            <w:r>
              <w:rPr>
                <w:rFonts w:ascii="Cambria" w:eastAsia="Cambria" w:hAnsi="Cambria" w:cs="Cambria"/>
                <w:sz w:val="20"/>
              </w:rPr>
              <w:t xml:space="preserve">Covered. </w:t>
            </w:r>
          </w:p>
        </w:tc>
      </w:tr>
      <w:tr w:rsidR="00D5412B" w14:paraId="5904B941" w14:textId="77777777">
        <w:tblPrEx>
          <w:tblCellMar>
            <w:top w:w="49" w:type="dxa"/>
            <w:right w:w="62" w:type="dxa"/>
          </w:tblCellMar>
        </w:tblPrEx>
        <w:trPr>
          <w:trHeight w:val="605"/>
        </w:trPr>
        <w:tc>
          <w:tcPr>
            <w:tcW w:w="2671" w:type="dxa"/>
            <w:tcBorders>
              <w:top w:val="single" w:sz="6" w:space="0" w:color="000000"/>
              <w:left w:val="single" w:sz="12" w:space="0" w:color="000000"/>
              <w:bottom w:val="single" w:sz="6" w:space="0" w:color="000000"/>
              <w:right w:val="single" w:sz="6" w:space="0" w:color="000000"/>
            </w:tcBorders>
          </w:tcPr>
          <w:p w14:paraId="7EE663D2" w14:textId="77777777" w:rsidR="00D5412B" w:rsidRDefault="005D5979">
            <w:r>
              <w:rPr>
                <w:rFonts w:ascii="Cambria" w:eastAsia="Cambria" w:hAnsi="Cambria" w:cs="Cambria"/>
                <w:sz w:val="20"/>
              </w:rPr>
              <w:t xml:space="preserve">3.2, 3rd paragraph (b), 2nd indent </w:t>
            </w:r>
          </w:p>
        </w:tc>
        <w:tc>
          <w:tcPr>
            <w:tcW w:w="2136" w:type="dxa"/>
            <w:tcBorders>
              <w:top w:val="single" w:sz="6" w:space="0" w:color="000000"/>
              <w:left w:val="single" w:sz="6" w:space="0" w:color="000000"/>
              <w:bottom w:val="single" w:sz="6" w:space="0" w:color="000000"/>
              <w:right w:val="single" w:sz="6" w:space="0" w:color="000000"/>
            </w:tcBorders>
          </w:tcPr>
          <w:p w14:paraId="679077BB" w14:textId="77777777" w:rsidR="00D5412B" w:rsidRDefault="005D5979">
            <w:pPr>
              <w:ind w:left="2"/>
            </w:pPr>
            <w:r>
              <w:rPr>
                <w:rFonts w:ascii="Cambria" w:eastAsia="Cambria" w:hAnsi="Cambria" w:cs="Cambria"/>
                <w:sz w:val="20"/>
              </w:rPr>
              <w:t xml:space="preserve">5.6, </w:t>
            </w:r>
            <w:r>
              <w:rPr>
                <w:b/>
                <w:sz w:val="20"/>
              </w:rPr>
              <w:t>˜</w:t>
            </w:r>
            <w:r>
              <w:rPr>
                <w:rFonts w:ascii="Cambria" w:eastAsia="Cambria" w:hAnsi="Cambria" w:cs="Cambria"/>
                <w:sz w:val="20"/>
              </w:rPr>
              <w:t>8.2.4</w:t>
            </w:r>
            <w:r>
              <w:rPr>
                <w:b/>
                <w:sz w:val="20"/>
              </w:rPr>
              <w:t>™</w:t>
            </w:r>
            <w:r>
              <w:rPr>
                <w:rFonts w:ascii="Cambria" w:eastAsia="Cambria" w:hAnsi="Cambria" w:cs="Cambria"/>
                <w:sz w:val="20"/>
              </w:rPr>
              <w:t xml:space="preserve">, 8.3, </w:t>
            </w:r>
          </w:p>
          <w:p w14:paraId="2C4E384C" w14:textId="77777777" w:rsidR="00D5412B" w:rsidRDefault="005D5979">
            <w:pPr>
              <w:ind w:left="2"/>
            </w:pPr>
            <w:r>
              <w:rPr>
                <w:rFonts w:ascii="Cambria" w:eastAsia="Cambria" w:hAnsi="Cambria" w:cs="Cambria"/>
                <w:sz w:val="20"/>
              </w:rPr>
              <w:t xml:space="preserve">8.5.2 </w:t>
            </w:r>
          </w:p>
        </w:tc>
        <w:tc>
          <w:tcPr>
            <w:tcW w:w="5160" w:type="dxa"/>
            <w:tcBorders>
              <w:top w:val="single" w:sz="6" w:space="0" w:color="000000"/>
              <w:left w:val="single" w:sz="6" w:space="0" w:color="000000"/>
              <w:bottom w:val="single" w:sz="6" w:space="0" w:color="000000"/>
              <w:right w:val="single" w:sz="12" w:space="0" w:color="000000"/>
            </w:tcBorders>
          </w:tcPr>
          <w:p w14:paraId="4FD27CA6" w14:textId="77777777" w:rsidR="00D5412B" w:rsidRDefault="005D5979">
            <w:r>
              <w:rPr>
                <w:rFonts w:ascii="Cambria" w:eastAsia="Cambria" w:hAnsi="Cambria" w:cs="Cambria"/>
                <w:sz w:val="20"/>
              </w:rPr>
              <w:t xml:space="preserve">Covered. </w:t>
            </w:r>
          </w:p>
        </w:tc>
      </w:tr>
      <w:tr w:rsidR="00D5412B" w14:paraId="14024271" w14:textId="77777777">
        <w:tblPrEx>
          <w:tblCellMar>
            <w:top w:w="49" w:type="dxa"/>
            <w:right w:w="62" w:type="dxa"/>
          </w:tblCellMar>
        </w:tblPrEx>
        <w:trPr>
          <w:trHeight w:val="605"/>
        </w:trPr>
        <w:tc>
          <w:tcPr>
            <w:tcW w:w="2671" w:type="dxa"/>
            <w:tcBorders>
              <w:top w:val="single" w:sz="6" w:space="0" w:color="000000"/>
              <w:left w:val="single" w:sz="12" w:space="0" w:color="000000"/>
              <w:bottom w:val="single" w:sz="6" w:space="0" w:color="000000"/>
              <w:right w:val="single" w:sz="6" w:space="0" w:color="000000"/>
            </w:tcBorders>
          </w:tcPr>
          <w:p w14:paraId="2543E15C" w14:textId="77777777" w:rsidR="00D5412B" w:rsidRDefault="005D5979">
            <w:r>
              <w:rPr>
                <w:rFonts w:ascii="Cambria" w:eastAsia="Cambria" w:hAnsi="Cambria" w:cs="Cambria"/>
                <w:sz w:val="20"/>
              </w:rPr>
              <w:t xml:space="preserve">3.2, 3rd paragraph (c), 1st indent </w:t>
            </w:r>
          </w:p>
        </w:tc>
        <w:tc>
          <w:tcPr>
            <w:tcW w:w="2136" w:type="dxa"/>
            <w:tcBorders>
              <w:top w:val="single" w:sz="6" w:space="0" w:color="000000"/>
              <w:left w:val="single" w:sz="6" w:space="0" w:color="000000"/>
              <w:bottom w:val="single" w:sz="6" w:space="0" w:color="000000"/>
              <w:right w:val="single" w:sz="6" w:space="0" w:color="000000"/>
            </w:tcBorders>
          </w:tcPr>
          <w:p w14:paraId="38294BBB" w14:textId="77777777" w:rsidR="00D5412B" w:rsidRDefault="005D5979">
            <w:pPr>
              <w:ind w:left="2"/>
            </w:pPr>
            <w:r>
              <w:rPr>
                <w:rFonts w:ascii="Cambria" w:eastAsia="Cambria" w:hAnsi="Cambria" w:cs="Cambria"/>
                <w:sz w:val="20"/>
              </w:rPr>
              <w:t xml:space="preserve">6.4, 7.5 </w:t>
            </w:r>
          </w:p>
        </w:tc>
        <w:tc>
          <w:tcPr>
            <w:tcW w:w="5160" w:type="dxa"/>
            <w:tcBorders>
              <w:top w:val="single" w:sz="6" w:space="0" w:color="000000"/>
              <w:left w:val="single" w:sz="6" w:space="0" w:color="000000"/>
              <w:bottom w:val="single" w:sz="6" w:space="0" w:color="000000"/>
              <w:right w:val="single" w:sz="12" w:space="0" w:color="000000"/>
            </w:tcBorders>
          </w:tcPr>
          <w:p w14:paraId="234B1F73" w14:textId="77777777" w:rsidR="00D5412B" w:rsidRDefault="005D5979">
            <w:r>
              <w:rPr>
                <w:rFonts w:ascii="Cambria" w:eastAsia="Cambria" w:hAnsi="Cambria" w:cs="Cambria"/>
                <w:sz w:val="20"/>
              </w:rPr>
              <w:t xml:space="preserve">Covered. </w:t>
            </w:r>
          </w:p>
        </w:tc>
      </w:tr>
      <w:tr w:rsidR="00D5412B" w14:paraId="70AD3477" w14:textId="77777777">
        <w:tblPrEx>
          <w:tblCellMar>
            <w:top w:w="49" w:type="dxa"/>
            <w:right w:w="62" w:type="dxa"/>
          </w:tblCellMar>
        </w:tblPrEx>
        <w:trPr>
          <w:trHeight w:val="602"/>
        </w:trPr>
        <w:tc>
          <w:tcPr>
            <w:tcW w:w="2671" w:type="dxa"/>
            <w:tcBorders>
              <w:top w:val="single" w:sz="6" w:space="0" w:color="000000"/>
              <w:left w:val="single" w:sz="12" w:space="0" w:color="000000"/>
              <w:bottom w:val="single" w:sz="6" w:space="0" w:color="000000"/>
              <w:right w:val="single" w:sz="6" w:space="0" w:color="000000"/>
            </w:tcBorders>
          </w:tcPr>
          <w:p w14:paraId="35BB9D5A" w14:textId="77777777" w:rsidR="00D5412B" w:rsidRDefault="005D5979">
            <w:r>
              <w:rPr>
                <w:rFonts w:ascii="Cambria" w:eastAsia="Cambria" w:hAnsi="Cambria" w:cs="Cambria"/>
                <w:sz w:val="20"/>
              </w:rPr>
              <w:t xml:space="preserve">3.2, 3rd paragraph (c), 2nd indent </w:t>
            </w:r>
          </w:p>
        </w:tc>
        <w:tc>
          <w:tcPr>
            <w:tcW w:w="2136" w:type="dxa"/>
            <w:tcBorders>
              <w:top w:val="single" w:sz="6" w:space="0" w:color="000000"/>
              <w:left w:val="single" w:sz="6" w:space="0" w:color="000000"/>
              <w:bottom w:val="single" w:sz="6" w:space="0" w:color="000000"/>
              <w:right w:val="single" w:sz="6" w:space="0" w:color="000000"/>
            </w:tcBorders>
          </w:tcPr>
          <w:p w14:paraId="7990574A" w14:textId="77777777" w:rsidR="00D5412B" w:rsidRDefault="005D5979">
            <w:pPr>
              <w:ind w:left="2"/>
            </w:pPr>
            <w:r>
              <w:rPr>
                <w:rFonts w:ascii="Cambria" w:eastAsia="Cambria" w:hAnsi="Cambria" w:cs="Cambria"/>
                <w:sz w:val="20"/>
              </w:rPr>
              <w:t xml:space="preserve">7.4 </w:t>
            </w:r>
          </w:p>
        </w:tc>
        <w:tc>
          <w:tcPr>
            <w:tcW w:w="5160" w:type="dxa"/>
            <w:tcBorders>
              <w:top w:val="single" w:sz="6" w:space="0" w:color="000000"/>
              <w:left w:val="single" w:sz="6" w:space="0" w:color="000000"/>
              <w:bottom w:val="single" w:sz="6" w:space="0" w:color="000000"/>
              <w:right w:val="single" w:sz="12" w:space="0" w:color="000000"/>
            </w:tcBorders>
          </w:tcPr>
          <w:p w14:paraId="3171AAAB" w14:textId="77777777" w:rsidR="00D5412B" w:rsidRDefault="005D5979">
            <w:r>
              <w:rPr>
                <w:rFonts w:ascii="Cambria" w:eastAsia="Cambria" w:hAnsi="Cambria" w:cs="Cambria"/>
                <w:sz w:val="20"/>
              </w:rPr>
              <w:t xml:space="preserve">Covered. </w:t>
            </w:r>
          </w:p>
        </w:tc>
      </w:tr>
      <w:tr w:rsidR="00D5412B" w14:paraId="205AEF6B" w14:textId="77777777">
        <w:tblPrEx>
          <w:tblCellMar>
            <w:top w:w="49" w:type="dxa"/>
            <w:right w:w="62" w:type="dxa"/>
          </w:tblCellMar>
        </w:tblPrEx>
        <w:trPr>
          <w:trHeight w:val="605"/>
        </w:trPr>
        <w:tc>
          <w:tcPr>
            <w:tcW w:w="2671" w:type="dxa"/>
            <w:tcBorders>
              <w:top w:val="single" w:sz="6" w:space="0" w:color="000000"/>
              <w:left w:val="single" w:sz="12" w:space="0" w:color="000000"/>
              <w:bottom w:val="single" w:sz="6" w:space="0" w:color="000000"/>
              <w:right w:val="single" w:sz="6" w:space="0" w:color="000000"/>
            </w:tcBorders>
          </w:tcPr>
          <w:p w14:paraId="3FC2AAF9" w14:textId="77777777" w:rsidR="00D5412B" w:rsidRDefault="005D5979">
            <w:r>
              <w:rPr>
                <w:rFonts w:ascii="Cambria" w:eastAsia="Cambria" w:hAnsi="Cambria" w:cs="Cambria"/>
                <w:sz w:val="20"/>
              </w:rPr>
              <w:t xml:space="preserve">3.2, 3rd paragraph (c), 3rd indent </w:t>
            </w:r>
          </w:p>
        </w:tc>
        <w:tc>
          <w:tcPr>
            <w:tcW w:w="2136" w:type="dxa"/>
            <w:tcBorders>
              <w:top w:val="single" w:sz="6" w:space="0" w:color="000000"/>
              <w:left w:val="single" w:sz="6" w:space="0" w:color="000000"/>
              <w:bottom w:val="single" w:sz="6" w:space="0" w:color="000000"/>
              <w:right w:val="single" w:sz="6" w:space="0" w:color="000000"/>
            </w:tcBorders>
          </w:tcPr>
          <w:p w14:paraId="2A25E21C" w14:textId="77777777" w:rsidR="00D5412B" w:rsidRDefault="005D5979">
            <w:pPr>
              <w:ind w:left="2"/>
            </w:pPr>
            <w:r>
              <w:rPr>
                <w:rFonts w:ascii="Cambria" w:eastAsia="Cambria" w:hAnsi="Cambria" w:cs="Cambria"/>
                <w:sz w:val="20"/>
              </w:rPr>
              <w:t xml:space="preserve">4.2, 7.4, 7.5 </w:t>
            </w:r>
          </w:p>
        </w:tc>
        <w:tc>
          <w:tcPr>
            <w:tcW w:w="5160" w:type="dxa"/>
            <w:tcBorders>
              <w:top w:val="single" w:sz="6" w:space="0" w:color="000000"/>
              <w:left w:val="single" w:sz="6" w:space="0" w:color="000000"/>
              <w:bottom w:val="single" w:sz="6" w:space="0" w:color="000000"/>
              <w:right w:val="single" w:sz="12" w:space="0" w:color="000000"/>
            </w:tcBorders>
          </w:tcPr>
          <w:p w14:paraId="0A6002E0" w14:textId="77777777" w:rsidR="00D5412B" w:rsidRDefault="005D5979">
            <w:r>
              <w:rPr>
                <w:rFonts w:ascii="Cambria" w:eastAsia="Cambria" w:hAnsi="Cambria" w:cs="Cambria"/>
                <w:sz w:val="20"/>
              </w:rPr>
              <w:t xml:space="preserve">Covered. </w:t>
            </w:r>
          </w:p>
        </w:tc>
      </w:tr>
      <w:tr w:rsidR="00D5412B" w14:paraId="74A42618" w14:textId="77777777">
        <w:tblPrEx>
          <w:tblCellMar>
            <w:top w:w="49" w:type="dxa"/>
            <w:right w:w="62" w:type="dxa"/>
          </w:tblCellMar>
        </w:tblPrEx>
        <w:trPr>
          <w:trHeight w:val="845"/>
        </w:trPr>
        <w:tc>
          <w:tcPr>
            <w:tcW w:w="2671" w:type="dxa"/>
            <w:tcBorders>
              <w:top w:val="single" w:sz="6" w:space="0" w:color="000000"/>
              <w:left w:val="single" w:sz="12" w:space="0" w:color="000000"/>
              <w:bottom w:val="single" w:sz="12" w:space="0" w:color="000000"/>
              <w:right w:val="single" w:sz="6" w:space="0" w:color="000000"/>
            </w:tcBorders>
          </w:tcPr>
          <w:p w14:paraId="5B9F9D82" w14:textId="77777777" w:rsidR="00D5412B" w:rsidRDefault="005D5979">
            <w:r>
              <w:rPr>
                <w:rFonts w:ascii="Cambria" w:eastAsia="Cambria" w:hAnsi="Cambria" w:cs="Cambria"/>
                <w:sz w:val="20"/>
              </w:rPr>
              <w:t xml:space="preserve">3.2, 3rd paragraph (d) </w:t>
            </w:r>
          </w:p>
        </w:tc>
        <w:tc>
          <w:tcPr>
            <w:tcW w:w="2136" w:type="dxa"/>
            <w:tcBorders>
              <w:top w:val="single" w:sz="6" w:space="0" w:color="000000"/>
              <w:left w:val="single" w:sz="6" w:space="0" w:color="000000"/>
              <w:bottom w:val="single" w:sz="12" w:space="0" w:color="000000"/>
              <w:right w:val="single" w:sz="6" w:space="0" w:color="000000"/>
            </w:tcBorders>
          </w:tcPr>
          <w:p w14:paraId="156A6290" w14:textId="77777777" w:rsidR="00D5412B" w:rsidRDefault="005D5979">
            <w:pPr>
              <w:ind w:left="2"/>
            </w:pPr>
            <w:r>
              <w:rPr>
                <w:rFonts w:ascii="Cambria" w:eastAsia="Cambria" w:hAnsi="Cambria" w:cs="Cambria"/>
                <w:sz w:val="20"/>
              </w:rPr>
              <w:t xml:space="preserve">4.2, 7.1, </w:t>
            </w:r>
            <w:r>
              <w:rPr>
                <w:b/>
                <w:sz w:val="20"/>
              </w:rPr>
              <w:t>˜</w:t>
            </w:r>
            <w:r>
              <w:rPr>
                <w:rFonts w:ascii="Cambria" w:eastAsia="Cambria" w:hAnsi="Cambria" w:cs="Cambria"/>
                <w:sz w:val="20"/>
              </w:rPr>
              <w:t xml:space="preserve">7.4.3, 7.6, </w:t>
            </w:r>
          </w:p>
          <w:p w14:paraId="2D53FC17" w14:textId="77777777" w:rsidR="00D5412B" w:rsidRDefault="005D5979">
            <w:pPr>
              <w:ind w:left="2"/>
            </w:pPr>
            <w:r>
              <w:rPr>
                <w:rFonts w:ascii="Cambria" w:eastAsia="Cambria" w:hAnsi="Cambria" w:cs="Cambria"/>
                <w:sz w:val="20"/>
              </w:rPr>
              <w:t>8.2.6</w:t>
            </w:r>
            <w:r>
              <w:rPr>
                <w:b/>
                <w:sz w:val="20"/>
              </w:rPr>
              <w:t>™</w:t>
            </w:r>
            <w:r>
              <w:rPr>
                <w:rFonts w:ascii="Cambria" w:eastAsia="Cambria" w:hAnsi="Cambria" w:cs="Cambria"/>
                <w:sz w:val="20"/>
              </w:rPr>
              <w:t xml:space="preserve"> </w:t>
            </w:r>
          </w:p>
        </w:tc>
        <w:tc>
          <w:tcPr>
            <w:tcW w:w="5160" w:type="dxa"/>
            <w:tcBorders>
              <w:top w:val="single" w:sz="6" w:space="0" w:color="000000"/>
              <w:left w:val="single" w:sz="6" w:space="0" w:color="000000"/>
              <w:bottom w:val="single" w:sz="12" w:space="0" w:color="000000"/>
              <w:right w:val="single" w:sz="12" w:space="0" w:color="000000"/>
            </w:tcBorders>
          </w:tcPr>
          <w:p w14:paraId="09FAC6AA" w14:textId="77777777" w:rsidR="00D5412B" w:rsidRDefault="005D5979">
            <w:pPr>
              <w:ind w:right="46"/>
              <w:jc w:val="both"/>
            </w:pPr>
            <w:r>
              <w:rPr>
                <w:rFonts w:ascii="Cambria" w:eastAsia="Cambria" w:hAnsi="Cambria" w:cs="Cambria"/>
                <w:sz w:val="20"/>
              </w:rPr>
              <w:t xml:space="preserve">Covered provided that the frequency at which tests are carried out is documented in the quality management system documentation. </w:t>
            </w:r>
          </w:p>
        </w:tc>
      </w:tr>
    </w:tbl>
    <w:p w14:paraId="58566BB7" w14:textId="722C4F71" w:rsidR="00D5412B" w:rsidRDefault="005D5979">
      <w:pPr>
        <w:spacing w:after="113" w:line="248" w:lineRule="auto"/>
        <w:ind w:left="-3" w:right="33" w:hanging="10"/>
        <w:jc w:val="both"/>
      </w:pPr>
      <w:r>
        <w:rPr>
          <w:noProof/>
        </w:rPr>
        <mc:AlternateContent>
          <mc:Choice Requires="wpg">
            <w:drawing>
              <wp:anchor distT="0" distB="0" distL="114300" distR="114300" simplePos="0" relativeHeight="251704320" behindDoc="0" locked="0" layoutInCell="1" allowOverlap="1" wp14:anchorId="3341E6E1" wp14:editId="28F0A421">
                <wp:simplePos x="0" y="0"/>
                <wp:positionH relativeFrom="page">
                  <wp:posOffset>99314</wp:posOffset>
                </wp:positionH>
                <wp:positionV relativeFrom="page">
                  <wp:posOffset>3332353</wp:posOffset>
                </wp:positionV>
                <wp:extent cx="117475" cy="4051935"/>
                <wp:effectExtent l="0" t="0" r="0" b="0"/>
                <wp:wrapSquare wrapText="bothSides"/>
                <wp:docPr id="111797" name="Group 111797"/>
                <wp:cNvGraphicFramePr/>
                <a:graphic xmlns:a="http://schemas.openxmlformats.org/drawingml/2006/main">
                  <a:graphicData uri="http://schemas.microsoft.com/office/word/2010/wordprocessingGroup">
                    <wpg:wgp>
                      <wpg:cNvGrpSpPr/>
                      <wpg:grpSpPr>
                        <a:xfrm>
                          <a:off x="0" y="0"/>
                          <a:ext cx="117475" cy="4051935"/>
                          <a:chOff x="0" y="0"/>
                          <a:chExt cx="117475" cy="4051935"/>
                        </a:xfrm>
                      </wpg:grpSpPr>
                      <wps:wsp>
                        <wps:cNvPr id="6260" name="Rectangle 6260"/>
                        <wps:cNvSpPr/>
                        <wps:spPr>
                          <a:xfrm rot="-5399999">
                            <a:off x="-2616415" y="1279277"/>
                            <a:ext cx="5389074" cy="156242"/>
                          </a:xfrm>
                          <a:prstGeom prst="rect">
                            <a:avLst/>
                          </a:prstGeom>
                          <a:ln>
                            <a:noFill/>
                          </a:ln>
                        </wps:spPr>
                        <wps:txbx>
                          <w:txbxContent>
                            <w:p w14:paraId="431B84B7"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341E6E1" id="Group 111797" o:spid="_x0000_s1030" style="position:absolute;left:0;text-align:left;margin-left:7.8pt;margin-top:262.4pt;width:9.25pt;height:319.05pt;z-index:25170432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">
                <v:rect id="Rectangle 6260" o:spid="_x0000_s1031"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" filled="f" stroked="f">
                  <v:textbox inset="0,0,0,0">
                    <w:txbxContent>
                      <w:p w14:paraId="431B84B7"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b/>
        </w:rPr>
        <w:t>˜</w:t>
      </w:r>
      <w:r>
        <w:rPr>
          <w:rFonts w:ascii="Cambria" w:eastAsia="Cambria" w:hAnsi="Cambria" w:cs="Cambria"/>
        </w:rPr>
        <w:t xml:space="preserve">WARNING: The preceding text and tables are specifically intended for organizations that need to comply with the European Directive 98/79/EC in order to affix CE marking on their products and for other parties involved in that process. Other Directives might also be applicable and require a CE marking. </w:t>
      </w:r>
      <w:r>
        <w:rPr>
          <w:b/>
        </w:rPr>
        <w:t>™</w:t>
      </w:r>
      <w:r>
        <w:rPr>
          <w:rFonts w:ascii="Cambria" w:eastAsia="Cambria" w:hAnsi="Cambria" w:cs="Cambria"/>
        </w:rPr>
        <w:t xml:space="preserve"> </w:t>
      </w:r>
    </w:p>
    <w:p w14:paraId="066F3535" w14:textId="77777777" w:rsidR="00D5412B" w:rsidRDefault="00D5412B">
      <w:pPr>
        <w:sectPr w:rsidR="00D5412B">
          <w:headerReference w:type="even" r:id="rId31"/>
          <w:headerReference w:type="default" r:id="rId32"/>
          <w:footerReference w:type="even" r:id="rId33"/>
          <w:footerReference w:type="default" r:id="rId34"/>
          <w:headerReference w:type="first" r:id="rId35"/>
          <w:footerReference w:type="first" r:id="rId36"/>
          <w:pgSz w:w="11906" w:h="16838"/>
          <w:pgMar w:top="713" w:right="736" w:bottom="1445" w:left="1416" w:header="720" w:footer="563" w:gutter="0"/>
          <w:cols w:space="720"/>
          <w:titlePg/>
        </w:sectPr>
      </w:pPr>
    </w:p>
    <w:p w14:paraId="7358F10A" w14:textId="77777777" w:rsidR="00D5412B" w:rsidRDefault="005D5979">
      <w:pPr>
        <w:spacing w:after="738" w:line="265" w:lineRule="auto"/>
        <w:ind w:left="10" w:right="83" w:hanging="10"/>
        <w:jc w:val="right"/>
      </w:pPr>
      <w:r>
        <w:rPr>
          <w:rFonts w:ascii="Arial" w:eastAsia="Arial" w:hAnsi="Arial" w:cs="Arial"/>
          <w:sz w:val="20"/>
        </w:rPr>
        <w:lastRenderedPageBreak/>
        <w:t>EVS-EN ISO 13485:2016</w:t>
      </w:r>
    </w:p>
    <w:p w14:paraId="36241514" w14:textId="77777777" w:rsidR="00D5412B" w:rsidRDefault="005D5979">
      <w:pPr>
        <w:pStyle w:val="Heading2"/>
        <w:tabs>
          <w:tab w:val="center" w:pos="1328"/>
          <w:tab w:val="right" w:pos="10432"/>
        </w:tabs>
        <w:spacing w:after="215" w:line="259" w:lineRule="auto"/>
        <w:ind w:left="-15" w:firstLine="0"/>
        <w:jc w:val="left"/>
      </w:pPr>
      <w:r>
        <w:rPr>
          <w:rFonts w:ascii="Calibri" w:eastAsia="Calibri" w:hAnsi="Calibri" w:cs="Calibri"/>
          <w:b w:val="0"/>
          <w:color w:val="000000"/>
          <w:sz w:val="22"/>
        </w:rPr>
        <w:tab/>
      </w:r>
      <w:r>
        <w:t xml:space="preserve">Contents </w:t>
      </w:r>
      <w:r>
        <w:tab/>
      </w:r>
      <w:r>
        <w:rPr>
          <w:b w:val="0"/>
          <w:sz w:val="20"/>
        </w:rPr>
        <w:t>Page</w:t>
      </w:r>
    </w:p>
    <w:p w14:paraId="21497144" w14:textId="77777777" w:rsidR="00D5412B" w:rsidRDefault="005D5979">
      <w:pPr>
        <w:spacing w:after="8" w:line="361" w:lineRule="auto"/>
        <w:ind w:left="10" w:right="-15" w:hanging="10"/>
        <w:jc w:val="both"/>
      </w:pPr>
      <w:r>
        <w:rPr>
          <w:rFonts w:ascii="Cambria" w:eastAsia="Cambria" w:hAnsi="Cambria" w:cs="Cambria"/>
          <w:b/>
          <w:color w:val="181717"/>
        </w:rPr>
        <w:t>Foreword</w:t>
      </w:r>
      <w:r>
        <w:rPr>
          <w:rFonts w:ascii="Cambria" w:eastAsia="Cambria" w:hAnsi="Cambria" w:cs="Cambria"/>
          <w:color w:val="878887"/>
          <w:sz w:val="18"/>
        </w:rPr>
        <w:t xml:space="preserve"> ..........................................................................................................................................................................................................................................</w:t>
      </w:r>
      <w:r>
        <w:rPr>
          <w:rFonts w:ascii="Cambria" w:eastAsia="Cambria" w:hAnsi="Cambria" w:cs="Cambria"/>
          <w:b/>
          <w:color w:val="181717"/>
        </w:rPr>
        <w:t>v Introduction</w:t>
      </w:r>
      <w:r>
        <w:rPr>
          <w:rFonts w:ascii="Cambria" w:eastAsia="Cambria" w:hAnsi="Cambria" w:cs="Cambria"/>
          <w:color w:val="878887"/>
          <w:sz w:val="18"/>
        </w:rPr>
        <w:t xml:space="preserve"> ................................................................................................................................................................................................................................</w:t>
      </w:r>
      <w:r>
        <w:rPr>
          <w:rFonts w:ascii="Cambria" w:eastAsia="Cambria" w:hAnsi="Cambria" w:cs="Cambria"/>
          <w:b/>
          <w:color w:val="181717"/>
        </w:rPr>
        <w:t>vi 1 Scope</w:t>
      </w:r>
      <w:r>
        <w:rPr>
          <w:rFonts w:ascii="Cambria" w:eastAsia="Cambria" w:hAnsi="Cambria" w:cs="Cambria"/>
          <w:color w:val="878887"/>
          <w:sz w:val="18"/>
        </w:rPr>
        <w:t xml:space="preserve"> .................................................................................................................................................................................................................................</w:t>
      </w:r>
      <w:r>
        <w:rPr>
          <w:rFonts w:ascii="Cambria" w:eastAsia="Cambria" w:hAnsi="Cambria" w:cs="Cambria"/>
          <w:b/>
          <w:color w:val="181717"/>
        </w:rPr>
        <w:t>1</w:t>
      </w:r>
    </w:p>
    <w:p w14:paraId="198AFEBE" w14:textId="77777777" w:rsidR="00D5412B" w:rsidRDefault="005D5979">
      <w:pPr>
        <w:numPr>
          <w:ilvl w:val="0"/>
          <w:numId w:val="1"/>
        </w:numPr>
        <w:spacing w:after="113" w:line="253" w:lineRule="auto"/>
        <w:ind w:right="-15" w:hanging="680"/>
        <w:jc w:val="both"/>
      </w:pPr>
      <w:r>
        <w:rPr>
          <w:rFonts w:ascii="Cambria" w:eastAsia="Cambria" w:hAnsi="Cambria" w:cs="Cambria"/>
          <w:b/>
          <w:color w:val="181717"/>
        </w:rPr>
        <w:t>Normative references</w:t>
      </w:r>
      <w:r>
        <w:rPr>
          <w:rFonts w:ascii="Cambria" w:eastAsia="Cambria" w:hAnsi="Cambria" w:cs="Cambria"/>
          <w:color w:val="878887"/>
          <w:sz w:val="18"/>
        </w:rPr>
        <w:t xml:space="preserve"> ......................................................................................................................................................................................</w:t>
      </w:r>
      <w:r>
        <w:rPr>
          <w:rFonts w:ascii="Cambria" w:eastAsia="Cambria" w:hAnsi="Cambria" w:cs="Cambria"/>
          <w:b/>
          <w:color w:val="181717"/>
        </w:rPr>
        <w:t>1</w:t>
      </w:r>
    </w:p>
    <w:p w14:paraId="045B8BFB" w14:textId="77777777" w:rsidR="00D5412B" w:rsidRDefault="005D5979">
      <w:pPr>
        <w:numPr>
          <w:ilvl w:val="0"/>
          <w:numId w:val="1"/>
        </w:numPr>
        <w:spacing w:after="115" w:line="253" w:lineRule="auto"/>
        <w:ind w:right="-15" w:hanging="680"/>
        <w:jc w:val="both"/>
      </w:pPr>
      <w:r>
        <w:rPr>
          <w:rFonts w:ascii="Cambria" w:eastAsia="Cambria" w:hAnsi="Cambria" w:cs="Cambria"/>
          <w:b/>
          <w:color w:val="181717"/>
        </w:rPr>
        <w:t>Terms</w:t>
      </w:r>
      <w:r>
        <w:rPr>
          <w:rFonts w:ascii="Cambria" w:eastAsia="Cambria" w:hAnsi="Cambria" w:cs="Cambria"/>
          <w:b/>
          <w:color w:val="181717"/>
        </w:rPr>
        <w:tab/>
        <w:t>and</w:t>
      </w:r>
      <w:r>
        <w:rPr>
          <w:rFonts w:ascii="Cambria" w:eastAsia="Cambria" w:hAnsi="Cambria" w:cs="Cambria"/>
          <w:b/>
          <w:color w:val="181717"/>
        </w:rPr>
        <w:tab/>
        <w:t>definitions</w:t>
      </w:r>
      <w:r>
        <w:rPr>
          <w:rFonts w:ascii="Cambria" w:eastAsia="Cambria" w:hAnsi="Cambria" w:cs="Cambria"/>
          <w:color w:val="878887"/>
          <w:sz w:val="18"/>
        </w:rPr>
        <w:t xml:space="preserve"> .....................................................................................................................................................................................</w:t>
      </w:r>
      <w:r>
        <w:rPr>
          <w:rFonts w:ascii="Cambria" w:eastAsia="Cambria" w:hAnsi="Cambria" w:cs="Cambria"/>
          <w:b/>
          <w:color w:val="181717"/>
        </w:rPr>
        <w:t>1</w:t>
      </w:r>
    </w:p>
    <w:p w14:paraId="4715BE33" w14:textId="77777777" w:rsidR="00D5412B" w:rsidRDefault="005D5979">
      <w:pPr>
        <w:numPr>
          <w:ilvl w:val="0"/>
          <w:numId w:val="1"/>
        </w:numPr>
        <w:spacing w:after="8" w:line="253" w:lineRule="auto"/>
        <w:ind w:right="-15" w:hanging="680"/>
        <w:jc w:val="both"/>
      </w:pPr>
      <w:r>
        <w:rPr>
          <w:rFonts w:ascii="Cambria" w:eastAsia="Cambria" w:hAnsi="Cambria" w:cs="Cambria"/>
          <w:b/>
          <w:color w:val="181717"/>
        </w:rPr>
        <w:t>Quality management system</w:t>
      </w:r>
      <w:r>
        <w:rPr>
          <w:rFonts w:ascii="Cambria" w:eastAsia="Cambria" w:hAnsi="Cambria" w:cs="Cambria"/>
          <w:color w:val="878887"/>
          <w:sz w:val="18"/>
        </w:rPr>
        <w:t xml:space="preserve"> ....................................................................................................................................................................</w:t>
      </w:r>
      <w:r>
        <w:rPr>
          <w:rFonts w:ascii="Cambria" w:eastAsia="Cambria" w:hAnsi="Cambria" w:cs="Cambria"/>
          <w:b/>
          <w:color w:val="181717"/>
        </w:rPr>
        <w:t>6</w:t>
      </w:r>
    </w:p>
    <w:p w14:paraId="282E9633"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General requirements</w:t>
      </w:r>
      <w:r>
        <w:rPr>
          <w:rFonts w:ascii="Cambria" w:eastAsia="Cambria" w:hAnsi="Cambria" w:cs="Cambria"/>
          <w:color w:val="878887"/>
          <w:sz w:val="18"/>
        </w:rPr>
        <w:t xml:space="preserve"> ....................................................................................................................................................................... </w:t>
      </w:r>
      <w:r>
        <w:rPr>
          <w:rFonts w:ascii="Cambria" w:eastAsia="Cambria" w:hAnsi="Cambria" w:cs="Cambria"/>
          <w:color w:val="181717"/>
        </w:rPr>
        <w:t>6</w:t>
      </w:r>
    </w:p>
    <w:p w14:paraId="1E44FD0B"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Documentation requirements</w:t>
      </w:r>
      <w:r>
        <w:rPr>
          <w:rFonts w:ascii="Cambria" w:eastAsia="Cambria" w:hAnsi="Cambria" w:cs="Cambria"/>
          <w:color w:val="878887"/>
          <w:sz w:val="18"/>
        </w:rPr>
        <w:t xml:space="preserve">.................................................................................................................................................... </w:t>
      </w:r>
      <w:r>
        <w:rPr>
          <w:rFonts w:ascii="Cambria" w:eastAsia="Cambria" w:hAnsi="Cambria" w:cs="Cambria"/>
          <w:color w:val="181717"/>
        </w:rPr>
        <w:t>7 4.2.1 General</w:t>
      </w:r>
      <w:r>
        <w:rPr>
          <w:rFonts w:ascii="Cambria" w:eastAsia="Cambria" w:hAnsi="Cambria" w:cs="Cambria"/>
          <w:color w:val="878887"/>
          <w:sz w:val="18"/>
        </w:rPr>
        <w:t xml:space="preserve">...................................................................................................................................................................................... </w:t>
      </w:r>
      <w:r>
        <w:rPr>
          <w:rFonts w:ascii="Cambria" w:eastAsia="Cambria" w:hAnsi="Cambria" w:cs="Cambria"/>
          <w:color w:val="181717"/>
        </w:rPr>
        <w:t>7</w:t>
      </w:r>
    </w:p>
    <w:p w14:paraId="57AC52A8" w14:textId="77777777" w:rsidR="00D5412B" w:rsidRDefault="005D5979">
      <w:pPr>
        <w:numPr>
          <w:ilvl w:val="2"/>
          <w:numId w:val="6"/>
        </w:numPr>
        <w:spacing w:after="8" w:line="253" w:lineRule="auto"/>
        <w:ind w:right="-15" w:hanging="794"/>
        <w:jc w:val="both"/>
      </w:pPr>
      <w:r>
        <w:rPr>
          <w:rFonts w:ascii="Cambria" w:eastAsia="Cambria" w:hAnsi="Cambria" w:cs="Cambria"/>
          <w:color w:val="181717"/>
        </w:rPr>
        <w:t>Quality manual</w:t>
      </w:r>
      <w:r>
        <w:rPr>
          <w:rFonts w:ascii="Cambria" w:eastAsia="Cambria" w:hAnsi="Cambria" w:cs="Cambria"/>
          <w:color w:val="878887"/>
          <w:sz w:val="18"/>
        </w:rPr>
        <w:t xml:space="preserve"> .................................................................................................................................................................. </w:t>
      </w:r>
      <w:r>
        <w:rPr>
          <w:rFonts w:ascii="Cambria" w:eastAsia="Cambria" w:hAnsi="Cambria" w:cs="Cambria"/>
          <w:color w:val="181717"/>
        </w:rPr>
        <w:t>7</w:t>
      </w:r>
    </w:p>
    <w:p w14:paraId="08EBD1B3" w14:textId="77777777" w:rsidR="00D5412B" w:rsidRDefault="005D5979">
      <w:pPr>
        <w:numPr>
          <w:ilvl w:val="2"/>
          <w:numId w:val="6"/>
        </w:numPr>
        <w:spacing w:after="8" w:line="253" w:lineRule="auto"/>
        <w:ind w:right="-15" w:hanging="794"/>
        <w:jc w:val="both"/>
      </w:pPr>
      <w:r>
        <w:rPr>
          <w:rFonts w:ascii="Cambria" w:eastAsia="Cambria" w:hAnsi="Cambria" w:cs="Cambria"/>
          <w:color w:val="181717"/>
        </w:rPr>
        <w:t>Medical device file</w:t>
      </w:r>
      <w:r>
        <w:rPr>
          <w:rFonts w:ascii="Cambria" w:eastAsia="Cambria" w:hAnsi="Cambria" w:cs="Cambria"/>
          <w:color w:val="878887"/>
          <w:sz w:val="18"/>
        </w:rPr>
        <w:t xml:space="preserve"> .......................................................................................................................................................... </w:t>
      </w:r>
      <w:r>
        <w:rPr>
          <w:rFonts w:ascii="Cambria" w:eastAsia="Cambria" w:hAnsi="Cambria" w:cs="Cambria"/>
          <w:color w:val="181717"/>
        </w:rPr>
        <w:t>7</w:t>
      </w:r>
    </w:p>
    <w:p w14:paraId="59D86B42" w14:textId="77777777" w:rsidR="00D5412B" w:rsidRDefault="005D5979">
      <w:pPr>
        <w:numPr>
          <w:ilvl w:val="2"/>
          <w:numId w:val="6"/>
        </w:numPr>
        <w:spacing w:after="8" w:line="253" w:lineRule="auto"/>
        <w:ind w:right="-15" w:hanging="794"/>
        <w:jc w:val="both"/>
      </w:pPr>
      <w:r>
        <w:rPr>
          <w:rFonts w:ascii="Cambria" w:eastAsia="Cambria" w:hAnsi="Cambria" w:cs="Cambria"/>
          <w:color w:val="181717"/>
        </w:rPr>
        <w:t>Control of documents</w:t>
      </w:r>
      <w:r>
        <w:rPr>
          <w:rFonts w:ascii="Cambria" w:eastAsia="Cambria" w:hAnsi="Cambria" w:cs="Cambria"/>
          <w:color w:val="878887"/>
          <w:sz w:val="18"/>
        </w:rPr>
        <w:t xml:space="preserve"> .................................................................................................................................................. </w:t>
      </w:r>
      <w:r>
        <w:rPr>
          <w:rFonts w:ascii="Cambria" w:eastAsia="Cambria" w:hAnsi="Cambria" w:cs="Cambria"/>
          <w:color w:val="181717"/>
        </w:rPr>
        <w:t>8</w:t>
      </w:r>
    </w:p>
    <w:p w14:paraId="5E97BBC2" w14:textId="77777777" w:rsidR="00D5412B" w:rsidRDefault="005D5979">
      <w:pPr>
        <w:numPr>
          <w:ilvl w:val="2"/>
          <w:numId w:val="6"/>
        </w:numPr>
        <w:spacing w:after="120" w:line="253" w:lineRule="auto"/>
        <w:ind w:right="-15" w:hanging="794"/>
        <w:jc w:val="both"/>
      </w:pPr>
      <w:r>
        <w:rPr>
          <w:rFonts w:ascii="Cambria" w:eastAsia="Cambria" w:hAnsi="Cambria" w:cs="Cambria"/>
          <w:color w:val="181717"/>
        </w:rPr>
        <w:t>Control of records</w:t>
      </w:r>
      <w:r>
        <w:rPr>
          <w:rFonts w:ascii="Cambria" w:eastAsia="Cambria" w:hAnsi="Cambria" w:cs="Cambria"/>
          <w:color w:val="878887"/>
          <w:sz w:val="18"/>
        </w:rPr>
        <w:t xml:space="preserve"> ........................................................................................................................................................... </w:t>
      </w:r>
      <w:r>
        <w:rPr>
          <w:rFonts w:ascii="Cambria" w:eastAsia="Cambria" w:hAnsi="Cambria" w:cs="Cambria"/>
          <w:color w:val="181717"/>
        </w:rPr>
        <w:t>8</w:t>
      </w:r>
    </w:p>
    <w:p w14:paraId="7E0AFA2F" w14:textId="77777777" w:rsidR="00D5412B" w:rsidRDefault="005D5979">
      <w:pPr>
        <w:numPr>
          <w:ilvl w:val="0"/>
          <w:numId w:val="1"/>
        </w:numPr>
        <w:spacing w:after="8" w:line="253" w:lineRule="auto"/>
        <w:ind w:right="-15" w:hanging="680"/>
        <w:jc w:val="both"/>
      </w:pPr>
      <w:r>
        <w:rPr>
          <w:rFonts w:ascii="Cambria" w:eastAsia="Cambria" w:hAnsi="Cambria" w:cs="Cambria"/>
          <w:b/>
          <w:color w:val="181717"/>
        </w:rPr>
        <w:t>Management responsibility</w:t>
      </w:r>
      <w:r>
        <w:rPr>
          <w:rFonts w:ascii="Cambria" w:eastAsia="Cambria" w:hAnsi="Cambria" w:cs="Cambria"/>
          <w:color w:val="878887"/>
          <w:sz w:val="18"/>
        </w:rPr>
        <w:t xml:space="preserve"> ......................................................................................................................................................................</w:t>
      </w:r>
      <w:r>
        <w:rPr>
          <w:rFonts w:ascii="Cambria" w:eastAsia="Cambria" w:hAnsi="Cambria" w:cs="Cambria"/>
          <w:b/>
          <w:color w:val="181717"/>
        </w:rPr>
        <w:t>9</w:t>
      </w:r>
    </w:p>
    <w:p w14:paraId="062CCED2"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Management commitment</w:t>
      </w:r>
      <w:r>
        <w:rPr>
          <w:rFonts w:ascii="Cambria" w:eastAsia="Cambria" w:hAnsi="Cambria" w:cs="Cambria"/>
          <w:color w:val="878887"/>
          <w:sz w:val="18"/>
        </w:rPr>
        <w:t xml:space="preserve"> ............................................................................................................................................................ </w:t>
      </w:r>
      <w:r>
        <w:rPr>
          <w:rFonts w:ascii="Cambria" w:eastAsia="Cambria" w:hAnsi="Cambria" w:cs="Cambria"/>
          <w:color w:val="181717"/>
        </w:rPr>
        <w:t>9</w:t>
      </w:r>
    </w:p>
    <w:p w14:paraId="0006F794"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Customer focus</w:t>
      </w:r>
      <w:r>
        <w:rPr>
          <w:rFonts w:ascii="Cambria" w:eastAsia="Cambria" w:hAnsi="Cambria" w:cs="Cambria"/>
          <w:color w:val="878887"/>
          <w:sz w:val="18"/>
        </w:rPr>
        <w:t xml:space="preserve"> ....................................................................................................................................................................................... </w:t>
      </w:r>
      <w:r>
        <w:rPr>
          <w:rFonts w:ascii="Cambria" w:eastAsia="Cambria" w:hAnsi="Cambria" w:cs="Cambria"/>
          <w:color w:val="181717"/>
        </w:rPr>
        <w:t>9</w:t>
      </w:r>
    </w:p>
    <w:p w14:paraId="26549F77"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Quality policy</w:t>
      </w:r>
      <w:r>
        <w:rPr>
          <w:rFonts w:ascii="Cambria" w:eastAsia="Cambria" w:hAnsi="Cambria" w:cs="Cambria"/>
          <w:color w:val="878887"/>
          <w:sz w:val="18"/>
        </w:rPr>
        <w:t xml:space="preserve"> ............................................................................................................................................................................................ </w:t>
      </w:r>
      <w:r>
        <w:rPr>
          <w:rFonts w:ascii="Cambria" w:eastAsia="Cambria" w:hAnsi="Cambria" w:cs="Cambria"/>
          <w:color w:val="181717"/>
        </w:rPr>
        <w:t>9</w:t>
      </w:r>
    </w:p>
    <w:p w14:paraId="177662A3"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Planning</w:t>
      </w:r>
      <w:r>
        <w:rPr>
          <w:rFonts w:ascii="Cambria" w:eastAsia="Cambria" w:hAnsi="Cambria" w:cs="Cambria"/>
          <w:color w:val="878887"/>
          <w:sz w:val="18"/>
        </w:rPr>
        <w:t xml:space="preserve"> ........................................................................................................................................................................................................ </w:t>
      </w:r>
      <w:r>
        <w:rPr>
          <w:rFonts w:ascii="Cambria" w:eastAsia="Cambria" w:hAnsi="Cambria" w:cs="Cambria"/>
          <w:color w:val="181717"/>
        </w:rPr>
        <w:t>9</w:t>
      </w:r>
    </w:p>
    <w:p w14:paraId="33B2D67D"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Quality objectives</w:t>
      </w:r>
      <w:r>
        <w:rPr>
          <w:rFonts w:ascii="Cambria" w:eastAsia="Cambria" w:hAnsi="Cambria" w:cs="Cambria"/>
          <w:color w:val="878887"/>
          <w:sz w:val="18"/>
        </w:rPr>
        <w:t xml:space="preserve"> ............................................................................................................................................................ </w:t>
      </w:r>
      <w:r>
        <w:rPr>
          <w:rFonts w:ascii="Cambria" w:eastAsia="Cambria" w:hAnsi="Cambria" w:cs="Cambria"/>
          <w:color w:val="181717"/>
        </w:rPr>
        <w:t>9</w:t>
      </w:r>
    </w:p>
    <w:p w14:paraId="6EDB59FD"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Quality management system planning</w:t>
      </w:r>
      <w:r>
        <w:rPr>
          <w:rFonts w:ascii="Cambria" w:eastAsia="Cambria" w:hAnsi="Cambria" w:cs="Cambria"/>
          <w:color w:val="878887"/>
          <w:sz w:val="18"/>
        </w:rPr>
        <w:t xml:space="preserve"> ......................................................................................................... </w:t>
      </w:r>
      <w:r>
        <w:rPr>
          <w:rFonts w:ascii="Cambria" w:eastAsia="Cambria" w:hAnsi="Cambria" w:cs="Cambria"/>
          <w:color w:val="181717"/>
        </w:rPr>
        <w:t>9</w:t>
      </w:r>
    </w:p>
    <w:p w14:paraId="70184448"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Responsibility, authority and communication</w:t>
      </w:r>
      <w:r>
        <w:rPr>
          <w:rFonts w:ascii="Cambria" w:eastAsia="Cambria" w:hAnsi="Cambria" w:cs="Cambria"/>
          <w:color w:val="878887"/>
          <w:sz w:val="18"/>
        </w:rPr>
        <w:t xml:space="preserve"> ..........................................................................................................</w:t>
      </w:r>
      <w:r>
        <w:rPr>
          <w:rFonts w:ascii="Cambria" w:eastAsia="Cambria" w:hAnsi="Cambria" w:cs="Cambria"/>
          <w:color w:val="181717"/>
        </w:rPr>
        <w:t>10</w:t>
      </w:r>
    </w:p>
    <w:p w14:paraId="6E006448"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Responsibility and authority</w:t>
      </w:r>
      <w:r>
        <w:rPr>
          <w:rFonts w:ascii="Cambria" w:eastAsia="Cambria" w:hAnsi="Cambria" w:cs="Cambria"/>
          <w:color w:val="878887"/>
          <w:sz w:val="18"/>
        </w:rPr>
        <w:t xml:space="preserve"> ..............................................................................................................................</w:t>
      </w:r>
      <w:r>
        <w:rPr>
          <w:rFonts w:ascii="Cambria" w:eastAsia="Cambria" w:hAnsi="Cambria" w:cs="Cambria"/>
          <w:color w:val="181717"/>
        </w:rPr>
        <w:t>10</w:t>
      </w:r>
    </w:p>
    <w:p w14:paraId="20140E2D" w14:textId="56746FD7" w:rsidR="00D5412B" w:rsidRDefault="005D5979">
      <w:pPr>
        <w:numPr>
          <w:ilvl w:val="2"/>
          <w:numId w:val="1"/>
        </w:numPr>
        <w:spacing w:after="8" w:line="253" w:lineRule="auto"/>
        <w:ind w:right="-15" w:hanging="794"/>
        <w:jc w:val="both"/>
      </w:pPr>
      <w:r>
        <w:rPr>
          <w:noProof/>
        </w:rPr>
        <mc:AlternateContent>
          <mc:Choice Requires="wpg">
            <w:drawing>
              <wp:anchor distT="0" distB="0" distL="114300" distR="114300" simplePos="0" relativeHeight="251706368" behindDoc="0" locked="0" layoutInCell="1" allowOverlap="1" wp14:anchorId="34E5B009" wp14:editId="4BF37474">
                <wp:simplePos x="0" y="0"/>
                <wp:positionH relativeFrom="page">
                  <wp:posOffset>99314</wp:posOffset>
                </wp:positionH>
                <wp:positionV relativeFrom="page">
                  <wp:posOffset>3331972</wp:posOffset>
                </wp:positionV>
                <wp:extent cx="117475" cy="4051936"/>
                <wp:effectExtent l="0" t="0" r="0" b="0"/>
                <wp:wrapSquare wrapText="bothSides"/>
                <wp:docPr id="114456" name="Group 11445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6650" name="Rectangle 6650"/>
                        <wps:cNvSpPr/>
                        <wps:spPr>
                          <a:xfrm rot="-5399999">
                            <a:off x="-2616415" y="1279278"/>
                            <a:ext cx="5389075" cy="156242"/>
                          </a:xfrm>
                          <a:prstGeom prst="rect">
                            <a:avLst/>
                          </a:prstGeom>
                          <a:ln>
                            <a:noFill/>
                          </a:ln>
                        </wps:spPr>
                        <wps:txbx>
                          <w:txbxContent>
                            <w:p w14:paraId="7CA2892E"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4E5B009" id="Group 114456" o:spid="_x0000_s1032" style="position:absolute;left:0;text-align:left;margin-left:7.8pt;margin-top:262.35pt;width:9.25pt;height:319.05pt;z-index:25170636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AwZPNiLAIAAK0EAAAOAAAAAAAAAAAAAAAAAC4CAABk&#10;cnMvZTJvRG9jLnhtbFBLAQItABQABgAIAAAAIQBNhFQN4AAAAAoBAAAPAAAAAAAAAAAAAAAAAIYE&#10;AABkcnMvZG93bnJldi54bWxQSwUGAAAAAAQABADzAAAAkwUAAAAA&#10;">
                <v:rect id="Rectangle 6650" o:spid="_x0000_s103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" filled="f" stroked="f">
                  <v:textbox inset="0,0,0,0">
                    <w:txbxContent>
                      <w:p w14:paraId="7CA2892E"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Management representative</w:t>
      </w:r>
      <w:r>
        <w:rPr>
          <w:rFonts w:ascii="Cambria" w:eastAsia="Cambria" w:hAnsi="Cambria" w:cs="Cambria"/>
          <w:color w:val="878887"/>
          <w:sz w:val="18"/>
        </w:rPr>
        <w:t xml:space="preserve"> ...............................................................................................................................</w:t>
      </w:r>
      <w:r>
        <w:rPr>
          <w:rFonts w:ascii="Cambria" w:eastAsia="Cambria" w:hAnsi="Cambria" w:cs="Cambria"/>
          <w:color w:val="181717"/>
        </w:rPr>
        <w:t>10</w:t>
      </w:r>
    </w:p>
    <w:p w14:paraId="3C709D1B"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Internal communication</w:t>
      </w:r>
      <w:r>
        <w:rPr>
          <w:rFonts w:ascii="Cambria" w:eastAsia="Cambria" w:hAnsi="Cambria" w:cs="Cambria"/>
          <w:color w:val="878887"/>
          <w:sz w:val="18"/>
        </w:rPr>
        <w:t xml:space="preserve"> .........................................................................................................................................</w:t>
      </w:r>
      <w:r>
        <w:rPr>
          <w:rFonts w:ascii="Cambria" w:eastAsia="Cambria" w:hAnsi="Cambria" w:cs="Cambria"/>
          <w:color w:val="181717"/>
        </w:rPr>
        <w:t>10</w:t>
      </w:r>
    </w:p>
    <w:p w14:paraId="4747D698"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Management review</w:t>
      </w:r>
      <w:r>
        <w:rPr>
          <w:rFonts w:ascii="Cambria" w:eastAsia="Cambria" w:hAnsi="Cambria" w:cs="Cambria"/>
          <w:color w:val="878887"/>
          <w:sz w:val="18"/>
        </w:rPr>
        <w:t xml:space="preserve"> ........................................................................................................................................................................</w:t>
      </w:r>
      <w:r>
        <w:rPr>
          <w:rFonts w:ascii="Cambria" w:eastAsia="Cambria" w:hAnsi="Cambria" w:cs="Cambria"/>
          <w:color w:val="181717"/>
        </w:rPr>
        <w:t>10</w:t>
      </w:r>
    </w:p>
    <w:p w14:paraId="2A00717E"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General</w:t>
      </w:r>
      <w:r>
        <w:rPr>
          <w:rFonts w:ascii="Cambria" w:eastAsia="Cambria" w:hAnsi="Cambria" w:cs="Cambria"/>
          <w:color w:val="878887"/>
          <w:sz w:val="18"/>
        </w:rPr>
        <w:t>...................................................................................................................................................................................</w:t>
      </w:r>
      <w:r>
        <w:rPr>
          <w:rFonts w:ascii="Cambria" w:eastAsia="Cambria" w:hAnsi="Cambria" w:cs="Cambria"/>
          <w:color w:val="181717"/>
        </w:rPr>
        <w:t>10</w:t>
      </w:r>
    </w:p>
    <w:p w14:paraId="6E0EB44E"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Review input</w:t>
      </w:r>
      <w:r>
        <w:rPr>
          <w:rFonts w:ascii="Cambria" w:eastAsia="Cambria" w:hAnsi="Cambria" w:cs="Cambria"/>
          <w:color w:val="878887"/>
          <w:sz w:val="18"/>
        </w:rPr>
        <w:t xml:space="preserve"> .....................................................................................................................................................................</w:t>
      </w:r>
      <w:r>
        <w:rPr>
          <w:rFonts w:ascii="Cambria" w:eastAsia="Cambria" w:hAnsi="Cambria" w:cs="Cambria"/>
          <w:color w:val="181717"/>
        </w:rPr>
        <w:t>10</w:t>
      </w:r>
    </w:p>
    <w:p w14:paraId="452803C1" w14:textId="77777777" w:rsidR="00D5412B" w:rsidRDefault="005D5979">
      <w:pPr>
        <w:numPr>
          <w:ilvl w:val="2"/>
          <w:numId w:val="1"/>
        </w:numPr>
        <w:spacing w:after="121" w:line="253" w:lineRule="auto"/>
        <w:ind w:right="-15" w:hanging="794"/>
        <w:jc w:val="both"/>
      </w:pPr>
      <w:r>
        <w:rPr>
          <w:rFonts w:ascii="Cambria" w:eastAsia="Cambria" w:hAnsi="Cambria" w:cs="Cambria"/>
          <w:color w:val="181717"/>
        </w:rPr>
        <w:t>Review output</w:t>
      </w:r>
      <w:r>
        <w:rPr>
          <w:rFonts w:ascii="Cambria" w:eastAsia="Cambria" w:hAnsi="Cambria" w:cs="Cambria"/>
          <w:color w:val="878887"/>
          <w:sz w:val="18"/>
        </w:rPr>
        <w:t xml:space="preserve"> .................................................................................................................................................................</w:t>
      </w:r>
      <w:r>
        <w:rPr>
          <w:rFonts w:ascii="Cambria" w:eastAsia="Cambria" w:hAnsi="Cambria" w:cs="Cambria"/>
          <w:color w:val="181717"/>
        </w:rPr>
        <w:t>11</w:t>
      </w:r>
    </w:p>
    <w:p w14:paraId="2B24E0DA" w14:textId="77777777" w:rsidR="00D5412B" w:rsidRDefault="005D5979">
      <w:pPr>
        <w:numPr>
          <w:ilvl w:val="0"/>
          <w:numId w:val="1"/>
        </w:numPr>
        <w:spacing w:after="8" w:line="253" w:lineRule="auto"/>
        <w:ind w:right="-15" w:hanging="680"/>
        <w:jc w:val="both"/>
      </w:pPr>
      <w:r>
        <w:rPr>
          <w:rFonts w:ascii="Cambria" w:eastAsia="Cambria" w:hAnsi="Cambria" w:cs="Cambria"/>
          <w:b/>
          <w:color w:val="181717"/>
        </w:rPr>
        <w:t>Resource management</w:t>
      </w:r>
      <w:r>
        <w:rPr>
          <w:rFonts w:ascii="Cambria" w:eastAsia="Cambria" w:hAnsi="Cambria" w:cs="Cambria"/>
          <w:color w:val="878887"/>
          <w:sz w:val="18"/>
        </w:rPr>
        <w:t xml:space="preserve"> ................................................................................................................................................................................</w:t>
      </w:r>
      <w:r>
        <w:rPr>
          <w:rFonts w:ascii="Cambria" w:eastAsia="Cambria" w:hAnsi="Cambria" w:cs="Cambria"/>
          <w:b/>
          <w:color w:val="181717"/>
        </w:rPr>
        <w:t>11</w:t>
      </w:r>
    </w:p>
    <w:p w14:paraId="40D2C796"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Provision of resources</w:t>
      </w:r>
      <w:r>
        <w:rPr>
          <w:rFonts w:ascii="Cambria" w:eastAsia="Cambria" w:hAnsi="Cambria" w:cs="Cambria"/>
          <w:color w:val="878887"/>
          <w:sz w:val="18"/>
        </w:rPr>
        <w:t xml:space="preserve"> ...................................................................................................................................................................</w:t>
      </w:r>
      <w:r>
        <w:rPr>
          <w:rFonts w:ascii="Cambria" w:eastAsia="Cambria" w:hAnsi="Cambria" w:cs="Cambria"/>
          <w:color w:val="181717"/>
        </w:rPr>
        <w:t>11</w:t>
      </w:r>
    </w:p>
    <w:p w14:paraId="713FAEC4"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Human resources</w:t>
      </w:r>
      <w:r>
        <w:rPr>
          <w:rFonts w:ascii="Cambria" w:eastAsia="Cambria" w:hAnsi="Cambria" w:cs="Cambria"/>
          <w:color w:val="878887"/>
          <w:sz w:val="18"/>
        </w:rPr>
        <w:t xml:space="preserve"> ...............................................................................................................................................................................</w:t>
      </w:r>
      <w:r>
        <w:rPr>
          <w:rFonts w:ascii="Cambria" w:eastAsia="Cambria" w:hAnsi="Cambria" w:cs="Cambria"/>
          <w:color w:val="181717"/>
        </w:rPr>
        <w:t>11</w:t>
      </w:r>
    </w:p>
    <w:p w14:paraId="332076E9"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Infrastructure</w:t>
      </w:r>
      <w:r>
        <w:rPr>
          <w:rFonts w:ascii="Cambria" w:eastAsia="Cambria" w:hAnsi="Cambria" w:cs="Cambria"/>
          <w:color w:val="878887"/>
          <w:sz w:val="18"/>
        </w:rPr>
        <w:t xml:space="preserve"> ........................................................................................................................................................................................</w:t>
      </w:r>
      <w:r>
        <w:rPr>
          <w:rFonts w:ascii="Cambria" w:eastAsia="Cambria" w:hAnsi="Cambria" w:cs="Cambria"/>
          <w:color w:val="181717"/>
        </w:rPr>
        <w:t>12</w:t>
      </w:r>
    </w:p>
    <w:p w14:paraId="7F7E9D16"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Work environment and contamination control</w:t>
      </w:r>
      <w:r>
        <w:rPr>
          <w:rFonts w:ascii="Cambria" w:eastAsia="Cambria" w:hAnsi="Cambria" w:cs="Cambria"/>
          <w:color w:val="878887"/>
          <w:sz w:val="18"/>
        </w:rPr>
        <w:t xml:space="preserve"> .......................................................................................................</w:t>
      </w:r>
      <w:r>
        <w:rPr>
          <w:rFonts w:ascii="Cambria" w:eastAsia="Cambria" w:hAnsi="Cambria" w:cs="Cambria"/>
          <w:color w:val="181717"/>
        </w:rPr>
        <w:t>12</w:t>
      </w:r>
    </w:p>
    <w:p w14:paraId="375D4A08"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Work environment</w:t>
      </w:r>
      <w:r>
        <w:rPr>
          <w:rFonts w:ascii="Cambria" w:eastAsia="Cambria" w:hAnsi="Cambria" w:cs="Cambria"/>
          <w:color w:val="878887"/>
          <w:sz w:val="18"/>
        </w:rPr>
        <w:t xml:space="preserve"> ......................................................................................................................................................</w:t>
      </w:r>
      <w:r>
        <w:rPr>
          <w:rFonts w:ascii="Cambria" w:eastAsia="Cambria" w:hAnsi="Cambria" w:cs="Cambria"/>
          <w:color w:val="181717"/>
        </w:rPr>
        <w:t>12</w:t>
      </w:r>
    </w:p>
    <w:p w14:paraId="10EDE442" w14:textId="77777777" w:rsidR="00D5412B" w:rsidRDefault="005D5979">
      <w:pPr>
        <w:numPr>
          <w:ilvl w:val="2"/>
          <w:numId w:val="1"/>
        </w:numPr>
        <w:spacing w:after="122" w:line="253" w:lineRule="auto"/>
        <w:ind w:right="-15" w:hanging="794"/>
        <w:jc w:val="both"/>
      </w:pPr>
      <w:r>
        <w:rPr>
          <w:rFonts w:ascii="Cambria" w:eastAsia="Cambria" w:hAnsi="Cambria" w:cs="Cambria"/>
          <w:color w:val="181717"/>
        </w:rPr>
        <w:t>Contamination control</w:t>
      </w:r>
      <w:r>
        <w:rPr>
          <w:rFonts w:ascii="Cambria" w:eastAsia="Cambria" w:hAnsi="Cambria" w:cs="Cambria"/>
          <w:color w:val="878887"/>
          <w:sz w:val="18"/>
        </w:rPr>
        <w:t xml:space="preserve"> .............................................................................................................................................</w:t>
      </w:r>
      <w:r>
        <w:rPr>
          <w:rFonts w:ascii="Cambria" w:eastAsia="Cambria" w:hAnsi="Cambria" w:cs="Cambria"/>
          <w:color w:val="181717"/>
        </w:rPr>
        <w:t>12</w:t>
      </w:r>
    </w:p>
    <w:p w14:paraId="115A792B" w14:textId="77777777" w:rsidR="00D5412B" w:rsidRDefault="005D5979">
      <w:pPr>
        <w:numPr>
          <w:ilvl w:val="0"/>
          <w:numId w:val="1"/>
        </w:numPr>
        <w:spacing w:after="8" w:line="253" w:lineRule="auto"/>
        <w:ind w:right="-15" w:hanging="680"/>
        <w:jc w:val="both"/>
      </w:pPr>
      <w:r>
        <w:rPr>
          <w:rFonts w:ascii="Cambria" w:eastAsia="Cambria" w:hAnsi="Cambria" w:cs="Cambria"/>
          <w:b/>
          <w:color w:val="181717"/>
        </w:rPr>
        <w:t>Product realization</w:t>
      </w:r>
      <w:r>
        <w:rPr>
          <w:rFonts w:ascii="Cambria" w:eastAsia="Cambria" w:hAnsi="Cambria" w:cs="Cambria"/>
          <w:color w:val="878887"/>
          <w:sz w:val="18"/>
        </w:rPr>
        <w:t xml:space="preserve"> .........................................................................................................................................................................................</w:t>
      </w:r>
      <w:r>
        <w:rPr>
          <w:rFonts w:ascii="Cambria" w:eastAsia="Cambria" w:hAnsi="Cambria" w:cs="Cambria"/>
          <w:b/>
          <w:color w:val="181717"/>
        </w:rPr>
        <w:t>12</w:t>
      </w:r>
    </w:p>
    <w:p w14:paraId="56E71B25"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Planning of product realization</w:t>
      </w:r>
      <w:r>
        <w:rPr>
          <w:rFonts w:ascii="Cambria" w:eastAsia="Cambria" w:hAnsi="Cambria" w:cs="Cambria"/>
          <w:color w:val="878887"/>
          <w:sz w:val="18"/>
        </w:rPr>
        <w:t xml:space="preserve"> .............................................................................................................................................</w:t>
      </w:r>
      <w:r>
        <w:rPr>
          <w:rFonts w:ascii="Cambria" w:eastAsia="Cambria" w:hAnsi="Cambria" w:cs="Cambria"/>
          <w:color w:val="181717"/>
        </w:rPr>
        <w:t>12</w:t>
      </w:r>
    </w:p>
    <w:p w14:paraId="7B0940F1"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Customer-related processes</w:t>
      </w:r>
      <w:r>
        <w:rPr>
          <w:rFonts w:ascii="Cambria" w:eastAsia="Cambria" w:hAnsi="Cambria" w:cs="Cambria"/>
          <w:color w:val="878887"/>
          <w:sz w:val="18"/>
        </w:rPr>
        <w:t xml:space="preserve"> .....................................................................................................................................................</w:t>
      </w:r>
      <w:r>
        <w:rPr>
          <w:rFonts w:ascii="Cambria" w:eastAsia="Cambria" w:hAnsi="Cambria" w:cs="Cambria"/>
          <w:color w:val="181717"/>
        </w:rPr>
        <w:t>13</w:t>
      </w:r>
    </w:p>
    <w:p w14:paraId="2D0D49F9"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Determination of requirements related to product</w:t>
      </w:r>
      <w:r>
        <w:rPr>
          <w:rFonts w:ascii="Cambria" w:eastAsia="Cambria" w:hAnsi="Cambria" w:cs="Cambria"/>
          <w:color w:val="878887"/>
          <w:sz w:val="18"/>
        </w:rPr>
        <w:t xml:space="preserve"> ........................................................................</w:t>
      </w:r>
      <w:r>
        <w:rPr>
          <w:rFonts w:ascii="Cambria" w:eastAsia="Cambria" w:hAnsi="Cambria" w:cs="Cambria"/>
          <w:color w:val="181717"/>
        </w:rPr>
        <w:t>13</w:t>
      </w:r>
    </w:p>
    <w:p w14:paraId="71DBA900"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Review of requirements related to product</w:t>
      </w:r>
      <w:r>
        <w:rPr>
          <w:rFonts w:ascii="Cambria" w:eastAsia="Cambria" w:hAnsi="Cambria" w:cs="Cambria"/>
          <w:color w:val="878887"/>
          <w:sz w:val="18"/>
        </w:rPr>
        <w:t xml:space="preserve"> ..........................................................................................</w:t>
      </w:r>
      <w:r>
        <w:rPr>
          <w:rFonts w:ascii="Cambria" w:eastAsia="Cambria" w:hAnsi="Cambria" w:cs="Cambria"/>
          <w:color w:val="181717"/>
        </w:rPr>
        <w:t>13</w:t>
      </w:r>
    </w:p>
    <w:p w14:paraId="12EF5326"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Communication</w:t>
      </w:r>
      <w:r>
        <w:rPr>
          <w:rFonts w:ascii="Cambria" w:eastAsia="Cambria" w:hAnsi="Cambria" w:cs="Cambria"/>
          <w:color w:val="878887"/>
          <w:sz w:val="18"/>
        </w:rPr>
        <w:t xml:space="preserve"> ..............................................................................................................................................................</w:t>
      </w:r>
      <w:r>
        <w:rPr>
          <w:rFonts w:ascii="Cambria" w:eastAsia="Cambria" w:hAnsi="Cambria" w:cs="Cambria"/>
          <w:color w:val="181717"/>
        </w:rPr>
        <w:t>14</w:t>
      </w:r>
    </w:p>
    <w:p w14:paraId="02558CE2"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Design and development</w:t>
      </w:r>
      <w:r>
        <w:rPr>
          <w:rFonts w:ascii="Cambria" w:eastAsia="Cambria" w:hAnsi="Cambria" w:cs="Cambria"/>
          <w:color w:val="878887"/>
          <w:sz w:val="18"/>
        </w:rPr>
        <w:t xml:space="preserve"> .............................................................................................................................................................</w:t>
      </w:r>
      <w:r>
        <w:rPr>
          <w:rFonts w:ascii="Cambria" w:eastAsia="Cambria" w:hAnsi="Cambria" w:cs="Cambria"/>
          <w:color w:val="181717"/>
        </w:rPr>
        <w:t>14 7.3.1 General</w:t>
      </w:r>
      <w:r>
        <w:rPr>
          <w:rFonts w:ascii="Cambria" w:eastAsia="Cambria" w:hAnsi="Cambria" w:cs="Cambria"/>
          <w:color w:val="878887"/>
          <w:sz w:val="18"/>
        </w:rPr>
        <w:t>...................................................................................................................................................................................</w:t>
      </w:r>
      <w:r>
        <w:rPr>
          <w:rFonts w:ascii="Cambria" w:eastAsia="Cambria" w:hAnsi="Cambria" w:cs="Cambria"/>
          <w:color w:val="181717"/>
        </w:rPr>
        <w:t>14 7.3.2 Design and development planning</w:t>
      </w:r>
      <w:r>
        <w:rPr>
          <w:rFonts w:ascii="Cambria" w:eastAsia="Cambria" w:hAnsi="Cambria" w:cs="Cambria"/>
          <w:color w:val="878887"/>
          <w:sz w:val="18"/>
        </w:rPr>
        <w:t xml:space="preserve"> ................................................................................................................</w:t>
      </w:r>
      <w:r>
        <w:rPr>
          <w:rFonts w:ascii="Cambria" w:eastAsia="Cambria" w:hAnsi="Cambria" w:cs="Cambria"/>
          <w:color w:val="181717"/>
        </w:rPr>
        <w:t xml:space="preserve">14 7.3.3 Design and </w:t>
      </w:r>
      <w:r>
        <w:rPr>
          <w:rFonts w:ascii="Cambria" w:eastAsia="Cambria" w:hAnsi="Cambria" w:cs="Cambria"/>
          <w:color w:val="181717"/>
        </w:rPr>
        <w:lastRenderedPageBreak/>
        <w:t>development inputs</w:t>
      </w:r>
      <w:r>
        <w:rPr>
          <w:rFonts w:ascii="Cambria" w:eastAsia="Cambria" w:hAnsi="Cambria" w:cs="Cambria"/>
          <w:color w:val="878887"/>
          <w:sz w:val="18"/>
        </w:rPr>
        <w:t xml:space="preserve"> ......................................................................................................................</w:t>
      </w:r>
      <w:r>
        <w:rPr>
          <w:rFonts w:ascii="Cambria" w:eastAsia="Cambria" w:hAnsi="Cambria" w:cs="Cambria"/>
          <w:color w:val="181717"/>
        </w:rPr>
        <w:t>14 7.3.4 Design and development outputs</w:t>
      </w:r>
      <w:r>
        <w:rPr>
          <w:rFonts w:ascii="Cambria" w:eastAsia="Cambria" w:hAnsi="Cambria" w:cs="Cambria"/>
          <w:color w:val="878887"/>
          <w:sz w:val="18"/>
        </w:rPr>
        <w:t xml:space="preserve"> ..................................................................................................................</w:t>
      </w:r>
      <w:r>
        <w:rPr>
          <w:rFonts w:ascii="Cambria" w:eastAsia="Cambria" w:hAnsi="Cambria" w:cs="Cambria"/>
          <w:color w:val="181717"/>
        </w:rPr>
        <w:t>15</w:t>
      </w:r>
    </w:p>
    <w:p w14:paraId="270A76CC" w14:textId="77777777" w:rsidR="00D5412B" w:rsidRDefault="005D5979">
      <w:pPr>
        <w:numPr>
          <w:ilvl w:val="2"/>
          <w:numId w:val="3"/>
        </w:numPr>
        <w:spacing w:after="8" w:line="253" w:lineRule="auto"/>
        <w:ind w:right="-15" w:hanging="794"/>
        <w:jc w:val="both"/>
      </w:pPr>
      <w:r>
        <w:rPr>
          <w:rFonts w:ascii="Cambria" w:eastAsia="Cambria" w:hAnsi="Cambria" w:cs="Cambria"/>
          <w:color w:val="181717"/>
        </w:rPr>
        <w:t>Design and development review</w:t>
      </w:r>
      <w:r>
        <w:rPr>
          <w:rFonts w:ascii="Cambria" w:eastAsia="Cambria" w:hAnsi="Cambria" w:cs="Cambria"/>
          <w:color w:val="878887"/>
          <w:sz w:val="18"/>
        </w:rPr>
        <w:t xml:space="preserve"> .....................................................................................................................</w:t>
      </w:r>
      <w:r>
        <w:rPr>
          <w:rFonts w:ascii="Cambria" w:eastAsia="Cambria" w:hAnsi="Cambria" w:cs="Cambria"/>
          <w:color w:val="181717"/>
        </w:rPr>
        <w:t>15</w:t>
      </w:r>
    </w:p>
    <w:p w14:paraId="577C2888" w14:textId="77777777" w:rsidR="00D5412B" w:rsidRDefault="005D5979">
      <w:pPr>
        <w:numPr>
          <w:ilvl w:val="2"/>
          <w:numId w:val="3"/>
        </w:numPr>
        <w:spacing w:after="8" w:line="253" w:lineRule="auto"/>
        <w:ind w:right="-15" w:hanging="794"/>
        <w:jc w:val="both"/>
      </w:pPr>
      <w:r>
        <w:rPr>
          <w:rFonts w:ascii="Cambria" w:eastAsia="Cambria" w:hAnsi="Cambria" w:cs="Cambria"/>
          <w:color w:val="181717"/>
        </w:rPr>
        <w:t>Design and development verification</w:t>
      </w:r>
      <w:r>
        <w:rPr>
          <w:rFonts w:ascii="Cambria" w:eastAsia="Cambria" w:hAnsi="Cambria" w:cs="Cambria"/>
          <w:color w:val="878887"/>
          <w:sz w:val="18"/>
        </w:rPr>
        <w:t xml:space="preserve"> .........................................................................................................</w:t>
      </w:r>
      <w:r>
        <w:rPr>
          <w:rFonts w:ascii="Cambria" w:eastAsia="Cambria" w:hAnsi="Cambria" w:cs="Cambria"/>
          <w:color w:val="181717"/>
        </w:rPr>
        <w:t>15</w:t>
      </w:r>
    </w:p>
    <w:p w14:paraId="512BD1A1" w14:textId="77777777" w:rsidR="00D5412B" w:rsidRDefault="005D5979">
      <w:pPr>
        <w:numPr>
          <w:ilvl w:val="2"/>
          <w:numId w:val="3"/>
        </w:numPr>
        <w:spacing w:after="8" w:line="253" w:lineRule="auto"/>
        <w:ind w:right="-15" w:hanging="794"/>
        <w:jc w:val="both"/>
      </w:pPr>
      <w:r>
        <w:rPr>
          <w:rFonts w:ascii="Cambria" w:eastAsia="Cambria" w:hAnsi="Cambria" w:cs="Cambria"/>
          <w:color w:val="181717"/>
        </w:rPr>
        <w:t>Design and development validation</w:t>
      </w:r>
      <w:r>
        <w:rPr>
          <w:rFonts w:ascii="Cambria" w:eastAsia="Cambria" w:hAnsi="Cambria" w:cs="Cambria"/>
          <w:color w:val="878887"/>
          <w:sz w:val="18"/>
        </w:rPr>
        <w:t xml:space="preserve"> .............................................................................................................</w:t>
      </w:r>
      <w:r>
        <w:rPr>
          <w:rFonts w:ascii="Cambria" w:eastAsia="Cambria" w:hAnsi="Cambria" w:cs="Cambria"/>
          <w:color w:val="181717"/>
        </w:rPr>
        <w:t>15</w:t>
      </w:r>
    </w:p>
    <w:p w14:paraId="191600BB" w14:textId="77777777" w:rsidR="00D5412B" w:rsidRDefault="005D5979">
      <w:pPr>
        <w:numPr>
          <w:ilvl w:val="2"/>
          <w:numId w:val="3"/>
        </w:numPr>
        <w:spacing w:after="223" w:line="255" w:lineRule="auto"/>
        <w:ind w:right="-15" w:hanging="794"/>
        <w:jc w:val="both"/>
      </w:pPr>
      <w:r>
        <w:rPr>
          <w:rFonts w:ascii="Cambria" w:eastAsia="Cambria" w:hAnsi="Cambria" w:cs="Cambria"/>
          <w:color w:val="181717"/>
        </w:rPr>
        <w:t>Design and development transfer</w:t>
      </w:r>
      <w:r>
        <w:rPr>
          <w:rFonts w:ascii="Cambria" w:eastAsia="Cambria" w:hAnsi="Cambria" w:cs="Cambria"/>
          <w:color w:val="878887"/>
          <w:sz w:val="18"/>
        </w:rPr>
        <w:t xml:space="preserve"> ..................................................................................................................</w:t>
      </w:r>
      <w:r>
        <w:rPr>
          <w:rFonts w:ascii="Cambria" w:eastAsia="Cambria" w:hAnsi="Cambria" w:cs="Cambria"/>
          <w:color w:val="181717"/>
        </w:rPr>
        <w:t xml:space="preserve">16 7.3.9 </w:t>
      </w:r>
      <w:r>
        <w:rPr>
          <w:rFonts w:ascii="Cambria" w:eastAsia="Cambria" w:hAnsi="Cambria" w:cs="Cambria"/>
          <w:color w:val="181717"/>
        </w:rPr>
        <w:tab/>
        <w:t>Control of design and development changes</w:t>
      </w:r>
      <w:r>
        <w:rPr>
          <w:rFonts w:ascii="Cambria" w:eastAsia="Cambria" w:hAnsi="Cambria" w:cs="Cambria"/>
          <w:color w:val="878887"/>
          <w:sz w:val="18"/>
        </w:rPr>
        <w:t xml:space="preserve"> ........................................................................................</w:t>
      </w:r>
      <w:r>
        <w:rPr>
          <w:rFonts w:ascii="Cambria" w:eastAsia="Cambria" w:hAnsi="Cambria" w:cs="Cambria"/>
          <w:color w:val="181717"/>
        </w:rPr>
        <w:t xml:space="preserve">16 7.3.10 </w:t>
      </w:r>
      <w:r>
        <w:rPr>
          <w:rFonts w:ascii="Cambria" w:eastAsia="Cambria" w:hAnsi="Cambria" w:cs="Cambria"/>
          <w:color w:val="181717"/>
        </w:rPr>
        <w:tab/>
        <w:t>Design and development files</w:t>
      </w:r>
      <w:r>
        <w:rPr>
          <w:rFonts w:ascii="Cambria" w:eastAsia="Cambria" w:hAnsi="Cambria" w:cs="Cambria"/>
          <w:color w:val="878887"/>
          <w:sz w:val="18"/>
        </w:rPr>
        <w:t xml:space="preserve"> ............................................................................................................................</w:t>
      </w:r>
      <w:r>
        <w:rPr>
          <w:rFonts w:ascii="Cambria" w:eastAsia="Cambria" w:hAnsi="Cambria" w:cs="Cambria"/>
          <w:color w:val="181717"/>
        </w:rPr>
        <w:t>16</w:t>
      </w:r>
    </w:p>
    <w:p w14:paraId="7C26C758" w14:textId="77777777" w:rsidR="00D5412B" w:rsidRDefault="005D5979">
      <w:pPr>
        <w:spacing w:after="0"/>
      </w:pPr>
      <w:r>
        <w:rPr>
          <w:rFonts w:ascii="Cambria" w:eastAsia="Cambria" w:hAnsi="Cambria" w:cs="Cambria"/>
          <w:color w:val="181717"/>
          <w:sz w:val="18"/>
        </w:rPr>
        <w:t xml:space="preserve">© ISO 2016 – All rights reserved </w:t>
      </w:r>
    </w:p>
    <w:p w14:paraId="76BA6AC2" w14:textId="77777777" w:rsidR="00D5412B" w:rsidRDefault="005D5979">
      <w:pPr>
        <w:spacing w:after="665"/>
        <w:ind w:left="43"/>
      </w:pPr>
      <w:r>
        <w:rPr>
          <w:rFonts w:ascii="Arial" w:eastAsia="Arial" w:hAnsi="Arial" w:cs="Arial"/>
          <w:sz w:val="20"/>
        </w:rPr>
        <w:t>EVS-EN ISO 13485:2016</w:t>
      </w:r>
    </w:p>
    <w:p w14:paraId="689E94FA"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Purchasing</w:t>
      </w:r>
      <w:r>
        <w:rPr>
          <w:rFonts w:ascii="Cambria" w:eastAsia="Cambria" w:hAnsi="Cambria" w:cs="Cambria"/>
          <w:color w:val="878887"/>
          <w:sz w:val="18"/>
        </w:rPr>
        <w:t xml:space="preserve"> ...............................................................................................................................................................................................</w:t>
      </w:r>
      <w:r>
        <w:rPr>
          <w:rFonts w:ascii="Cambria" w:eastAsia="Cambria" w:hAnsi="Cambria" w:cs="Cambria"/>
          <w:color w:val="181717"/>
        </w:rPr>
        <w:t>17</w:t>
      </w:r>
    </w:p>
    <w:p w14:paraId="26C62871"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Purchasing process</w:t>
      </w:r>
      <w:r>
        <w:rPr>
          <w:rFonts w:ascii="Cambria" w:eastAsia="Cambria" w:hAnsi="Cambria" w:cs="Cambria"/>
          <w:color w:val="878887"/>
          <w:sz w:val="18"/>
        </w:rPr>
        <w:t xml:space="preserve"> .....................................................................................................................................................</w:t>
      </w:r>
      <w:r>
        <w:rPr>
          <w:rFonts w:ascii="Cambria" w:eastAsia="Cambria" w:hAnsi="Cambria" w:cs="Cambria"/>
          <w:color w:val="181717"/>
        </w:rPr>
        <w:t>17</w:t>
      </w:r>
    </w:p>
    <w:p w14:paraId="1B0A46ED"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Purchasing information</w:t>
      </w:r>
      <w:r>
        <w:rPr>
          <w:rFonts w:ascii="Cambria" w:eastAsia="Cambria" w:hAnsi="Cambria" w:cs="Cambria"/>
          <w:color w:val="878887"/>
          <w:sz w:val="18"/>
        </w:rPr>
        <w:t xml:space="preserve"> ..........................................................................................................................................</w:t>
      </w:r>
      <w:r>
        <w:rPr>
          <w:rFonts w:ascii="Cambria" w:eastAsia="Cambria" w:hAnsi="Cambria" w:cs="Cambria"/>
          <w:color w:val="181717"/>
        </w:rPr>
        <w:t>17</w:t>
      </w:r>
    </w:p>
    <w:p w14:paraId="744FBDB3"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Verification of purchased product</w:t>
      </w:r>
      <w:r>
        <w:rPr>
          <w:rFonts w:ascii="Cambria" w:eastAsia="Cambria" w:hAnsi="Cambria" w:cs="Cambria"/>
          <w:color w:val="878887"/>
          <w:sz w:val="18"/>
        </w:rPr>
        <w:t xml:space="preserve"> .................................................................................................................</w:t>
      </w:r>
      <w:r>
        <w:rPr>
          <w:rFonts w:ascii="Cambria" w:eastAsia="Cambria" w:hAnsi="Cambria" w:cs="Cambria"/>
          <w:color w:val="181717"/>
        </w:rPr>
        <w:t>17</w:t>
      </w:r>
    </w:p>
    <w:p w14:paraId="322D606F"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Production and service provision</w:t>
      </w:r>
      <w:r>
        <w:rPr>
          <w:rFonts w:ascii="Cambria" w:eastAsia="Cambria" w:hAnsi="Cambria" w:cs="Cambria"/>
          <w:color w:val="878887"/>
          <w:sz w:val="18"/>
        </w:rPr>
        <w:t xml:space="preserve"> ........................................................................................................................................</w:t>
      </w:r>
      <w:r>
        <w:rPr>
          <w:rFonts w:ascii="Cambria" w:eastAsia="Cambria" w:hAnsi="Cambria" w:cs="Cambria"/>
          <w:color w:val="181717"/>
        </w:rPr>
        <w:t>18</w:t>
      </w:r>
    </w:p>
    <w:p w14:paraId="11D94517" w14:textId="77777777" w:rsidR="00D5412B" w:rsidRDefault="005D5979">
      <w:pPr>
        <w:numPr>
          <w:ilvl w:val="2"/>
          <w:numId w:val="1"/>
        </w:numPr>
        <w:spacing w:after="4" w:line="255" w:lineRule="auto"/>
        <w:ind w:right="-15" w:hanging="794"/>
        <w:jc w:val="both"/>
      </w:pPr>
      <w:r>
        <w:rPr>
          <w:rFonts w:ascii="Cambria" w:eastAsia="Cambria" w:hAnsi="Cambria" w:cs="Cambria"/>
          <w:color w:val="181717"/>
        </w:rPr>
        <w:t>Control of production and service provision</w:t>
      </w:r>
      <w:r>
        <w:rPr>
          <w:rFonts w:ascii="Cambria" w:eastAsia="Cambria" w:hAnsi="Cambria" w:cs="Cambria"/>
          <w:color w:val="878887"/>
          <w:sz w:val="18"/>
        </w:rPr>
        <w:t xml:space="preserve"> ........................................................................................</w:t>
      </w:r>
      <w:r>
        <w:rPr>
          <w:rFonts w:ascii="Cambria" w:eastAsia="Cambria" w:hAnsi="Cambria" w:cs="Cambria"/>
          <w:color w:val="181717"/>
        </w:rPr>
        <w:t xml:space="preserve">18 7.5.2 </w:t>
      </w:r>
      <w:r>
        <w:rPr>
          <w:rFonts w:ascii="Cambria" w:eastAsia="Cambria" w:hAnsi="Cambria" w:cs="Cambria"/>
          <w:color w:val="181717"/>
        </w:rPr>
        <w:tab/>
        <w:t>Cleanliness of product</w:t>
      </w:r>
      <w:r>
        <w:rPr>
          <w:rFonts w:ascii="Cambria" w:eastAsia="Cambria" w:hAnsi="Cambria" w:cs="Cambria"/>
          <w:color w:val="878887"/>
          <w:sz w:val="18"/>
        </w:rPr>
        <w:t xml:space="preserve"> ..............................................................................................................................................</w:t>
      </w:r>
      <w:r>
        <w:rPr>
          <w:rFonts w:ascii="Cambria" w:eastAsia="Cambria" w:hAnsi="Cambria" w:cs="Cambria"/>
          <w:color w:val="181717"/>
        </w:rPr>
        <w:t>18</w:t>
      </w:r>
    </w:p>
    <w:p w14:paraId="573C30C3" w14:textId="77777777" w:rsidR="00D5412B" w:rsidRDefault="005D5979">
      <w:pPr>
        <w:numPr>
          <w:ilvl w:val="2"/>
          <w:numId w:val="4"/>
        </w:numPr>
        <w:spacing w:after="8" w:line="253" w:lineRule="auto"/>
        <w:ind w:right="-15" w:hanging="794"/>
        <w:jc w:val="both"/>
      </w:pPr>
      <w:r>
        <w:rPr>
          <w:rFonts w:ascii="Cambria" w:eastAsia="Cambria" w:hAnsi="Cambria" w:cs="Cambria"/>
          <w:color w:val="181717"/>
        </w:rPr>
        <w:t>Installation activities</w:t>
      </w:r>
      <w:r>
        <w:rPr>
          <w:rFonts w:ascii="Cambria" w:eastAsia="Cambria" w:hAnsi="Cambria" w:cs="Cambria"/>
          <w:color w:val="878887"/>
          <w:sz w:val="18"/>
        </w:rPr>
        <w:t xml:space="preserve"> .................................................................................................................................................</w:t>
      </w:r>
      <w:r>
        <w:rPr>
          <w:rFonts w:ascii="Cambria" w:eastAsia="Cambria" w:hAnsi="Cambria" w:cs="Cambria"/>
          <w:color w:val="181717"/>
        </w:rPr>
        <w:t>18</w:t>
      </w:r>
    </w:p>
    <w:p w14:paraId="3B278587" w14:textId="77777777" w:rsidR="00D5412B" w:rsidRDefault="005D5979">
      <w:pPr>
        <w:numPr>
          <w:ilvl w:val="2"/>
          <w:numId w:val="4"/>
        </w:numPr>
        <w:spacing w:after="8" w:line="253" w:lineRule="auto"/>
        <w:ind w:right="-15" w:hanging="794"/>
        <w:jc w:val="both"/>
      </w:pPr>
      <w:r>
        <w:rPr>
          <w:rFonts w:ascii="Cambria" w:eastAsia="Cambria" w:hAnsi="Cambria" w:cs="Cambria"/>
          <w:color w:val="181717"/>
        </w:rPr>
        <w:t>Servicing activities</w:t>
      </w:r>
      <w:r>
        <w:rPr>
          <w:rFonts w:ascii="Cambria" w:eastAsia="Cambria" w:hAnsi="Cambria" w:cs="Cambria"/>
          <w:color w:val="878887"/>
          <w:sz w:val="18"/>
        </w:rPr>
        <w:t xml:space="preserve"> ......................................................................................................................................................</w:t>
      </w:r>
      <w:r>
        <w:rPr>
          <w:rFonts w:ascii="Cambria" w:eastAsia="Cambria" w:hAnsi="Cambria" w:cs="Cambria"/>
          <w:color w:val="181717"/>
        </w:rPr>
        <w:t>19</w:t>
      </w:r>
    </w:p>
    <w:p w14:paraId="763A59F7" w14:textId="77777777" w:rsidR="00D5412B" w:rsidRDefault="005D5979">
      <w:pPr>
        <w:numPr>
          <w:ilvl w:val="2"/>
          <w:numId w:val="4"/>
        </w:numPr>
        <w:spacing w:after="8" w:line="253" w:lineRule="auto"/>
        <w:ind w:right="-15" w:hanging="794"/>
        <w:jc w:val="both"/>
      </w:pPr>
      <w:r>
        <w:rPr>
          <w:rFonts w:ascii="Cambria" w:eastAsia="Cambria" w:hAnsi="Cambria" w:cs="Cambria"/>
          <w:color w:val="181717"/>
        </w:rPr>
        <w:t>Particular requirements for sterile medical devices</w:t>
      </w:r>
      <w:r>
        <w:rPr>
          <w:rFonts w:ascii="Cambria" w:eastAsia="Cambria" w:hAnsi="Cambria" w:cs="Cambria"/>
          <w:color w:val="878887"/>
          <w:sz w:val="18"/>
        </w:rPr>
        <w:t>......................................................................</w:t>
      </w:r>
      <w:r>
        <w:rPr>
          <w:rFonts w:ascii="Cambria" w:eastAsia="Cambria" w:hAnsi="Cambria" w:cs="Cambria"/>
          <w:color w:val="181717"/>
        </w:rPr>
        <w:t>19</w:t>
      </w:r>
    </w:p>
    <w:p w14:paraId="379A5556" w14:textId="77777777" w:rsidR="00D5412B" w:rsidRDefault="005D5979">
      <w:pPr>
        <w:numPr>
          <w:ilvl w:val="2"/>
          <w:numId w:val="4"/>
        </w:numPr>
        <w:spacing w:after="33" w:line="224" w:lineRule="auto"/>
        <w:ind w:right="-15" w:hanging="794"/>
        <w:jc w:val="both"/>
      </w:pPr>
      <w:r>
        <w:rPr>
          <w:rFonts w:ascii="Cambria" w:eastAsia="Cambria" w:hAnsi="Cambria" w:cs="Cambria"/>
          <w:color w:val="181717"/>
        </w:rPr>
        <w:t>Validation of processes for production and service provision</w:t>
      </w:r>
      <w:r>
        <w:rPr>
          <w:rFonts w:ascii="Cambria" w:eastAsia="Cambria" w:hAnsi="Cambria" w:cs="Cambria"/>
          <w:color w:val="878887"/>
          <w:sz w:val="18"/>
        </w:rPr>
        <w:t xml:space="preserve"> ..............................................</w:t>
      </w:r>
      <w:r>
        <w:rPr>
          <w:rFonts w:ascii="Cambria" w:eastAsia="Cambria" w:hAnsi="Cambria" w:cs="Cambria"/>
          <w:color w:val="181717"/>
        </w:rPr>
        <w:t>19</w:t>
      </w:r>
    </w:p>
    <w:p w14:paraId="36C8A0C8" w14:textId="77777777" w:rsidR="00D5412B" w:rsidRDefault="005D5979">
      <w:pPr>
        <w:numPr>
          <w:ilvl w:val="2"/>
          <w:numId w:val="4"/>
        </w:numPr>
        <w:spacing w:after="33" w:line="224" w:lineRule="auto"/>
        <w:ind w:right="-15" w:hanging="794"/>
        <w:jc w:val="both"/>
      </w:pPr>
      <w:r>
        <w:rPr>
          <w:rFonts w:ascii="Cambria" w:eastAsia="Cambria" w:hAnsi="Cambria" w:cs="Cambria"/>
          <w:color w:val="181717"/>
        </w:rPr>
        <w:t xml:space="preserve">Particular requirements for validation of processes for sterilization and </w:t>
      </w:r>
    </w:p>
    <w:p w14:paraId="49CCD8A5" w14:textId="77777777" w:rsidR="00D5412B" w:rsidRDefault="005D5979">
      <w:pPr>
        <w:spacing w:after="0"/>
        <w:jc w:val="right"/>
      </w:pPr>
      <w:r>
        <w:rPr>
          <w:rFonts w:ascii="Cambria" w:eastAsia="Cambria" w:hAnsi="Cambria" w:cs="Cambria"/>
          <w:color w:val="181717"/>
        </w:rPr>
        <w:t>sterile barrier systems</w:t>
      </w:r>
      <w:r>
        <w:rPr>
          <w:rFonts w:ascii="Cambria" w:eastAsia="Cambria" w:hAnsi="Cambria" w:cs="Cambria"/>
          <w:color w:val="878887"/>
          <w:sz w:val="18"/>
        </w:rPr>
        <w:t xml:space="preserve"> .............................................................................................................................................</w:t>
      </w:r>
      <w:r>
        <w:rPr>
          <w:rFonts w:ascii="Cambria" w:eastAsia="Cambria" w:hAnsi="Cambria" w:cs="Cambria"/>
          <w:color w:val="181717"/>
        </w:rPr>
        <w:t>19</w:t>
      </w:r>
    </w:p>
    <w:p w14:paraId="52A0106D" w14:textId="77777777" w:rsidR="00D5412B" w:rsidRDefault="005D5979">
      <w:pPr>
        <w:numPr>
          <w:ilvl w:val="2"/>
          <w:numId w:val="4"/>
        </w:numPr>
        <w:spacing w:after="8" w:line="253" w:lineRule="auto"/>
        <w:ind w:right="-15" w:hanging="794"/>
        <w:jc w:val="both"/>
      </w:pPr>
      <w:r>
        <w:rPr>
          <w:rFonts w:ascii="Cambria" w:eastAsia="Cambria" w:hAnsi="Cambria" w:cs="Cambria"/>
          <w:color w:val="181717"/>
        </w:rPr>
        <w:t>Identification</w:t>
      </w:r>
      <w:r>
        <w:rPr>
          <w:rFonts w:ascii="Cambria" w:eastAsia="Cambria" w:hAnsi="Cambria" w:cs="Cambria"/>
          <w:color w:val="878887"/>
          <w:sz w:val="18"/>
        </w:rPr>
        <w:t xml:space="preserve"> ....................................................................................................................................................................</w:t>
      </w:r>
      <w:r>
        <w:rPr>
          <w:rFonts w:ascii="Cambria" w:eastAsia="Cambria" w:hAnsi="Cambria" w:cs="Cambria"/>
          <w:color w:val="181717"/>
        </w:rPr>
        <w:t>20</w:t>
      </w:r>
    </w:p>
    <w:p w14:paraId="61A3014F" w14:textId="77777777" w:rsidR="00D5412B" w:rsidRDefault="005D5979">
      <w:pPr>
        <w:numPr>
          <w:ilvl w:val="2"/>
          <w:numId w:val="4"/>
        </w:numPr>
        <w:spacing w:after="8" w:line="253" w:lineRule="auto"/>
        <w:ind w:right="-15" w:hanging="794"/>
        <w:jc w:val="both"/>
      </w:pPr>
      <w:r>
        <w:rPr>
          <w:rFonts w:ascii="Cambria" w:eastAsia="Cambria" w:hAnsi="Cambria" w:cs="Cambria"/>
          <w:color w:val="181717"/>
        </w:rPr>
        <w:t>Traceability</w:t>
      </w:r>
      <w:r>
        <w:rPr>
          <w:rFonts w:ascii="Cambria" w:eastAsia="Cambria" w:hAnsi="Cambria" w:cs="Cambria"/>
          <w:color w:val="878887"/>
          <w:sz w:val="18"/>
        </w:rPr>
        <w:t xml:space="preserve"> ........................................................................................................................................................................</w:t>
      </w:r>
      <w:r>
        <w:rPr>
          <w:rFonts w:ascii="Cambria" w:eastAsia="Cambria" w:hAnsi="Cambria" w:cs="Cambria"/>
          <w:color w:val="181717"/>
        </w:rPr>
        <w:t>20 7.5.10 Customer property</w:t>
      </w:r>
      <w:r>
        <w:rPr>
          <w:rFonts w:ascii="Cambria" w:eastAsia="Cambria" w:hAnsi="Cambria" w:cs="Cambria"/>
          <w:color w:val="878887"/>
          <w:sz w:val="18"/>
        </w:rPr>
        <w:t xml:space="preserve"> ......................................................................................................................................................</w:t>
      </w:r>
      <w:r>
        <w:rPr>
          <w:rFonts w:ascii="Cambria" w:eastAsia="Cambria" w:hAnsi="Cambria" w:cs="Cambria"/>
          <w:color w:val="181717"/>
        </w:rPr>
        <w:t>20</w:t>
      </w:r>
    </w:p>
    <w:p w14:paraId="45761A20" w14:textId="77777777" w:rsidR="00D5412B" w:rsidRDefault="005D5979">
      <w:pPr>
        <w:tabs>
          <w:tab w:val="center" w:pos="1650"/>
          <w:tab w:val="center" w:pos="5953"/>
        </w:tabs>
        <w:spacing w:after="8" w:line="253" w:lineRule="auto"/>
        <w:ind w:right="-15"/>
      </w:pPr>
      <w:r>
        <w:tab/>
      </w:r>
      <w:r>
        <w:rPr>
          <w:rFonts w:ascii="Cambria" w:eastAsia="Cambria" w:hAnsi="Cambria" w:cs="Cambria"/>
          <w:color w:val="181717"/>
        </w:rPr>
        <w:t xml:space="preserve">7.5.11 </w:t>
      </w:r>
      <w:r>
        <w:rPr>
          <w:rFonts w:ascii="Cambria" w:eastAsia="Cambria" w:hAnsi="Cambria" w:cs="Cambria"/>
          <w:color w:val="181717"/>
        </w:rPr>
        <w:tab/>
        <w:t>Preservation of product</w:t>
      </w:r>
      <w:r>
        <w:rPr>
          <w:rFonts w:ascii="Cambria" w:eastAsia="Cambria" w:hAnsi="Cambria" w:cs="Cambria"/>
          <w:color w:val="878887"/>
          <w:sz w:val="18"/>
        </w:rPr>
        <w:t xml:space="preserve"> ..........................................................................................................................................</w:t>
      </w:r>
      <w:r>
        <w:rPr>
          <w:rFonts w:ascii="Cambria" w:eastAsia="Cambria" w:hAnsi="Cambria" w:cs="Cambria"/>
          <w:color w:val="181717"/>
        </w:rPr>
        <w:t>20</w:t>
      </w:r>
    </w:p>
    <w:p w14:paraId="5ED52314" w14:textId="77777777" w:rsidR="00D5412B" w:rsidRDefault="005D5979">
      <w:pPr>
        <w:numPr>
          <w:ilvl w:val="1"/>
          <w:numId w:val="1"/>
        </w:numPr>
        <w:spacing w:after="112" w:line="253" w:lineRule="auto"/>
        <w:ind w:left="1360" w:right="-15" w:hanging="680"/>
        <w:jc w:val="both"/>
      </w:pPr>
      <w:r>
        <w:rPr>
          <w:rFonts w:ascii="Cambria" w:eastAsia="Cambria" w:hAnsi="Cambria" w:cs="Cambria"/>
          <w:color w:val="181717"/>
        </w:rPr>
        <w:t>Control of monitoring and measuring equipment</w:t>
      </w:r>
      <w:r>
        <w:rPr>
          <w:rFonts w:ascii="Cambria" w:eastAsia="Cambria" w:hAnsi="Cambria" w:cs="Cambria"/>
          <w:color w:val="878887"/>
          <w:sz w:val="18"/>
        </w:rPr>
        <w:t xml:space="preserve"> ................................................................................................</w:t>
      </w:r>
      <w:r>
        <w:rPr>
          <w:rFonts w:ascii="Cambria" w:eastAsia="Cambria" w:hAnsi="Cambria" w:cs="Cambria"/>
          <w:color w:val="181717"/>
        </w:rPr>
        <w:t>21</w:t>
      </w:r>
    </w:p>
    <w:p w14:paraId="31AF8DDC" w14:textId="77777777" w:rsidR="00D5412B" w:rsidRDefault="005D5979">
      <w:pPr>
        <w:numPr>
          <w:ilvl w:val="0"/>
          <w:numId w:val="1"/>
        </w:numPr>
        <w:spacing w:after="8" w:line="253" w:lineRule="auto"/>
        <w:ind w:right="-15" w:hanging="680"/>
        <w:jc w:val="both"/>
      </w:pPr>
      <w:r>
        <w:rPr>
          <w:rFonts w:ascii="Cambria" w:eastAsia="Cambria" w:hAnsi="Cambria" w:cs="Cambria"/>
          <w:b/>
          <w:color w:val="181717"/>
        </w:rPr>
        <w:t>Measurement, analysis and improvement</w:t>
      </w:r>
      <w:r>
        <w:rPr>
          <w:rFonts w:ascii="Cambria" w:eastAsia="Cambria" w:hAnsi="Cambria" w:cs="Cambria"/>
          <w:color w:val="878887"/>
          <w:sz w:val="18"/>
        </w:rPr>
        <w:t xml:space="preserve"> .............................................................................................................................</w:t>
      </w:r>
      <w:r>
        <w:rPr>
          <w:rFonts w:ascii="Cambria" w:eastAsia="Cambria" w:hAnsi="Cambria" w:cs="Cambria"/>
          <w:b/>
          <w:color w:val="181717"/>
        </w:rPr>
        <w:t>22</w:t>
      </w:r>
    </w:p>
    <w:p w14:paraId="36E1F15C"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General</w:t>
      </w:r>
      <w:r>
        <w:rPr>
          <w:rFonts w:ascii="Cambria" w:eastAsia="Cambria" w:hAnsi="Cambria" w:cs="Cambria"/>
          <w:color w:val="878887"/>
          <w:sz w:val="18"/>
        </w:rPr>
        <w:t xml:space="preserve"> ........................................................................................................................................................................................................</w:t>
      </w:r>
      <w:r>
        <w:rPr>
          <w:rFonts w:ascii="Cambria" w:eastAsia="Cambria" w:hAnsi="Cambria" w:cs="Cambria"/>
          <w:color w:val="181717"/>
        </w:rPr>
        <w:t>22</w:t>
      </w:r>
    </w:p>
    <w:p w14:paraId="14F5385B"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Monitoring and measurement</w:t>
      </w:r>
      <w:r>
        <w:rPr>
          <w:rFonts w:ascii="Cambria" w:eastAsia="Cambria" w:hAnsi="Cambria" w:cs="Cambria"/>
          <w:color w:val="878887"/>
          <w:sz w:val="18"/>
        </w:rPr>
        <w:t xml:space="preserve"> ................................................................................................................................................</w:t>
      </w:r>
      <w:r>
        <w:rPr>
          <w:rFonts w:ascii="Cambria" w:eastAsia="Cambria" w:hAnsi="Cambria" w:cs="Cambria"/>
          <w:color w:val="181717"/>
        </w:rPr>
        <w:t>22 8.2.1 Feedback</w:t>
      </w:r>
      <w:r>
        <w:rPr>
          <w:rFonts w:ascii="Cambria" w:eastAsia="Cambria" w:hAnsi="Cambria" w:cs="Cambria"/>
          <w:color w:val="878887"/>
          <w:sz w:val="18"/>
        </w:rPr>
        <w:t xml:space="preserve"> ..............................................................................................................................................................................</w:t>
      </w:r>
      <w:r>
        <w:rPr>
          <w:rFonts w:ascii="Cambria" w:eastAsia="Cambria" w:hAnsi="Cambria" w:cs="Cambria"/>
          <w:color w:val="181717"/>
        </w:rPr>
        <w:t>22 8.2.2 Complaint handling</w:t>
      </w:r>
      <w:r>
        <w:rPr>
          <w:rFonts w:ascii="Cambria" w:eastAsia="Cambria" w:hAnsi="Cambria" w:cs="Cambria"/>
          <w:color w:val="878887"/>
          <w:sz w:val="18"/>
        </w:rPr>
        <w:t xml:space="preserve"> ....................................................................................................................................................</w:t>
      </w:r>
      <w:r>
        <w:rPr>
          <w:rFonts w:ascii="Cambria" w:eastAsia="Cambria" w:hAnsi="Cambria" w:cs="Cambria"/>
          <w:color w:val="181717"/>
        </w:rPr>
        <w:t>22 8.2.3 Reporting to regulatory authorities</w:t>
      </w:r>
      <w:r>
        <w:rPr>
          <w:rFonts w:ascii="Cambria" w:eastAsia="Cambria" w:hAnsi="Cambria" w:cs="Cambria"/>
          <w:color w:val="878887"/>
          <w:sz w:val="18"/>
        </w:rPr>
        <w:t xml:space="preserve"> .............................................................................................................</w:t>
      </w:r>
      <w:r>
        <w:rPr>
          <w:rFonts w:ascii="Cambria" w:eastAsia="Cambria" w:hAnsi="Cambria" w:cs="Cambria"/>
          <w:color w:val="181717"/>
        </w:rPr>
        <w:t>23</w:t>
      </w:r>
    </w:p>
    <w:p w14:paraId="1E7FBE0C" w14:textId="77777777" w:rsidR="00D5412B" w:rsidRDefault="005D5979">
      <w:pPr>
        <w:numPr>
          <w:ilvl w:val="2"/>
          <w:numId w:val="5"/>
        </w:numPr>
        <w:spacing w:after="8" w:line="253" w:lineRule="auto"/>
        <w:ind w:right="-15" w:hanging="794"/>
        <w:jc w:val="both"/>
      </w:pPr>
      <w:r>
        <w:rPr>
          <w:rFonts w:ascii="Cambria" w:eastAsia="Cambria" w:hAnsi="Cambria" w:cs="Cambria"/>
          <w:color w:val="181717"/>
        </w:rPr>
        <w:t>Internal audit</w:t>
      </w:r>
      <w:r>
        <w:rPr>
          <w:rFonts w:ascii="Cambria" w:eastAsia="Cambria" w:hAnsi="Cambria" w:cs="Cambria"/>
          <w:color w:val="878887"/>
          <w:sz w:val="18"/>
        </w:rPr>
        <w:t xml:space="preserve"> ...................................................................................................................................................................</w:t>
      </w:r>
      <w:r>
        <w:rPr>
          <w:rFonts w:ascii="Cambria" w:eastAsia="Cambria" w:hAnsi="Cambria" w:cs="Cambria"/>
          <w:color w:val="181717"/>
        </w:rPr>
        <w:t>23</w:t>
      </w:r>
    </w:p>
    <w:p w14:paraId="25AA94AC" w14:textId="77777777" w:rsidR="00D5412B" w:rsidRDefault="005D5979">
      <w:pPr>
        <w:numPr>
          <w:ilvl w:val="2"/>
          <w:numId w:val="5"/>
        </w:numPr>
        <w:spacing w:after="8" w:line="253" w:lineRule="auto"/>
        <w:ind w:right="-15" w:hanging="794"/>
        <w:jc w:val="both"/>
      </w:pPr>
      <w:r>
        <w:rPr>
          <w:rFonts w:ascii="Cambria" w:eastAsia="Cambria" w:hAnsi="Cambria" w:cs="Cambria"/>
          <w:color w:val="181717"/>
        </w:rPr>
        <w:t>Monitoring and measurement of processes</w:t>
      </w:r>
      <w:r>
        <w:rPr>
          <w:rFonts w:ascii="Cambria" w:eastAsia="Cambria" w:hAnsi="Cambria" w:cs="Cambria"/>
          <w:color w:val="878887"/>
          <w:sz w:val="18"/>
        </w:rPr>
        <w:t xml:space="preserve"> ..........................................................................................</w:t>
      </w:r>
      <w:r>
        <w:rPr>
          <w:rFonts w:ascii="Cambria" w:eastAsia="Cambria" w:hAnsi="Cambria" w:cs="Cambria"/>
          <w:color w:val="181717"/>
        </w:rPr>
        <w:t>23</w:t>
      </w:r>
    </w:p>
    <w:p w14:paraId="1C165ACF" w14:textId="77777777" w:rsidR="00D5412B" w:rsidRDefault="005D5979">
      <w:pPr>
        <w:numPr>
          <w:ilvl w:val="2"/>
          <w:numId w:val="5"/>
        </w:numPr>
        <w:spacing w:after="8" w:line="253" w:lineRule="auto"/>
        <w:ind w:right="-15" w:hanging="794"/>
        <w:jc w:val="both"/>
      </w:pPr>
      <w:r>
        <w:rPr>
          <w:rFonts w:ascii="Cambria" w:eastAsia="Cambria" w:hAnsi="Cambria" w:cs="Cambria"/>
          <w:color w:val="181717"/>
        </w:rPr>
        <w:t>Monitoring and measurement of product</w:t>
      </w:r>
      <w:r>
        <w:rPr>
          <w:rFonts w:ascii="Cambria" w:eastAsia="Cambria" w:hAnsi="Cambria" w:cs="Cambria"/>
          <w:color w:val="878887"/>
          <w:sz w:val="18"/>
        </w:rPr>
        <w:t xml:space="preserve"> ...............................................................................................</w:t>
      </w:r>
      <w:r>
        <w:rPr>
          <w:rFonts w:ascii="Cambria" w:eastAsia="Cambria" w:hAnsi="Cambria" w:cs="Cambria"/>
          <w:color w:val="181717"/>
        </w:rPr>
        <w:t>23</w:t>
      </w:r>
    </w:p>
    <w:p w14:paraId="20A68640" w14:textId="4C56968B" w:rsidR="00D5412B" w:rsidRDefault="005D5979">
      <w:pPr>
        <w:numPr>
          <w:ilvl w:val="1"/>
          <w:numId w:val="1"/>
        </w:numPr>
        <w:spacing w:after="8" w:line="253" w:lineRule="auto"/>
        <w:ind w:left="1360" w:right="-15" w:hanging="680"/>
        <w:jc w:val="both"/>
      </w:pPr>
      <w:r>
        <w:rPr>
          <w:noProof/>
        </w:rPr>
        <mc:AlternateContent>
          <mc:Choice Requires="wpg">
            <w:drawing>
              <wp:anchor distT="0" distB="0" distL="114300" distR="114300" simplePos="0" relativeHeight="251708416" behindDoc="0" locked="0" layoutInCell="1" allowOverlap="1" wp14:anchorId="1D704649" wp14:editId="30DA1DCD">
                <wp:simplePos x="0" y="0"/>
                <wp:positionH relativeFrom="page">
                  <wp:posOffset>99314</wp:posOffset>
                </wp:positionH>
                <wp:positionV relativeFrom="page">
                  <wp:posOffset>3331972</wp:posOffset>
                </wp:positionV>
                <wp:extent cx="117475" cy="4051936"/>
                <wp:effectExtent l="0" t="0" r="0" b="0"/>
                <wp:wrapSquare wrapText="bothSides"/>
                <wp:docPr id="115279" name="Group 115279"/>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6817" name="Rectangle 6817"/>
                        <wps:cNvSpPr/>
                        <wps:spPr>
                          <a:xfrm rot="-5399999">
                            <a:off x="-2616415" y="1279278"/>
                            <a:ext cx="5389075" cy="156242"/>
                          </a:xfrm>
                          <a:prstGeom prst="rect">
                            <a:avLst/>
                          </a:prstGeom>
                          <a:ln>
                            <a:noFill/>
                          </a:ln>
                        </wps:spPr>
                        <wps:txbx>
                          <w:txbxContent>
                            <w:p w14:paraId="65B0ECCB"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1D704649" id="Group 115279" o:spid="_x0000_s1034" style="position:absolute;left:0;text-align:left;margin-left:7.8pt;margin-top:262.35pt;width:9.25pt;height:319.05pt;z-index:251708416;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BBPCtyoCAACtBAAADgAAAAAAAAAAAAAAAAAuAgAAZHJz&#10;L2Uyb0RvYy54bWxQSwECLQAUAAYACAAAACEATYRUDeAAAAAKAQAADwAAAAAAAAAAAAAAAACEBAAA&#10;ZHJzL2Rvd25yZXYueG1sUEsFBgAAAAAEAAQA8wAAAJEFAAAAAA==&#10;">
                <v:rect id="Rectangle 6817" o:spid="_x0000_s1035"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" filled="f" stroked="f">
                  <v:textbox inset="0,0,0,0">
                    <w:txbxContent>
                      <w:p w14:paraId="65B0ECCB"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Control of nonconforming product</w:t>
      </w:r>
      <w:r>
        <w:rPr>
          <w:rFonts w:ascii="Cambria" w:eastAsia="Cambria" w:hAnsi="Cambria" w:cs="Cambria"/>
          <w:color w:val="878887"/>
          <w:sz w:val="18"/>
        </w:rPr>
        <w:t xml:space="preserve"> ....................................................................................................................................</w:t>
      </w:r>
      <w:r>
        <w:rPr>
          <w:rFonts w:ascii="Cambria" w:eastAsia="Cambria" w:hAnsi="Cambria" w:cs="Cambria"/>
          <w:color w:val="181717"/>
        </w:rPr>
        <w:t>24 8.3.1 General</w:t>
      </w:r>
      <w:r>
        <w:rPr>
          <w:rFonts w:ascii="Cambria" w:eastAsia="Cambria" w:hAnsi="Cambria" w:cs="Cambria"/>
          <w:color w:val="878887"/>
          <w:sz w:val="18"/>
        </w:rPr>
        <w:t>...................................................................................................................................................................................</w:t>
      </w:r>
      <w:r>
        <w:rPr>
          <w:rFonts w:ascii="Cambria" w:eastAsia="Cambria" w:hAnsi="Cambria" w:cs="Cambria"/>
          <w:color w:val="181717"/>
        </w:rPr>
        <w:t>24</w:t>
      </w:r>
    </w:p>
    <w:p w14:paraId="2F7910EE" w14:textId="77777777" w:rsidR="00D5412B" w:rsidRDefault="005D5979">
      <w:pPr>
        <w:numPr>
          <w:ilvl w:val="2"/>
          <w:numId w:val="2"/>
        </w:numPr>
        <w:spacing w:after="0" w:line="269" w:lineRule="auto"/>
        <w:ind w:left="2155" w:right="35" w:hanging="794"/>
        <w:jc w:val="both"/>
      </w:pPr>
      <w:r>
        <w:rPr>
          <w:rFonts w:ascii="Cambria" w:eastAsia="Cambria" w:hAnsi="Cambria" w:cs="Cambria"/>
          <w:color w:val="181717"/>
        </w:rPr>
        <w:t>Actions in response to nonconforming product detected before delivery</w:t>
      </w:r>
      <w:r>
        <w:rPr>
          <w:rFonts w:ascii="Cambria" w:eastAsia="Cambria" w:hAnsi="Cambria" w:cs="Cambria"/>
          <w:color w:val="878887"/>
          <w:sz w:val="18"/>
        </w:rPr>
        <w:t xml:space="preserve"> .................</w:t>
      </w:r>
      <w:r>
        <w:rPr>
          <w:rFonts w:ascii="Cambria" w:eastAsia="Cambria" w:hAnsi="Cambria" w:cs="Cambria"/>
          <w:color w:val="181717"/>
        </w:rPr>
        <w:t>24</w:t>
      </w:r>
    </w:p>
    <w:p w14:paraId="528B3F78" w14:textId="77777777" w:rsidR="00D5412B" w:rsidRDefault="005D5979">
      <w:pPr>
        <w:numPr>
          <w:ilvl w:val="2"/>
          <w:numId w:val="2"/>
        </w:numPr>
        <w:spacing w:after="0" w:line="269" w:lineRule="auto"/>
        <w:ind w:left="2155" w:right="35" w:hanging="794"/>
        <w:jc w:val="both"/>
      </w:pPr>
      <w:r>
        <w:rPr>
          <w:rFonts w:ascii="Cambria" w:eastAsia="Cambria" w:hAnsi="Cambria" w:cs="Cambria"/>
          <w:color w:val="181717"/>
        </w:rPr>
        <w:t>Actions in response to nonconforming product detected after delivery</w:t>
      </w:r>
      <w:r>
        <w:rPr>
          <w:rFonts w:ascii="Cambria" w:eastAsia="Cambria" w:hAnsi="Cambria" w:cs="Cambria"/>
          <w:color w:val="878887"/>
          <w:sz w:val="18"/>
        </w:rPr>
        <w:t xml:space="preserve"> ......................</w:t>
      </w:r>
      <w:r>
        <w:rPr>
          <w:rFonts w:ascii="Cambria" w:eastAsia="Cambria" w:hAnsi="Cambria" w:cs="Cambria"/>
          <w:color w:val="181717"/>
        </w:rPr>
        <w:t>24</w:t>
      </w:r>
    </w:p>
    <w:p w14:paraId="430EC399" w14:textId="77777777" w:rsidR="00D5412B" w:rsidRDefault="005D5979">
      <w:pPr>
        <w:numPr>
          <w:ilvl w:val="2"/>
          <w:numId w:val="2"/>
        </w:numPr>
        <w:spacing w:after="8" w:line="253" w:lineRule="auto"/>
        <w:ind w:left="2155" w:right="35" w:hanging="794"/>
        <w:jc w:val="both"/>
      </w:pPr>
      <w:r>
        <w:rPr>
          <w:rFonts w:ascii="Cambria" w:eastAsia="Cambria" w:hAnsi="Cambria" w:cs="Cambria"/>
          <w:color w:val="181717"/>
        </w:rPr>
        <w:t>Rework</w:t>
      </w:r>
      <w:r>
        <w:rPr>
          <w:rFonts w:ascii="Cambria" w:eastAsia="Cambria" w:hAnsi="Cambria" w:cs="Cambria"/>
          <w:color w:val="878887"/>
          <w:sz w:val="18"/>
        </w:rPr>
        <w:t xml:space="preserve"> ..................................................................................................................................................................................</w:t>
      </w:r>
      <w:r>
        <w:rPr>
          <w:rFonts w:ascii="Cambria" w:eastAsia="Cambria" w:hAnsi="Cambria" w:cs="Cambria"/>
          <w:color w:val="181717"/>
        </w:rPr>
        <w:t>24</w:t>
      </w:r>
    </w:p>
    <w:p w14:paraId="287298BA"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Analysis of data</w:t>
      </w:r>
      <w:r>
        <w:rPr>
          <w:rFonts w:ascii="Cambria" w:eastAsia="Cambria" w:hAnsi="Cambria" w:cs="Cambria"/>
          <w:color w:val="878887"/>
          <w:sz w:val="18"/>
        </w:rPr>
        <w:t xml:space="preserve"> ....................................................................................................................................................................................</w:t>
      </w:r>
      <w:r>
        <w:rPr>
          <w:rFonts w:ascii="Cambria" w:eastAsia="Cambria" w:hAnsi="Cambria" w:cs="Cambria"/>
          <w:color w:val="181717"/>
        </w:rPr>
        <w:t>24</w:t>
      </w:r>
    </w:p>
    <w:p w14:paraId="4F59F0BC" w14:textId="77777777" w:rsidR="00D5412B" w:rsidRDefault="005D5979">
      <w:pPr>
        <w:numPr>
          <w:ilvl w:val="1"/>
          <w:numId w:val="1"/>
        </w:numPr>
        <w:spacing w:after="8" w:line="253" w:lineRule="auto"/>
        <w:ind w:left="1360" w:right="-15" w:hanging="680"/>
        <w:jc w:val="both"/>
      </w:pPr>
      <w:r>
        <w:rPr>
          <w:rFonts w:ascii="Cambria" w:eastAsia="Cambria" w:hAnsi="Cambria" w:cs="Cambria"/>
          <w:color w:val="181717"/>
        </w:rPr>
        <w:t>Improvement</w:t>
      </w:r>
      <w:r>
        <w:rPr>
          <w:rFonts w:ascii="Cambria" w:eastAsia="Cambria" w:hAnsi="Cambria" w:cs="Cambria"/>
          <w:color w:val="878887"/>
          <w:sz w:val="18"/>
        </w:rPr>
        <w:t xml:space="preserve"> .........................................................................................................................................................................................</w:t>
      </w:r>
      <w:r>
        <w:rPr>
          <w:rFonts w:ascii="Cambria" w:eastAsia="Cambria" w:hAnsi="Cambria" w:cs="Cambria"/>
          <w:color w:val="181717"/>
        </w:rPr>
        <w:t>25</w:t>
      </w:r>
    </w:p>
    <w:p w14:paraId="48753BFB" w14:textId="77777777" w:rsidR="00D5412B" w:rsidRDefault="005D5979">
      <w:pPr>
        <w:numPr>
          <w:ilvl w:val="2"/>
          <w:numId w:val="1"/>
        </w:numPr>
        <w:spacing w:after="8" w:line="253" w:lineRule="auto"/>
        <w:ind w:right="-15" w:hanging="794"/>
        <w:jc w:val="both"/>
      </w:pPr>
      <w:r>
        <w:rPr>
          <w:rFonts w:ascii="Cambria" w:eastAsia="Cambria" w:hAnsi="Cambria" w:cs="Cambria"/>
          <w:color w:val="181717"/>
        </w:rPr>
        <w:t>General</w:t>
      </w:r>
      <w:r>
        <w:rPr>
          <w:rFonts w:ascii="Cambria" w:eastAsia="Cambria" w:hAnsi="Cambria" w:cs="Cambria"/>
          <w:color w:val="878887"/>
          <w:sz w:val="18"/>
        </w:rPr>
        <w:t>...................................................................................................................................................................................</w:t>
      </w:r>
      <w:r>
        <w:rPr>
          <w:rFonts w:ascii="Cambria" w:eastAsia="Cambria" w:hAnsi="Cambria" w:cs="Cambria"/>
          <w:color w:val="181717"/>
        </w:rPr>
        <w:t>25 8.5.2 Corrective action</w:t>
      </w:r>
      <w:r>
        <w:rPr>
          <w:rFonts w:ascii="Cambria" w:eastAsia="Cambria" w:hAnsi="Cambria" w:cs="Cambria"/>
          <w:color w:val="878887"/>
          <w:sz w:val="18"/>
        </w:rPr>
        <w:t xml:space="preserve"> ...........................................................................................................................................................</w:t>
      </w:r>
      <w:r>
        <w:rPr>
          <w:rFonts w:ascii="Cambria" w:eastAsia="Cambria" w:hAnsi="Cambria" w:cs="Cambria"/>
          <w:color w:val="181717"/>
        </w:rPr>
        <w:t>25</w:t>
      </w:r>
    </w:p>
    <w:p w14:paraId="548AE44C" w14:textId="77777777" w:rsidR="00D5412B" w:rsidRDefault="005D5979">
      <w:pPr>
        <w:tabs>
          <w:tab w:val="center" w:pos="1589"/>
          <w:tab w:val="center" w:pos="5953"/>
        </w:tabs>
        <w:spacing w:after="92" w:line="253" w:lineRule="auto"/>
        <w:ind w:right="-15"/>
      </w:pPr>
      <w:r>
        <w:tab/>
      </w:r>
      <w:r>
        <w:rPr>
          <w:rFonts w:ascii="Cambria" w:eastAsia="Cambria" w:hAnsi="Cambria" w:cs="Cambria"/>
          <w:color w:val="181717"/>
        </w:rPr>
        <w:t xml:space="preserve">8.5.3 </w:t>
      </w:r>
      <w:r>
        <w:rPr>
          <w:rFonts w:ascii="Cambria" w:eastAsia="Cambria" w:hAnsi="Cambria" w:cs="Cambria"/>
          <w:color w:val="181717"/>
        </w:rPr>
        <w:tab/>
        <w:t>Preventive action</w:t>
      </w:r>
      <w:r>
        <w:rPr>
          <w:rFonts w:ascii="Cambria" w:eastAsia="Cambria" w:hAnsi="Cambria" w:cs="Cambria"/>
          <w:color w:val="878887"/>
          <w:sz w:val="18"/>
        </w:rPr>
        <w:t xml:space="preserve"> ..........................................................................................................................................................</w:t>
      </w:r>
      <w:r>
        <w:rPr>
          <w:rFonts w:ascii="Cambria" w:eastAsia="Cambria" w:hAnsi="Cambria" w:cs="Cambria"/>
          <w:color w:val="181717"/>
        </w:rPr>
        <w:t>25</w:t>
      </w:r>
    </w:p>
    <w:p w14:paraId="6F6528D3" w14:textId="77777777" w:rsidR="00D5412B" w:rsidRDefault="005D5979">
      <w:pPr>
        <w:pStyle w:val="Heading3"/>
        <w:spacing w:after="102"/>
        <w:ind w:left="-5"/>
      </w:pPr>
      <w:r>
        <w:rPr>
          <w:color w:val="181717"/>
          <w:sz w:val="22"/>
        </w:rPr>
        <w:lastRenderedPageBreak/>
        <w:t xml:space="preserve">Annex A </w:t>
      </w:r>
      <w:r>
        <w:rPr>
          <w:b w:val="0"/>
          <w:color w:val="181717"/>
          <w:sz w:val="22"/>
        </w:rPr>
        <w:t>(informative)</w:t>
      </w:r>
      <w:r>
        <w:rPr>
          <w:color w:val="181717"/>
          <w:sz w:val="22"/>
        </w:rPr>
        <w:t xml:space="preserve"> Comparison of content between ISO 13485:2003 and ISO 13485:2016</w:t>
      </w:r>
      <w:r>
        <w:rPr>
          <w:b w:val="0"/>
          <w:color w:val="878887"/>
          <w:sz w:val="18"/>
        </w:rPr>
        <w:t xml:space="preserve"> ........</w:t>
      </w:r>
      <w:r>
        <w:rPr>
          <w:color w:val="181717"/>
          <w:sz w:val="22"/>
        </w:rPr>
        <w:t xml:space="preserve">27 Annex B </w:t>
      </w:r>
      <w:r>
        <w:rPr>
          <w:b w:val="0"/>
          <w:color w:val="181717"/>
          <w:sz w:val="22"/>
        </w:rPr>
        <w:t>(informative)</w:t>
      </w:r>
      <w:r>
        <w:rPr>
          <w:color w:val="181717"/>
          <w:sz w:val="22"/>
        </w:rPr>
        <w:t xml:space="preserve"> Correspondence between ISO 13485:2016 and ISO 9001:2015</w:t>
      </w:r>
      <w:r>
        <w:rPr>
          <w:b w:val="0"/>
          <w:color w:val="878887"/>
          <w:sz w:val="18"/>
        </w:rPr>
        <w:t xml:space="preserve"> .............................</w:t>
      </w:r>
      <w:r>
        <w:rPr>
          <w:color w:val="181717"/>
          <w:sz w:val="22"/>
        </w:rPr>
        <w:t>30</w:t>
      </w:r>
    </w:p>
    <w:p w14:paraId="16DC121A" w14:textId="77777777" w:rsidR="00D5412B" w:rsidRDefault="005D5979">
      <w:pPr>
        <w:spacing w:after="8" w:line="4171" w:lineRule="auto"/>
        <w:ind w:left="168" w:right="-15" w:hanging="168"/>
        <w:jc w:val="both"/>
      </w:pPr>
      <w:r>
        <w:rPr>
          <w:rFonts w:ascii="Cambria" w:eastAsia="Cambria" w:hAnsi="Cambria" w:cs="Cambria"/>
          <w:b/>
          <w:color w:val="181717"/>
        </w:rPr>
        <w:t>Bibliography</w:t>
      </w:r>
      <w:r>
        <w:rPr>
          <w:rFonts w:ascii="Cambria" w:eastAsia="Cambria" w:hAnsi="Cambria" w:cs="Cambria"/>
          <w:color w:val="878887"/>
          <w:sz w:val="18"/>
        </w:rPr>
        <w:t xml:space="preserve"> .............................................................................................................................................................................................................................</w:t>
      </w:r>
      <w:r>
        <w:rPr>
          <w:rFonts w:ascii="Cambria" w:eastAsia="Cambria" w:hAnsi="Cambria" w:cs="Cambria"/>
          <w:b/>
          <w:color w:val="181717"/>
        </w:rPr>
        <w:t>36</w:t>
      </w:r>
    </w:p>
    <w:p w14:paraId="13AF3535" w14:textId="77777777" w:rsidR="00D5412B" w:rsidRDefault="005D5979">
      <w:pPr>
        <w:spacing w:after="8" w:line="4171" w:lineRule="auto"/>
        <w:ind w:left="168" w:right="-15" w:hanging="168"/>
        <w:jc w:val="both"/>
      </w:pPr>
      <w:r>
        <w:rPr>
          <w:rFonts w:ascii="Cambria" w:eastAsia="Cambria" w:hAnsi="Cambria" w:cs="Cambria"/>
          <w:b/>
          <w:color w:val="181717"/>
        </w:rPr>
        <w:t xml:space="preserve"> </w:t>
      </w:r>
    </w:p>
    <w:p w14:paraId="4398E9DA" w14:textId="77777777" w:rsidR="00D5412B" w:rsidRDefault="005D5979">
      <w:pPr>
        <w:spacing w:after="10" w:line="265" w:lineRule="auto"/>
        <w:ind w:left="10" w:right="83" w:hanging="10"/>
        <w:jc w:val="right"/>
      </w:pPr>
      <w:r>
        <w:rPr>
          <w:rFonts w:ascii="Arial" w:eastAsia="Arial" w:hAnsi="Arial" w:cs="Arial"/>
          <w:sz w:val="20"/>
        </w:rPr>
        <w:t>EVS-EN ISO 13485:2016</w:t>
      </w:r>
    </w:p>
    <w:p w14:paraId="5C50217E" w14:textId="77777777" w:rsidR="00D5412B" w:rsidRDefault="005D5979">
      <w:pPr>
        <w:spacing w:after="508"/>
        <w:ind w:right="49"/>
        <w:jc w:val="right"/>
      </w:pPr>
      <w:r>
        <w:rPr>
          <w:rFonts w:ascii="Cambria" w:eastAsia="Cambria" w:hAnsi="Cambria" w:cs="Cambria"/>
          <w:b/>
          <w:color w:val="181717"/>
          <w:sz w:val="24"/>
        </w:rPr>
        <w:t xml:space="preserve"> </w:t>
      </w:r>
    </w:p>
    <w:p w14:paraId="0921BBB0" w14:textId="77777777" w:rsidR="00D5412B" w:rsidRDefault="005D5979">
      <w:pPr>
        <w:pStyle w:val="Heading2"/>
        <w:spacing w:after="174" w:line="259" w:lineRule="auto"/>
        <w:ind w:left="-5"/>
        <w:jc w:val="left"/>
      </w:pPr>
      <w:r>
        <w:t>Foreword</w:t>
      </w:r>
    </w:p>
    <w:p w14:paraId="6E2A0B67" w14:textId="77777777" w:rsidR="00D5412B" w:rsidRDefault="005D5979">
      <w:pPr>
        <w:spacing w:after="182" w:line="224" w:lineRule="auto"/>
        <w:ind w:left="-5" w:right="34" w:hanging="10"/>
        <w:jc w:val="both"/>
      </w:pPr>
      <w:r>
        <w:rPr>
          <w:rFonts w:ascii="Cambria" w:eastAsia="Cambria" w:hAnsi="Cambria" w:cs="Cambria"/>
          <w:color w:val="181717"/>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E045EA9" w14:textId="6AE13483" w:rsidR="00D5412B" w:rsidRDefault="005D5979">
      <w:pPr>
        <w:spacing w:after="182" w:line="224" w:lineRule="auto"/>
        <w:ind w:left="-5" w:right="34" w:hanging="10"/>
        <w:jc w:val="both"/>
      </w:pPr>
      <w:r>
        <w:rPr>
          <w:noProof/>
        </w:rPr>
        <mc:AlternateContent>
          <mc:Choice Requires="wpg">
            <w:drawing>
              <wp:anchor distT="0" distB="0" distL="114300" distR="114300" simplePos="0" relativeHeight="251710464" behindDoc="0" locked="0" layoutInCell="1" allowOverlap="1" wp14:anchorId="14A5C017" wp14:editId="5CA87276">
                <wp:simplePos x="0" y="0"/>
                <wp:positionH relativeFrom="page">
                  <wp:posOffset>99314</wp:posOffset>
                </wp:positionH>
                <wp:positionV relativeFrom="page">
                  <wp:posOffset>3331972</wp:posOffset>
                </wp:positionV>
                <wp:extent cx="117475" cy="4051936"/>
                <wp:effectExtent l="0" t="0" r="0" b="0"/>
                <wp:wrapSquare wrapText="bothSides"/>
                <wp:docPr id="109195" name="Group 109195"/>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6949" name="Rectangle 6949"/>
                        <wps:cNvSpPr/>
                        <wps:spPr>
                          <a:xfrm rot="-5399999">
                            <a:off x="-2616415" y="1279278"/>
                            <a:ext cx="5389075" cy="156242"/>
                          </a:xfrm>
                          <a:prstGeom prst="rect">
                            <a:avLst/>
                          </a:prstGeom>
                          <a:ln>
                            <a:noFill/>
                          </a:ln>
                        </wps:spPr>
                        <wps:txbx>
                          <w:txbxContent>
                            <w:p w14:paraId="5D7BBA99"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14A5C017" id="Group 109195" o:spid="_x0000_s1036" style="position:absolute;left:0;text-align:left;margin-left:7.8pt;margin-top:262.35pt;width:9.25pt;height:319.05pt;z-index:25171046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k5qCASoCAACtBAAADgAAAAAAAAAAAAAAAAAuAgAAZHJz&#10;L2Uyb0RvYy54bWxQSwECLQAUAAYACAAAACEATYRUDeAAAAAKAQAADwAAAAAAAAAAAAAAAACEBAAA&#10;ZHJzL2Rvd25yZXYueG1sUEsFBgAAAAAEAAQA8wAAAJEFAAAAAA==&#10;">
                <v:rect id="Rectangle 6949" o:spid="_x0000_s103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" filled="f" stroked="f">
                  <v:textbox inset="0,0,0,0">
                    <w:txbxContent>
                      <w:p w14:paraId="5D7BBA99"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 xml:space="preserve">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t>
      </w:r>
      <w:r>
        <w:rPr>
          <w:rFonts w:ascii="Cambria" w:eastAsia="Cambria" w:hAnsi="Cambria" w:cs="Cambria"/>
          <w:color w:val="053BF5"/>
          <w:u w:val="single" w:color="053BF5"/>
        </w:rPr>
        <w:t>www.iso.org/directives</w:t>
      </w:r>
      <w:r>
        <w:rPr>
          <w:rFonts w:ascii="Cambria" w:eastAsia="Cambria" w:hAnsi="Cambria" w:cs="Cambria"/>
          <w:color w:val="181717"/>
        </w:rPr>
        <w:t>).</w:t>
      </w:r>
    </w:p>
    <w:p w14:paraId="68B05721" w14:textId="77777777" w:rsidR="00D5412B" w:rsidRDefault="005D5979">
      <w:pPr>
        <w:spacing w:after="146" w:line="269" w:lineRule="auto"/>
        <w:ind w:left="-5" w:right="35" w:hanging="10"/>
        <w:jc w:val="both"/>
      </w:pPr>
      <w:r>
        <w:rPr>
          <w:rFonts w:ascii="Cambria" w:eastAsia="Cambria" w:hAnsi="Cambria" w:cs="Cambria"/>
          <w:color w:val="181717"/>
        </w:rPr>
        <w:t xml:space="preserve">Attention is drawn to the possibility that some of the elements of this document may be the subject of patent rights. ISO shall not be held responsible for identifying any or all such patent rights. Details of any patent rights </w:t>
      </w:r>
      <w:r>
        <w:rPr>
          <w:rFonts w:ascii="Cambria" w:eastAsia="Cambria" w:hAnsi="Cambria" w:cs="Cambria"/>
          <w:color w:val="181717"/>
        </w:rPr>
        <w:lastRenderedPageBreak/>
        <w:t xml:space="preserve">identified during the development of the document will be in the Introduction and/or on the ISO list of patent declarations received (see </w:t>
      </w:r>
      <w:r>
        <w:rPr>
          <w:rFonts w:ascii="Cambria" w:eastAsia="Cambria" w:hAnsi="Cambria" w:cs="Cambria"/>
          <w:color w:val="053BF5"/>
          <w:u w:val="single" w:color="053BF5"/>
        </w:rPr>
        <w:t>www.iso.org/patents</w:t>
      </w:r>
      <w:r>
        <w:rPr>
          <w:rFonts w:ascii="Cambria" w:eastAsia="Cambria" w:hAnsi="Cambria" w:cs="Cambria"/>
          <w:color w:val="181717"/>
        </w:rPr>
        <w:t>).</w:t>
      </w:r>
    </w:p>
    <w:p w14:paraId="500B6FBE" w14:textId="77777777" w:rsidR="00D5412B" w:rsidRDefault="005D5979">
      <w:pPr>
        <w:spacing w:after="146" w:line="269" w:lineRule="auto"/>
        <w:ind w:left="-5" w:right="35" w:hanging="10"/>
        <w:jc w:val="both"/>
      </w:pPr>
      <w:r>
        <w:rPr>
          <w:rFonts w:ascii="Cambria" w:eastAsia="Cambria" w:hAnsi="Cambria" w:cs="Cambria"/>
          <w:color w:val="181717"/>
        </w:rPr>
        <w:t>Any trade name used in this document is information given for the convenience of users and does not constitute an endorsement.</w:t>
      </w:r>
    </w:p>
    <w:p w14:paraId="61CAB54C" w14:textId="77777777" w:rsidR="00D5412B" w:rsidRDefault="005D5979">
      <w:pPr>
        <w:spacing w:after="182" w:line="224" w:lineRule="auto"/>
        <w:ind w:left="-5" w:right="34" w:hanging="10"/>
        <w:jc w:val="both"/>
      </w:pPr>
      <w:r>
        <w:rPr>
          <w:rFonts w:ascii="Cambria" w:eastAsia="Cambria" w:hAnsi="Cambria" w:cs="Cambria"/>
          <w:color w:val="181717"/>
        </w:rPr>
        <w:t xml:space="preserve">For an explanation on the meaning of ISO specific terms and expressions related to conformity assessment, as well as information about ISO’s adherence to the World Trade Organization (WTO) principles in the Technical Barriers to Trade (TBT) see the following URL: </w:t>
      </w:r>
      <w:r>
        <w:rPr>
          <w:rFonts w:ascii="Cambria" w:eastAsia="Cambria" w:hAnsi="Cambria" w:cs="Cambria"/>
          <w:color w:val="053BF5"/>
          <w:u w:val="single" w:color="053BF5"/>
        </w:rPr>
        <w:t>www.iso.org/iso/foreword.html</w:t>
      </w:r>
      <w:r>
        <w:rPr>
          <w:rFonts w:ascii="Cambria" w:eastAsia="Cambria" w:hAnsi="Cambria" w:cs="Cambria"/>
          <w:color w:val="181717"/>
        </w:rPr>
        <w:t>.</w:t>
      </w:r>
    </w:p>
    <w:p w14:paraId="389A0651" w14:textId="77777777" w:rsidR="00D5412B" w:rsidRDefault="005D5979">
      <w:pPr>
        <w:spacing w:after="182" w:line="224" w:lineRule="auto"/>
        <w:ind w:left="-5" w:right="34" w:hanging="10"/>
        <w:jc w:val="both"/>
      </w:pPr>
      <w:r>
        <w:rPr>
          <w:rFonts w:ascii="Cambria" w:eastAsia="Cambria" w:hAnsi="Cambria" w:cs="Cambria"/>
          <w:color w:val="181717"/>
        </w:rPr>
        <w:t xml:space="preserve">The committee responsible for this document is Technical Committee ISO/TC 210, </w:t>
      </w:r>
      <w:r>
        <w:rPr>
          <w:rFonts w:ascii="Cambria" w:eastAsia="Cambria" w:hAnsi="Cambria" w:cs="Cambria"/>
          <w:i/>
          <w:color w:val="181717"/>
        </w:rPr>
        <w:t>Quality management and corresponding general aspects for medical devices</w:t>
      </w:r>
      <w:r>
        <w:rPr>
          <w:rFonts w:ascii="Cambria" w:eastAsia="Cambria" w:hAnsi="Cambria" w:cs="Cambria"/>
          <w:color w:val="181717"/>
        </w:rPr>
        <w:t>.</w:t>
      </w:r>
    </w:p>
    <w:p w14:paraId="07F125E0" w14:textId="77777777" w:rsidR="00D5412B" w:rsidRDefault="005D5979">
      <w:pPr>
        <w:spacing w:after="146" w:line="269" w:lineRule="auto"/>
        <w:ind w:left="-5" w:right="35" w:hanging="10"/>
        <w:jc w:val="both"/>
      </w:pPr>
      <w:r>
        <w:rPr>
          <w:rFonts w:ascii="Cambria" w:eastAsia="Cambria" w:hAnsi="Cambria" w:cs="Cambria"/>
          <w:color w:val="181717"/>
        </w:rPr>
        <w:t xml:space="preserve">This third edition of ISO 13485 cancels and replaces the second edition (ISO 13485:2003) and ISO/TR 14969:2004, which have been technically revised. It also incorporates the Technical Corrigendum ISO 13485:2003/Cor.1:2009. A summary of the changes incorporated into this edition compared with the previous edition is given in </w:t>
      </w:r>
      <w:r>
        <w:rPr>
          <w:rFonts w:ascii="Cambria" w:eastAsia="Cambria" w:hAnsi="Cambria" w:cs="Cambria"/>
          <w:color w:val="053BF5"/>
          <w:u w:val="single" w:color="053BF5"/>
        </w:rPr>
        <w:t>Annex A</w:t>
      </w:r>
      <w:r>
        <w:rPr>
          <w:rFonts w:ascii="Cambria" w:eastAsia="Cambria" w:hAnsi="Cambria" w:cs="Cambria"/>
          <w:color w:val="181717"/>
        </w:rPr>
        <w:t>.</w:t>
      </w:r>
    </w:p>
    <w:p w14:paraId="4946AAB0" w14:textId="77777777" w:rsidR="00D5412B" w:rsidRDefault="00D5412B">
      <w:pPr>
        <w:sectPr w:rsidR="00D5412B">
          <w:headerReference w:type="even" r:id="rId37"/>
          <w:headerReference w:type="default" r:id="rId38"/>
          <w:footerReference w:type="even" r:id="rId39"/>
          <w:footerReference w:type="default" r:id="rId40"/>
          <w:headerReference w:type="first" r:id="rId41"/>
          <w:footerReference w:type="first" r:id="rId42"/>
          <w:pgSz w:w="11906" w:h="16838"/>
          <w:pgMar w:top="728" w:right="736" w:bottom="518" w:left="737" w:header="709" w:footer="518" w:gutter="0"/>
          <w:pgNumType w:fmt="lowerRoman" w:start="3"/>
          <w:cols w:space="720"/>
          <w:titlePg/>
        </w:sectPr>
      </w:pPr>
    </w:p>
    <w:p w14:paraId="370EF123" w14:textId="77777777" w:rsidR="00D5412B" w:rsidRDefault="005D5979">
      <w:pPr>
        <w:pStyle w:val="Heading2"/>
        <w:spacing w:after="174" w:line="259" w:lineRule="auto"/>
        <w:ind w:left="-5"/>
        <w:jc w:val="left"/>
      </w:pPr>
      <w:r>
        <w:lastRenderedPageBreak/>
        <w:t>Introduction</w:t>
      </w:r>
    </w:p>
    <w:p w14:paraId="5345A554" w14:textId="77777777" w:rsidR="00D5412B" w:rsidRDefault="005D5979">
      <w:pPr>
        <w:pStyle w:val="Heading3"/>
        <w:spacing w:after="162"/>
        <w:ind w:left="-5"/>
      </w:pPr>
      <w:r>
        <w:rPr>
          <w:color w:val="181717"/>
          <w:sz w:val="22"/>
        </w:rPr>
        <w:t>0.1   General</w:t>
      </w:r>
    </w:p>
    <w:p w14:paraId="31E46AA6" w14:textId="77777777" w:rsidR="00D5412B" w:rsidRDefault="005D5979">
      <w:pPr>
        <w:spacing w:after="146" w:line="269" w:lineRule="auto"/>
        <w:ind w:left="-5" w:right="35" w:hanging="10"/>
        <w:jc w:val="both"/>
      </w:pPr>
      <w:r>
        <w:rPr>
          <w:rFonts w:ascii="Cambria" w:eastAsia="Cambria" w:hAnsi="Cambria" w:cs="Cambria"/>
          <w:color w:val="181717"/>
        </w:rPr>
        <w:t>This International Standard specifies requirements for a quality management system that can be used by an organization involved in one or more stages of the life-cycle of a medical device, including design and development, production, storage and distribution, installation, servicing and final decommissioning and disposal of medical devices, and design and development, or provision of associated activities (e.g. technical support). The requirements in this International Standard can also be used by suppliers or other external parties providing product (e.g. raw materials, components, subassemblies, medical devices, sterilization services, calibration services, distribution services, maintenance services) to such organizations. The supplier or external party can voluntarily choose to conform to the requirements of this International Standard or can be required by contract to conform.</w:t>
      </w:r>
    </w:p>
    <w:p w14:paraId="22DC21B2" w14:textId="77777777" w:rsidR="00D5412B" w:rsidRDefault="005D5979">
      <w:pPr>
        <w:spacing w:after="146" w:line="269" w:lineRule="auto"/>
        <w:ind w:left="-5" w:right="35" w:hanging="10"/>
        <w:jc w:val="both"/>
      </w:pPr>
      <w:r>
        <w:rPr>
          <w:rFonts w:ascii="Cambria" w:eastAsia="Cambria" w:hAnsi="Cambria" w:cs="Cambria"/>
          <w:color w:val="181717"/>
        </w:rPr>
        <w:t>Several jurisdictions have regulatory requirements for the application of quality management systems by organizations with a variety of roles in the supply chain for medical devices. Consequently, this International Standard expects that the organization:</w:t>
      </w:r>
    </w:p>
    <w:p w14:paraId="720576C3" w14:textId="77777777" w:rsidR="00D5412B" w:rsidRDefault="005D5979">
      <w:pPr>
        <w:spacing w:after="146" w:line="269" w:lineRule="auto"/>
        <w:ind w:left="-5" w:right="35" w:hanging="10"/>
        <w:jc w:val="both"/>
      </w:pPr>
      <w:r>
        <w:rPr>
          <w:rFonts w:ascii="Cambria" w:eastAsia="Cambria" w:hAnsi="Cambria" w:cs="Cambria"/>
          <w:color w:val="181717"/>
        </w:rPr>
        <w:t>— identifies its role(s) under applicable regulatory requirements;</w:t>
      </w:r>
    </w:p>
    <w:p w14:paraId="56AA1385" w14:textId="77777777" w:rsidR="00D5412B" w:rsidRDefault="005D5979">
      <w:pPr>
        <w:spacing w:after="146" w:line="269" w:lineRule="auto"/>
        <w:ind w:left="-5" w:right="35" w:hanging="10"/>
        <w:jc w:val="both"/>
      </w:pPr>
      <w:r>
        <w:rPr>
          <w:rFonts w:ascii="Cambria" w:eastAsia="Cambria" w:hAnsi="Cambria" w:cs="Cambria"/>
          <w:color w:val="181717"/>
        </w:rPr>
        <w:t>— identifies the regulatory requirements that apply to its activities under these roles;</w:t>
      </w:r>
    </w:p>
    <w:p w14:paraId="55BBB8BF" w14:textId="77777777" w:rsidR="00D5412B" w:rsidRDefault="005D5979">
      <w:pPr>
        <w:spacing w:after="146" w:line="269" w:lineRule="auto"/>
        <w:ind w:left="-5" w:right="35" w:hanging="10"/>
        <w:jc w:val="both"/>
      </w:pPr>
      <w:r>
        <w:rPr>
          <w:rFonts w:ascii="Cambria" w:eastAsia="Cambria" w:hAnsi="Cambria" w:cs="Cambria"/>
          <w:color w:val="181717"/>
        </w:rPr>
        <w:t>— incorporates these applicable regulatory requirements within its quality management system.</w:t>
      </w:r>
    </w:p>
    <w:p w14:paraId="1DAB52A7" w14:textId="77777777" w:rsidR="00D5412B" w:rsidRDefault="005D5979">
      <w:pPr>
        <w:spacing w:after="146" w:line="269" w:lineRule="auto"/>
        <w:ind w:left="-5" w:right="35" w:hanging="10"/>
        <w:jc w:val="both"/>
      </w:pPr>
      <w:r>
        <w:rPr>
          <w:rFonts w:ascii="Cambria" w:eastAsia="Cambria" w:hAnsi="Cambria" w:cs="Cambria"/>
          <w:color w:val="181717"/>
        </w:rPr>
        <w:t>The definitions in applicable regulatory requirements differ from nation to nation and region to region. The organization needs to understand how the definitions in this International Standard will be interpreted in light of regulatory definitions in the jurisdictions in which the medical devices are made available.</w:t>
      </w:r>
    </w:p>
    <w:p w14:paraId="508E8D49" w14:textId="5268B280" w:rsidR="00D5412B" w:rsidRDefault="005D5979">
      <w:pPr>
        <w:spacing w:after="146" w:line="269" w:lineRule="auto"/>
        <w:ind w:left="-5" w:right="35" w:hanging="10"/>
        <w:jc w:val="both"/>
      </w:pPr>
      <w:r>
        <w:rPr>
          <w:noProof/>
        </w:rPr>
        <mc:AlternateContent>
          <mc:Choice Requires="wpg">
            <w:drawing>
              <wp:anchor distT="0" distB="0" distL="114300" distR="114300" simplePos="0" relativeHeight="251712512" behindDoc="0" locked="0" layoutInCell="1" allowOverlap="1" wp14:anchorId="687303A2" wp14:editId="1594AFF2">
                <wp:simplePos x="0" y="0"/>
                <wp:positionH relativeFrom="page">
                  <wp:posOffset>99314</wp:posOffset>
                </wp:positionH>
                <wp:positionV relativeFrom="page">
                  <wp:posOffset>3331972</wp:posOffset>
                </wp:positionV>
                <wp:extent cx="117475" cy="4051936"/>
                <wp:effectExtent l="0" t="0" r="0" b="0"/>
                <wp:wrapSquare wrapText="bothSides"/>
                <wp:docPr id="114929" name="Group 114929"/>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019" name="Rectangle 7019"/>
                        <wps:cNvSpPr/>
                        <wps:spPr>
                          <a:xfrm rot="-5399999">
                            <a:off x="-2616415" y="1279278"/>
                            <a:ext cx="5389075" cy="156242"/>
                          </a:xfrm>
                          <a:prstGeom prst="rect">
                            <a:avLst/>
                          </a:prstGeom>
                          <a:ln>
                            <a:noFill/>
                          </a:ln>
                        </wps:spPr>
                        <wps:txbx>
                          <w:txbxContent>
                            <w:p w14:paraId="7ADFFE56"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87303A2" id="Group 114929" o:spid="_x0000_s1038" style="position:absolute;left:0;text-align:left;margin-left:7.8pt;margin-top:262.35pt;width:9.25pt;height:319.05pt;z-index:25171251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">
                <v:rect id="Rectangle 7019" o:spid="_x0000_s1039"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" filled="f" stroked="f">
                  <v:textbox inset="0,0,0,0">
                    <w:txbxContent>
                      <w:p w14:paraId="7ADFFE56"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This International Standard can also be used by internal and external parties, including certification bodies, to assess the organization’s ability to meet customer and regulatory requirements applicable to the quality management system and the organization’s own requirements. It is emphasized that the quality management system requirements specified in this International Standard are complementary to the technical requirements for product that are necessary to meet customer and applicable regulatory requirements for safety and performance.</w:t>
      </w:r>
    </w:p>
    <w:p w14:paraId="07CF0157" w14:textId="77777777" w:rsidR="00D5412B" w:rsidRDefault="005D5979">
      <w:pPr>
        <w:spacing w:after="146" w:line="269" w:lineRule="auto"/>
        <w:ind w:left="-5" w:right="35" w:hanging="10"/>
        <w:jc w:val="both"/>
      </w:pPr>
      <w:r>
        <w:rPr>
          <w:rFonts w:ascii="Cambria" w:eastAsia="Cambria" w:hAnsi="Cambria" w:cs="Cambria"/>
          <w:color w:val="181717"/>
        </w:rPr>
        <w:t>The adoption of a quality management system is a strategic decision of an organization. The design and implementation of an organization’s quality management system is influenced by the:</w:t>
      </w:r>
    </w:p>
    <w:p w14:paraId="2B731596" w14:textId="77777777" w:rsidR="00D5412B" w:rsidRDefault="005D5979">
      <w:pPr>
        <w:numPr>
          <w:ilvl w:val="0"/>
          <w:numId w:val="7"/>
        </w:numPr>
        <w:spacing w:after="146" w:line="269" w:lineRule="auto"/>
        <w:ind w:right="35" w:hanging="403"/>
        <w:jc w:val="both"/>
      </w:pPr>
      <w:r>
        <w:rPr>
          <w:rFonts w:ascii="Cambria" w:eastAsia="Cambria" w:hAnsi="Cambria" w:cs="Cambria"/>
          <w:color w:val="181717"/>
        </w:rPr>
        <w:t>organizational environment, changes in that environment, and the influence that the organizational environment has on the conformity of the medical devices;</w:t>
      </w:r>
    </w:p>
    <w:p w14:paraId="790FF10F" w14:textId="77777777" w:rsidR="00D5412B" w:rsidRDefault="005D5979">
      <w:pPr>
        <w:numPr>
          <w:ilvl w:val="0"/>
          <w:numId w:val="7"/>
        </w:numPr>
        <w:spacing w:after="146" w:line="269" w:lineRule="auto"/>
        <w:ind w:right="35" w:hanging="403"/>
        <w:jc w:val="both"/>
      </w:pPr>
      <w:r>
        <w:rPr>
          <w:rFonts w:ascii="Cambria" w:eastAsia="Cambria" w:hAnsi="Cambria" w:cs="Cambria"/>
          <w:color w:val="181717"/>
        </w:rPr>
        <w:t>organization’s varying needs;</w:t>
      </w:r>
    </w:p>
    <w:p w14:paraId="739FB6EB" w14:textId="77777777" w:rsidR="00D5412B" w:rsidRDefault="005D5979">
      <w:pPr>
        <w:numPr>
          <w:ilvl w:val="0"/>
          <w:numId w:val="7"/>
        </w:numPr>
        <w:spacing w:after="146" w:line="269" w:lineRule="auto"/>
        <w:ind w:right="35" w:hanging="403"/>
        <w:jc w:val="both"/>
      </w:pPr>
      <w:r>
        <w:rPr>
          <w:rFonts w:ascii="Cambria" w:eastAsia="Cambria" w:hAnsi="Cambria" w:cs="Cambria"/>
          <w:color w:val="181717"/>
        </w:rPr>
        <w:t>organization’s particular objectives;</w:t>
      </w:r>
    </w:p>
    <w:p w14:paraId="513959EB" w14:textId="77777777" w:rsidR="00D5412B" w:rsidRDefault="005D5979">
      <w:pPr>
        <w:numPr>
          <w:ilvl w:val="0"/>
          <w:numId w:val="7"/>
        </w:numPr>
        <w:spacing w:after="146" w:line="269" w:lineRule="auto"/>
        <w:ind w:right="35" w:hanging="403"/>
        <w:jc w:val="both"/>
      </w:pPr>
      <w:r>
        <w:rPr>
          <w:rFonts w:ascii="Cambria" w:eastAsia="Cambria" w:hAnsi="Cambria" w:cs="Cambria"/>
          <w:color w:val="181717"/>
        </w:rPr>
        <w:t>product the organization provides;</w:t>
      </w:r>
    </w:p>
    <w:p w14:paraId="203B72A7" w14:textId="77777777" w:rsidR="00D5412B" w:rsidRDefault="005D5979">
      <w:pPr>
        <w:numPr>
          <w:ilvl w:val="0"/>
          <w:numId w:val="7"/>
        </w:numPr>
        <w:spacing w:after="146" w:line="269" w:lineRule="auto"/>
        <w:ind w:right="35" w:hanging="403"/>
        <w:jc w:val="both"/>
      </w:pPr>
      <w:r>
        <w:rPr>
          <w:rFonts w:ascii="Cambria" w:eastAsia="Cambria" w:hAnsi="Cambria" w:cs="Cambria"/>
          <w:color w:val="181717"/>
        </w:rPr>
        <w:t>processes the organization employs;</w:t>
      </w:r>
    </w:p>
    <w:p w14:paraId="23AA21D3" w14:textId="77777777" w:rsidR="00D5412B" w:rsidRDefault="005D5979">
      <w:pPr>
        <w:numPr>
          <w:ilvl w:val="0"/>
          <w:numId w:val="7"/>
        </w:numPr>
        <w:spacing w:after="146" w:line="269" w:lineRule="auto"/>
        <w:ind w:right="35" w:hanging="403"/>
        <w:jc w:val="both"/>
      </w:pPr>
      <w:r>
        <w:rPr>
          <w:rFonts w:ascii="Cambria" w:eastAsia="Cambria" w:hAnsi="Cambria" w:cs="Cambria"/>
          <w:color w:val="181717"/>
        </w:rPr>
        <w:t>organization’s size and organizational structure;</w:t>
      </w:r>
    </w:p>
    <w:p w14:paraId="50E0551F" w14:textId="77777777" w:rsidR="00D5412B" w:rsidRDefault="005D5979">
      <w:pPr>
        <w:numPr>
          <w:ilvl w:val="0"/>
          <w:numId w:val="7"/>
        </w:numPr>
        <w:spacing w:after="146" w:line="269" w:lineRule="auto"/>
        <w:ind w:right="35" w:hanging="403"/>
        <w:jc w:val="both"/>
      </w:pPr>
      <w:r>
        <w:rPr>
          <w:rFonts w:ascii="Cambria" w:eastAsia="Cambria" w:hAnsi="Cambria" w:cs="Cambria"/>
          <w:color w:val="181717"/>
        </w:rPr>
        <w:t>regulatory requirements applicable to the organization’s activities.</w:t>
      </w:r>
    </w:p>
    <w:p w14:paraId="492E6C50" w14:textId="77777777" w:rsidR="00D5412B" w:rsidRDefault="005D5979">
      <w:pPr>
        <w:spacing w:after="146" w:line="269" w:lineRule="auto"/>
        <w:ind w:left="-5" w:right="35" w:hanging="10"/>
        <w:jc w:val="both"/>
      </w:pPr>
      <w:r>
        <w:rPr>
          <w:rFonts w:ascii="Cambria" w:eastAsia="Cambria" w:hAnsi="Cambria" w:cs="Cambria"/>
          <w:color w:val="181717"/>
        </w:rPr>
        <w:t>It is not the intent of this International Standard to imply the need for uniformity in the structure of different quality management systems, uniformity of documentation or alignment of documentation to the clause structure of this International Standard.</w:t>
      </w:r>
    </w:p>
    <w:p w14:paraId="14FE220A" w14:textId="77777777" w:rsidR="00D5412B" w:rsidRDefault="005D5979">
      <w:pPr>
        <w:spacing w:after="642" w:line="269" w:lineRule="auto"/>
        <w:ind w:left="-5" w:right="35" w:hanging="10"/>
        <w:jc w:val="both"/>
      </w:pPr>
      <w:r>
        <w:rPr>
          <w:rFonts w:ascii="Cambria" w:eastAsia="Cambria" w:hAnsi="Cambria" w:cs="Cambria"/>
          <w:color w:val="181717"/>
        </w:rPr>
        <w:t xml:space="preserve">There is a wide variety of medical devices and some of the particular requirements of this International Standard only apply to named groups of medical devices. These groups are defined in </w:t>
      </w:r>
      <w:r>
        <w:rPr>
          <w:rFonts w:ascii="Cambria" w:eastAsia="Cambria" w:hAnsi="Cambria" w:cs="Cambria"/>
          <w:color w:val="053BF5"/>
          <w:u w:val="single" w:color="053BF5"/>
        </w:rPr>
        <w:t>Clause 3</w:t>
      </w:r>
      <w:r>
        <w:rPr>
          <w:rFonts w:ascii="Cambria" w:eastAsia="Cambria" w:hAnsi="Cambria" w:cs="Cambria"/>
          <w:color w:val="181717"/>
        </w:rPr>
        <w:t>.</w:t>
      </w:r>
    </w:p>
    <w:p w14:paraId="746C9F77" w14:textId="77777777" w:rsidR="00D5412B" w:rsidRDefault="005D5979">
      <w:pPr>
        <w:spacing w:after="0"/>
        <w:ind w:left="172"/>
      </w:pPr>
      <w:r>
        <w:rPr>
          <w:rFonts w:ascii="Cambria" w:eastAsia="Cambria" w:hAnsi="Cambria" w:cs="Cambria"/>
          <w:b/>
          <w:color w:val="181717"/>
        </w:rPr>
        <w:lastRenderedPageBreak/>
        <w:t xml:space="preserve"> </w:t>
      </w:r>
    </w:p>
    <w:p w14:paraId="062E7D2A" w14:textId="77777777" w:rsidR="00D5412B" w:rsidRDefault="005D5979">
      <w:pPr>
        <w:spacing w:after="10" w:line="265" w:lineRule="auto"/>
        <w:ind w:left="10" w:right="83" w:hanging="10"/>
        <w:jc w:val="right"/>
      </w:pPr>
      <w:r>
        <w:rPr>
          <w:rFonts w:ascii="Arial" w:eastAsia="Arial" w:hAnsi="Arial" w:cs="Arial"/>
          <w:sz w:val="20"/>
        </w:rPr>
        <w:t>EVS-EN ISO 13485:2016</w:t>
      </w:r>
    </w:p>
    <w:p w14:paraId="40845B25" w14:textId="77777777" w:rsidR="00D5412B" w:rsidRDefault="005D5979">
      <w:pPr>
        <w:spacing w:after="431"/>
        <w:ind w:right="49"/>
        <w:jc w:val="right"/>
      </w:pPr>
      <w:r>
        <w:rPr>
          <w:rFonts w:ascii="Cambria" w:eastAsia="Cambria" w:hAnsi="Cambria" w:cs="Cambria"/>
          <w:b/>
          <w:color w:val="181717"/>
          <w:sz w:val="24"/>
        </w:rPr>
        <w:t xml:space="preserve"> </w:t>
      </w:r>
    </w:p>
    <w:p w14:paraId="30A97EB2" w14:textId="77777777" w:rsidR="00D5412B" w:rsidRDefault="005D5979">
      <w:pPr>
        <w:pStyle w:val="Heading3"/>
        <w:spacing w:after="160"/>
        <w:ind w:left="-5"/>
      </w:pPr>
      <w:r>
        <w:rPr>
          <w:color w:val="181717"/>
          <w:sz w:val="22"/>
        </w:rPr>
        <w:t>0.2</w:t>
      </w:r>
      <w:r>
        <w:rPr>
          <w:color w:val="181717"/>
          <w:sz w:val="22"/>
        </w:rPr>
        <w:tab/>
      </w:r>
      <w:r>
        <w:rPr>
          <w:color w:val="181717"/>
          <w:sz w:val="22"/>
        </w:rPr>
        <w:tab/>
      </w:r>
      <w:r>
        <w:rPr>
          <w:color w:val="181717"/>
          <w:sz w:val="22"/>
        </w:rPr>
        <w:tab/>
        <w:t>Clarification</w:t>
      </w:r>
      <w:r>
        <w:rPr>
          <w:color w:val="181717"/>
          <w:sz w:val="22"/>
        </w:rPr>
        <w:tab/>
        <w:t>of</w:t>
      </w:r>
      <w:r>
        <w:rPr>
          <w:color w:val="181717"/>
          <w:sz w:val="22"/>
        </w:rPr>
        <w:tab/>
        <w:t>concepts</w:t>
      </w:r>
    </w:p>
    <w:p w14:paraId="716E4DD9" w14:textId="77777777" w:rsidR="00D5412B" w:rsidRDefault="005D5979">
      <w:pPr>
        <w:spacing w:after="182" w:line="224" w:lineRule="auto"/>
        <w:ind w:left="-5" w:right="34" w:hanging="10"/>
        <w:jc w:val="both"/>
      </w:pPr>
      <w:r>
        <w:rPr>
          <w:rFonts w:ascii="Cambria" w:eastAsia="Cambria" w:hAnsi="Cambria" w:cs="Cambria"/>
          <w:color w:val="181717"/>
        </w:rPr>
        <w:t>In this International Standard, the following terms or phrases are used in the context described below.</w:t>
      </w:r>
    </w:p>
    <w:p w14:paraId="2FAD8035" w14:textId="77777777" w:rsidR="00D5412B" w:rsidRDefault="005D5979">
      <w:pPr>
        <w:spacing w:after="146" w:line="269" w:lineRule="auto"/>
        <w:ind w:left="388" w:right="35" w:hanging="403"/>
        <w:jc w:val="both"/>
      </w:pPr>
      <w:r>
        <w:rPr>
          <w:rFonts w:ascii="Cambria" w:eastAsia="Cambria" w:hAnsi="Cambria" w:cs="Cambria"/>
          <w:color w:val="181717"/>
        </w:rPr>
        <w:t>— When a requirement is qualified by the phrase “as appropriate”, it is deemed to be appropriate unless the organization can justify otherwise. A requirement is considered appropriate if it is necessary for:</w:t>
      </w:r>
    </w:p>
    <w:p w14:paraId="2E1C4D31" w14:textId="77777777" w:rsidR="00D5412B" w:rsidRDefault="005D5979">
      <w:pPr>
        <w:spacing w:after="146" w:line="269" w:lineRule="auto"/>
        <w:ind w:left="407" w:right="35" w:hanging="10"/>
        <w:jc w:val="both"/>
      </w:pPr>
      <w:r>
        <w:rPr>
          <w:rFonts w:ascii="Cambria" w:eastAsia="Cambria" w:hAnsi="Cambria" w:cs="Cambria"/>
          <w:color w:val="181717"/>
        </w:rPr>
        <w:t>— product to meet requirements;</w:t>
      </w:r>
    </w:p>
    <w:p w14:paraId="0ECA25C6" w14:textId="77777777" w:rsidR="00D5412B" w:rsidRDefault="005D5979">
      <w:pPr>
        <w:spacing w:after="146" w:line="269" w:lineRule="auto"/>
        <w:ind w:left="407" w:right="35" w:hanging="10"/>
        <w:jc w:val="both"/>
      </w:pPr>
      <w:r>
        <w:rPr>
          <w:rFonts w:ascii="Cambria" w:eastAsia="Cambria" w:hAnsi="Cambria" w:cs="Cambria"/>
          <w:color w:val="181717"/>
        </w:rPr>
        <w:t>— compliance with applicable regulatory requirements;</w:t>
      </w:r>
    </w:p>
    <w:p w14:paraId="7C17CFA7" w14:textId="77777777" w:rsidR="00D5412B" w:rsidRDefault="005D5979">
      <w:pPr>
        <w:spacing w:after="0" w:line="394" w:lineRule="auto"/>
        <w:ind w:left="407" w:right="4319" w:hanging="10"/>
        <w:jc w:val="both"/>
      </w:pPr>
      <w:r>
        <w:rPr>
          <w:rFonts w:ascii="Cambria" w:eastAsia="Cambria" w:hAnsi="Cambria" w:cs="Cambria"/>
          <w:color w:val="181717"/>
        </w:rPr>
        <w:t>— the organization to carry out corrective action; — the organization to manage risks.</w:t>
      </w:r>
    </w:p>
    <w:p w14:paraId="388638BF" w14:textId="77777777" w:rsidR="00D5412B" w:rsidRDefault="005D5979">
      <w:pPr>
        <w:spacing w:after="146" w:line="269" w:lineRule="auto"/>
        <w:ind w:left="388" w:right="35" w:hanging="403"/>
        <w:jc w:val="both"/>
      </w:pPr>
      <w:r>
        <w:rPr>
          <w:rFonts w:ascii="Cambria" w:eastAsia="Cambria" w:hAnsi="Cambria" w:cs="Cambria"/>
          <w:color w:val="181717"/>
        </w:rPr>
        <w:t>— When the term “risk” is used, the application of the term within the scope of this International Standard pertains to safety or performance requirements of the medical device or meeting applicable regulatory requirements.</w:t>
      </w:r>
    </w:p>
    <w:p w14:paraId="103BD3A0" w14:textId="77777777" w:rsidR="00D5412B" w:rsidRDefault="005D5979">
      <w:pPr>
        <w:spacing w:after="146" w:line="269" w:lineRule="auto"/>
        <w:ind w:left="388" w:right="35" w:hanging="403"/>
        <w:jc w:val="both"/>
      </w:pPr>
      <w:r>
        <w:rPr>
          <w:rFonts w:ascii="Cambria" w:eastAsia="Cambria" w:hAnsi="Cambria" w:cs="Cambria"/>
          <w:color w:val="181717"/>
        </w:rPr>
        <w:t>— When a requirement is required to be “documented”, it is also required to be established, implemented and maintained.</w:t>
      </w:r>
    </w:p>
    <w:p w14:paraId="62326B9A" w14:textId="77777777" w:rsidR="00D5412B" w:rsidRDefault="005D5979">
      <w:pPr>
        <w:spacing w:after="146" w:line="269" w:lineRule="auto"/>
        <w:ind w:left="388" w:right="35" w:hanging="403"/>
        <w:jc w:val="both"/>
      </w:pPr>
      <w:r>
        <w:rPr>
          <w:rFonts w:ascii="Cambria" w:eastAsia="Cambria" w:hAnsi="Cambria" w:cs="Cambria"/>
          <w:color w:val="181717"/>
        </w:rPr>
        <w:t>— When the term “product” is used, it can also mean “service”. Product applies to output that is intended for, or required by, a customer, or any intended output resulting from a product realization process.</w:t>
      </w:r>
    </w:p>
    <w:p w14:paraId="4356E1EA" w14:textId="61E66758" w:rsidR="00D5412B" w:rsidRDefault="005D5979">
      <w:pPr>
        <w:spacing w:after="146" w:line="269" w:lineRule="auto"/>
        <w:ind w:left="388" w:right="35" w:hanging="403"/>
        <w:jc w:val="both"/>
      </w:pPr>
      <w:r>
        <w:rPr>
          <w:noProof/>
        </w:rPr>
        <mc:AlternateContent>
          <mc:Choice Requires="wpg">
            <w:drawing>
              <wp:anchor distT="0" distB="0" distL="114300" distR="114300" simplePos="0" relativeHeight="251714560" behindDoc="0" locked="0" layoutInCell="1" allowOverlap="1" wp14:anchorId="1A35F1A8" wp14:editId="5F177D93">
                <wp:simplePos x="0" y="0"/>
                <wp:positionH relativeFrom="page">
                  <wp:posOffset>99314</wp:posOffset>
                </wp:positionH>
                <wp:positionV relativeFrom="page">
                  <wp:posOffset>3331972</wp:posOffset>
                </wp:positionV>
                <wp:extent cx="117475" cy="4051936"/>
                <wp:effectExtent l="0" t="0" r="0" b="0"/>
                <wp:wrapSquare wrapText="bothSides"/>
                <wp:docPr id="114316" name="Group 11431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090" name="Rectangle 7090"/>
                        <wps:cNvSpPr/>
                        <wps:spPr>
                          <a:xfrm rot="-5399999">
                            <a:off x="-2616415" y="1279278"/>
                            <a:ext cx="5389075" cy="156242"/>
                          </a:xfrm>
                          <a:prstGeom prst="rect">
                            <a:avLst/>
                          </a:prstGeom>
                          <a:ln>
                            <a:noFill/>
                          </a:ln>
                        </wps:spPr>
                        <wps:txbx>
                          <w:txbxContent>
                            <w:p w14:paraId="059A7F4D"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1A35F1A8" id="Group 114316" o:spid="_x0000_s1040" style="position:absolute;left:0;text-align:left;margin-left:7.8pt;margin-top:262.35pt;width:9.25pt;height:319.05pt;z-index:25171456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DHWSV0LAIAAK0EAAAOAAAAAAAAAAAAAAAAAC4CAABk&#10;cnMvZTJvRG9jLnhtbFBLAQItABQABgAIAAAAIQBNhFQN4AAAAAoBAAAPAAAAAAAAAAAAAAAAAIYE&#10;AABkcnMvZG93bnJldi54bWxQSwUGAAAAAAQABADzAAAAkwUAAAAA&#10;">
                <v:rect id="Rectangle 7090" o:spid="_x0000_s1041"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" filled="f" stroked="f">
                  <v:textbox inset="0,0,0,0">
                    <w:txbxContent>
                      <w:p w14:paraId="059A7F4D"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 When the term “regulatory requirements” is used, it encompasses requirements contained in any law applicable to the user of this International Standard (e.g. statutes, regulations, ordinances or directives). The application of the term “regulatory requirements” is limited to requirements for the quality management system and the safety or performance of the medical device.</w:t>
      </w:r>
    </w:p>
    <w:p w14:paraId="7725A838" w14:textId="77777777" w:rsidR="00D5412B" w:rsidRDefault="005D5979">
      <w:pPr>
        <w:spacing w:after="182" w:line="224" w:lineRule="auto"/>
        <w:ind w:left="-5" w:right="34" w:hanging="10"/>
        <w:jc w:val="both"/>
      </w:pPr>
      <w:r>
        <w:rPr>
          <w:rFonts w:ascii="Cambria" w:eastAsia="Cambria" w:hAnsi="Cambria" w:cs="Cambria"/>
          <w:color w:val="181717"/>
        </w:rPr>
        <w:t>In this International Standard, the following verbal forms are used:</w:t>
      </w:r>
    </w:p>
    <w:p w14:paraId="7AB360DB" w14:textId="77777777" w:rsidR="00D5412B" w:rsidRDefault="005D5979">
      <w:pPr>
        <w:spacing w:after="146" w:line="269" w:lineRule="auto"/>
        <w:ind w:left="-5" w:right="35" w:hanging="10"/>
        <w:jc w:val="both"/>
      </w:pPr>
      <w:r>
        <w:rPr>
          <w:rFonts w:ascii="Cambria" w:eastAsia="Cambria" w:hAnsi="Cambria" w:cs="Cambria"/>
          <w:color w:val="181717"/>
        </w:rPr>
        <w:t>— “shall” indicates a requirement;</w:t>
      </w:r>
    </w:p>
    <w:p w14:paraId="4E979CC8" w14:textId="77777777" w:rsidR="00D5412B" w:rsidRDefault="005D5979">
      <w:pPr>
        <w:spacing w:after="146" w:line="269" w:lineRule="auto"/>
        <w:ind w:left="-5" w:right="35" w:hanging="10"/>
        <w:jc w:val="both"/>
      </w:pPr>
      <w:r>
        <w:rPr>
          <w:rFonts w:ascii="Cambria" w:eastAsia="Cambria" w:hAnsi="Cambria" w:cs="Cambria"/>
          <w:color w:val="181717"/>
        </w:rPr>
        <w:t>— “should” indicates a recommendation;</w:t>
      </w:r>
    </w:p>
    <w:p w14:paraId="29667BCD" w14:textId="77777777" w:rsidR="00D5412B" w:rsidRDefault="005D5979">
      <w:pPr>
        <w:spacing w:after="146" w:line="269" w:lineRule="auto"/>
        <w:ind w:left="-5" w:right="35" w:hanging="10"/>
        <w:jc w:val="both"/>
      </w:pPr>
      <w:r>
        <w:rPr>
          <w:rFonts w:ascii="Cambria" w:eastAsia="Cambria" w:hAnsi="Cambria" w:cs="Cambria"/>
          <w:color w:val="181717"/>
        </w:rPr>
        <w:t>— “may” indicates a permission;</w:t>
      </w:r>
    </w:p>
    <w:p w14:paraId="5BA82477" w14:textId="77777777" w:rsidR="00D5412B" w:rsidRDefault="005D5979">
      <w:pPr>
        <w:spacing w:after="146" w:line="269" w:lineRule="auto"/>
        <w:ind w:left="-5" w:right="35" w:hanging="10"/>
        <w:jc w:val="both"/>
      </w:pPr>
      <w:r>
        <w:rPr>
          <w:rFonts w:ascii="Cambria" w:eastAsia="Cambria" w:hAnsi="Cambria" w:cs="Cambria"/>
          <w:color w:val="181717"/>
        </w:rPr>
        <w:t>— “can” indicates a possibility or a capability.</w:t>
      </w:r>
    </w:p>
    <w:p w14:paraId="5C8BBD86" w14:textId="77777777" w:rsidR="00D5412B" w:rsidRDefault="005D5979">
      <w:pPr>
        <w:spacing w:after="146" w:line="269" w:lineRule="auto"/>
        <w:ind w:left="-5" w:right="35" w:hanging="10"/>
        <w:jc w:val="both"/>
      </w:pPr>
      <w:r>
        <w:rPr>
          <w:rFonts w:ascii="Cambria" w:eastAsia="Cambria" w:hAnsi="Cambria" w:cs="Cambria"/>
          <w:color w:val="181717"/>
        </w:rPr>
        <w:t>Information marked as “NOTE” is for guidance in understanding or clarifying the associated requirement.</w:t>
      </w:r>
    </w:p>
    <w:p w14:paraId="77F2A4C7" w14:textId="77777777" w:rsidR="00D5412B" w:rsidRDefault="005D5979">
      <w:pPr>
        <w:pStyle w:val="Heading3"/>
        <w:spacing w:after="162"/>
        <w:ind w:left="-5"/>
      </w:pPr>
      <w:r>
        <w:rPr>
          <w:color w:val="181717"/>
          <w:sz w:val="22"/>
        </w:rPr>
        <w:t>0.3   Process approach</w:t>
      </w:r>
    </w:p>
    <w:p w14:paraId="32A86419" w14:textId="77777777" w:rsidR="00D5412B" w:rsidRDefault="005D5979">
      <w:pPr>
        <w:spacing w:after="146" w:line="269" w:lineRule="auto"/>
        <w:ind w:left="-5" w:right="35" w:hanging="10"/>
        <w:jc w:val="both"/>
      </w:pPr>
      <w:r>
        <w:rPr>
          <w:rFonts w:ascii="Cambria" w:eastAsia="Cambria" w:hAnsi="Cambria" w:cs="Cambria"/>
          <w:color w:val="181717"/>
        </w:rPr>
        <w:t>This International Standard is based on a process approach to quality management. Any activity that receives input and converts it to output can be considered as a process. Often the output from one process directly forms the input to the next process.</w:t>
      </w:r>
    </w:p>
    <w:p w14:paraId="0114EC07" w14:textId="77777777" w:rsidR="00D5412B" w:rsidRDefault="005D5979">
      <w:pPr>
        <w:spacing w:after="146" w:line="269" w:lineRule="auto"/>
        <w:ind w:left="-5" w:right="35" w:hanging="10"/>
        <w:jc w:val="both"/>
      </w:pPr>
      <w:r>
        <w:rPr>
          <w:rFonts w:ascii="Cambria" w:eastAsia="Cambria" w:hAnsi="Cambria" w:cs="Cambria"/>
          <w:color w:val="181717"/>
        </w:rPr>
        <w:t>For an organization to function effectively, it needs to identify and manage numerous linked processes. The application of a system of processes within an organization, together with the identification and interactions of these processes, and their management to produce the desired outcome, can be referred to as the “process approach.”</w:t>
      </w:r>
    </w:p>
    <w:p w14:paraId="1AAF6CF6" w14:textId="77777777" w:rsidR="00D5412B" w:rsidRDefault="005D5979">
      <w:pPr>
        <w:spacing w:after="146" w:line="269" w:lineRule="auto"/>
        <w:ind w:left="-5" w:right="35" w:hanging="10"/>
        <w:jc w:val="both"/>
      </w:pPr>
      <w:r>
        <w:rPr>
          <w:rFonts w:ascii="Cambria" w:eastAsia="Cambria" w:hAnsi="Cambria" w:cs="Cambria"/>
          <w:color w:val="181717"/>
        </w:rPr>
        <w:t>When used within a quality management system, such an approach emphasizes the importance of:</w:t>
      </w:r>
    </w:p>
    <w:p w14:paraId="56F3D77C" w14:textId="77777777" w:rsidR="00D5412B" w:rsidRDefault="005D5979">
      <w:pPr>
        <w:numPr>
          <w:ilvl w:val="0"/>
          <w:numId w:val="8"/>
        </w:numPr>
        <w:spacing w:after="146" w:line="269" w:lineRule="auto"/>
        <w:ind w:right="35" w:hanging="403"/>
        <w:jc w:val="both"/>
      </w:pPr>
      <w:r>
        <w:rPr>
          <w:rFonts w:ascii="Cambria" w:eastAsia="Cambria" w:hAnsi="Cambria" w:cs="Cambria"/>
          <w:color w:val="181717"/>
        </w:rPr>
        <w:t>understanding and meeting requirements;</w:t>
      </w:r>
    </w:p>
    <w:p w14:paraId="639E8547" w14:textId="77777777" w:rsidR="00D5412B" w:rsidRDefault="005D5979">
      <w:pPr>
        <w:numPr>
          <w:ilvl w:val="0"/>
          <w:numId w:val="8"/>
        </w:numPr>
        <w:spacing w:after="146" w:line="269" w:lineRule="auto"/>
        <w:ind w:right="35" w:hanging="403"/>
        <w:jc w:val="both"/>
      </w:pPr>
      <w:r>
        <w:rPr>
          <w:rFonts w:ascii="Cambria" w:eastAsia="Cambria" w:hAnsi="Cambria" w:cs="Cambria"/>
          <w:color w:val="181717"/>
        </w:rPr>
        <w:lastRenderedPageBreak/>
        <w:t>considering processes in terms of added value;</w:t>
      </w:r>
    </w:p>
    <w:p w14:paraId="536BD30D" w14:textId="77777777" w:rsidR="00D5412B" w:rsidRDefault="005D5979">
      <w:pPr>
        <w:numPr>
          <w:ilvl w:val="0"/>
          <w:numId w:val="8"/>
        </w:numPr>
        <w:spacing w:after="146" w:line="269" w:lineRule="auto"/>
        <w:ind w:right="35" w:hanging="403"/>
        <w:jc w:val="both"/>
      </w:pPr>
      <w:r>
        <w:rPr>
          <w:rFonts w:ascii="Cambria" w:eastAsia="Cambria" w:hAnsi="Cambria" w:cs="Cambria"/>
          <w:color w:val="181717"/>
        </w:rPr>
        <w:t>obtaining results of process performance and effectiveness;</w:t>
      </w:r>
    </w:p>
    <w:p w14:paraId="6A8C86E4" w14:textId="77777777" w:rsidR="00D5412B" w:rsidRDefault="005D5979">
      <w:pPr>
        <w:numPr>
          <w:ilvl w:val="0"/>
          <w:numId w:val="8"/>
        </w:numPr>
        <w:spacing w:after="146" w:line="269" w:lineRule="auto"/>
        <w:ind w:right="35" w:hanging="403"/>
        <w:jc w:val="both"/>
      </w:pPr>
      <w:r>
        <w:rPr>
          <w:rFonts w:ascii="Cambria" w:eastAsia="Cambria" w:hAnsi="Cambria" w:cs="Cambria"/>
          <w:color w:val="181717"/>
        </w:rPr>
        <w:t>improving processes based on objective measurement.</w:t>
      </w:r>
    </w:p>
    <w:p w14:paraId="2C1FCB9F" w14:textId="77777777" w:rsidR="00D5412B" w:rsidRDefault="005D5979">
      <w:pPr>
        <w:pStyle w:val="Heading3"/>
        <w:spacing w:after="162"/>
        <w:ind w:left="-5"/>
      </w:pPr>
      <w:r>
        <w:rPr>
          <w:color w:val="181717"/>
          <w:sz w:val="22"/>
        </w:rPr>
        <w:t>0.4   Relationship with ISO 9001</w:t>
      </w:r>
    </w:p>
    <w:p w14:paraId="5AD350BA" w14:textId="77777777" w:rsidR="00D5412B" w:rsidRDefault="005D5979">
      <w:pPr>
        <w:spacing w:after="182" w:line="224" w:lineRule="auto"/>
        <w:ind w:left="-5" w:right="34" w:hanging="10"/>
        <w:jc w:val="both"/>
      </w:pPr>
      <w:r>
        <w:rPr>
          <w:rFonts w:ascii="Cambria" w:eastAsia="Cambria" w:hAnsi="Cambria" w:cs="Cambria"/>
          <w:color w:val="181717"/>
        </w:rPr>
        <w:t xml:space="preserve">While this is a stand-alone standard, it is based on ISO 9001:2008, which has been superseded by ISO 9001:2015. For the convenience of users, </w:t>
      </w:r>
      <w:r>
        <w:rPr>
          <w:rFonts w:ascii="Cambria" w:eastAsia="Cambria" w:hAnsi="Cambria" w:cs="Cambria"/>
          <w:color w:val="053BF5"/>
          <w:u w:val="single" w:color="053BF5"/>
        </w:rPr>
        <w:t>Annex B</w:t>
      </w:r>
      <w:r>
        <w:rPr>
          <w:rFonts w:ascii="Cambria" w:eastAsia="Cambria" w:hAnsi="Cambria" w:cs="Cambria"/>
          <w:color w:val="181717"/>
        </w:rPr>
        <w:t xml:space="preserve"> shows the correspondence between this International Standard and ISO 9001:2015.</w:t>
      </w:r>
    </w:p>
    <w:p w14:paraId="77CCD1B9" w14:textId="77777777" w:rsidR="00D5412B" w:rsidRDefault="005D5979">
      <w:pPr>
        <w:spacing w:after="146" w:line="269" w:lineRule="auto"/>
        <w:ind w:left="-5" w:right="35" w:hanging="10"/>
        <w:jc w:val="both"/>
      </w:pPr>
      <w:r>
        <w:rPr>
          <w:rFonts w:ascii="Cambria" w:eastAsia="Cambria" w:hAnsi="Cambria" w:cs="Cambria"/>
          <w:color w:val="181717"/>
        </w:rPr>
        <w:t>This International Standard is intended to facilitate global alignment of appropriate regulatory requirements for quality management systems applicable to organizations involved in one or more stages of the life-cycle of a medical device. This International Standard includes some particular requirements for organizations involved in the life-cycle of medical devices and excludes some of the requirements of ISO 9001 that are not appropriate as regulatory requirements. Because of these exclusions, organizations whose quality management systems conform to this International Standard cannot claim conformity to ISO 9001 unless their quality management system meets all the requirements of ISO 9001.</w:t>
      </w:r>
    </w:p>
    <w:p w14:paraId="0796A477" w14:textId="77777777" w:rsidR="00D5412B" w:rsidRDefault="005D5979">
      <w:pPr>
        <w:pStyle w:val="Heading3"/>
        <w:spacing w:after="162"/>
        <w:ind w:left="-5"/>
      </w:pPr>
      <w:r>
        <w:rPr>
          <w:color w:val="181717"/>
          <w:sz w:val="22"/>
        </w:rPr>
        <w:t>0.5   Compatibility with other management systems</w:t>
      </w:r>
    </w:p>
    <w:p w14:paraId="39301F41" w14:textId="2A49B0B3" w:rsidR="00D5412B" w:rsidRDefault="005D5979">
      <w:pPr>
        <w:spacing w:after="9022" w:line="269" w:lineRule="auto"/>
        <w:ind w:left="-5" w:right="35" w:hanging="10"/>
        <w:jc w:val="both"/>
      </w:pPr>
      <w:r>
        <w:rPr>
          <w:noProof/>
        </w:rPr>
        <mc:AlternateContent>
          <mc:Choice Requires="wpg">
            <w:drawing>
              <wp:anchor distT="0" distB="0" distL="114300" distR="114300" simplePos="0" relativeHeight="251716608" behindDoc="0" locked="0" layoutInCell="1" allowOverlap="1" wp14:anchorId="2AE32CB5" wp14:editId="680C7E08">
                <wp:simplePos x="0" y="0"/>
                <wp:positionH relativeFrom="page">
                  <wp:posOffset>99314</wp:posOffset>
                </wp:positionH>
                <wp:positionV relativeFrom="page">
                  <wp:posOffset>3331972</wp:posOffset>
                </wp:positionV>
                <wp:extent cx="117475" cy="4051936"/>
                <wp:effectExtent l="0" t="0" r="0" b="0"/>
                <wp:wrapSquare wrapText="bothSides"/>
                <wp:docPr id="112966" name="Group 11296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130" name="Rectangle 7130"/>
                        <wps:cNvSpPr/>
                        <wps:spPr>
                          <a:xfrm rot="-5399999">
                            <a:off x="-2616415" y="1279278"/>
                            <a:ext cx="5389075" cy="156242"/>
                          </a:xfrm>
                          <a:prstGeom prst="rect">
                            <a:avLst/>
                          </a:prstGeom>
                          <a:ln>
                            <a:noFill/>
                          </a:ln>
                        </wps:spPr>
                        <wps:txbx>
                          <w:txbxContent>
                            <w:p w14:paraId="2BA09B85"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AE32CB5" id="Group 112966" o:spid="_x0000_s1042" style="position:absolute;left:0;text-align:left;margin-left:7.8pt;margin-top:262.35pt;width:9.25pt;height:319.05pt;z-index:25171660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AJ6zS0LAIAAK0EAAAOAAAAAAAAAAAAAAAAAC4CAABk&#10;cnMvZTJvRG9jLnhtbFBLAQItABQABgAIAAAAIQBNhFQN4AAAAAoBAAAPAAAAAAAAAAAAAAAAAIYE&#10;AABkcnMvZG93bnJldi54bWxQSwUGAAAAAAQABADzAAAAkwUAAAAA&#10;">
                <v:rect id="Rectangle 7130" o:spid="_x0000_s104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" filled="f" stroked="f">
                  <v:textbox inset="0,0,0,0">
                    <w:txbxContent>
                      <w:p w14:paraId="2BA09B85"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This International Standard does not include requirements specific to other management systems, such as those particular to environmental management, occupational health and safety management, or financial management. However, this International Standard enables an organization to align or integrate its own quality management system with related management system requirements. It is possible for an organization to adapt its existing management system(s) in order to establish a quality management system that complies with the requirements of this International Standard.</w:t>
      </w:r>
    </w:p>
    <w:p w14:paraId="062BD908" w14:textId="77777777" w:rsidR="00D5412B" w:rsidRDefault="005D5979">
      <w:pPr>
        <w:spacing w:after="0"/>
        <w:ind w:left="294"/>
      </w:pPr>
      <w:r>
        <w:rPr>
          <w:rFonts w:ascii="Cambria" w:eastAsia="Cambria" w:hAnsi="Cambria" w:cs="Cambria"/>
          <w:b/>
          <w:color w:val="181717"/>
        </w:rPr>
        <w:lastRenderedPageBreak/>
        <w:t xml:space="preserve"> </w:t>
      </w:r>
    </w:p>
    <w:p w14:paraId="5B31C845" w14:textId="77777777" w:rsidR="00D5412B" w:rsidRDefault="00D5412B">
      <w:pPr>
        <w:sectPr w:rsidR="00D5412B">
          <w:headerReference w:type="even" r:id="rId43"/>
          <w:headerReference w:type="default" r:id="rId44"/>
          <w:footerReference w:type="even" r:id="rId45"/>
          <w:footerReference w:type="default" r:id="rId46"/>
          <w:headerReference w:type="first" r:id="rId47"/>
          <w:footerReference w:type="first" r:id="rId48"/>
          <w:pgSz w:w="11906" w:h="16838"/>
          <w:pgMar w:top="728" w:right="736" w:bottom="518" w:left="737" w:header="709" w:footer="518" w:gutter="0"/>
          <w:pgNumType w:fmt="lowerRoman"/>
          <w:cols w:space="720"/>
        </w:sectPr>
      </w:pPr>
    </w:p>
    <w:p w14:paraId="1FDCDA08" w14:textId="77777777" w:rsidR="00D5412B" w:rsidRDefault="005D5979">
      <w:pPr>
        <w:pStyle w:val="Heading3"/>
        <w:tabs>
          <w:tab w:val="center" w:pos="2235"/>
          <w:tab w:val="right" w:pos="10433"/>
        </w:tabs>
        <w:spacing w:after="0"/>
        <w:ind w:left="-15" w:firstLine="0"/>
      </w:pPr>
      <w:r>
        <w:rPr>
          <w:rFonts w:ascii="Calibri" w:eastAsia="Calibri" w:hAnsi="Calibri" w:cs="Calibri"/>
          <w:b w:val="0"/>
          <w:sz w:val="22"/>
        </w:rPr>
        <w:lastRenderedPageBreak/>
        <w:tab/>
      </w:r>
      <w:r>
        <w:rPr>
          <w:color w:val="181717"/>
          <w:sz w:val="24"/>
        </w:rPr>
        <w:t xml:space="preserve">INTERNATIONAL STANDARD </w:t>
      </w:r>
      <w:r>
        <w:rPr>
          <w:color w:val="181717"/>
          <w:sz w:val="24"/>
        </w:rPr>
        <w:tab/>
      </w:r>
      <w:r>
        <w:rPr>
          <w:rFonts w:ascii="Arial" w:eastAsia="Arial" w:hAnsi="Arial" w:cs="Arial"/>
          <w:b w:val="0"/>
          <w:sz w:val="20"/>
        </w:rPr>
        <w:t>EVS-EN ISO 13485:2016</w:t>
      </w:r>
      <w:r>
        <w:rPr>
          <w:color w:val="181717"/>
          <w:sz w:val="24"/>
        </w:rPr>
        <w:t>ISO 13485:2016(E)</w:t>
      </w:r>
    </w:p>
    <w:p w14:paraId="76A52C03" w14:textId="77777777" w:rsidR="00D5412B" w:rsidRDefault="005D5979">
      <w:pPr>
        <w:spacing w:after="1088"/>
      </w:pPr>
      <w:r>
        <w:rPr>
          <w:noProof/>
        </w:rPr>
        <mc:AlternateContent>
          <mc:Choice Requires="wpg">
            <w:drawing>
              <wp:inline distT="0" distB="0" distL="0" distR="0" wp14:anchorId="1DF1AB7B" wp14:editId="1F7D87CC">
                <wp:extent cx="6192000" cy="25400"/>
                <wp:effectExtent l="0" t="0" r="0" b="0"/>
                <wp:docPr id="112999" name="Group 112999"/>
                <wp:cNvGraphicFramePr/>
                <a:graphic xmlns:a="http://schemas.openxmlformats.org/drawingml/2006/main">
                  <a:graphicData uri="http://schemas.microsoft.com/office/word/2010/wordprocessingGroup">
                    <wpg:wgp>
                      <wpg:cNvGrpSpPr/>
                      <wpg:grpSpPr>
                        <a:xfrm>
                          <a:off x="0" y="0"/>
                          <a:ext cx="6192000" cy="25400"/>
                          <a:chOff x="0" y="0"/>
                          <a:chExt cx="6192000" cy="25400"/>
                        </a:xfrm>
                      </wpg:grpSpPr>
                      <wps:wsp>
                        <wps:cNvPr id="7199" name="Shape 7199"/>
                        <wps:cNvSpPr/>
                        <wps:spPr>
                          <a:xfrm>
                            <a:off x="0" y="0"/>
                            <a:ext cx="6192000" cy="0"/>
                          </a:xfrm>
                          <a:custGeom>
                            <a:avLst/>
                            <a:gdLst/>
                            <a:ahLst/>
                            <a:cxnLst/>
                            <a:rect l="0" t="0" r="0" b="0"/>
                            <a:pathLst>
                              <a:path w="6192000">
                                <a:moveTo>
                                  <a:pt x="0" y="0"/>
                                </a:moveTo>
                                <a:lnTo>
                                  <a:pt x="6192000"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1449495B" id="Group 112999" o:spid="_x0000_s1026" style="width:487.55pt;height:2pt;mso-position-horizontal-relative:char;mso-position-vertical-relative:line" coordsize="6192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">
                <v:shape id="Shape 7199" o:spid="_x0000_s1027" style="position:absolute;width:61920;height:0;visibility:visible;mso-wrap-style:square;v-text-anchor:top" coordsize="61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" path="m,l6192000,e" filled="f" strokecolor="#181717" strokeweight="2pt">
                  <v:stroke miterlimit="83231f" joinstyle="miter"/>
                  <v:path arrowok="t" textboxrect="0,0,6192000,0"/>
                </v:shape>
                <w10:anchorlock/>
              </v:group>
            </w:pict>
          </mc:Fallback>
        </mc:AlternateContent>
      </w:r>
    </w:p>
    <w:p w14:paraId="39965764" w14:textId="77777777" w:rsidR="00D5412B" w:rsidRDefault="005D5979">
      <w:pPr>
        <w:spacing w:after="0"/>
        <w:ind w:left="-5" w:hanging="10"/>
      </w:pPr>
      <w:r>
        <w:rPr>
          <w:rFonts w:ascii="Cambria" w:eastAsia="Cambria" w:hAnsi="Cambria" w:cs="Cambria"/>
          <w:b/>
          <w:color w:val="181717"/>
          <w:sz w:val="36"/>
        </w:rPr>
        <w:t xml:space="preserve">Medical devices — Quality management systems — </w:t>
      </w:r>
    </w:p>
    <w:p w14:paraId="57A36B2C" w14:textId="77777777" w:rsidR="00D5412B" w:rsidRDefault="005D5979">
      <w:pPr>
        <w:spacing w:after="319"/>
        <w:ind w:left="-5" w:hanging="10"/>
      </w:pPr>
      <w:r>
        <w:rPr>
          <w:rFonts w:ascii="Cambria" w:eastAsia="Cambria" w:hAnsi="Cambria" w:cs="Cambria"/>
          <w:b/>
          <w:color w:val="181717"/>
          <w:sz w:val="36"/>
        </w:rPr>
        <w:t>Requirements for regulatory purposes</w:t>
      </w:r>
    </w:p>
    <w:p w14:paraId="33535AA4" w14:textId="77777777" w:rsidR="00D5412B" w:rsidRDefault="005D5979">
      <w:pPr>
        <w:pStyle w:val="Heading3"/>
        <w:tabs>
          <w:tab w:val="center" w:pos="757"/>
          <w:tab w:val="center" w:pos="1426"/>
        </w:tabs>
        <w:spacing w:after="114"/>
        <w:ind w:left="-15" w:firstLine="0"/>
      </w:pPr>
      <w:r>
        <w:rPr>
          <w:rFonts w:ascii="Calibri" w:eastAsia="Calibri" w:hAnsi="Calibri" w:cs="Calibri"/>
          <w:b w:val="0"/>
          <w:sz w:val="22"/>
        </w:rPr>
        <w:tab/>
      </w:r>
      <w:r>
        <w:rPr>
          <w:color w:val="181717"/>
        </w:rPr>
        <w:t xml:space="preserve">1 </w:t>
      </w:r>
      <w:r>
        <w:rPr>
          <w:color w:val="181717"/>
        </w:rPr>
        <w:tab/>
        <w:t>Scope</w:t>
      </w:r>
    </w:p>
    <w:p w14:paraId="1FC90F63" w14:textId="77777777" w:rsidR="00D5412B" w:rsidRDefault="005D5979">
      <w:pPr>
        <w:spacing w:after="146" w:line="269" w:lineRule="auto"/>
        <w:ind w:left="-5" w:right="35" w:hanging="10"/>
        <w:jc w:val="both"/>
      </w:pPr>
      <w:r>
        <w:rPr>
          <w:rFonts w:ascii="Cambria" w:eastAsia="Cambria" w:hAnsi="Cambria" w:cs="Cambria"/>
          <w:color w:val="181717"/>
        </w:rPr>
        <w:t>This International Standard specifies requirements for a quality management system where an organization needs to demonstrate its ability to provide medical devices and related services that consistently meet customer and applicable regulatory requirements. Such organizations can be involved in one or more stages of the life-cycle, including design and development, production, storage and distribution, installation, or servicing of a medical device and design and development or provision of associated activities (e.g. technical support). This International Standard can also be used by suppliers or external parties that provide product, including quality management system-related services to such organizations.</w:t>
      </w:r>
    </w:p>
    <w:p w14:paraId="7F5FF937" w14:textId="77777777" w:rsidR="00D5412B" w:rsidRDefault="005D5979">
      <w:pPr>
        <w:spacing w:after="146" w:line="269" w:lineRule="auto"/>
        <w:ind w:left="-5" w:right="35" w:hanging="10"/>
        <w:jc w:val="both"/>
      </w:pPr>
      <w:r>
        <w:rPr>
          <w:rFonts w:ascii="Cambria" w:eastAsia="Cambria" w:hAnsi="Cambria" w:cs="Cambria"/>
          <w:color w:val="181717"/>
        </w:rPr>
        <w:t>Requirements of this International Standard are applicable to organizations regardless of their size and regardless of their type except where explicitly stated. Wherever requirements are specified as applying to medical devices, the requirements apply equally to associated services as supplied by the organization.</w:t>
      </w:r>
    </w:p>
    <w:p w14:paraId="1FE8B249" w14:textId="5E0A90B3" w:rsidR="00D5412B" w:rsidRDefault="005D5979">
      <w:pPr>
        <w:spacing w:after="146" w:line="269" w:lineRule="auto"/>
        <w:ind w:left="-5" w:right="35" w:hanging="10"/>
        <w:jc w:val="both"/>
      </w:pPr>
      <w:r>
        <w:rPr>
          <w:noProof/>
        </w:rPr>
        <mc:AlternateContent>
          <mc:Choice Requires="wpg">
            <w:drawing>
              <wp:anchor distT="0" distB="0" distL="114300" distR="114300" simplePos="0" relativeHeight="251717632" behindDoc="0" locked="0" layoutInCell="1" allowOverlap="1" wp14:anchorId="1ADC2BFF" wp14:editId="2DCF6FE8">
                <wp:simplePos x="0" y="0"/>
                <wp:positionH relativeFrom="page">
                  <wp:posOffset>899999</wp:posOffset>
                </wp:positionH>
                <wp:positionV relativeFrom="page">
                  <wp:posOffset>462703</wp:posOffset>
                </wp:positionV>
                <wp:extent cx="6192000" cy="25400"/>
                <wp:effectExtent l="0" t="0" r="0" b="0"/>
                <wp:wrapTopAndBottom/>
                <wp:docPr id="112998" name="Group 112998"/>
                <wp:cNvGraphicFramePr/>
                <a:graphic xmlns:a="http://schemas.openxmlformats.org/drawingml/2006/main">
                  <a:graphicData uri="http://schemas.microsoft.com/office/word/2010/wordprocessingGroup">
                    <wpg:wgp>
                      <wpg:cNvGrpSpPr/>
                      <wpg:grpSpPr>
                        <a:xfrm>
                          <a:off x="0" y="0"/>
                          <a:ext cx="6192000" cy="25400"/>
                          <a:chOff x="0" y="0"/>
                          <a:chExt cx="6192000" cy="25400"/>
                        </a:xfrm>
                      </wpg:grpSpPr>
                      <wps:wsp>
                        <wps:cNvPr id="7198" name="Shape 7198"/>
                        <wps:cNvSpPr/>
                        <wps:spPr>
                          <a:xfrm>
                            <a:off x="0" y="0"/>
                            <a:ext cx="6192000" cy="0"/>
                          </a:xfrm>
                          <a:custGeom>
                            <a:avLst/>
                            <a:gdLst/>
                            <a:ahLst/>
                            <a:cxnLst/>
                            <a:rect l="0" t="0" r="0" b="0"/>
                            <a:pathLst>
                              <a:path w="6192000">
                                <a:moveTo>
                                  <a:pt x="0" y="0"/>
                                </a:moveTo>
                                <a:lnTo>
                                  <a:pt x="6192000" y="0"/>
                                </a:lnTo>
                              </a:path>
                            </a:pathLst>
                          </a:custGeom>
                          <a:ln w="25400"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096F23C8" id="Group 112998" o:spid="_x0000_s1026" style="position:absolute;margin-left:70.85pt;margin-top:36.45pt;width:487.55pt;height:2pt;z-index:251717632;mso-position-horizontal-relative:page;mso-position-vertical-relative:page" coordsize="6192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">
                <v:shape id="Shape 7198" o:spid="_x0000_s1027" style="position:absolute;width:61920;height:0;visibility:visible;mso-wrap-style:square;v-text-anchor:top" coordsize="61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" path="m,l6192000,e" filled="f" strokecolor="#181717" strokeweight="2pt">
                  <v:stroke miterlimit="83231f" joinstyle="miter"/>
                  <v:path arrowok="t" textboxrect="0,0,6192000,0"/>
                </v:shape>
                <w10:wrap type="topAndBottom" anchorx="page" anchory="page"/>
              </v:group>
            </w:pict>
          </mc:Fallback>
        </mc:AlternateContent>
      </w:r>
      <w:r>
        <w:rPr>
          <w:noProof/>
        </w:rPr>
        <mc:AlternateContent>
          <mc:Choice Requires="wpg">
            <w:drawing>
              <wp:anchor distT="0" distB="0" distL="114300" distR="114300" simplePos="0" relativeHeight="251719680" behindDoc="0" locked="0" layoutInCell="1" allowOverlap="1" wp14:anchorId="1FE85D56" wp14:editId="565DFE70">
                <wp:simplePos x="0" y="0"/>
                <wp:positionH relativeFrom="page">
                  <wp:posOffset>99314</wp:posOffset>
                </wp:positionH>
                <wp:positionV relativeFrom="page">
                  <wp:posOffset>3331972</wp:posOffset>
                </wp:positionV>
                <wp:extent cx="117475" cy="4051936"/>
                <wp:effectExtent l="0" t="0" r="0" b="0"/>
                <wp:wrapSquare wrapText="bothSides"/>
                <wp:docPr id="113001" name="Group 113001"/>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208" name="Rectangle 7208"/>
                        <wps:cNvSpPr/>
                        <wps:spPr>
                          <a:xfrm rot="-5399999">
                            <a:off x="-2616415" y="1279278"/>
                            <a:ext cx="5389075" cy="156242"/>
                          </a:xfrm>
                          <a:prstGeom prst="rect">
                            <a:avLst/>
                          </a:prstGeom>
                          <a:ln>
                            <a:noFill/>
                          </a:ln>
                        </wps:spPr>
                        <wps:txbx>
                          <w:txbxContent>
                            <w:p w14:paraId="37CB6E31"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1FE85D56" id="Group 113001" o:spid="_x0000_s1044" style="position:absolute;left:0;text-align:left;margin-left:7.8pt;margin-top:262.35pt;width:9.25pt;height:319.05pt;z-index:25171968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QrgQ+CoCAACtBAAADgAAAAAAAAAAAAAAAAAuAgAAZHJz&#10;L2Uyb0RvYy54bWxQSwECLQAUAAYACAAAACEATYRUDeAAAAAKAQAADwAAAAAAAAAAAAAAAACEBAAA&#10;ZHJzL2Rvd25yZXYueG1sUEsFBgAAAAAEAAQA8wAAAJEFAAAAAA==&#10;">
                <v:rect id="Rectangle 7208" o:spid="_x0000_s1045"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" filled="f" stroked="f">
                  <v:textbox inset="0,0,0,0">
                    <w:txbxContent>
                      <w:p w14:paraId="37CB6E31"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The processes required by this International Standard that are applicable to the organization, but are not performed by the organization, are the responsibility of the organization and are accounted for in the organization’s quality management system by monitoring, maintaining, and controlling the processes.</w:t>
      </w:r>
    </w:p>
    <w:p w14:paraId="3D0C6560" w14:textId="77777777" w:rsidR="00D5412B" w:rsidRDefault="005D5979">
      <w:pPr>
        <w:spacing w:after="146" w:line="269" w:lineRule="auto"/>
        <w:ind w:left="-5" w:right="35" w:hanging="10"/>
        <w:jc w:val="both"/>
      </w:pPr>
      <w:r>
        <w:rPr>
          <w:rFonts w:ascii="Cambria" w:eastAsia="Cambria" w:hAnsi="Cambria" w:cs="Cambria"/>
          <w:color w:val="181717"/>
        </w:rPr>
        <w:t>If applicable regulatory requirements permit exclusions of design and development controls, this can be used as a justification for their exclusion from the quality management system. These regulatory requirements can provide alternative approaches that are to be addressed in the quality management system. It is the responsibility of the organization to ensure that claims of conformity to this International Standard reflect any exclusion of design and development controls.</w:t>
      </w:r>
    </w:p>
    <w:p w14:paraId="1F99D8F6" w14:textId="77777777" w:rsidR="00D5412B" w:rsidRDefault="005D5979">
      <w:pPr>
        <w:spacing w:after="395" w:line="269" w:lineRule="auto"/>
        <w:ind w:left="-5" w:right="35" w:hanging="10"/>
        <w:jc w:val="both"/>
      </w:pPr>
      <w:r>
        <w:rPr>
          <w:rFonts w:ascii="Cambria" w:eastAsia="Cambria" w:hAnsi="Cambria" w:cs="Cambria"/>
          <w:color w:val="181717"/>
        </w:rPr>
        <w:t xml:space="preserve">If any requirement in </w:t>
      </w:r>
      <w:r>
        <w:rPr>
          <w:rFonts w:ascii="Cambria" w:eastAsia="Cambria" w:hAnsi="Cambria" w:cs="Cambria"/>
          <w:color w:val="053BF5"/>
          <w:u w:val="single" w:color="053BF5"/>
        </w:rPr>
        <w:t>Clauses 6</w:t>
      </w:r>
      <w:r>
        <w:rPr>
          <w:rFonts w:ascii="Cambria" w:eastAsia="Cambria" w:hAnsi="Cambria" w:cs="Cambria"/>
          <w:color w:val="181717"/>
        </w:rPr>
        <w:t xml:space="preserve">, </w:t>
      </w:r>
      <w:r>
        <w:rPr>
          <w:rFonts w:ascii="Cambria" w:eastAsia="Cambria" w:hAnsi="Cambria" w:cs="Cambria"/>
          <w:color w:val="053BF5"/>
          <w:u w:val="single" w:color="053BF5"/>
        </w:rPr>
        <w:t>7</w:t>
      </w:r>
      <w:r>
        <w:rPr>
          <w:rFonts w:ascii="Cambria" w:eastAsia="Cambria" w:hAnsi="Cambria" w:cs="Cambria"/>
          <w:color w:val="181717"/>
        </w:rPr>
        <w:t xml:space="preserve"> or </w:t>
      </w:r>
      <w:r>
        <w:rPr>
          <w:rFonts w:ascii="Cambria" w:eastAsia="Cambria" w:hAnsi="Cambria" w:cs="Cambria"/>
          <w:color w:val="053BF5"/>
          <w:u w:val="single" w:color="053BF5"/>
        </w:rPr>
        <w:t>8</w:t>
      </w:r>
      <w:r>
        <w:rPr>
          <w:rFonts w:ascii="Cambria" w:eastAsia="Cambria" w:hAnsi="Cambria" w:cs="Cambria"/>
          <w:color w:val="181717"/>
        </w:rPr>
        <w:t xml:space="preserve"> of this International Standard is not applicable due to the activities undertaken by the organization or the nature of the medical device for which the quality management system is applied, the organization does not need to include such a requirement in its quality management system. For any clause that is determined to be not applicable, the organization records the justification as described in </w:t>
      </w:r>
      <w:r>
        <w:rPr>
          <w:rFonts w:ascii="Cambria" w:eastAsia="Cambria" w:hAnsi="Cambria" w:cs="Cambria"/>
          <w:color w:val="053BF5"/>
          <w:u w:val="single" w:color="053BF5"/>
        </w:rPr>
        <w:t>4.2.2</w:t>
      </w:r>
      <w:r>
        <w:rPr>
          <w:rFonts w:ascii="Cambria" w:eastAsia="Cambria" w:hAnsi="Cambria" w:cs="Cambria"/>
          <w:color w:val="181717"/>
        </w:rPr>
        <w:t>.</w:t>
      </w:r>
    </w:p>
    <w:p w14:paraId="6C251AF9" w14:textId="77777777" w:rsidR="00D5412B" w:rsidRDefault="005D5979">
      <w:pPr>
        <w:pStyle w:val="Heading3"/>
        <w:tabs>
          <w:tab w:val="center" w:pos="757"/>
          <w:tab w:val="center" w:pos="2366"/>
        </w:tabs>
        <w:spacing w:after="114"/>
        <w:ind w:left="-15" w:firstLine="0"/>
      </w:pPr>
      <w:r>
        <w:rPr>
          <w:rFonts w:ascii="Calibri" w:eastAsia="Calibri" w:hAnsi="Calibri" w:cs="Calibri"/>
          <w:b w:val="0"/>
          <w:sz w:val="22"/>
        </w:rPr>
        <w:tab/>
      </w:r>
      <w:r>
        <w:rPr>
          <w:color w:val="181717"/>
        </w:rPr>
        <w:t xml:space="preserve">2 </w:t>
      </w:r>
      <w:r>
        <w:rPr>
          <w:color w:val="181717"/>
        </w:rPr>
        <w:tab/>
        <w:t>Normative references</w:t>
      </w:r>
    </w:p>
    <w:p w14:paraId="6688B8D7" w14:textId="77777777" w:rsidR="00D5412B" w:rsidRDefault="005D5979">
      <w:pPr>
        <w:spacing w:after="146" w:line="269" w:lineRule="auto"/>
        <w:ind w:left="-5" w:right="35" w:hanging="10"/>
        <w:jc w:val="both"/>
      </w:pPr>
      <w:r>
        <w:rPr>
          <w:rFonts w:ascii="Cambria" w:eastAsia="Cambria" w:hAnsi="Cambria" w:cs="Cambria"/>
          <w:color w:val="181717"/>
        </w:rPr>
        <w:t>The following documents, in whole or in part, are normatively referenced in this document and are indispensable for its application. For dated references, only the edition cited applies. For undated references, the latest edition of the referenced document (including any amendments) applies.</w:t>
      </w:r>
    </w:p>
    <w:p w14:paraId="26281003" w14:textId="77777777" w:rsidR="00D5412B" w:rsidRDefault="005D5979">
      <w:pPr>
        <w:spacing w:after="408" w:line="265" w:lineRule="auto"/>
        <w:ind w:left="-5" w:hanging="10"/>
      </w:pPr>
      <w:r>
        <w:rPr>
          <w:rFonts w:ascii="Cambria" w:eastAsia="Cambria" w:hAnsi="Cambria" w:cs="Cambria"/>
          <w:color w:val="181717"/>
        </w:rPr>
        <w:t>ISO 9000:2015</w:t>
      </w:r>
      <w:r>
        <w:rPr>
          <w:rFonts w:ascii="Cambria" w:eastAsia="Cambria" w:hAnsi="Cambria" w:cs="Cambria"/>
          <w:color w:val="181717"/>
          <w:vertAlign w:val="superscript"/>
        </w:rPr>
        <w:footnoteReference w:id="1"/>
      </w:r>
      <w:r>
        <w:rPr>
          <w:rFonts w:ascii="Cambria" w:eastAsia="Cambria" w:hAnsi="Cambria" w:cs="Cambria"/>
          <w:color w:val="181717"/>
          <w:vertAlign w:val="superscript"/>
        </w:rPr>
        <w:t>)</w:t>
      </w:r>
      <w:r>
        <w:rPr>
          <w:rFonts w:ascii="Cambria" w:eastAsia="Cambria" w:hAnsi="Cambria" w:cs="Cambria"/>
          <w:color w:val="181717"/>
        </w:rPr>
        <w:t xml:space="preserve">, </w:t>
      </w:r>
      <w:r>
        <w:rPr>
          <w:rFonts w:ascii="Cambria" w:eastAsia="Cambria" w:hAnsi="Cambria" w:cs="Cambria"/>
          <w:i/>
          <w:color w:val="181717"/>
        </w:rPr>
        <w:t>Quality management systems — Fundamentals and vocabulary</w:t>
      </w:r>
    </w:p>
    <w:p w14:paraId="69FAF8E3" w14:textId="77777777" w:rsidR="00D5412B" w:rsidRDefault="005D5979">
      <w:pPr>
        <w:numPr>
          <w:ilvl w:val="0"/>
          <w:numId w:val="9"/>
        </w:numPr>
        <w:spacing w:after="109"/>
        <w:ind w:hanging="397"/>
      </w:pPr>
      <w:r>
        <w:rPr>
          <w:rFonts w:ascii="Cambria" w:eastAsia="Cambria" w:hAnsi="Cambria" w:cs="Cambria"/>
          <w:b/>
          <w:color w:val="181717"/>
          <w:sz w:val="26"/>
        </w:rPr>
        <w:t>Terms</w:t>
      </w:r>
      <w:r>
        <w:rPr>
          <w:rFonts w:ascii="Cambria" w:eastAsia="Cambria" w:hAnsi="Cambria" w:cs="Cambria"/>
          <w:b/>
          <w:color w:val="181717"/>
          <w:sz w:val="26"/>
        </w:rPr>
        <w:tab/>
        <w:t>and</w:t>
      </w:r>
      <w:r>
        <w:rPr>
          <w:rFonts w:ascii="Cambria" w:eastAsia="Cambria" w:hAnsi="Cambria" w:cs="Cambria"/>
          <w:b/>
          <w:color w:val="181717"/>
          <w:sz w:val="26"/>
        </w:rPr>
        <w:tab/>
        <w:t>definitions</w:t>
      </w:r>
    </w:p>
    <w:p w14:paraId="5C2B0656" w14:textId="77777777" w:rsidR="00D5412B" w:rsidRDefault="005D5979">
      <w:pPr>
        <w:spacing w:after="146" w:line="269" w:lineRule="auto"/>
        <w:ind w:left="-5" w:right="35" w:hanging="10"/>
        <w:jc w:val="both"/>
      </w:pPr>
      <w:r>
        <w:rPr>
          <w:rFonts w:ascii="Cambria" w:eastAsia="Cambria" w:hAnsi="Cambria" w:cs="Cambria"/>
          <w:color w:val="181717"/>
        </w:rPr>
        <w:t>For the purposes of this document, the terms and definitions given in ISO 9000:2015 and the following apply.</w:t>
      </w:r>
    </w:p>
    <w:p w14:paraId="799F0454" w14:textId="77777777" w:rsidR="00D5412B" w:rsidRDefault="005D5979">
      <w:pPr>
        <w:spacing w:after="146" w:line="269" w:lineRule="auto"/>
        <w:ind w:left="-5" w:right="35" w:hanging="10"/>
        <w:jc w:val="both"/>
      </w:pPr>
      <w:r>
        <w:rPr>
          <w:rFonts w:ascii="Cambria" w:eastAsia="Cambria" w:hAnsi="Cambria" w:cs="Cambria"/>
          <w:b/>
          <w:color w:val="181717"/>
        </w:rPr>
        <w:lastRenderedPageBreak/>
        <w:t xml:space="preserve">3.1 advisory notice </w:t>
      </w:r>
      <w:proofErr w:type="spellStart"/>
      <w:r>
        <w:rPr>
          <w:rFonts w:ascii="Cambria" w:eastAsia="Cambria" w:hAnsi="Cambria" w:cs="Cambria"/>
          <w:color w:val="181717"/>
        </w:rPr>
        <w:t>notice</w:t>
      </w:r>
      <w:proofErr w:type="spellEnd"/>
      <w:r>
        <w:rPr>
          <w:rFonts w:ascii="Cambria" w:eastAsia="Cambria" w:hAnsi="Cambria" w:cs="Cambria"/>
          <w:color w:val="181717"/>
        </w:rPr>
        <w:t xml:space="preserve"> issued by the organization, subsequent to delivery of the medical device, to provide supplementary information or to advise on action to be taken in the:</w:t>
      </w:r>
    </w:p>
    <w:p w14:paraId="64760AB7" w14:textId="77777777" w:rsidR="00D5412B" w:rsidRDefault="005D5979">
      <w:pPr>
        <w:spacing w:after="182" w:line="224" w:lineRule="auto"/>
        <w:ind w:left="-5" w:right="34" w:hanging="10"/>
        <w:jc w:val="both"/>
      </w:pPr>
      <w:r>
        <w:rPr>
          <w:rFonts w:ascii="Cambria" w:eastAsia="Cambria" w:hAnsi="Cambria" w:cs="Cambria"/>
          <w:color w:val="181717"/>
        </w:rPr>
        <w:t>— use of a medical device,</w:t>
      </w:r>
    </w:p>
    <w:p w14:paraId="1F860698" w14:textId="77777777" w:rsidR="00D5412B" w:rsidRDefault="005D5979">
      <w:pPr>
        <w:spacing w:after="146" w:line="269" w:lineRule="auto"/>
        <w:ind w:left="-5" w:right="35" w:hanging="10"/>
        <w:jc w:val="both"/>
      </w:pPr>
      <w:r>
        <w:rPr>
          <w:rFonts w:ascii="Cambria" w:eastAsia="Cambria" w:hAnsi="Cambria" w:cs="Cambria"/>
          <w:color w:val="181717"/>
        </w:rPr>
        <w:t>— modification of a medical device,</w:t>
      </w:r>
    </w:p>
    <w:p w14:paraId="73B7AF36" w14:textId="77777777" w:rsidR="00D5412B" w:rsidRDefault="005D5979">
      <w:pPr>
        <w:spacing w:after="182" w:line="224" w:lineRule="auto"/>
        <w:ind w:left="-5" w:right="34" w:hanging="10"/>
        <w:jc w:val="both"/>
      </w:pPr>
      <w:r>
        <w:rPr>
          <w:rFonts w:ascii="Cambria" w:eastAsia="Cambria" w:hAnsi="Cambria" w:cs="Cambria"/>
          <w:color w:val="181717"/>
        </w:rPr>
        <w:t>— return of the medical device to the organization that supplied it, or</w:t>
      </w:r>
    </w:p>
    <w:p w14:paraId="68C99B15" w14:textId="77777777" w:rsidR="00D5412B" w:rsidRDefault="005D5979">
      <w:pPr>
        <w:spacing w:after="182" w:line="224" w:lineRule="auto"/>
        <w:ind w:left="-5" w:right="34" w:hanging="10"/>
        <w:jc w:val="both"/>
      </w:pPr>
      <w:r>
        <w:rPr>
          <w:rFonts w:ascii="Cambria" w:eastAsia="Cambria" w:hAnsi="Cambria" w:cs="Cambria"/>
          <w:color w:val="181717"/>
        </w:rPr>
        <w:t>— destruction of a medical device</w:t>
      </w:r>
    </w:p>
    <w:p w14:paraId="194F6732" w14:textId="77777777" w:rsidR="00D5412B" w:rsidRDefault="005D5979">
      <w:pPr>
        <w:spacing w:after="196" w:line="226" w:lineRule="auto"/>
        <w:ind w:left="-5" w:right="34" w:hanging="10"/>
        <w:jc w:val="both"/>
      </w:pPr>
      <w:r>
        <w:rPr>
          <w:rFonts w:ascii="Cambria" w:eastAsia="Cambria" w:hAnsi="Cambria" w:cs="Cambria"/>
          <w:color w:val="181717"/>
          <w:sz w:val="20"/>
        </w:rPr>
        <w:t>Note 1 to entry: Issuance of an advisory notice can be required to comply with applicable regulatory requirements.</w:t>
      </w:r>
    </w:p>
    <w:p w14:paraId="1636B897" w14:textId="77777777" w:rsidR="00D5412B" w:rsidRDefault="005D5979">
      <w:pPr>
        <w:pStyle w:val="Heading4"/>
        <w:spacing w:after="0"/>
        <w:ind w:left="-5" w:right="7113"/>
      </w:pPr>
      <w:r>
        <w:rPr>
          <w:sz w:val="22"/>
        </w:rPr>
        <w:t>3.2 authorized representative</w:t>
      </w:r>
    </w:p>
    <w:p w14:paraId="4C544103" w14:textId="77777777" w:rsidR="00D5412B" w:rsidRDefault="005D5979">
      <w:pPr>
        <w:spacing w:after="146" w:line="269" w:lineRule="auto"/>
        <w:ind w:left="-5" w:right="35" w:hanging="10"/>
        <w:jc w:val="both"/>
      </w:pPr>
      <w:r>
        <w:rPr>
          <w:rFonts w:ascii="Cambria" w:eastAsia="Cambria" w:hAnsi="Cambria" w:cs="Cambria"/>
          <w:color w:val="181717"/>
        </w:rPr>
        <w:t>natural or legal person established within a country or jurisdiction who has received a written mandate from the manufacturer to act on his behalf for specified tasks with regard to the latter’s obligations under that country or jurisdiction’s legislation</w:t>
      </w:r>
    </w:p>
    <w:p w14:paraId="574EE6DB" w14:textId="77777777" w:rsidR="00D5412B" w:rsidRDefault="005D5979">
      <w:pPr>
        <w:spacing w:after="182" w:line="224" w:lineRule="auto"/>
        <w:ind w:left="-5" w:right="34" w:hanging="10"/>
        <w:jc w:val="both"/>
      </w:pPr>
      <w:r>
        <w:rPr>
          <w:rFonts w:ascii="Cambria" w:eastAsia="Cambria" w:hAnsi="Cambria" w:cs="Cambria"/>
          <w:color w:val="181717"/>
        </w:rPr>
        <w:t>[SOURCE: GHTF/SG1/N055:2009, 5.2]</w:t>
      </w:r>
    </w:p>
    <w:p w14:paraId="08FB4670" w14:textId="77777777" w:rsidR="00D5412B" w:rsidRDefault="005D5979">
      <w:pPr>
        <w:pStyle w:val="Heading4"/>
        <w:spacing w:after="0"/>
        <w:ind w:left="-5" w:right="7919"/>
      </w:pPr>
      <w:r>
        <w:rPr>
          <w:sz w:val="22"/>
        </w:rPr>
        <w:t>3.3 clinical evaluation</w:t>
      </w:r>
    </w:p>
    <w:p w14:paraId="2AC9F93A" w14:textId="77777777" w:rsidR="00D5412B" w:rsidRDefault="005D5979">
      <w:pPr>
        <w:spacing w:after="146" w:line="269" w:lineRule="auto"/>
        <w:ind w:left="-5" w:right="35" w:hanging="10"/>
        <w:jc w:val="both"/>
      </w:pPr>
      <w:r>
        <w:rPr>
          <w:rFonts w:ascii="Cambria" w:eastAsia="Cambria" w:hAnsi="Cambria" w:cs="Cambria"/>
          <w:color w:val="181717"/>
        </w:rPr>
        <w:t>assessment and analysis of clinical data pertaining to a medical device to verify the clinical safety and performance of the device when used as intended by the manufacturer</w:t>
      </w:r>
    </w:p>
    <w:p w14:paraId="216AE4F0" w14:textId="77777777" w:rsidR="00D5412B" w:rsidRDefault="005D5979">
      <w:pPr>
        <w:spacing w:after="182" w:line="224" w:lineRule="auto"/>
        <w:ind w:left="-5" w:right="34" w:hanging="10"/>
        <w:jc w:val="both"/>
      </w:pPr>
      <w:r>
        <w:rPr>
          <w:rFonts w:ascii="Cambria" w:eastAsia="Cambria" w:hAnsi="Cambria" w:cs="Cambria"/>
          <w:color w:val="181717"/>
        </w:rPr>
        <w:t>[SOURCE: GHTF/SG5/N4:2010, Clause 4]</w:t>
      </w:r>
    </w:p>
    <w:p w14:paraId="1CDD8DE0" w14:textId="7B7CBC7B" w:rsidR="00D5412B" w:rsidRDefault="005D5979">
      <w:pPr>
        <w:pStyle w:val="Heading4"/>
        <w:spacing w:after="0"/>
        <w:ind w:left="-5" w:right="8462"/>
      </w:pPr>
      <w:r>
        <w:rPr>
          <w:noProof/>
        </w:rPr>
        <mc:AlternateContent>
          <mc:Choice Requires="wpg">
            <w:drawing>
              <wp:anchor distT="0" distB="0" distL="114300" distR="114300" simplePos="0" relativeHeight="251721728" behindDoc="0" locked="0" layoutInCell="1" allowOverlap="1" wp14:anchorId="3247E72C" wp14:editId="7B57A933">
                <wp:simplePos x="0" y="0"/>
                <wp:positionH relativeFrom="page">
                  <wp:posOffset>99314</wp:posOffset>
                </wp:positionH>
                <wp:positionV relativeFrom="page">
                  <wp:posOffset>3331972</wp:posOffset>
                </wp:positionV>
                <wp:extent cx="117475" cy="4051936"/>
                <wp:effectExtent l="0" t="0" r="0" b="0"/>
                <wp:wrapSquare wrapText="bothSides"/>
                <wp:docPr id="112549" name="Group 112549"/>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276" name="Rectangle 7276"/>
                        <wps:cNvSpPr/>
                        <wps:spPr>
                          <a:xfrm rot="-5399999">
                            <a:off x="-2616415" y="1279278"/>
                            <a:ext cx="5389075" cy="156242"/>
                          </a:xfrm>
                          <a:prstGeom prst="rect">
                            <a:avLst/>
                          </a:prstGeom>
                          <a:ln>
                            <a:noFill/>
                          </a:ln>
                        </wps:spPr>
                        <wps:txbx>
                          <w:txbxContent>
                            <w:p w14:paraId="22972709"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247E72C" id="Group 112549" o:spid="_x0000_s1046" style="position:absolute;left:0;text-align:left;margin-left:7.8pt;margin-top:262.35pt;width:9.25pt;height:319.05pt;z-index:25172172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dc3uJSoCAACuBAAADgAAAAAAAAAAAAAAAAAuAgAAZHJz&#10;L2Uyb0RvYy54bWxQSwECLQAUAAYACAAAACEATYRUDeAAAAAKAQAADwAAAAAAAAAAAAAAAACEBAAA&#10;ZHJzL2Rvd25yZXYueG1sUEsFBgAAAAAEAAQA8wAAAJEFAAAAAA==&#10;">
                <v:rect id="Rectangle 7276" o:spid="_x0000_s104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" filled="f" stroked="f">
                  <v:textbox inset="0,0,0,0">
                    <w:txbxContent>
                      <w:p w14:paraId="22972709"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sz w:val="22"/>
        </w:rPr>
        <w:t>3.4 complaint</w:t>
      </w:r>
    </w:p>
    <w:p w14:paraId="7A98972C" w14:textId="77777777" w:rsidR="00D5412B" w:rsidRDefault="005D5979">
      <w:pPr>
        <w:spacing w:after="146" w:line="269" w:lineRule="auto"/>
        <w:ind w:left="-5" w:right="35" w:hanging="10"/>
        <w:jc w:val="both"/>
      </w:pPr>
      <w:r>
        <w:rPr>
          <w:rFonts w:ascii="Cambria" w:eastAsia="Cambria" w:hAnsi="Cambria" w:cs="Cambria"/>
          <w:color w:val="181717"/>
        </w:rPr>
        <w:t>written, electronic or oral communication that alleges deficiencies related to the identity, quality, durability, reliability, usability, safety or performance of a medical device that has been released from the organization’s control or related to a service that affects the performance of such medical devices</w:t>
      </w:r>
    </w:p>
    <w:p w14:paraId="4AEC7A28" w14:textId="77777777" w:rsidR="00D5412B" w:rsidRDefault="005D5979">
      <w:pPr>
        <w:spacing w:after="196" w:line="226" w:lineRule="auto"/>
        <w:ind w:left="-5" w:right="34" w:hanging="10"/>
        <w:jc w:val="both"/>
      </w:pPr>
      <w:r>
        <w:rPr>
          <w:rFonts w:ascii="Cambria" w:eastAsia="Cambria" w:hAnsi="Cambria" w:cs="Cambria"/>
          <w:color w:val="181717"/>
          <w:sz w:val="20"/>
        </w:rPr>
        <w:t>Note 1 to entry: This definition of “complaint” differs from the definition given in ISO 9000:2015.</w:t>
      </w:r>
    </w:p>
    <w:p w14:paraId="6D171E14" w14:textId="77777777" w:rsidR="00D5412B" w:rsidRDefault="005D5979">
      <w:pPr>
        <w:pStyle w:val="Heading4"/>
        <w:spacing w:after="0"/>
        <w:ind w:left="-5" w:right="8345"/>
      </w:pPr>
      <w:r>
        <w:rPr>
          <w:sz w:val="22"/>
        </w:rPr>
        <w:t>3.5 distributor</w:t>
      </w:r>
    </w:p>
    <w:p w14:paraId="2AE9E565" w14:textId="77777777" w:rsidR="00D5412B" w:rsidRDefault="005D5979">
      <w:pPr>
        <w:spacing w:after="146" w:line="269" w:lineRule="auto"/>
        <w:ind w:left="-5" w:right="35" w:hanging="10"/>
        <w:jc w:val="both"/>
      </w:pPr>
      <w:r>
        <w:rPr>
          <w:rFonts w:ascii="Cambria" w:eastAsia="Cambria" w:hAnsi="Cambria" w:cs="Cambria"/>
          <w:color w:val="181717"/>
        </w:rPr>
        <w:t>natural or legal person in the supply chain who, on his own behalf, furthers the availability of a medical device to the end user</w:t>
      </w:r>
    </w:p>
    <w:p w14:paraId="6A121E8B" w14:textId="77777777" w:rsidR="00D5412B" w:rsidRDefault="005D5979">
      <w:pPr>
        <w:spacing w:after="196" w:line="226" w:lineRule="auto"/>
        <w:ind w:left="-5" w:right="34" w:hanging="10"/>
        <w:jc w:val="both"/>
      </w:pPr>
      <w:r>
        <w:rPr>
          <w:rFonts w:ascii="Cambria" w:eastAsia="Cambria" w:hAnsi="Cambria" w:cs="Cambria"/>
          <w:color w:val="181717"/>
          <w:sz w:val="20"/>
        </w:rPr>
        <w:t>Note 1 to entry: More than one distributor may be involved in the supply chain.</w:t>
      </w:r>
    </w:p>
    <w:p w14:paraId="542AA5F1" w14:textId="77777777" w:rsidR="00D5412B" w:rsidRDefault="005D5979">
      <w:pPr>
        <w:spacing w:after="196" w:line="226" w:lineRule="auto"/>
        <w:ind w:left="-5" w:right="34" w:hanging="10"/>
        <w:jc w:val="both"/>
      </w:pPr>
      <w:r>
        <w:rPr>
          <w:rFonts w:ascii="Cambria" w:eastAsia="Cambria" w:hAnsi="Cambria" w:cs="Cambria"/>
          <w:color w:val="181717"/>
          <w:sz w:val="20"/>
        </w:rPr>
        <w:t>Note 2 to entry: Persons in the supply chain involved in activities such as storage and transport on behalf of the manufacturer, importer or distributor, are not distributors under this definition.</w:t>
      </w:r>
    </w:p>
    <w:p w14:paraId="032CFA87" w14:textId="77777777" w:rsidR="00D5412B" w:rsidRDefault="005D5979">
      <w:pPr>
        <w:spacing w:after="182" w:line="224" w:lineRule="auto"/>
        <w:ind w:left="-5" w:right="34" w:hanging="10"/>
        <w:jc w:val="both"/>
      </w:pPr>
      <w:r>
        <w:rPr>
          <w:rFonts w:ascii="Cambria" w:eastAsia="Cambria" w:hAnsi="Cambria" w:cs="Cambria"/>
          <w:color w:val="181717"/>
        </w:rPr>
        <w:t>[SOURCE: GHTF/SG1/N055:2009, 5.3]</w:t>
      </w:r>
    </w:p>
    <w:p w14:paraId="6F93B6B3" w14:textId="77777777" w:rsidR="00D5412B" w:rsidRDefault="005D5979">
      <w:pPr>
        <w:spacing w:after="146" w:line="269" w:lineRule="auto"/>
        <w:ind w:left="-5" w:right="35" w:hanging="10"/>
        <w:jc w:val="both"/>
      </w:pPr>
      <w:r>
        <w:rPr>
          <w:rFonts w:ascii="Cambria" w:eastAsia="Cambria" w:hAnsi="Cambria" w:cs="Cambria"/>
          <w:b/>
          <w:color w:val="181717"/>
        </w:rPr>
        <w:t xml:space="preserve">3.6 implantable medical device </w:t>
      </w:r>
      <w:r>
        <w:rPr>
          <w:rFonts w:ascii="Cambria" w:eastAsia="Cambria" w:hAnsi="Cambria" w:cs="Cambria"/>
          <w:color w:val="181717"/>
        </w:rPr>
        <w:t>medical device which can only be removed by medical or surgical intervention and which is intended to:</w:t>
      </w:r>
    </w:p>
    <w:p w14:paraId="10D4F0EF" w14:textId="77777777" w:rsidR="00D5412B" w:rsidRDefault="005D5979">
      <w:pPr>
        <w:spacing w:after="146" w:line="269" w:lineRule="auto"/>
        <w:ind w:left="-5" w:right="35" w:hanging="10"/>
        <w:jc w:val="both"/>
      </w:pPr>
      <w:r>
        <w:rPr>
          <w:rFonts w:ascii="Cambria" w:eastAsia="Cambria" w:hAnsi="Cambria" w:cs="Cambria"/>
          <w:color w:val="181717"/>
        </w:rPr>
        <w:t>— be totally or partially introduced into the human body or a natural orifice, or</w:t>
      </w:r>
    </w:p>
    <w:p w14:paraId="542BCDA0" w14:textId="77777777" w:rsidR="00D5412B" w:rsidRDefault="005D5979">
      <w:pPr>
        <w:spacing w:after="146" w:line="269" w:lineRule="auto"/>
        <w:ind w:left="-5" w:right="35" w:hanging="10"/>
        <w:jc w:val="both"/>
      </w:pPr>
      <w:r>
        <w:rPr>
          <w:rFonts w:ascii="Cambria" w:eastAsia="Cambria" w:hAnsi="Cambria" w:cs="Cambria"/>
          <w:color w:val="181717"/>
        </w:rPr>
        <w:t>— replace an epithelial surface or the surface of the eye, and</w:t>
      </w:r>
    </w:p>
    <w:p w14:paraId="2F7C53EF" w14:textId="77777777" w:rsidR="00D5412B" w:rsidRDefault="005D5979">
      <w:pPr>
        <w:spacing w:after="146" w:line="269" w:lineRule="auto"/>
        <w:ind w:left="-5" w:right="35" w:hanging="10"/>
        <w:jc w:val="both"/>
      </w:pPr>
      <w:r>
        <w:rPr>
          <w:rFonts w:ascii="Cambria" w:eastAsia="Cambria" w:hAnsi="Cambria" w:cs="Cambria"/>
          <w:color w:val="181717"/>
        </w:rPr>
        <w:t>— remain after the procedure for at least 30 days</w:t>
      </w:r>
    </w:p>
    <w:p w14:paraId="4FACC560" w14:textId="77777777" w:rsidR="00D5412B" w:rsidRDefault="005D5979">
      <w:pPr>
        <w:spacing w:after="196" w:line="226" w:lineRule="auto"/>
        <w:ind w:left="-5" w:right="34" w:hanging="10"/>
        <w:jc w:val="both"/>
      </w:pPr>
      <w:r>
        <w:rPr>
          <w:rFonts w:ascii="Cambria" w:eastAsia="Cambria" w:hAnsi="Cambria" w:cs="Cambria"/>
          <w:color w:val="181717"/>
          <w:sz w:val="20"/>
        </w:rPr>
        <w:t>Note 1 to entry: This definition of implantable medical device includes active implantable medical device</w:t>
      </w:r>
    </w:p>
    <w:p w14:paraId="321CCDA4" w14:textId="77777777" w:rsidR="00D5412B" w:rsidRDefault="005D5979">
      <w:pPr>
        <w:pStyle w:val="Heading4"/>
        <w:spacing w:after="0"/>
        <w:ind w:left="-5" w:right="8566"/>
      </w:pPr>
      <w:r>
        <w:rPr>
          <w:sz w:val="22"/>
        </w:rPr>
        <w:t>3.7 importer</w:t>
      </w:r>
    </w:p>
    <w:p w14:paraId="1609D749" w14:textId="77777777" w:rsidR="00D5412B" w:rsidRDefault="005D5979">
      <w:pPr>
        <w:spacing w:after="146" w:line="269" w:lineRule="auto"/>
        <w:ind w:left="-5" w:right="35" w:hanging="10"/>
        <w:jc w:val="both"/>
      </w:pPr>
      <w:r>
        <w:rPr>
          <w:rFonts w:ascii="Cambria" w:eastAsia="Cambria" w:hAnsi="Cambria" w:cs="Cambria"/>
          <w:color w:val="181717"/>
        </w:rPr>
        <w:t>natural or legal person in the supply chain who is the first in a supply chain to make a medical device, manufactured in another country or jurisdiction, available in the country or jurisdiction where it is to be marketed</w:t>
      </w:r>
    </w:p>
    <w:p w14:paraId="1294C2AB" w14:textId="77777777" w:rsidR="00D5412B" w:rsidRDefault="005D5979">
      <w:pPr>
        <w:spacing w:after="182" w:line="224" w:lineRule="auto"/>
        <w:ind w:left="-5" w:right="34" w:hanging="10"/>
        <w:jc w:val="both"/>
      </w:pPr>
      <w:r>
        <w:rPr>
          <w:rFonts w:ascii="Cambria" w:eastAsia="Cambria" w:hAnsi="Cambria" w:cs="Cambria"/>
          <w:color w:val="181717"/>
        </w:rPr>
        <w:t>[SOURCE: GHTF/SG1/N055:2009, 5.4]</w:t>
      </w:r>
    </w:p>
    <w:p w14:paraId="6FFCE7F8" w14:textId="77777777" w:rsidR="00D5412B" w:rsidRDefault="005D5979">
      <w:pPr>
        <w:spacing w:after="182" w:line="224" w:lineRule="auto"/>
        <w:ind w:left="-5" w:right="34" w:hanging="10"/>
        <w:jc w:val="both"/>
      </w:pPr>
      <w:r>
        <w:rPr>
          <w:rFonts w:ascii="Cambria" w:eastAsia="Cambria" w:hAnsi="Cambria" w:cs="Cambria"/>
          <w:b/>
          <w:color w:val="181717"/>
        </w:rPr>
        <w:lastRenderedPageBreak/>
        <w:t xml:space="preserve">3.8 labelling </w:t>
      </w:r>
      <w:r>
        <w:rPr>
          <w:rFonts w:ascii="Cambria" w:eastAsia="Cambria" w:hAnsi="Cambria" w:cs="Cambria"/>
          <w:color w:val="181717"/>
        </w:rPr>
        <w:t>label, instructions for use, and any other information that is related to identification, technical description, intended purpose and proper use of the medical device, but excluding shipping documents [SOURCE: GHTF/SG1/N70:2011, Clause 4]</w:t>
      </w:r>
    </w:p>
    <w:p w14:paraId="545C0ABB" w14:textId="77777777" w:rsidR="00D5412B" w:rsidRDefault="005D5979">
      <w:pPr>
        <w:pStyle w:val="Heading4"/>
        <w:spacing w:after="0"/>
        <w:ind w:left="-5" w:right="8573"/>
      </w:pPr>
      <w:r>
        <w:rPr>
          <w:sz w:val="22"/>
        </w:rPr>
        <w:t>3.9 life-cycle</w:t>
      </w:r>
    </w:p>
    <w:p w14:paraId="6A1488AA" w14:textId="77777777" w:rsidR="00D5412B" w:rsidRDefault="005D5979">
      <w:pPr>
        <w:spacing w:after="146" w:line="269" w:lineRule="auto"/>
        <w:ind w:left="-5" w:right="35" w:hanging="10"/>
        <w:jc w:val="both"/>
      </w:pPr>
      <w:r>
        <w:rPr>
          <w:rFonts w:ascii="Cambria" w:eastAsia="Cambria" w:hAnsi="Cambria" w:cs="Cambria"/>
          <w:color w:val="181717"/>
        </w:rPr>
        <w:t>all phases in the life of a medical device, from the initial conception to final decommissioning and disposal</w:t>
      </w:r>
    </w:p>
    <w:p w14:paraId="30CBCEB4" w14:textId="77777777" w:rsidR="00D5412B" w:rsidRDefault="005D5979">
      <w:pPr>
        <w:spacing w:after="182" w:line="224" w:lineRule="auto"/>
        <w:ind w:left="-5" w:right="34" w:hanging="10"/>
        <w:jc w:val="both"/>
      </w:pPr>
      <w:r>
        <w:rPr>
          <w:rFonts w:ascii="Cambria" w:eastAsia="Cambria" w:hAnsi="Cambria" w:cs="Cambria"/>
          <w:color w:val="181717"/>
        </w:rPr>
        <w:t>[SOURCE: ISO 14971:2007, 2.7]</w:t>
      </w:r>
    </w:p>
    <w:p w14:paraId="15C5AD47" w14:textId="77777777" w:rsidR="00D5412B" w:rsidRDefault="005D5979">
      <w:pPr>
        <w:pStyle w:val="Heading4"/>
        <w:spacing w:after="0"/>
        <w:ind w:left="-5" w:right="7943"/>
      </w:pPr>
      <w:r>
        <w:rPr>
          <w:sz w:val="22"/>
        </w:rPr>
        <w:t>3.10 manufacturer</w:t>
      </w:r>
    </w:p>
    <w:p w14:paraId="5B95471F" w14:textId="77777777" w:rsidR="00D5412B" w:rsidRDefault="005D5979">
      <w:pPr>
        <w:spacing w:after="146" w:line="269" w:lineRule="auto"/>
        <w:ind w:left="-5" w:right="35" w:hanging="10"/>
        <w:jc w:val="both"/>
      </w:pPr>
      <w:r>
        <w:rPr>
          <w:rFonts w:ascii="Cambria" w:eastAsia="Cambria" w:hAnsi="Cambria" w:cs="Cambria"/>
          <w:color w:val="181717"/>
        </w:rPr>
        <w:t>natural or legal person with responsibility for design and/or manufacture of a medical device with the intention of making the medical device available for use, under his name; whether or not such a medical device is designed and/or manufactured by that person himself or on his behalf by another person(s)</w:t>
      </w:r>
    </w:p>
    <w:p w14:paraId="08D6514C" w14:textId="619B75D3" w:rsidR="00D5412B" w:rsidRDefault="005D5979">
      <w:pPr>
        <w:spacing w:after="196" w:line="226" w:lineRule="auto"/>
        <w:ind w:left="-5" w:right="34" w:hanging="10"/>
        <w:jc w:val="both"/>
      </w:pPr>
      <w:r>
        <w:rPr>
          <w:noProof/>
        </w:rPr>
        <mc:AlternateContent>
          <mc:Choice Requires="wpg">
            <w:drawing>
              <wp:anchor distT="0" distB="0" distL="114300" distR="114300" simplePos="0" relativeHeight="251723776" behindDoc="0" locked="0" layoutInCell="1" allowOverlap="1" wp14:anchorId="05120A95" wp14:editId="2403FB4B">
                <wp:simplePos x="0" y="0"/>
                <wp:positionH relativeFrom="page">
                  <wp:posOffset>99314</wp:posOffset>
                </wp:positionH>
                <wp:positionV relativeFrom="page">
                  <wp:posOffset>3331972</wp:posOffset>
                </wp:positionV>
                <wp:extent cx="117475" cy="4051936"/>
                <wp:effectExtent l="0" t="0" r="0" b="0"/>
                <wp:wrapSquare wrapText="bothSides"/>
                <wp:docPr id="109049" name="Group 109049"/>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343" name="Rectangle 7343"/>
                        <wps:cNvSpPr/>
                        <wps:spPr>
                          <a:xfrm rot="-5399999">
                            <a:off x="-2616415" y="1279278"/>
                            <a:ext cx="5389075" cy="156242"/>
                          </a:xfrm>
                          <a:prstGeom prst="rect">
                            <a:avLst/>
                          </a:prstGeom>
                          <a:ln>
                            <a:noFill/>
                          </a:ln>
                        </wps:spPr>
                        <wps:txbx>
                          <w:txbxContent>
                            <w:p w14:paraId="476251DE"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05120A95" id="Group 109049" o:spid="_x0000_s1048" style="position:absolute;left:0;text-align:left;margin-left:7.8pt;margin-top:262.35pt;width:9.25pt;height:319.05pt;z-index:251723776;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">
                <v:rect id="Rectangle 7343" o:spid="_x0000_s1049"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" filled="f" stroked="f">
                  <v:textbox inset="0,0,0,0">
                    <w:txbxContent>
                      <w:p w14:paraId="476251DE"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sz w:val="20"/>
        </w:rPr>
        <w:t>Note 1 to entry: This “natural or legal person” has ultimate legal responsibility for ensuring compliance with all applicable regulatory requirements for the medical devices in the countries or jurisdictions where it is intended to be made available or sold, unless this responsibility is specifically imposed on another person by the Regulatory Authority (RA) within that jurisdiction.</w:t>
      </w:r>
    </w:p>
    <w:p w14:paraId="20F98CB4" w14:textId="77777777" w:rsidR="00D5412B" w:rsidRDefault="005D5979">
      <w:pPr>
        <w:spacing w:after="196" w:line="226" w:lineRule="auto"/>
        <w:ind w:left="-5" w:right="34" w:hanging="10"/>
        <w:jc w:val="both"/>
      </w:pPr>
      <w:r>
        <w:rPr>
          <w:rFonts w:ascii="Cambria" w:eastAsia="Cambria" w:hAnsi="Cambria" w:cs="Cambria"/>
          <w:color w:val="181717"/>
          <w:sz w:val="20"/>
        </w:rPr>
        <w:t>Note 2 to entry: The manufacturer’s responsibilities are described in other GHTF guidance documents. These responsibilities include meeting both pre-market requirements and post-market requirements, such as adverse event reporting and notification of corrective actions.</w:t>
      </w:r>
    </w:p>
    <w:p w14:paraId="2097A2CB" w14:textId="77777777" w:rsidR="00D5412B" w:rsidRDefault="005D5979">
      <w:pPr>
        <w:spacing w:after="196" w:line="226" w:lineRule="auto"/>
        <w:ind w:left="-5" w:right="34" w:hanging="10"/>
        <w:jc w:val="both"/>
      </w:pPr>
      <w:r>
        <w:rPr>
          <w:rFonts w:ascii="Cambria" w:eastAsia="Cambria" w:hAnsi="Cambria" w:cs="Cambria"/>
          <w:color w:val="181717"/>
          <w:sz w:val="20"/>
        </w:rPr>
        <w:t>Note 3 to entry: “Design and/or manufacture”, as referred to in the above definition, may include specification development, production, fabrication, assembly, processing, packaging, repackaging, labelling, relabelling, sterilization, installation, or remanufacturing of a medical device; or putting a collection of devices, and possibly other products, together for a medical purpose.</w:t>
      </w:r>
    </w:p>
    <w:p w14:paraId="744D1192" w14:textId="77777777" w:rsidR="00D5412B" w:rsidRDefault="005D5979">
      <w:pPr>
        <w:spacing w:after="196" w:line="226" w:lineRule="auto"/>
        <w:ind w:left="-5" w:right="34" w:hanging="10"/>
        <w:jc w:val="both"/>
      </w:pPr>
      <w:r>
        <w:rPr>
          <w:rFonts w:ascii="Cambria" w:eastAsia="Cambria" w:hAnsi="Cambria" w:cs="Cambria"/>
          <w:color w:val="181717"/>
          <w:sz w:val="20"/>
        </w:rPr>
        <w:t>Note 4 to entry: Any person who assembles or adapts a medical device that has already been supplied by another person for an individual patient, in accordance with the instructions for use, is not the manufacturer, provided the assembly or adaptation does not change the intended use of the medical device.</w:t>
      </w:r>
    </w:p>
    <w:p w14:paraId="4BA80759" w14:textId="77777777" w:rsidR="00D5412B" w:rsidRDefault="005D5979">
      <w:pPr>
        <w:spacing w:after="196" w:line="226" w:lineRule="auto"/>
        <w:ind w:left="-5" w:right="34" w:hanging="10"/>
        <w:jc w:val="both"/>
      </w:pPr>
      <w:r>
        <w:rPr>
          <w:rFonts w:ascii="Cambria" w:eastAsia="Cambria" w:hAnsi="Cambria" w:cs="Cambria"/>
          <w:color w:val="181717"/>
          <w:sz w:val="20"/>
        </w:rPr>
        <w:t>Note 5 to entry: Any person who changes the intended use of, or modifies, a medical device without acting on behalf of the original manufacturer and who makes it available for use under his own name, should be considered the manufacturer of the modified medical device.</w:t>
      </w:r>
    </w:p>
    <w:p w14:paraId="082EBE2C" w14:textId="77777777" w:rsidR="00D5412B" w:rsidRDefault="005D5979">
      <w:pPr>
        <w:spacing w:after="169"/>
        <w:ind w:left="-5" w:right="33" w:hanging="10"/>
        <w:jc w:val="both"/>
      </w:pPr>
      <w:r>
        <w:rPr>
          <w:rFonts w:ascii="Cambria" w:eastAsia="Cambria" w:hAnsi="Cambria" w:cs="Cambria"/>
          <w:color w:val="181717"/>
          <w:sz w:val="20"/>
        </w:rPr>
        <w:t>Note 6 to entry: An authorized representative, distributor or importer who only adds its own address and contact details to the medical device or the packaging, without covering or changing the existing labelling, is not considered a manufacturer.</w:t>
      </w:r>
    </w:p>
    <w:p w14:paraId="0442537D" w14:textId="77777777" w:rsidR="00D5412B" w:rsidRDefault="005D5979">
      <w:pPr>
        <w:spacing w:after="196" w:line="226" w:lineRule="auto"/>
        <w:ind w:left="-5" w:right="34" w:hanging="10"/>
        <w:jc w:val="both"/>
      </w:pPr>
      <w:r>
        <w:rPr>
          <w:rFonts w:ascii="Cambria" w:eastAsia="Cambria" w:hAnsi="Cambria" w:cs="Cambria"/>
          <w:color w:val="181717"/>
          <w:sz w:val="20"/>
        </w:rPr>
        <w:t>Note 7 to entry: To the extent that an accessory is subject to the regulatory requirements of a medical device, the person responsible for the design and/or manufacture of that accessory is considered to be a manufacturer.</w:t>
      </w:r>
    </w:p>
    <w:p w14:paraId="7F898A0B" w14:textId="77777777" w:rsidR="00D5412B" w:rsidRDefault="005D5979">
      <w:pPr>
        <w:spacing w:after="182" w:line="224" w:lineRule="auto"/>
        <w:ind w:left="-5" w:right="34" w:hanging="10"/>
        <w:jc w:val="both"/>
      </w:pPr>
      <w:r>
        <w:rPr>
          <w:rFonts w:ascii="Cambria" w:eastAsia="Cambria" w:hAnsi="Cambria" w:cs="Cambria"/>
          <w:color w:val="181717"/>
        </w:rPr>
        <w:t>[SOURCE: GHTF/SG1/N055:2009, 5.1]</w:t>
      </w:r>
    </w:p>
    <w:p w14:paraId="5A81CB92" w14:textId="77777777" w:rsidR="00D5412B" w:rsidRDefault="005D5979">
      <w:pPr>
        <w:spacing w:after="146" w:line="269" w:lineRule="auto"/>
        <w:ind w:left="-5" w:right="35" w:hanging="10"/>
        <w:jc w:val="both"/>
      </w:pPr>
      <w:r>
        <w:rPr>
          <w:rFonts w:ascii="Cambria" w:eastAsia="Cambria" w:hAnsi="Cambria" w:cs="Cambria"/>
          <w:b/>
          <w:color w:val="181717"/>
        </w:rPr>
        <w:t xml:space="preserve">3.11 medical device </w:t>
      </w:r>
      <w:r>
        <w:rPr>
          <w:rFonts w:ascii="Cambria" w:eastAsia="Cambria" w:hAnsi="Cambria" w:cs="Cambria"/>
          <w:color w:val="181717"/>
        </w:rPr>
        <w:t xml:space="preserve">instrument, apparatus, implement, machine, appliance, implant, reagent for </w:t>
      </w:r>
      <w:r>
        <w:rPr>
          <w:rFonts w:ascii="Cambria" w:eastAsia="Cambria" w:hAnsi="Cambria" w:cs="Cambria"/>
          <w:i/>
          <w:color w:val="181717"/>
        </w:rPr>
        <w:t>in vitro</w:t>
      </w:r>
      <w:r>
        <w:rPr>
          <w:rFonts w:ascii="Cambria" w:eastAsia="Cambria" w:hAnsi="Cambria" w:cs="Cambria"/>
          <w:color w:val="181717"/>
        </w:rPr>
        <w:t xml:space="preserve"> use, software, material or other similar or related article, intended by the manufacturer to be used, alone or in combination, for human beings, for one or more of the specific medical purpose(s) of: — diagnosis, prevention, monitoring, treatment or alleviation of disease;</w:t>
      </w:r>
    </w:p>
    <w:p w14:paraId="406B7861" w14:textId="77777777" w:rsidR="00D5412B" w:rsidRDefault="005D5979">
      <w:pPr>
        <w:spacing w:after="146" w:line="269" w:lineRule="auto"/>
        <w:ind w:left="-5" w:right="35" w:hanging="10"/>
        <w:jc w:val="both"/>
      </w:pPr>
      <w:r>
        <w:rPr>
          <w:rFonts w:ascii="Cambria" w:eastAsia="Cambria" w:hAnsi="Cambria" w:cs="Cambria"/>
          <w:color w:val="181717"/>
        </w:rPr>
        <w:t>— diagnosis, monitoring, treatment, alleviation of or compensation for an injury;</w:t>
      </w:r>
    </w:p>
    <w:p w14:paraId="75F600FE" w14:textId="77777777" w:rsidR="00D5412B" w:rsidRDefault="005D5979">
      <w:pPr>
        <w:spacing w:after="146" w:line="269" w:lineRule="auto"/>
        <w:ind w:left="-5" w:right="35" w:hanging="10"/>
        <w:jc w:val="both"/>
      </w:pPr>
      <w:r>
        <w:rPr>
          <w:rFonts w:ascii="Cambria" w:eastAsia="Cambria" w:hAnsi="Cambria" w:cs="Cambria"/>
          <w:color w:val="181717"/>
        </w:rPr>
        <w:t>— investigation, replacement, modification, or support of the anatomy or of a physiological process;</w:t>
      </w:r>
    </w:p>
    <w:p w14:paraId="799115B8" w14:textId="77777777" w:rsidR="00D5412B" w:rsidRDefault="005D5979">
      <w:pPr>
        <w:spacing w:after="146" w:line="269" w:lineRule="auto"/>
        <w:ind w:left="-5" w:right="35" w:hanging="10"/>
        <w:jc w:val="both"/>
      </w:pPr>
      <w:r>
        <w:rPr>
          <w:rFonts w:ascii="Cambria" w:eastAsia="Cambria" w:hAnsi="Cambria" w:cs="Cambria"/>
          <w:color w:val="181717"/>
        </w:rPr>
        <w:t>— supporting or sustaining life;</w:t>
      </w:r>
    </w:p>
    <w:p w14:paraId="4DFB2104" w14:textId="77777777" w:rsidR="00D5412B" w:rsidRDefault="005D5979">
      <w:pPr>
        <w:spacing w:after="146" w:line="269" w:lineRule="auto"/>
        <w:ind w:left="-5" w:right="35" w:hanging="10"/>
        <w:jc w:val="both"/>
      </w:pPr>
      <w:r>
        <w:rPr>
          <w:rFonts w:ascii="Cambria" w:eastAsia="Cambria" w:hAnsi="Cambria" w:cs="Cambria"/>
          <w:color w:val="181717"/>
        </w:rPr>
        <w:t>— control of conception;</w:t>
      </w:r>
    </w:p>
    <w:p w14:paraId="362E62F5" w14:textId="77777777" w:rsidR="00D5412B" w:rsidRDefault="005D5979">
      <w:pPr>
        <w:spacing w:after="146" w:line="269" w:lineRule="auto"/>
        <w:ind w:left="-5" w:right="35" w:hanging="10"/>
        <w:jc w:val="both"/>
      </w:pPr>
      <w:r>
        <w:rPr>
          <w:rFonts w:ascii="Cambria" w:eastAsia="Cambria" w:hAnsi="Cambria" w:cs="Cambria"/>
          <w:color w:val="181717"/>
        </w:rPr>
        <w:t>— disinfection of medical devices;</w:t>
      </w:r>
    </w:p>
    <w:p w14:paraId="2C9715F0" w14:textId="77777777" w:rsidR="00D5412B" w:rsidRDefault="005D5979">
      <w:pPr>
        <w:spacing w:after="146" w:line="269" w:lineRule="auto"/>
        <w:ind w:left="-5" w:right="35" w:hanging="10"/>
        <w:jc w:val="both"/>
      </w:pPr>
      <w:r>
        <w:rPr>
          <w:rFonts w:ascii="Cambria" w:eastAsia="Cambria" w:hAnsi="Cambria" w:cs="Cambria"/>
          <w:color w:val="181717"/>
        </w:rPr>
        <w:t xml:space="preserve">— providing information by means of </w:t>
      </w:r>
      <w:r>
        <w:rPr>
          <w:rFonts w:ascii="Cambria" w:eastAsia="Cambria" w:hAnsi="Cambria" w:cs="Cambria"/>
          <w:i/>
          <w:color w:val="181717"/>
        </w:rPr>
        <w:t>in vitro</w:t>
      </w:r>
      <w:r>
        <w:rPr>
          <w:rFonts w:ascii="Cambria" w:eastAsia="Cambria" w:hAnsi="Cambria" w:cs="Cambria"/>
          <w:color w:val="181717"/>
        </w:rPr>
        <w:t xml:space="preserve"> examination of specimens derived from the human body;</w:t>
      </w:r>
    </w:p>
    <w:p w14:paraId="3B317639" w14:textId="77777777" w:rsidR="00D5412B" w:rsidRDefault="005D5979">
      <w:pPr>
        <w:spacing w:after="146" w:line="269" w:lineRule="auto"/>
        <w:ind w:left="-5" w:right="35" w:hanging="10"/>
        <w:jc w:val="both"/>
      </w:pPr>
      <w:r>
        <w:rPr>
          <w:rFonts w:ascii="Cambria" w:eastAsia="Cambria" w:hAnsi="Cambria" w:cs="Cambria"/>
          <w:color w:val="181717"/>
        </w:rPr>
        <w:lastRenderedPageBreak/>
        <w:t>and does not achieve its primary intended action by pharmacological, immunological or metabolic means, in or on the human body, but which may be assisted in its intended function by such means</w:t>
      </w:r>
    </w:p>
    <w:p w14:paraId="739140F8" w14:textId="77777777" w:rsidR="00D5412B" w:rsidRDefault="005D5979">
      <w:pPr>
        <w:spacing w:after="196" w:line="226" w:lineRule="auto"/>
        <w:ind w:left="-5" w:right="34" w:hanging="10"/>
        <w:jc w:val="both"/>
      </w:pPr>
      <w:r>
        <w:rPr>
          <w:rFonts w:ascii="Cambria" w:eastAsia="Cambria" w:hAnsi="Cambria" w:cs="Cambria"/>
          <w:color w:val="181717"/>
          <w:sz w:val="20"/>
        </w:rPr>
        <w:t>Note 1 to entry: Products which may be considered to be medical devices in some jurisdictions but not in others include:</w:t>
      </w:r>
    </w:p>
    <w:p w14:paraId="26766940" w14:textId="77777777" w:rsidR="00D5412B" w:rsidRDefault="005D5979">
      <w:pPr>
        <w:spacing w:after="196" w:line="226" w:lineRule="auto"/>
        <w:ind w:left="-5" w:right="34" w:hanging="10"/>
        <w:jc w:val="both"/>
      </w:pPr>
      <w:r>
        <w:rPr>
          <w:rFonts w:ascii="Cambria" w:eastAsia="Cambria" w:hAnsi="Cambria" w:cs="Cambria"/>
          <w:color w:val="181717"/>
          <w:sz w:val="20"/>
        </w:rPr>
        <w:t>—   disinfection substances;</w:t>
      </w:r>
    </w:p>
    <w:p w14:paraId="27B0792B" w14:textId="77777777" w:rsidR="00D5412B" w:rsidRDefault="005D5979">
      <w:pPr>
        <w:spacing w:after="196" w:line="226" w:lineRule="auto"/>
        <w:ind w:left="-5" w:right="34" w:hanging="10"/>
        <w:jc w:val="both"/>
      </w:pPr>
      <w:r>
        <w:rPr>
          <w:rFonts w:ascii="Cambria" w:eastAsia="Cambria" w:hAnsi="Cambria" w:cs="Cambria"/>
          <w:color w:val="181717"/>
          <w:sz w:val="20"/>
        </w:rPr>
        <w:t>—   aids for persons with disabilities;</w:t>
      </w:r>
    </w:p>
    <w:p w14:paraId="382533F3" w14:textId="77777777" w:rsidR="00D5412B" w:rsidRDefault="005D5979">
      <w:pPr>
        <w:spacing w:after="196" w:line="226" w:lineRule="auto"/>
        <w:ind w:left="-5" w:right="34" w:hanging="10"/>
        <w:jc w:val="both"/>
      </w:pPr>
      <w:r>
        <w:rPr>
          <w:rFonts w:ascii="Cambria" w:eastAsia="Cambria" w:hAnsi="Cambria" w:cs="Cambria"/>
          <w:color w:val="181717"/>
          <w:sz w:val="20"/>
        </w:rPr>
        <w:t>—   devices incorporating animal and/or human tissues;</w:t>
      </w:r>
    </w:p>
    <w:p w14:paraId="0646B624" w14:textId="77777777" w:rsidR="00D5412B" w:rsidRDefault="005D5979">
      <w:pPr>
        <w:spacing w:after="169"/>
        <w:ind w:left="-5" w:right="33" w:hanging="10"/>
        <w:jc w:val="both"/>
      </w:pPr>
      <w:r>
        <w:rPr>
          <w:noProof/>
        </w:rPr>
        <mc:AlternateContent>
          <mc:Choice Requires="wpg">
            <w:drawing>
              <wp:anchor distT="0" distB="0" distL="114300" distR="114300" simplePos="0" relativeHeight="251725824" behindDoc="0" locked="0" layoutInCell="1" allowOverlap="1" wp14:anchorId="6C8A6FF2" wp14:editId="7D010DF8">
                <wp:simplePos x="0" y="0"/>
                <wp:positionH relativeFrom="page">
                  <wp:posOffset>99314</wp:posOffset>
                </wp:positionH>
                <wp:positionV relativeFrom="page">
                  <wp:posOffset>3331972</wp:posOffset>
                </wp:positionV>
                <wp:extent cx="117475" cy="4051936"/>
                <wp:effectExtent l="0" t="0" r="0" b="0"/>
                <wp:wrapSquare wrapText="bothSides"/>
                <wp:docPr id="113846" name="Group 11384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423" name="Rectangle 7423"/>
                        <wps:cNvSpPr/>
                        <wps:spPr>
                          <a:xfrm rot="-5399999">
                            <a:off x="-2616415" y="1279278"/>
                            <a:ext cx="5389075" cy="156242"/>
                          </a:xfrm>
                          <a:prstGeom prst="rect">
                            <a:avLst/>
                          </a:prstGeom>
                          <a:ln>
                            <a:noFill/>
                          </a:ln>
                        </wps:spPr>
                        <wps:txbx>
                          <w:txbxContent>
                            <w:p w14:paraId="1A48E1DB"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6C8A6FF2" id="Group 113846" o:spid="_x0000_s1050" style="position:absolute;left:0;text-align:left;margin-left:7.8pt;margin-top:262.35pt;width:9.25pt;height:319.05pt;z-index:25172582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8RlxECoCAACuBAAADgAAAAAAAAAAAAAAAAAuAgAAZHJz&#10;L2Uyb0RvYy54bWxQSwECLQAUAAYACAAAACEATYRUDeAAAAAKAQAADwAAAAAAAAAAAAAAAACEBAAA&#10;ZHJzL2Rvd25yZXYueG1sUEsFBgAAAAAEAAQA8wAAAJEFAAAAAA==&#10;">
                <v:rect id="Rectangle 7423" o:spid="_x0000_s1051"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" filled="f" stroked="f">
                  <v:textbox inset="0,0,0,0">
                    <w:txbxContent>
                      <w:p w14:paraId="1A48E1DB"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sz w:val="20"/>
        </w:rPr>
        <w:t xml:space="preserve">—   devices for </w:t>
      </w:r>
      <w:r>
        <w:rPr>
          <w:rFonts w:ascii="Cambria" w:eastAsia="Cambria" w:hAnsi="Cambria" w:cs="Cambria"/>
          <w:i/>
          <w:color w:val="181717"/>
          <w:sz w:val="20"/>
        </w:rPr>
        <w:t>in vitro</w:t>
      </w:r>
      <w:r>
        <w:rPr>
          <w:rFonts w:ascii="Cambria" w:eastAsia="Cambria" w:hAnsi="Cambria" w:cs="Cambria"/>
          <w:color w:val="181717"/>
          <w:sz w:val="20"/>
        </w:rPr>
        <w:t xml:space="preserve"> fertilization or assisted reproduction technologies.</w:t>
      </w:r>
    </w:p>
    <w:p w14:paraId="61C633C8" w14:textId="77777777" w:rsidR="00D5412B" w:rsidRDefault="005D5979">
      <w:pPr>
        <w:spacing w:after="182" w:line="224" w:lineRule="auto"/>
        <w:ind w:left="-5" w:right="34" w:hanging="10"/>
        <w:jc w:val="both"/>
      </w:pPr>
      <w:r>
        <w:rPr>
          <w:rFonts w:ascii="Cambria" w:eastAsia="Cambria" w:hAnsi="Cambria" w:cs="Cambria"/>
          <w:color w:val="181717"/>
        </w:rPr>
        <w:t>[SOURCE: GHTF/SG1/N071:2012, 5.1]</w:t>
      </w:r>
    </w:p>
    <w:p w14:paraId="0BBD5C0C" w14:textId="77777777" w:rsidR="00D5412B" w:rsidRDefault="005D5979">
      <w:pPr>
        <w:pStyle w:val="Heading4"/>
        <w:spacing w:after="0"/>
        <w:ind w:left="-5" w:right="7578"/>
      </w:pPr>
      <w:r>
        <w:rPr>
          <w:sz w:val="22"/>
        </w:rPr>
        <w:t>3.12 medical device family</w:t>
      </w:r>
    </w:p>
    <w:p w14:paraId="7A80EA69" w14:textId="77777777" w:rsidR="00D5412B" w:rsidRDefault="005D5979">
      <w:pPr>
        <w:spacing w:after="146" w:line="269" w:lineRule="auto"/>
        <w:ind w:left="-5" w:right="35" w:hanging="10"/>
        <w:jc w:val="both"/>
      </w:pPr>
      <w:r>
        <w:rPr>
          <w:rFonts w:ascii="Cambria" w:eastAsia="Cambria" w:hAnsi="Cambria" w:cs="Cambria"/>
          <w:color w:val="181717"/>
        </w:rPr>
        <w:t>group of medical devices manufactured by or for the same organization and having the same basic design and performance characteristics related to safety, intended use and function</w:t>
      </w:r>
    </w:p>
    <w:p w14:paraId="3EADA4DF" w14:textId="77777777" w:rsidR="00D5412B" w:rsidRDefault="005D5979">
      <w:pPr>
        <w:pStyle w:val="Heading4"/>
        <w:spacing w:after="0"/>
        <w:ind w:left="-5" w:right="7337"/>
      </w:pPr>
      <w:r>
        <w:rPr>
          <w:sz w:val="22"/>
        </w:rPr>
        <w:t>3.13 performance evaluation</w:t>
      </w:r>
    </w:p>
    <w:p w14:paraId="269ADA0D" w14:textId="77777777" w:rsidR="00D5412B" w:rsidRDefault="005D5979">
      <w:pPr>
        <w:spacing w:after="146" w:line="269" w:lineRule="auto"/>
        <w:ind w:left="-5" w:right="35" w:hanging="10"/>
        <w:jc w:val="both"/>
      </w:pPr>
      <w:r>
        <w:rPr>
          <w:rFonts w:ascii="Cambria" w:eastAsia="Cambria" w:hAnsi="Cambria" w:cs="Cambria"/>
          <w:color w:val="181717"/>
        </w:rPr>
        <w:t xml:space="preserve">assessment and analysis of data to establish or verify the ability of an </w:t>
      </w:r>
      <w:r>
        <w:rPr>
          <w:rFonts w:ascii="Cambria" w:eastAsia="Cambria" w:hAnsi="Cambria" w:cs="Cambria"/>
          <w:i/>
          <w:color w:val="181717"/>
        </w:rPr>
        <w:t>in vitro</w:t>
      </w:r>
      <w:r>
        <w:rPr>
          <w:rFonts w:ascii="Cambria" w:eastAsia="Cambria" w:hAnsi="Cambria" w:cs="Cambria"/>
          <w:color w:val="181717"/>
        </w:rPr>
        <w:t xml:space="preserve"> diagnostic medical device to achieve its intended use</w:t>
      </w:r>
    </w:p>
    <w:p w14:paraId="1DABF2CD" w14:textId="77777777" w:rsidR="00D5412B" w:rsidRDefault="005D5979">
      <w:pPr>
        <w:pStyle w:val="Heading4"/>
        <w:spacing w:after="0"/>
        <w:ind w:left="-5" w:right="7230"/>
      </w:pPr>
      <w:r>
        <w:rPr>
          <w:sz w:val="22"/>
        </w:rPr>
        <w:t>3.14 post-market surveillance</w:t>
      </w:r>
    </w:p>
    <w:p w14:paraId="688E6049" w14:textId="77777777" w:rsidR="00D5412B" w:rsidRDefault="005D5979">
      <w:pPr>
        <w:spacing w:after="146" w:line="269" w:lineRule="auto"/>
        <w:ind w:left="-5" w:right="35" w:hanging="10"/>
        <w:jc w:val="both"/>
      </w:pPr>
      <w:r>
        <w:rPr>
          <w:rFonts w:ascii="Cambria" w:eastAsia="Cambria" w:hAnsi="Cambria" w:cs="Cambria"/>
          <w:color w:val="181717"/>
        </w:rPr>
        <w:t>systematic process to collect and analyse experience gained from medical devices that have been placed on the market</w:t>
      </w:r>
    </w:p>
    <w:p w14:paraId="3910CB1A" w14:textId="77777777" w:rsidR="00D5412B" w:rsidRDefault="005D5979">
      <w:pPr>
        <w:pStyle w:val="Heading4"/>
        <w:spacing w:after="0"/>
        <w:ind w:left="-5"/>
      </w:pPr>
      <w:r>
        <w:rPr>
          <w:sz w:val="22"/>
        </w:rPr>
        <w:t>3.15 product</w:t>
      </w:r>
    </w:p>
    <w:p w14:paraId="544C8494" w14:textId="77777777" w:rsidR="00D5412B" w:rsidRDefault="005D5979">
      <w:pPr>
        <w:spacing w:after="182" w:line="224" w:lineRule="auto"/>
        <w:ind w:left="-5" w:right="34" w:hanging="10"/>
        <w:jc w:val="both"/>
      </w:pPr>
      <w:r>
        <w:rPr>
          <w:rFonts w:ascii="Cambria" w:eastAsia="Cambria" w:hAnsi="Cambria" w:cs="Cambria"/>
          <w:color w:val="181717"/>
        </w:rPr>
        <w:t>result of a process</w:t>
      </w:r>
    </w:p>
    <w:p w14:paraId="1686FD55" w14:textId="77777777" w:rsidR="00D5412B" w:rsidRDefault="005D5979">
      <w:pPr>
        <w:spacing w:after="196" w:line="226" w:lineRule="auto"/>
        <w:ind w:left="-5" w:right="34" w:hanging="10"/>
        <w:jc w:val="both"/>
      </w:pPr>
      <w:r>
        <w:rPr>
          <w:rFonts w:ascii="Cambria" w:eastAsia="Cambria" w:hAnsi="Cambria" w:cs="Cambria"/>
          <w:color w:val="181717"/>
          <w:sz w:val="20"/>
        </w:rPr>
        <w:t>Note 1 to entry: There are four generic product categories, as follows:</w:t>
      </w:r>
    </w:p>
    <w:p w14:paraId="53B15801" w14:textId="77777777" w:rsidR="00D5412B" w:rsidRDefault="005D5979">
      <w:pPr>
        <w:spacing w:after="196" w:line="226" w:lineRule="auto"/>
        <w:ind w:left="-5" w:right="34" w:hanging="10"/>
        <w:jc w:val="both"/>
      </w:pPr>
      <w:r>
        <w:rPr>
          <w:rFonts w:ascii="Cambria" w:eastAsia="Cambria" w:hAnsi="Cambria" w:cs="Cambria"/>
          <w:color w:val="181717"/>
          <w:sz w:val="20"/>
        </w:rPr>
        <w:t>—   services (e.g. transport);</w:t>
      </w:r>
    </w:p>
    <w:p w14:paraId="558A0C0F" w14:textId="77777777" w:rsidR="00D5412B" w:rsidRDefault="005D5979">
      <w:pPr>
        <w:spacing w:after="196" w:line="226" w:lineRule="auto"/>
        <w:ind w:left="-5" w:right="34" w:hanging="10"/>
        <w:jc w:val="both"/>
      </w:pPr>
      <w:r>
        <w:rPr>
          <w:rFonts w:ascii="Cambria" w:eastAsia="Cambria" w:hAnsi="Cambria" w:cs="Cambria"/>
          <w:color w:val="181717"/>
          <w:sz w:val="20"/>
        </w:rPr>
        <w:t>—   software (e.g. computer program, dictionary);</w:t>
      </w:r>
    </w:p>
    <w:p w14:paraId="2BFD724B" w14:textId="77777777" w:rsidR="00D5412B" w:rsidRDefault="005D5979">
      <w:pPr>
        <w:spacing w:after="196" w:line="226" w:lineRule="auto"/>
        <w:ind w:left="-5" w:right="34" w:hanging="10"/>
        <w:jc w:val="both"/>
      </w:pPr>
      <w:r>
        <w:rPr>
          <w:rFonts w:ascii="Cambria" w:eastAsia="Cambria" w:hAnsi="Cambria" w:cs="Cambria"/>
          <w:color w:val="181717"/>
          <w:sz w:val="20"/>
        </w:rPr>
        <w:t>—   hardware (e.g. engine mechanical part);</w:t>
      </w:r>
    </w:p>
    <w:p w14:paraId="35166EBB" w14:textId="77777777" w:rsidR="00D5412B" w:rsidRDefault="005D5979">
      <w:pPr>
        <w:spacing w:after="169"/>
        <w:ind w:left="-5" w:right="33" w:hanging="10"/>
        <w:jc w:val="both"/>
      </w:pPr>
      <w:r>
        <w:rPr>
          <w:rFonts w:ascii="Cambria" w:eastAsia="Cambria" w:hAnsi="Cambria" w:cs="Cambria"/>
          <w:color w:val="181717"/>
          <w:sz w:val="20"/>
        </w:rPr>
        <w:t>—   processed materials (e.g. lubricant).</w:t>
      </w:r>
    </w:p>
    <w:p w14:paraId="38A2BA5A" w14:textId="77777777" w:rsidR="00D5412B" w:rsidRDefault="005D5979">
      <w:pPr>
        <w:spacing w:after="196" w:line="226" w:lineRule="auto"/>
        <w:ind w:left="-5" w:right="34" w:hanging="10"/>
        <w:jc w:val="both"/>
      </w:pPr>
      <w:r>
        <w:rPr>
          <w:rFonts w:ascii="Cambria" w:eastAsia="Cambria" w:hAnsi="Cambria" w:cs="Cambria"/>
          <w:color w:val="181717"/>
          <w:sz w:val="20"/>
        </w:rPr>
        <w:t>Many products comprise elements belonging to different generic product categories. Whether the product is then called service, software, hardware or processed material depends on the dominant element. For example, the offered product “automobile” consists of hardware (e.g. tyres), processed materials (e.g. fuel, cooling liquid), software (e.g. engine control software, driver’s manual), and service (e.g. operating explanations given by the salesman).</w:t>
      </w:r>
    </w:p>
    <w:p w14:paraId="55D3CDEF" w14:textId="77777777" w:rsidR="00D5412B" w:rsidRDefault="005D5979">
      <w:pPr>
        <w:spacing w:after="196" w:line="226" w:lineRule="auto"/>
        <w:ind w:left="-5" w:right="34" w:hanging="10"/>
        <w:jc w:val="both"/>
      </w:pPr>
      <w:r>
        <w:rPr>
          <w:rFonts w:ascii="Cambria" w:eastAsia="Cambria" w:hAnsi="Cambria" w:cs="Cambria"/>
          <w:color w:val="181717"/>
          <w:sz w:val="20"/>
        </w:rPr>
        <w:t>Note 2 to entry: Service is the result of at least one activity necessarily performed at the interface between the supplier and customer and is generally intangible. Provision of a service can involve, for example, the following:</w:t>
      </w:r>
    </w:p>
    <w:p w14:paraId="39902F5A" w14:textId="77777777" w:rsidR="00D5412B" w:rsidRDefault="005D5979">
      <w:pPr>
        <w:spacing w:after="196" w:line="226" w:lineRule="auto"/>
        <w:ind w:left="-5" w:right="34" w:hanging="10"/>
        <w:jc w:val="both"/>
      </w:pPr>
      <w:r>
        <w:rPr>
          <w:rFonts w:ascii="Cambria" w:eastAsia="Cambria" w:hAnsi="Cambria" w:cs="Cambria"/>
          <w:color w:val="181717"/>
          <w:sz w:val="20"/>
        </w:rPr>
        <w:t>—   an activity performed on a customer-supplied tangible product (e.g. automobile to be repaired);</w:t>
      </w:r>
    </w:p>
    <w:p w14:paraId="6B756E41" w14:textId="77777777" w:rsidR="00D5412B" w:rsidRDefault="005D5979">
      <w:pPr>
        <w:spacing w:after="196" w:line="226" w:lineRule="auto"/>
        <w:ind w:left="-5" w:right="34" w:hanging="10"/>
        <w:jc w:val="both"/>
      </w:pPr>
      <w:r>
        <w:rPr>
          <w:rFonts w:ascii="Cambria" w:eastAsia="Cambria" w:hAnsi="Cambria" w:cs="Cambria"/>
          <w:color w:val="181717"/>
          <w:sz w:val="20"/>
        </w:rPr>
        <w:t>—   an activity performed on a customer-supplied intangible product (e.g. the income statement needed to prepare a tax return);</w:t>
      </w:r>
    </w:p>
    <w:p w14:paraId="1313964C" w14:textId="77777777" w:rsidR="00D5412B" w:rsidRDefault="005D5979">
      <w:pPr>
        <w:spacing w:after="196" w:line="226" w:lineRule="auto"/>
        <w:ind w:left="-5" w:right="34" w:hanging="10"/>
        <w:jc w:val="both"/>
      </w:pPr>
      <w:r>
        <w:rPr>
          <w:rFonts w:ascii="Cambria" w:eastAsia="Cambria" w:hAnsi="Cambria" w:cs="Cambria"/>
          <w:color w:val="181717"/>
          <w:sz w:val="20"/>
        </w:rPr>
        <w:t>—   the delivery of an intangible product (e.g. the delivery of information in the context of knowledge transmission);</w:t>
      </w:r>
    </w:p>
    <w:p w14:paraId="71799DA0" w14:textId="77777777" w:rsidR="00D5412B" w:rsidRDefault="005D5979">
      <w:pPr>
        <w:spacing w:after="169"/>
        <w:ind w:left="-5" w:right="33" w:hanging="10"/>
        <w:jc w:val="both"/>
      </w:pPr>
      <w:r>
        <w:rPr>
          <w:rFonts w:ascii="Cambria" w:eastAsia="Cambria" w:hAnsi="Cambria" w:cs="Cambria"/>
          <w:color w:val="181717"/>
          <w:sz w:val="20"/>
        </w:rPr>
        <w:t>—   the creation of ambience for the customer (e.g. in hotels and restaurants).</w:t>
      </w:r>
    </w:p>
    <w:p w14:paraId="61A0EFEB" w14:textId="77777777" w:rsidR="00D5412B" w:rsidRDefault="005D5979">
      <w:pPr>
        <w:spacing w:after="196" w:line="226" w:lineRule="auto"/>
        <w:ind w:left="-5" w:right="34" w:hanging="10"/>
        <w:jc w:val="both"/>
      </w:pPr>
      <w:r>
        <w:rPr>
          <w:rFonts w:ascii="Cambria" w:eastAsia="Cambria" w:hAnsi="Cambria" w:cs="Cambria"/>
          <w:color w:val="181717"/>
          <w:sz w:val="20"/>
        </w:rPr>
        <w:t>Software consists of information and is generally intangible and can be in the form of approaches, transactions or procedures.</w:t>
      </w:r>
    </w:p>
    <w:p w14:paraId="762100AE" w14:textId="77777777" w:rsidR="00D5412B" w:rsidRDefault="005D5979">
      <w:pPr>
        <w:spacing w:after="169"/>
        <w:ind w:left="-5" w:right="33" w:hanging="10"/>
        <w:jc w:val="both"/>
      </w:pPr>
      <w:r>
        <w:rPr>
          <w:rFonts w:ascii="Cambria" w:eastAsia="Cambria" w:hAnsi="Cambria" w:cs="Cambria"/>
          <w:color w:val="181717"/>
          <w:sz w:val="20"/>
        </w:rPr>
        <w:t>Hardware is generally tangible and its amount is a countable characteristic. Processed materials are generally tangible and their amount is a continuous characteristic. Hardware and processed materials often are referred to as goods.</w:t>
      </w:r>
    </w:p>
    <w:p w14:paraId="6B240C25" w14:textId="77777777" w:rsidR="00D5412B" w:rsidRDefault="005D5979">
      <w:pPr>
        <w:spacing w:after="196" w:line="226" w:lineRule="auto"/>
        <w:ind w:left="-5" w:right="34" w:hanging="10"/>
        <w:jc w:val="both"/>
      </w:pPr>
      <w:r>
        <w:rPr>
          <w:rFonts w:ascii="Cambria" w:eastAsia="Cambria" w:hAnsi="Cambria" w:cs="Cambria"/>
          <w:color w:val="181717"/>
          <w:sz w:val="20"/>
        </w:rPr>
        <w:t>Note 3 to entry: This definition of “product” differs from the definition given in ISO 9000:2015.</w:t>
      </w:r>
    </w:p>
    <w:p w14:paraId="60F2C7DF" w14:textId="47812642" w:rsidR="00D5412B" w:rsidRDefault="005D5979">
      <w:pPr>
        <w:spacing w:after="182" w:line="224" w:lineRule="auto"/>
        <w:ind w:left="-5" w:right="34" w:hanging="10"/>
        <w:jc w:val="both"/>
      </w:pPr>
      <w:r>
        <w:rPr>
          <w:rFonts w:ascii="Cambria" w:eastAsia="Cambria" w:hAnsi="Cambria" w:cs="Cambria"/>
          <w:color w:val="181717"/>
        </w:rPr>
        <w:lastRenderedPageBreak/>
        <w:t>[SOURCE: ISO 9000:2005</w:t>
      </w:r>
      <w:r>
        <w:rPr>
          <w:rFonts w:ascii="Cambria" w:eastAsia="Cambria" w:hAnsi="Cambria" w:cs="Cambria"/>
          <w:color w:val="181717"/>
          <w:vertAlign w:val="superscript"/>
        </w:rPr>
        <w:footnoteReference w:id="2"/>
      </w:r>
      <w:r>
        <w:rPr>
          <w:rFonts w:ascii="Cambria" w:eastAsia="Cambria" w:hAnsi="Cambria" w:cs="Cambria"/>
          <w:color w:val="181717"/>
          <w:vertAlign w:val="superscript"/>
        </w:rPr>
        <w:t>)</w:t>
      </w:r>
      <w:r>
        <w:rPr>
          <w:rFonts w:ascii="Cambria" w:eastAsia="Cambria" w:hAnsi="Cambria" w:cs="Cambria"/>
          <w:color w:val="181717"/>
        </w:rPr>
        <w:t>, 3.4.2, modified]</w:t>
      </w:r>
    </w:p>
    <w:p w14:paraId="5CEAAD85" w14:textId="77777777" w:rsidR="00D5412B" w:rsidRDefault="005D5979">
      <w:pPr>
        <w:spacing w:after="179" w:line="224" w:lineRule="auto"/>
        <w:ind w:left="-5" w:right="1891" w:hanging="10"/>
      </w:pPr>
      <w:r>
        <w:rPr>
          <w:rFonts w:ascii="Cambria" w:eastAsia="Cambria" w:hAnsi="Cambria" w:cs="Cambria"/>
          <w:b/>
          <w:color w:val="181717"/>
        </w:rPr>
        <w:t xml:space="preserve">3.16 purchased product </w:t>
      </w:r>
      <w:proofErr w:type="spellStart"/>
      <w:r>
        <w:rPr>
          <w:rFonts w:ascii="Cambria" w:eastAsia="Cambria" w:hAnsi="Cambria" w:cs="Cambria"/>
          <w:color w:val="181717"/>
        </w:rPr>
        <w:t>product</w:t>
      </w:r>
      <w:proofErr w:type="spellEnd"/>
      <w:r>
        <w:rPr>
          <w:rFonts w:ascii="Cambria" w:eastAsia="Cambria" w:hAnsi="Cambria" w:cs="Cambria"/>
          <w:color w:val="181717"/>
        </w:rPr>
        <w:t xml:space="preserve"> provided by a party outside the organization’s quality management system</w:t>
      </w:r>
    </w:p>
    <w:p w14:paraId="320FBCA8" w14:textId="77777777" w:rsidR="00D5412B" w:rsidRDefault="005D5979">
      <w:pPr>
        <w:spacing w:after="196" w:line="226" w:lineRule="auto"/>
        <w:ind w:left="-5" w:right="34" w:hanging="10"/>
        <w:jc w:val="both"/>
      </w:pPr>
      <w:r>
        <w:rPr>
          <w:rFonts w:ascii="Cambria" w:eastAsia="Cambria" w:hAnsi="Cambria" w:cs="Cambria"/>
          <w:color w:val="181717"/>
          <w:sz w:val="20"/>
        </w:rPr>
        <w:t>Note 1 to entry: The provision of product does not necessarily infer a commercial or financial arrangement.</w:t>
      </w:r>
    </w:p>
    <w:p w14:paraId="20C53DBE" w14:textId="77777777" w:rsidR="00D5412B" w:rsidRDefault="005D5979">
      <w:pPr>
        <w:spacing w:after="179" w:line="224" w:lineRule="auto"/>
        <w:ind w:left="-5" w:right="1891" w:hanging="10"/>
      </w:pPr>
      <w:r>
        <w:rPr>
          <w:rFonts w:ascii="Cambria" w:eastAsia="Cambria" w:hAnsi="Cambria" w:cs="Cambria"/>
          <w:b/>
          <w:color w:val="181717"/>
        </w:rPr>
        <w:t xml:space="preserve">3.17 risk </w:t>
      </w:r>
      <w:r>
        <w:rPr>
          <w:rFonts w:ascii="Cambria" w:eastAsia="Cambria" w:hAnsi="Cambria" w:cs="Cambria"/>
          <w:color w:val="181717"/>
        </w:rPr>
        <w:t>combination of the probability of occurrence of harm and the severity of that harm</w:t>
      </w:r>
    </w:p>
    <w:p w14:paraId="49DE6B27" w14:textId="77777777" w:rsidR="00D5412B" w:rsidRDefault="005D5979">
      <w:pPr>
        <w:spacing w:after="196" w:line="226" w:lineRule="auto"/>
        <w:ind w:left="-5" w:right="34" w:hanging="10"/>
        <w:jc w:val="both"/>
      </w:pPr>
      <w:r>
        <w:rPr>
          <w:rFonts w:ascii="Cambria" w:eastAsia="Cambria" w:hAnsi="Cambria" w:cs="Cambria"/>
          <w:color w:val="181717"/>
          <w:sz w:val="20"/>
        </w:rPr>
        <w:t>Note 1 to entry: This definition of “risk” differs from the definition given in ISO 9000:2015.</w:t>
      </w:r>
    </w:p>
    <w:p w14:paraId="74C19BCB" w14:textId="77777777" w:rsidR="00D5412B" w:rsidRDefault="005D5979">
      <w:pPr>
        <w:spacing w:after="182" w:line="224" w:lineRule="auto"/>
        <w:ind w:left="-5" w:right="34" w:hanging="10"/>
        <w:jc w:val="both"/>
      </w:pPr>
      <w:r>
        <w:rPr>
          <w:rFonts w:ascii="Cambria" w:eastAsia="Cambria" w:hAnsi="Cambria" w:cs="Cambria"/>
          <w:color w:val="181717"/>
        </w:rPr>
        <w:t>[SOURCE: ISO 14971:2007, 2.16]</w:t>
      </w:r>
    </w:p>
    <w:p w14:paraId="4282B8C7" w14:textId="77777777" w:rsidR="00D5412B" w:rsidRDefault="005D5979">
      <w:pPr>
        <w:pStyle w:val="Heading4"/>
        <w:spacing w:after="0"/>
        <w:ind w:left="-5" w:right="8014"/>
      </w:pPr>
      <w:r>
        <w:rPr>
          <w:sz w:val="22"/>
        </w:rPr>
        <w:t>3.18 risk management</w:t>
      </w:r>
    </w:p>
    <w:p w14:paraId="2BF771DA" w14:textId="77777777" w:rsidR="00D5412B" w:rsidRDefault="005D5979">
      <w:pPr>
        <w:spacing w:after="146" w:line="269" w:lineRule="auto"/>
        <w:ind w:left="-5" w:right="35" w:hanging="10"/>
        <w:jc w:val="both"/>
      </w:pPr>
      <w:r>
        <w:rPr>
          <w:rFonts w:ascii="Cambria" w:eastAsia="Cambria" w:hAnsi="Cambria" w:cs="Cambria"/>
          <w:color w:val="181717"/>
        </w:rPr>
        <w:t>systematic application of management policies, procedures and practices to the tasks of analysing, evaluating, controlling and monitoring risk</w:t>
      </w:r>
    </w:p>
    <w:p w14:paraId="4ED77D94" w14:textId="77777777" w:rsidR="00D5412B" w:rsidRDefault="005D5979">
      <w:pPr>
        <w:spacing w:after="182" w:line="224" w:lineRule="auto"/>
        <w:ind w:left="-5" w:right="34" w:hanging="10"/>
        <w:jc w:val="both"/>
      </w:pPr>
      <w:r>
        <w:rPr>
          <w:rFonts w:ascii="Cambria" w:eastAsia="Cambria" w:hAnsi="Cambria" w:cs="Cambria"/>
          <w:color w:val="181717"/>
        </w:rPr>
        <w:t>[SOURCE: ISO 14971:2007, 2.22]</w:t>
      </w:r>
    </w:p>
    <w:p w14:paraId="3BF9783F" w14:textId="77777777" w:rsidR="00D5412B" w:rsidRDefault="005D5979">
      <w:pPr>
        <w:pStyle w:val="Heading4"/>
        <w:spacing w:after="0"/>
        <w:ind w:left="-5" w:right="7561"/>
      </w:pPr>
      <w:r>
        <w:rPr>
          <w:sz w:val="22"/>
        </w:rPr>
        <w:t>3.19 sterile barrier system</w:t>
      </w:r>
    </w:p>
    <w:p w14:paraId="6C86EEC9" w14:textId="77777777" w:rsidR="00D5412B" w:rsidRDefault="005D5979">
      <w:pPr>
        <w:spacing w:after="182" w:line="309" w:lineRule="auto"/>
        <w:ind w:left="-5" w:right="34" w:hanging="10"/>
        <w:jc w:val="both"/>
      </w:pPr>
      <w:r>
        <w:rPr>
          <w:rFonts w:ascii="Cambria" w:eastAsia="Cambria" w:hAnsi="Cambria" w:cs="Cambria"/>
          <w:color w:val="181717"/>
        </w:rPr>
        <w:t>minimum package that prevents ingress of microorganisms and allows aseptic presentation of the product at the point of use [SOURCE: ISO 11607-1:2006, 3.22]</w:t>
      </w:r>
    </w:p>
    <w:p w14:paraId="0F83966D" w14:textId="77777777" w:rsidR="00D5412B" w:rsidRDefault="005D5979">
      <w:pPr>
        <w:spacing w:after="179" w:line="224" w:lineRule="auto"/>
        <w:ind w:left="-5" w:right="3898" w:hanging="10"/>
      </w:pPr>
      <w:r>
        <w:rPr>
          <w:rFonts w:ascii="Cambria" w:eastAsia="Cambria" w:hAnsi="Cambria" w:cs="Cambria"/>
          <w:b/>
          <w:color w:val="181717"/>
        </w:rPr>
        <w:t xml:space="preserve">3.20 sterile medical device </w:t>
      </w:r>
      <w:r>
        <w:rPr>
          <w:rFonts w:ascii="Cambria" w:eastAsia="Cambria" w:hAnsi="Cambria" w:cs="Cambria"/>
          <w:color w:val="181717"/>
        </w:rPr>
        <w:t>medical device intended to meet the requirements for sterility</w:t>
      </w:r>
    </w:p>
    <w:p w14:paraId="462E7B62" w14:textId="77777777" w:rsidR="00D5412B" w:rsidRDefault="005D5979">
      <w:pPr>
        <w:spacing w:after="457" w:line="226" w:lineRule="auto"/>
        <w:ind w:left="-5" w:right="34" w:hanging="10"/>
        <w:jc w:val="both"/>
      </w:pPr>
      <w:r>
        <w:rPr>
          <w:rFonts w:ascii="Cambria" w:eastAsia="Cambria" w:hAnsi="Cambria" w:cs="Cambria"/>
          <w:color w:val="181717"/>
          <w:sz w:val="20"/>
        </w:rPr>
        <w:t>Note 1 to entry: The requirements for sterility of a medical device can be subject to applicable regulatory requirements or standards.</w:t>
      </w:r>
    </w:p>
    <w:p w14:paraId="004049C1" w14:textId="77777777" w:rsidR="00D5412B" w:rsidRDefault="005D5979">
      <w:pPr>
        <w:pStyle w:val="Heading3"/>
        <w:tabs>
          <w:tab w:val="center" w:pos="2086"/>
        </w:tabs>
        <w:spacing w:after="259"/>
        <w:ind w:left="-15" w:firstLine="0"/>
      </w:pPr>
      <w:r>
        <w:rPr>
          <w:color w:val="181717"/>
        </w:rPr>
        <w:t xml:space="preserve">4 </w:t>
      </w:r>
      <w:r>
        <w:rPr>
          <w:color w:val="181717"/>
        </w:rPr>
        <w:tab/>
        <w:t>Quality management system</w:t>
      </w:r>
    </w:p>
    <w:p w14:paraId="3D5A1AD9" w14:textId="77777777" w:rsidR="00D5412B" w:rsidRDefault="005D5979">
      <w:pPr>
        <w:pStyle w:val="Heading4"/>
        <w:tabs>
          <w:tab w:val="center" w:pos="1782"/>
        </w:tabs>
        <w:ind w:left="-15" w:firstLine="0"/>
      </w:pPr>
      <w:r>
        <w:t xml:space="preserve">4.1 </w:t>
      </w:r>
      <w:r>
        <w:tab/>
        <w:t>General requirements</w:t>
      </w:r>
    </w:p>
    <w:p w14:paraId="44C4D757" w14:textId="77777777" w:rsidR="00D5412B" w:rsidRDefault="005D5979">
      <w:pPr>
        <w:spacing w:after="146" w:line="269" w:lineRule="auto"/>
        <w:ind w:left="-5" w:right="35" w:hanging="10"/>
        <w:jc w:val="both"/>
      </w:pPr>
      <w:r>
        <w:rPr>
          <w:rFonts w:ascii="Cambria" w:eastAsia="Cambria" w:hAnsi="Cambria" w:cs="Cambria"/>
          <w:b/>
          <w:color w:val="181717"/>
        </w:rPr>
        <w:t xml:space="preserve">4.1.1 </w:t>
      </w:r>
      <w:r>
        <w:rPr>
          <w:rFonts w:ascii="Cambria" w:eastAsia="Cambria" w:hAnsi="Cambria" w:cs="Cambria"/>
          <w:color w:val="181717"/>
        </w:rPr>
        <w:t>The organization shall document a quality management system and maintain its effectiveness in accordance with the requirements of this International Standard and applicable regulatory requirements.</w:t>
      </w:r>
    </w:p>
    <w:p w14:paraId="4E860B08" w14:textId="77777777" w:rsidR="00D5412B" w:rsidRDefault="005D5979">
      <w:pPr>
        <w:spacing w:after="146" w:line="269" w:lineRule="auto"/>
        <w:ind w:left="-5" w:right="35" w:hanging="10"/>
        <w:jc w:val="both"/>
      </w:pPr>
      <w:r>
        <w:rPr>
          <w:rFonts w:ascii="Cambria" w:eastAsia="Cambria" w:hAnsi="Cambria" w:cs="Cambria"/>
          <w:color w:val="181717"/>
        </w:rPr>
        <w:t>The organization shall establish, implement and maintain any requirement, procedure, activity or arrangement required to be documented by this International Standard or applicable regulatory requirements.</w:t>
      </w:r>
    </w:p>
    <w:p w14:paraId="0762175D"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the role(s) undertaken by the organization under the applicable regulatory requirements.</w:t>
      </w:r>
    </w:p>
    <w:p w14:paraId="5926FC03" w14:textId="77777777" w:rsidR="00D5412B" w:rsidRDefault="005D5979">
      <w:pPr>
        <w:spacing w:after="326" w:line="226" w:lineRule="auto"/>
        <w:ind w:left="-5" w:right="34" w:hanging="10"/>
        <w:jc w:val="both"/>
      </w:pPr>
      <w:r>
        <w:rPr>
          <w:rFonts w:ascii="Cambria" w:eastAsia="Cambria" w:hAnsi="Cambria" w:cs="Cambria"/>
          <w:color w:val="181717"/>
          <w:sz w:val="20"/>
        </w:rPr>
        <w:t xml:space="preserve">NOTE </w:t>
      </w:r>
      <w:r>
        <w:rPr>
          <w:rFonts w:ascii="Cambria" w:eastAsia="Cambria" w:hAnsi="Cambria" w:cs="Cambria"/>
          <w:color w:val="181717"/>
          <w:sz w:val="20"/>
        </w:rPr>
        <w:tab/>
        <w:t>Roles undertaken by the organization can include manufacturer, authorized representative, importer or distributor.</w:t>
      </w:r>
    </w:p>
    <w:p w14:paraId="479EE5E4" w14:textId="77777777" w:rsidR="00D5412B" w:rsidRDefault="005D5979">
      <w:pPr>
        <w:tabs>
          <w:tab w:val="center" w:pos="1809"/>
        </w:tabs>
        <w:spacing w:after="182" w:line="224" w:lineRule="auto"/>
        <w:ind w:left="-15"/>
      </w:pPr>
      <w:r>
        <w:rPr>
          <w:rFonts w:ascii="Cambria" w:eastAsia="Cambria" w:hAnsi="Cambria" w:cs="Cambria"/>
          <w:b/>
          <w:color w:val="181717"/>
        </w:rPr>
        <w:t xml:space="preserve">4.1.2 </w:t>
      </w:r>
      <w:r>
        <w:rPr>
          <w:rFonts w:ascii="Cambria" w:eastAsia="Cambria" w:hAnsi="Cambria" w:cs="Cambria"/>
          <w:b/>
          <w:color w:val="181717"/>
        </w:rPr>
        <w:tab/>
      </w:r>
      <w:r>
        <w:rPr>
          <w:rFonts w:ascii="Cambria" w:eastAsia="Cambria" w:hAnsi="Cambria" w:cs="Cambria"/>
          <w:color w:val="181717"/>
        </w:rPr>
        <w:t>The organization shall:</w:t>
      </w:r>
    </w:p>
    <w:p w14:paraId="35E63DC3" w14:textId="1C434D1C" w:rsidR="00D5412B" w:rsidRDefault="005D5979">
      <w:pPr>
        <w:numPr>
          <w:ilvl w:val="0"/>
          <w:numId w:val="10"/>
        </w:numPr>
        <w:spacing w:after="146" w:line="269" w:lineRule="auto"/>
        <w:ind w:right="35" w:hanging="403"/>
        <w:jc w:val="both"/>
      </w:pPr>
      <w:r>
        <w:rPr>
          <w:rFonts w:ascii="Cambria" w:eastAsia="Cambria" w:hAnsi="Cambria" w:cs="Cambria"/>
          <w:color w:val="181717"/>
        </w:rPr>
        <w:t>determine the processes needed for the quality management system and the application of these processes throughout the organization taking into account the roles undertaken by the organization;</w:t>
      </w:r>
    </w:p>
    <w:p w14:paraId="5CDC24D3" w14:textId="77777777" w:rsidR="00D5412B" w:rsidRDefault="005D5979">
      <w:pPr>
        <w:numPr>
          <w:ilvl w:val="0"/>
          <w:numId w:val="10"/>
        </w:numPr>
        <w:spacing w:after="146" w:line="269" w:lineRule="auto"/>
        <w:ind w:right="35" w:hanging="403"/>
        <w:jc w:val="both"/>
      </w:pPr>
      <w:r>
        <w:rPr>
          <w:rFonts w:ascii="Cambria" w:eastAsia="Cambria" w:hAnsi="Cambria" w:cs="Cambria"/>
          <w:color w:val="181717"/>
        </w:rPr>
        <w:t>apply a risk based approach to the control of the appropriate processes needed for the quality management system;</w:t>
      </w:r>
    </w:p>
    <w:p w14:paraId="047D9B55" w14:textId="77777777" w:rsidR="00D5412B" w:rsidRDefault="005D5979">
      <w:pPr>
        <w:numPr>
          <w:ilvl w:val="0"/>
          <w:numId w:val="10"/>
        </w:numPr>
        <w:spacing w:after="305" w:line="224" w:lineRule="auto"/>
        <w:ind w:right="35" w:hanging="403"/>
        <w:jc w:val="both"/>
      </w:pPr>
      <w:r>
        <w:rPr>
          <w:rFonts w:ascii="Cambria" w:eastAsia="Cambria" w:hAnsi="Cambria" w:cs="Cambria"/>
          <w:color w:val="181717"/>
        </w:rPr>
        <w:t>determine the sequence and interaction of these processes.</w:t>
      </w:r>
    </w:p>
    <w:p w14:paraId="61BCB5D6" w14:textId="77777777" w:rsidR="00D5412B" w:rsidRDefault="005D5979">
      <w:pPr>
        <w:tabs>
          <w:tab w:val="center" w:pos="3953"/>
        </w:tabs>
        <w:spacing w:after="146" w:line="269" w:lineRule="auto"/>
        <w:ind w:left="-15"/>
      </w:pPr>
      <w:r>
        <w:rPr>
          <w:rFonts w:ascii="Cambria" w:eastAsia="Cambria" w:hAnsi="Cambria" w:cs="Cambria"/>
          <w:b/>
          <w:color w:val="181717"/>
        </w:rPr>
        <w:lastRenderedPageBreak/>
        <w:t xml:space="preserve">4.1.3 </w:t>
      </w:r>
      <w:r>
        <w:rPr>
          <w:rFonts w:ascii="Cambria" w:eastAsia="Cambria" w:hAnsi="Cambria" w:cs="Cambria"/>
          <w:b/>
          <w:color w:val="181717"/>
        </w:rPr>
        <w:tab/>
      </w:r>
      <w:r>
        <w:rPr>
          <w:rFonts w:ascii="Cambria" w:eastAsia="Cambria" w:hAnsi="Cambria" w:cs="Cambria"/>
          <w:color w:val="181717"/>
        </w:rPr>
        <w:t>For each quality management system process, the organization shall:</w:t>
      </w:r>
    </w:p>
    <w:p w14:paraId="1F98C828" w14:textId="77777777" w:rsidR="00D5412B" w:rsidRDefault="005D5979">
      <w:pPr>
        <w:numPr>
          <w:ilvl w:val="0"/>
          <w:numId w:val="11"/>
        </w:numPr>
        <w:spacing w:after="182" w:line="224" w:lineRule="auto"/>
        <w:ind w:right="35" w:hanging="403"/>
        <w:jc w:val="both"/>
      </w:pPr>
      <w:r>
        <w:rPr>
          <w:rFonts w:ascii="Cambria" w:eastAsia="Cambria" w:hAnsi="Cambria" w:cs="Cambria"/>
          <w:color w:val="181717"/>
        </w:rPr>
        <w:t>determine criteria and methods needed to ensure that both the operation and control of these processes are effective;</w:t>
      </w:r>
    </w:p>
    <w:p w14:paraId="43437235" w14:textId="77777777" w:rsidR="00D5412B" w:rsidRDefault="005D5979">
      <w:pPr>
        <w:numPr>
          <w:ilvl w:val="0"/>
          <w:numId w:val="11"/>
        </w:numPr>
        <w:spacing w:after="146" w:line="269" w:lineRule="auto"/>
        <w:ind w:right="35" w:hanging="403"/>
        <w:jc w:val="both"/>
      </w:pPr>
      <w:r>
        <w:rPr>
          <w:rFonts w:ascii="Cambria" w:eastAsia="Cambria" w:hAnsi="Cambria" w:cs="Cambria"/>
          <w:color w:val="181717"/>
        </w:rPr>
        <w:t>ensure the availability of resources and information necessary to support the operation and monitoring of these processes;</w:t>
      </w:r>
    </w:p>
    <w:p w14:paraId="0D8146A1" w14:textId="77777777" w:rsidR="00D5412B" w:rsidRDefault="005D5979">
      <w:pPr>
        <w:numPr>
          <w:ilvl w:val="0"/>
          <w:numId w:val="11"/>
        </w:numPr>
        <w:spacing w:after="146" w:line="269" w:lineRule="auto"/>
        <w:ind w:right="35" w:hanging="403"/>
        <w:jc w:val="both"/>
      </w:pPr>
      <w:r>
        <w:rPr>
          <w:rFonts w:ascii="Cambria" w:eastAsia="Cambria" w:hAnsi="Cambria" w:cs="Cambria"/>
          <w:color w:val="181717"/>
        </w:rPr>
        <w:t>implement actions necessary to achieve planned results and maintain the effectiveness of these processes;</w:t>
      </w:r>
    </w:p>
    <w:p w14:paraId="337F4D21" w14:textId="77777777" w:rsidR="00D5412B" w:rsidRDefault="005D5979">
      <w:pPr>
        <w:numPr>
          <w:ilvl w:val="0"/>
          <w:numId w:val="11"/>
        </w:numPr>
        <w:spacing w:after="146" w:line="269" w:lineRule="auto"/>
        <w:ind w:right="35" w:hanging="403"/>
        <w:jc w:val="both"/>
      </w:pPr>
      <w:r>
        <w:rPr>
          <w:rFonts w:ascii="Cambria" w:eastAsia="Cambria" w:hAnsi="Cambria" w:cs="Cambria"/>
          <w:color w:val="181717"/>
        </w:rPr>
        <w:t>monitor, measure as appropriate, and analyse these processes;</w:t>
      </w:r>
    </w:p>
    <w:p w14:paraId="35BEBF22" w14:textId="77777777" w:rsidR="00D5412B" w:rsidRDefault="005D5979">
      <w:pPr>
        <w:numPr>
          <w:ilvl w:val="0"/>
          <w:numId w:val="11"/>
        </w:numPr>
        <w:spacing w:after="298" w:line="224" w:lineRule="auto"/>
        <w:ind w:right="35" w:hanging="403"/>
        <w:jc w:val="both"/>
      </w:pPr>
      <w:r>
        <w:rPr>
          <w:rFonts w:ascii="Cambria" w:eastAsia="Cambria" w:hAnsi="Cambria" w:cs="Cambria"/>
          <w:color w:val="181717"/>
        </w:rPr>
        <w:t xml:space="preserve">establish and maintain records needed to demonstrate conformance to this International Standard and compliance with applicable regulatory requirements (see </w:t>
      </w:r>
      <w:r>
        <w:rPr>
          <w:rFonts w:ascii="Cambria" w:eastAsia="Cambria" w:hAnsi="Cambria" w:cs="Cambria"/>
          <w:color w:val="053BF5"/>
          <w:u w:val="single" w:color="053BF5"/>
        </w:rPr>
        <w:t>4.2.5</w:t>
      </w:r>
      <w:r>
        <w:rPr>
          <w:rFonts w:ascii="Cambria" w:eastAsia="Cambria" w:hAnsi="Cambria" w:cs="Cambria"/>
          <w:color w:val="181717"/>
        </w:rPr>
        <w:t>).</w:t>
      </w:r>
    </w:p>
    <w:p w14:paraId="71B75483" w14:textId="77777777" w:rsidR="00D5412B" w:rsidRDefault="005D5979">
      <w:pPr>
        <w:spacing w:after="146" w:line="269" w:lineRule="auto"/>
        <w:ind w:left="-5" w:right="35" w:hanging="10"/>
        <w:jc w:val="both"/>
      </w:pPr>
      <w:r>
        <w:rPr>
          <w:rFonts w:ascii="Cambria" w:eastAsia="Cambria" w:hAnsi="Cambria" w:cs="Cambria"/>
          <w:b/>
          <w:color w:val="181717"/>
        </w:rPr>
        <w:t xml:space="preserve">4.1.4 </w:t>
      </w:r>
      <w:r>
        <w:rPr>
          <w:rFonts w:ascii="Cambria" w:eastAsia="Cambria" w:hAnsi="Cambria" w:cs="Cambria"/>
          <w:color w:val="181717"/>
        </w:rPr>
        <w:t>The organization shall manage these quality management system processes in accordance with the requirements of this International Standard and applicable regulatory requirements. Changes to be made to these processes shall be:</w:t>
      </w:r>
    </w:p>
    <w:p w14:paraId="21322BA4" w14:textId="77777777" w:rsidR="00D5412B" w:rsidRDefault="005D5979">
      <w:pPr>
        <w:numPr>
          <w:ilvl w:val="0"/>
          <w:numId w:val="12"/>
        </w:numPr>
        <w:spacing w:after="146" w:line="269" w:lineRule="auto"/>
        <w:ind w:right="35" w:hanging="403"/>
        <w:jc w:val="both"/>
      </w:pPr>
      <w:r>
        <w:rPr>
          <w:rFonts w:ascii="Cambria" w:eastAsia="Cambria" w:hAnsi="Cambria" w:cs="Cambria"/>
          <w:color w:val="181717"/>
        </w:rPr>
        <w:t>evaluated for their impact on the quality management system;</w:t>
      </w:r>
    </w:p>
    <w:p w14:paraId="1CC0E468" w14:textId="77777777" w:rsidR="00D5412B" w:rsidRDefault="005D5979">
      <w:pPr>
        <w:numPr>
          <w:ilvl w:val="0"/>
          <w:numId w:val="12"/>
        </w:numPr>
        <w:spacing w:after="146" w:line="269" w:lineRule="auto"/>
        <w:ind w:right="35" w:hanging="403"/>
        <w:jc w:val="both"/>
      </w:pPr>
      <w:r>
        <w:rPr>
          <w:rFonts w:ascii="Cambria" w:eastAsia="Cambria" w:hAnsi="Cambria" w:cs="Cambria"/>
          <w:color w:val="181717"/>
        </w:rPr>
        <w:t>evaluated for their impact on the medical devices produced under this quality management system;</w:t>
      </w:r>
    </w:p>
    <w:p w14:paraId="2F073B9B" w14:textId="77777777" w:rsidR="00D5412B" w:rsidRDefault="005D5979">
      <w:pPr>
        <w:numPr>
          <w:ilvl w:val="0"/>
          <w:numId w:val="12"/>
        </w:numPr>
        <w:spacing w:after="298" w:line="224" w:lineRule="auto"/>
        <w:ind w:right="35" w:hanging="403"/>
        <w:jc w:val="both"/>
      </w:pPr>
      <w:r>
        <w:rPr>
          <w:rFonts w:ascii="Cambria" w:eastAsia="Cambria" w:hAnsi="Cambria" w:cs="Cambria"/>
          <w:color w:val="181717"/>
        </w:rPr>
        <w:t>controlled in accordance with the requirements of this International Standard and applicable regulatory requirements.</w:t>
      </w:r>
    </w:p>
    <w:p w14:paraId="43866A46" w14:textId="77777777" w:rsidR="00D5412B" w:rsidRDefault="005D5979">
      <w:pPr>
        <w:spacing w:after="270" w:line="269" w:lineRule="auto"/>
        <w:ind w:left="-5" w:right="35" w:hanging="10"/>
        <w:jc w:val="both"/>
      </w:pPr>
      <w:r>
        <w:rPr>
          <w:rFonts w:ascii="Cambria" w:eastAsia="Cambria" w:hAnsi="Cambria" w:cs="Cambria"/>
          <w:b/>
          <w:color w:val="181717"/>
        </w:rPr>
        <w:t xml:space="preserve">4.1.5 </w:t>
      </w:r>
      <w:r>
        <w:rPr>
          <w:rFonts w:ascii="Cambria" w:eastAsia="Cambria" w:hAnsi="Cambria" w:cs="Cambria"/>
          <w:color w:val="181717"/>
        </w:rPr>
        <w:t xml:space="preserve">When the organization chooses to outsource any process that affects product conformity to requirements, it shall monitor and ensure control over such processes. The organization shall retain responsibility of conformity to this International Standard and to customer and applicable regulatory requirements for outsourced processes. The controls shall be proportionate to the risk involved and the ability of the external party to meet the requirements in accordance with </w:t>
      </w:r>
      <w:r>
        <w:rPr>
          <w:rFonts w:ascii="Cambria" w:eastAsia="Cambria" w:hAnsi="Cambria" w:cs="Cambria"/>
          <w:color w:val="053BF5"/>
          <w:u w:val="single" w:color="053BF5"/>
        </w:rPr>
        <w:t>7.4</w:t>
      </w:r>
      <w:r>
        <w:rPr>
          <w:rFonts w:ascii="Cambria" w:eastAsia="Cambria" w:hAnsi="Cambria" w:cs="Cambria"/>
          <w:color w:val="181717"/>
        </w:rPr>
        <w:t>. The controls shall include written quality agreements.</w:t>
      </w:r>
    </w:p>
    <w:p w14:paraId="16A7C56A" w14:textId="77777777" w:rsidR="00D5412B" w:rsidRDefault="005D5979">
      <w:pPr>
        <w:spacing w:after="182" w:line="224" w:lineRule="auto"/>
        <w:ind w:left="-5" w:right="34" w:hanging="10"/>
        <w:jc w:val="both"/>
      </w:pPr>
      <w:r>
        <w:rPr>
          <w:rFonts w:ascii="Cambria" w:eastAsia="Cambria" w:hAnsi="Cambria" w:cs="Cambria"/>
          <w:b/>
          <w:color w:val="181717"/>
        </w:rPr>
        <w:t xml:space="preserve">4.1.6 </w:t>
      </w:r>
      <w:r>
        <w:rPr>
          <w:rFonts w:ascii="Cambria" w:eastAsia="Cambria" w:hAnsi="Cambria" w:cs="Cambria"/>
          <w:color w:val="181717"/>
        </w:rPr>
        <w:t>The organization shall document procedures for the validation of the application of computer software used in the quality management system. Such software applications shall be validated prior to initial use and, as appropriate, after changes to such software or its application.</w:t>
      </w:r>
    </w:p>
    <w:p w14:paraId="3D4D4003" w14:textId="77777777" w:rsidR="00D5412B" w:rsidRDefault="005D5979">
      <w:pPr>
        <w:spacing w:after="146" w:line="269" w:lineRule="auto"/>
        <w:ind w:left="-5" w:right="35" w:hanging="10"/>
        <w:jc w:val="both"/>
      </w:pPr>
      <w:r>
        <w:rPr>
          <w:rFonts w:ascii="Cambria" w:eastAsia="Cambria" w:hAnsi="Cambria" w:cs="Cambria"/>
          <w:color w:val="181717"/>
        </w:rPr>
        <w:t>The specific approach and activities associated with software validation and revalidation shall be proportionate to the risk associated with the use of the software.</w:t>
      </w:r>
    </w:p>
    <w:p w14:paraId="579D7806" w14:textId="77777777" w:rsidR="00D5412B" w:rsidRDefault="005D5979">
      <w:pPr>
        <w:spacing w:after="323" w:line="224" w:lineRule="auto"/>
        <w:ind w:left="-5" w:right="34" w:hanging="10"/>
        <w:jc w:val="both"/>
      </w:pPr>
      <w:r>
        <w:rPr>
          <w:rFonts w:ascii="Cambria" w:eastAsia="Cambria" w:hAnsi="Cambria" w:cs="Cambria"/>
          <w:color w:val="181717"/>
        </w:rPr>
        <w:t xml:space="preserve">Records of such activities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4F125C37" w14:textId="77777777" w:rsidR="00D5412B" w:rsidRDefault="005D5979">
      <w:pPr>
        <w:pStyle w:val="Heading4"/>
        <w:tabs>
          <w:tab w:val="center" w:pos="850"/>
          <w:tab w:val="center" w:pos="2885"/>
        </w:tabs>
        <w:ind w:left="-15" w:firstLine="0"/>
      </w:pPr>
      <w:r>
        <w:rPr>
          <w:rFonts w:ascii="Calibri" w:eastAsia="Calibri" w:hAnsi="Calibri" w:cs="Calibri"/>
          <w:b w:val="0"/>
          <w:color w:val="000000"/>
          <w:sz w:val="22"/>
        </w:rPr>
        <w:tab/>
      </w:r>
      <w:r>
        <w:t xml:space="preserve">4.2 </w:t>
      </w:r>
      <w:r>
        <w:tab/>
        <w:t>Documentation requirements</w:t>
      </w:r>
    </w:p>
    <w:p w14:paraId="0E688240" w14:textId="77777777" w:rsidR="00D5412B" w:rsidRDefault="005D5979">
      <w:pPr>
        <w:pStyle w:val="Heading5"/>
        <w:tabs>
          <w:tab w:val="center" w:pos="927"/>
          <w:tab w:val="center" w:pos="1842"/>
        </w:tabs>
        <w:ind w:left="-15" w:firstLine="0"/>
      </w:pPr>
      <w:r>
        <w:rPr>
          <w:rFonts w:ascii="Calibri" w:eastAsia="Calibri" w:hAnsi="Calibri" w:cs="Calibri"/>
          <w:b w:val="0"/>
          <w:color w:val="000000"/>
        </w:rPr>
        <w:tab/>
      </w:r>
      <w:r>
        <w:t xml:space="preserve">4.2.1 </w:t>
      </w:r>
      <w:r>
        <w:tab/>
        <w:t>General</w:t>
      </w:r>
    </w:p>
    <w:p w14:paraId="5A5983AD" w14:textId="77777777" w:rsidR="00D5412B" w:rsidRDefault="005D5979">
      <w:pPr>
        <w:spacing w:after="146" w:line="269" w:lineRule="auto"/>
        <w:ind w:left="-5" w:right="35" w:hanging="10"/>
        <w:jc w:val="both"/>
      </w:pPr>
      <w:r>
        <w:rPr>
          <w:rFonts w:ascii="Cambria" w:eastAsia="Cambria" w:hAnsi="Cambria" w:cs="Cambria"/>
          <w:color w:val="181717"/>
        </w:rPr>
        <w:t xml:space="preserve">The quality management system documentation (see </w:t>
      </w:r>
      <w:r>
        <w:rPr>
          <w:rFonts w:ascii="Cambria" w:eastAsia="Cambria" w:hAnsi="Cambria" w:cs="Cambria"/>
          <w:color w:val="053BF5"/>
          <w:u w:val="single" w:color="053BF5"/>
        </w:rPr>
        <w:t>4.2.4</w:t>
      </w:r>
      <w:r>
        <w:rPr>
          <w:rFonts w:ascii="Cambria" w:eastAsia="Cambria" w:hAnsi="Cambria" w:cs="Cambria"/>
          <w:color w:val="181717"/>
        </w:rPr>
        <w:t>) shall include:</w:t>
      </w:r>
    </w:p>
    <w:p w14:paraId="371D670E" w14:textId="77777777" w:rsidR="00D5412B" w:rsidRDefault="005D5979">
      <w:pPr>
        <w:numPr>
          <w:ilvl w:val="0"/>
          <w:numId w:val="13"/>
        </w:numPr>
        <w:spacing w:after="146" w:line="269" w:lineRule="auto"/>
        <w:ind w:right="35" w:hanging="403"/>
        <w:jc w:val="both"/>
      </w:pPr>
      <w:r>
        <w:rPr>
          <w:rFonts w:ascii="Cambria" w:eastAsia="Cambria" w:hAnsi="Cambria" w:cs="Cambria"/>
          <w:color w:val="181717"/>
        </w:rPr>
        <w:t>documented statements of a quality policy and quality objectives;</w:t>
      </w:r>
    </w:p>
    <w:p w14:paraId="7E074A71" w14:textId="77777777" w:rsidR="00D5412B" w:rsidRDefault="005D5979">
      <w:pPr>
        <w:numPr>
          <w:ilvl w:val="0"/>
          <w:numId w:val="13"/>
        </w:numPr>
        <w:spacing w:after="146" w:line="269" w:lineRule="auto"/>
        <w:ind w:right="35" w:hanging="403"/>
        <w:jc w:val="both"/>
      </w:pPr>
      <w:r>
        <w:rPr>
          <w:rFonts w:ascii="Cambria" w:eastAsia="Cambria" w:hAnsi="Cambria" w:cs="Cambria"/>
          <w:color w:val="181717"/>
        </w:rPr>
        <w:t>a quality manual;</w:t>
      </w:r>
    </w:p>
    <w:p w14:paraId="78BFC064" w14:textId="75714302" w:rsidR="00D5412B" w:rsidRDefault="005D5979">
      <w:pPr>
        <w:numPr>
          <w:ilvl w:val="0"/>
          <w:numId w:val="13"/>
        </w:numPr>
        <w:spacing w:after="146" w:line="269" w:lineRule="auto"/>
        <w:ind w:right="35" w:hanging="403"/>
        <w:jc w:val="both"/>
      </w:pPr>
      <w:r>
        <w:rPr>
          <w:rFonts w:ascii="Cambria" w:eastAsia="Cambria" w:hAnsi="Cambria" w:cs="Cambria"/>
          <w:color w:val="181717"/>
        </w:rPr>
        <w:t>documented procedures and records required by this International Standard;</w:t>
      </w:r>
    </w:p>
    <w:p w14:paraId="6F44B988" w14:textId="77777777" w:rsidR="00D5412B" w:rsidRDefault="005D5979">
      <w:pPr>
        <w:numPr>
          <w:ilvl w:val="0"/>
          <w:numId w:val="13"/>
        </w:numPr>
        <w:spacing w:after="146" w:line="269" w:lineRule="auto"/>
        <w:ind w:right="35" w:hanging="403"/>
        <w:jc w:val="both"/>
      </w:pPr>
      <w:r>
        <w:rPr>
          <w:rFonts w:ascii="Cambria" w:eastAsia="Cambria" w:hAnsi="Cambria" w:cs="Cambria"/>
          <w:color w:val="181717"/>
        </w:rPr>
        <w:t>documents, including records, determined by the organization to be necessary to ensure the effective planning, operation, and control of its processes;</w:t>
      </w:r>
    </w:p>
    <w:p w14:paraId="3A8E8454" w14:textId="77777777" w:rsidR="00D5412B" w:rsidRDefault="005D5979">
      <w:pPr>
        <w:numPr>
          <w:ilvl w:val="0"/>
          <w:numId w:val="13"/>
        </w:numPr>
        <w:spacing w:after="263" w:line="269" w:lineRule="auto"/>
        <w:ind w:right="35" w:hanging="403"/>
        <w:jc w:val="both"/>
      </w:pPr>
      <w:r>
        <w:rPr>
          <w:rFonts w:ascii="Cambria" w:eastAsia="Cambria" w:hAnsi="Cambria" w:cs="Cambria"/>
          <w:color w:val="181717"/>
        </w:rPr>
        <w:t>other documentation specified by applicable regulatory requirements.</w:t>
      </w:r>
    </w:p>
    <w:p w14:paraId="08774FFA" w14:textId="77777777" w:rsidR="00D5412B" w:rsidRDefault="005D5979">
      <w:pPr>
        <w:pStyle w:val="Heading5"/>
        <w:tabs>
          <w:tab w:val="center" w:pos="927"/>
          <w:tab w:val="center" w:pos="2220"/>
        </w:tabs>
        <w:ind w:left="-15" w:firstLine="0"/>
      </w:pPr>
      <w:r>
        <w:rPr>
          <w:rFonts w:ascii="Calibri" w:eastAsia="Calibri" w:hAnsi="Calibri" w:cs="Calibri"/>
          <w:b w:val="0"/>
          <w:color w:val="000000"/>
        </w:rPr>
        <w:lastRenderedPageBreak/>
        <w:tab/>
      </w:r>
      <w:r>
        <w:t xml:space="preserve">4.2.2 </w:t>
      </w:r>
      <w:r>
        <w:tab/>
        <w:t>Quality manual</w:t>
      </w:r>
    </w:p>
    <w:p w14:paraId="6443EBE8"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a quality manual that includes:</w:t>
      </w:r>
    </w:p>
    <w:p w14:paraId="1CBE0511" w14:textId="77777777" w:rsidR="00D5412B" w:rsidRDefault="005D5979">
      <w:pPr>
        <w:numPr>
          <w:ilvl w:val="0"/>
          <w:numId w:val="14"/>
        </w:numPr>
        <w:spacing w:after="146" w:line="269" w:lineRule="auto"/>
        <w:ind w:right="35" w:hanging="403"/>
        <w:jc w:val="both"/>
      </w:pPr>
      <w:r>
        <w:rPr>
          <w:rFonts w:ascii="Cambria" w:eastAsia="Cambria" w:hAnsi="Cambria" w:cs="Cambria"/>
          <w:color w:val="181717"/>
        </w:rPr>
        <w:t>the scope of the quality management system, including details of and justification for any exclusion or non-application;</w:t>
      </w:r>
    </w:p>
    <w:p w14:paraId="40D5123A" w14:textId="77777777" w:rsidR="00D5412B" w:rsidRDefault="005D5979">
      <w:pPr>
        <w:numPr>
          <w:ilvl w:val="0"/>
          <w:numId w:val="14"/>
        </w:numPr>
        <w:spacing w:after="146" w:line="269" w:lineRule="auto"/>
        <w:ind w:right="35" w:hanging="403"/>
        <w:jc w:val="both"/>
      </w:pPr>
      <w:r>
        <w:rPr>
          <w:rFonts w:ascii="Cambria" w:eastAsia="Cambria" w:hAnsi="Cambria" w:cs="Cambria"/>
          <w:color w:val="181717"/>
        </w:rPr>
        <w:t>the documented procedures for the quality management system, or reference to them;</w:t>
      </w:r>
    </w:p>
    <w:p w14:paraId="492905A0" w14:textId="77777777" w:rsidR="00D5412B" w:rsidRDefault="005D5979">
      <w:pPr>
        <w:numPr>
          <w:ilvl w:val="0"/>
          <w:numId w:val="14"/>
        </w:numPr>
        <w:spacing w:after="146" w:line="269" w:lineRule="auto"/>
        <w:ind w:right="35" w:hanging="403"/>
        <w:jc w:val="both"/>
      </w:pPr>
      <w:r>
        <w:rPr>
          <w:rFonts w:ascii="Cambria" w:eastAsia="Cambria" w:hAnsi="Cambria" w:cs="Cambria"/>
          <w:color w:val="181717"/>
        </w:rPr>
        <w:t>a description of the interaction between the processes of the quality management system.</w:t>
      </w:r>
    </w:p>
    <w:p w14:paraId="45C99AB3" w14:textId="77777777" w:rsidR="00D5412B" w:rsidRDefault="005D5979">
      <w:pPr>
        <w:spacing w:after="256" w:line="269" w:lineRule="auto"/>
        <w:ind w:left="-5" w:right="35" w:hanging="10"/>
        <w:jc w:val="both"/>
      </w:pPr>
      <w:r>
        <w:rPr>
          <w:rFonts w:ascii="Cambria" w:eastAsia="Cambria" w:hAnsi="Cambria" w:cs="Cambria"/>
          <w:color w:val="181717"/>
        </w:rPr>
        <w:t>The quality manual shall outline the structure of the documentation used in the quality management system.</w:t>
      </w:r>
    </w:p>
    <w:p w14:paraId="62409B1E" w14:textId="77777777" w:rsidR="00D5412B" w:rsidRDefault="005D5979">
      <w:pPr>
        <w:pStyle w:val="Heading5"/>
        <w:tabs>
          <w:tab w:val="center" w:pos="927"/>
          <w:tab w:val="center" w:pos="2378"/>
        </w:tabs>
        <w:spacing w:after="160"/>
        <w:ind w:left="-15" w:firstLine="0"/>
      </w:pPr>
      <w:r>
        <w:rPr>
          <w:rFonts w:ascii="Calibri" w:eastAsia="Calibri" w:hAnsi="Calibri" w:cs="Calibri"/>
          <w:b w:val="0"/>
          <w:color w:val="000000"/>
        </w:rPr>
        <w:tab/>
      </w:r>
      <w:r>
        <w:t>4.2.3</w:t>
      </w:r>
      <w:r>
        <w:tab/>
        <w:t>Medical</w:t>
      </w:r>
      <w:r>
        <w:tab/>
        <w:t>device</w:t>
      </w:r>
      <w:r>
        <w:tab/>
        <w:t>file</w:t>
      </w:r>
    </w:p>
    <w:p w14:paraId="638BC2C9" w14:textId="77777777" w:rsidR="00D5412B" w:rsidRDefault="005D5979">
      <w:pPr>
        <w:spacing w:after="146" w:line="269" w:lineRule="auto"/>
        <w:ind w:left="-5" w:right="35" w:hanging="10"/>
        <w:jc w:val="both"/>
      </w:pPr>
      <w:r>
        <w:rPr>
          <w:rFonts w:ascii="Cambria" w:eastAsia="Cambria" w:hAnsi="Cambria" w:cs="Cambria"/>
          <w:color w:val="181717"/>
        </w:rPr>
        <w:t>For each medical device type or medical device family, the organization shall establish and maintain one or more files either containing or referencing documents generated to demonstrate conformity to the requirement of this International Standard and compliance with applicable regulatory requirements.</w:t>
      </w:r>
    </w:p>
    <w:p w14:paraId="03BC80A6" w14:textId="720E3125" w:rsidR="00D5412B" w:rsidRDefault="005D5979">
      <w:pPr>
        <w:spacing w:after="146" w:line="269" w:lineRule="auto"/>
        <w:ind w:left="-5" w:right="35" w:hanging="10"/>
        <w:jc w:val="both"/>
      </w:pPr>
      <w:r>
        <w:rPr>
          <w:rFonts w:ascii="Cambria" w:eastAsia="Cambria" w:hAnsi="Cambria" w:cs="Cambria"/>
          <w:color w:val="181717"/>
        </w:rPr>
        <w:t>The content of the file(s) shall include, but is not limited to:</w:t>
      </w:r>
    </w:p>
    <w:p w14:paraId="71A01BCC" w14:textId="77777777" w:rsidR="00D5412B" w:rsidRDefault="005D5979">
      <w:pPr>
        <w:numPr>
          <w:ilvl w:val="0"/>
          <w:numId w:val="15"/>
        </w:numPr>
        <w:spacing w:after="146" w:line="269" w:lineRule="auto"/>
        <w:ind w:right="35" w:hanging="403"/>
        <w:jc w:val="both"/>
      </w:pPr>
      <w:r>
        <w:rPr>
          <w:rFonts w:ascii="Cambria" w:eastAsia="Cambria" w:hAnsi="Cambria" w:cs="Cambria"/>
          <w:color w:val="181717"/>
        </w:rPr>
        <w:t>general description of the medical device, intended use/purpose, and labelling, including any instructions for use;</w:t>
      </w:r>
    </w:p>
    <w:p w14:paraId="2657437E" w14:textId="77777777" w:rsidR="00D5412B" w:rsidRDefault="005D5979">
      <w:pPr>
        <w:numPr>
          <w:ilvl w:val="0"/>
          <w:numId w:val="15"/>
        </w:numPr>
        <w:spacing w:after="146" w:line="269" w:lineRule="auto"/>
        <w:ind w:right="35" w:hanging="403"/>
        <w:jc w:val="both"/>
      </w:pPr>
      <w:r>
        <w:rPr>
          <w:rFonts w:ascii="Cambria" w:eastAsia="Cambria" w:hAnsi="Cambria" w:cs="Cambria"/>
          <w:color w:val="181717"/>
        </w:rPr>
        <w:t>specifications for product;</w:t>
      </w:r>
    </w:p>
    <w:p w14:paraId="7CC4FF47" w14:textId="77777777" w:rsidR="00D5412B" w:rsidRDefault="005D5979">
      <w:pPr>
        <w:numPr>
          <w:ilvl w:val="0"/>
          <w:numId w:val="15"/>
        </w:numPr>
        <w:spacing w:after="146" w:line="269" w:lineRule="auto"/>
        <w:ind w:right="35" w:hanging="403"/>
        <w:jc w:val="both"/>
      </w:pPr>
      <w:r>
        <w:rPr>
          <w:rFonts w:ascii="Cambria" w:eastAsia="Cambria" w:hAnsi="Cambria" w:cs="Cambria"/>
          <w:color w:val="181717"/>
        </w:rPr>
        <w:t>specifications or procedures for manufacturing, packaging, storage, handling and distribution;</w:t>
      </w:r>
    </w:p>
    <w:p w14:paraId="2C824413" w14:textId="77777777" w:rsidR="00D5412B" w:rsidRDefault="005D5979">
      <w:pPr>
        <w:numPr>
          <w:ilvl w:val="0"/>
          <w:numId w:val="15"/>
        </w:numPr>
        <w:spacing w:after="146" w:line="269" w:lineRule="auto"/>
        <w:ind w:right="35" w:hanging="403"/>
        <w:jc w:val="both"/>
      </w:pPr>
      <w:r>
        <w:rPr>
          <w:rFonts w:ascii="Cambria" w:eastAsia="Cambria" w:hAnsi="Cambria" w:cs="Cambria"/>
          <w:color w:val="181717"/>
        </w:rPr>
        <w:t>procedures for measuring and monitoring;</w:t>
      </w:r>
    </w:p>
    <w:p w14:paraId="1C7A5B5B" w14:textId="77777777" w:rsidR="00D5412B" w:rsidRDefault="005D5979">
      <w:pPr>
        <w:numPr>
          <w:ilvl w:val="0"/>
          <w:numId w:val="15"/>
        </w:numPr>
        <w:spacing w:after="146" w:line="269" w:lineRule="auto"/>
        <w:ind w:right="35" w:hanging="403"/>
        <w:jc w:val="both"/>
      </w:pPr>
      <w:r>
        <w:rPr>
          <w:rFonts w:ascii="Cambria" w:eastAsia="Cambria" w:hAnsi="Cambria" w:cs="Cambria"/>
          <w:color w:val="181717"/>
        </w:rPr>
        <w:t>as appropriate, requirements for installation;</w:t>
      </w:r>
    </w:p>
    <w:p w14:paraId="1D0F6C5B" w14:textId="77777777" w:rsidR="00D5412B" w:rsidRDefault="005D5979">
      <w:pPr>
        <w:numPr>
          <w:ilvl w:val="0"/>
          <w:numId w:val="15"/>
        </w:numPr>
        <w:spacing w:after="305" w:line="224" w:lineRule="auto"/>
        <w:ind w:right="35" w:hanging="403"/>
        <w:jc w:val="both"/>
      </w:pPr>
      <w:r>
        <w:rPr>
          <w:rFonts w:ascii="Cambria" w:eastAsia="Cambria" w:hAnsi="Cambria" w:cs="Cambria"/>
          <w:color w:val="181717"/>
        </w:rPr>
        <w:t>as appropriate, procedures for servicing.</w:t>
      </w:r>
    </w:p>
    <w:p w14:paraId="73BC9EAB" w14:textId="77777777" w:rsidR="00D5412B" w:rsidRDefault="005D5979">
      <w:pPr>
        <w:pStyle w:val="Heading5"/>
        <w:tabs>
          <w:tab w:val="center" w:pos="1848"/>
        </w:tabs>
        <w:ind w:left="-15" w:firstLine="0"/>
      </w:pPr>
      <w:r>
        <w:t xml:space="preserve">4.2.4 </w:t>
      </w:r>
      <w:r>
        <w:tab/>
        <w:t>Control of documents</w:t>
      </w:r>
    </w:p>
    <w:p w14:paraId="26200E7E" w14:textId="77777777" w:rsidR="00D5412B" w:rsidRDefault="005D5979">
      <w:pPr>
        <w:spacing w:after="146" w:line="269" w:lineRule="auto"/>
        <w:ind w:left="-5" w:right="35" w:hanging="10"/>
        <w:jc w:val="both"/>
      </w:pPr>
      <w:r>
        <w:rPr>
          <w:rFonts w:ascii="Cambria" w:eastAsia="Cambria" w:hAnsi="Cambria" w:cs="Cambria"/>
          <w:color w:val="181717"/>
        </w:rPr>
        <w:t xml:space="preserve">Documents required by the quality management system shall be controlled. Records are a special type of document and shall be controlled according to the requirements given in </w:t>
      </w:r>
      <w:r>
        <w:rPr>
          <w:rFonts w:ascii="Cambria" w:eastAsia="Cambria" w:hAnsi="Cambria" w:cs="Cambria"/>
          <w:color w:val="053BF5"/>
          <w:u w:val="single" w:color="053BF5"/>
        </w:rPr>
        <w:t>4.2.5</w:t>
      </w:r>
      <w:r>
        <w:rPr>
          <w:rFonts w:ascii="Cambria" w:eastAsia="Cambria" w:hAnsi="Cambria" w:cs="Cambria"/>
          <w:color w:val="181717"/>
        </w:rPr>
        <w:t>.</w:t>
      </w:r>
    </w:p>
    <w:p w14:paraId="36D8C1BB" w14:textId="77777777" w:rsidR="00D5412B" w:rsidRDefault="005D5979">
      <w:pPr>
        <w:spacing w:after="146" w:line="269" w:lineRule="auto"/>
        <w:ind w:left="-5" w:right="35" w:hanging="10"/>
        <w:jc w:val="both"/>
      </w:pPr>
      <w:r>
        <w:rPr>
          <w:rFonts w:ascii="Cambria" w:eastAsia="Cambria" w:hAnsi="Cambria" w:cs="Cambria"/>
          <w:color w:val="181717"/>
        </w:rPr>
        <w:t>A documented procedure shall define the controls needed to:</w:t>
      </w:r>
    </w:p>
    <w:p w14:paraId="348CE120" w14:textId="77777777" w:rsidR="00D5412B" w:rsidRDefault="005D5979">
      <w:pPr>
        <w:numPr>
          <w:ilvl w:val="0"/>
          <w:numId w:val="16"/>
        </w:numPr>
        <w:spacing w:after="146" w:line="269" w:lineRule="auto"/>
        <w:ind w:right="35" w:hanging="403"/>
        <w:jc w:val="both"/>
      </w:pPr>
      <w:r>
        <w:rPr>
          <w:rFonts w:ascii="Cambria" w:eastAsia="Cambria" w:hAnsi="Cambria" w:cs="Cambria"/>
          <w:color w:val="181717"/>
        </w:rPr>
        <w:t>review and approve documents for adequacy prior to issue;</w:t>
      </w:r>
    </w:p>
    <w:p w14:paraId="1BA55953" w14:textId="77777777" w:rsidR="00D5412B" w:rsidRDefault="005D5979">
      <w:pPr>
        <w:numPr>
          <w:ilvl w:val="0"/>
          <w:numId w:val="16"/>
        </w:numPr>
        <w:spacing w:after="146" w:line="269" w:lineRule="auto"/>
        <w:ind w:right="35" w:hanging="403"/>
        <w:jc w:val="both"/>
      </w:pPr>
      <w:r>
        <w:rPr>
          <w:rFonts w:ascii="Cambria" w:eastAsia="Cambria" w:hAnsi="Cambria" w:cs="Cambria"/>
          <w:color w:val="181717"/>
        </w:rPr>
        <w:t>review, update as necessary and re-approve documents;</w:t>
      </w:r>
    </w:p>
    <w:p w14:paraId="316090AE" w14:textId="77777777" w:rsidR="00D5412B" w:rsidRDefault="005D5979">
      <w:pPr>
        <w:numPr>
          <w:ilvl w:val="0"/>
          <w:numId w:val="16"/>
        </w:numPr>
        <w:spacing w:after="146" w:line="269" w:lineRule="auto"/>
        <w:ind w:right="35" w:hanging="403"/>
        <w:jc w:val="both"/>
      </w:pPr>
      <w:r>
        <w:rPr>
          <w:rFonts w:ascii="Cambria" w:eastAsia="Cambria" w:hAnsi="Cambria" w:cs="Cambria"/>
          <w:color w:val="181717"/>
        </w:rPr>
        <w:t>ensure that the current revision status of and changes to documents are identified;</w:t>
      </w:r>
    </w:p>
    <w:p w14:paraId="609B40A5" w14:textId="77777777" w:rsidR="00D5412B" w:rsidRDefault="005D5979">
      <w:pPr>
        <w:numPr>
          <w:ilvl w:val="0"/>
          <w:numId w:val="16"/>
        </w:numPr>
        <w:spacing w:after="146" w:line="269" w:lineRule="auto"/>
        <w:ind w:right="35" w:hanging="403"/>
        <w:jc w:val="both"/>
      </w:pPr>
      <w:r>
        <w:rPr>
          <w:rFonts w:ascii="Cambria" w:eastAsia="Cambria" w:hAnsi="Cambria" w:cs="Cambria"/>
          <w:color w:val="181717"/>
        </w:rPr>
        <w:t>ensure that relevant versions of applicable documents are available at points of use;</w:t>
      </w:r>
    </w:p>
    <w:p w14:paraId="3F0BE730" w14:textId="77777777" w:rsidR="00D5412B" w:rsidRDefault="005D5979">
      <w:pPr>
        <w:numPr>
          <w:ilvl w:val="0"/>
          <w:numId w:val="16"/>
        </w:numPr>
        <w:spacing w:after="146" w:line="269" w:lineRule="auto"/>
        <w:ind w:right="35" w:hanging="403"/>
        <w:jc w:val="both"/>
      </w:pPr>
      <w:r>
        <w:rPr>
          <w:rFonts w:ascii="Cambria" w:eastAsia="Cambria" w:hAnsi="Cambria" w:cs="Cambria"/>
          <w:color w:val="181717"/>
        </w:rPr>
        <w:t>ensure that documents remain legible and readily identifiable;</w:t>
      </w:r>
    </w:p>
    <w:p w14:paraId="46B0EFD5" w14:textId="77777777" w:rsidR="00D5412B" w:rsidRDefault="005D5979">
      <w:pPr>
        <w:numPr>
          <w:ilvl w:val="0"/>
          <w:numId w:val="16"/>
        </w:numPr>
        <w:spacing w:after="146" w:line="269" w:lineRule="auto"/>
        <w:ind w:right="35" w:hanging="403"/>
        <w:jc w:val="both"/>
      </w:pPr>
      <w:r>
        <w:rPr>
          <w:rFonts w:ascii="Cambria" w:eastAsia="Cambria" w:hAnsi="Cambria" w:cs="Cambria"/>
          <w:color w:val="181717"/>
        </w:rPr>
        <w:t>ensure that documents of external origin, determined by the organization to be necessary for the planning and operation of the quality management system, are identified and their distribution controlled;</w:t>
      </w:r>
    </w:p>
    <w:p w14:paraId="0CED9E97" w14:textId="2CDCBDF9" w:rsidR="00D5412B" w:rsidRDefault="005D5979">
      <w:pPr>
        <w:numPr>
          <w:ilvl w:val="0"/>
          <w:numId w:val="16"/>
        </w:numPr>
        <w:spacing w:after="146" w:line="269" w:lineRule="auto"/>
        <w:ind w:right="35" w:hanging="403"/>
        <w:jc w:val="both"/>
      </w:pPr>
      <w:r>
        <w:rPr>
          <w:rFonts w:ascii="Cambria" w:eastAsia="Cambria" w:hAnsi="Cambria" w:cs="Cambria"/>
          <w:color w:val="181717"/>
        </w:rPr>
        <w:t>prevent deterioration or loss of documents;</w:t>
      </w:r>
    </w:p>
    <w:p w14:paraId="12E9C307" w14:textId="77777777" w:rsidR="00D5412B" w:rsidRDefault="005D5979">
      <w:pPr>
        <w:numPr>
          <w:ilvl w:val="0"/>
          <w:numId w:val="16"/>
        </w:numPr>
        <w:spacing w:after="146" w:line="269" w:lineRule="auto"/>
        <w:ind w:right="35" w:hanging="403"/>
        <w:jc w:val="both"/>
      </w:pPr>
      <w:r>
        <w:rPr>
          <w:rFonts w:ascii="Cambria" w:eastAsia="Cambria" w:hAnsi="Cambria" w:cs="Cambria"/>
          <w:color w:val="181717"/>
        </w:rPr>
        <w:t>prevent the unintended use of obsolete documents and apply suitable identification to them.</w:t>
      </w:r>
    </w:p>
    <w:p w14:paraId="2CEB918D" w14:textId="77777777" w:rsidR="00D5412B" w:rsidRDefault="005D5979">
      <w:pPr>
        <w:spacing w:after="182" w:line="224" w:lineRule="auto"/>
        <w:ind w:left="-5" w:right="34" w:hanging="10"/>
        <w:jc w:val="both"/>
      </w:pPr>
      <w:r>
        <w:rPr>
          <w:rFonts w:ascii="Cambria" w:eastAsia="Cambria" w:hAnsi="Cambria" w:cs="Cambria"/>
          <w:color w:val="181717"/>
        </w:rPr>
        <w:t>The organization shall ensure that changes to documents are reviewed and approved either by the original approving function or another designated function that has access to pertinent background information upon which to base its decisions.</w:t>
      </w:r>
    </w:p>
    <w:p w14:paraId="643B95ED" w14:textId="77777777" w:rsidR="00D5412B" w:rsidRDefault="005D5979">
      <w:pPr>
        <w:spacing w:after="264" w:line="269" w:lineRule="auto"/>
        <w:ind w:left="-5" w:right="35" w:hanging="10"/>
        <w:jc w:val="both"/>
      </w:pPr>
      <w:r>
        <w:rPr>
          <w:rFonts w:ascii="Cambria" w:eastAsia="Cambria" w:hAnsi="Cambria" w:cs="Cambria"/>
          <w:color w:val="181717"/>
        </w:rPr>
        <w:lastRenderedPageBreak/>
        <w:t xml:space="preserve">The organization shall define the period for which at least one copy of obsolete documents shall be retained. This period shall ensure that documents to which medical devices have been manufactured and tested are available for at least the lifetime of the medical device as defined by the organization, but not less than the retention period of any resulting record (see </w:t>
      </w:r>
      <w:r>
        <w:rPr>
          <w:rFonts w:ascii="Cambria" w:eastAsia="Cambria" w:hAnsi="Cambria" w:cs="Cambria"/>
          <w:color w:val="053BF5"/>
          <w:u w:val="single" w:color="053BF5"/>
        </w:rPr>
        <w:t>4.2.5</w:t>
      </w:r>
      <w:r>
        <w:rPr>
          <w:rFonts w:ascii="Cambria" w:eastAsia="Cambria" w:hAnsi="Cambria" w:cs="Cambria"/>
          <w:color w:val="181717"/>
        </w:rPr>
        <w:t>), or as specified by applicable regulatory requirements.</w:t>
      </w:r>
    </w:p>
    <w:p w14:paraId="5CF39EC8" w14:textId="77777777" w:rsidR="00D5412B" w:rsidRDefault="005D5979">
      <w:pPr>
        <w:pStyle w:val="Heading5"/>
        <w:tabs>
          <w:tab w:val="center" w:pos="1676"/>
        </w:tabs>
        <w:ind w:left="-15" w:firstLine="0"/>
      </w:pPr>
      <w:r>
        <w:t xml:space="preserve">4.2.5 </w:t>
      </w:r>
      <w:r>
        <w:tab/>
        <w:t>Control of records</w:t>
      </w:r>
    </w:p>
    <w:p w14:paraId="091F37E6" w14:textId="77777777" w:rsidR="00D5412B" w:rsidRDefault="005D5979">
      <w:pPr>
        <w:spacing w:after="146" w:line="269" w:lineRule="auto"/>
        <w:ind w:left="-5" w:right="35" w:hanging="10"/>
        <w:jc w:val="both"/>
      </w:pPr>
      <w:r>
        <w:rPr>
          <w:rFonts w:ascii="Cambria" w:eastAsia="Cambria" w:hAnsi="Cambria" w:cs="Cambria"/>
          <w:color w:val="181717"/>
        </w:rPr>
        <w:t>Records shall be maintained to provide evidence of conformity to requirements and of the effective operation of the quality management system.</w:t>
      </w:r>
    </w:p>
    <w:p w14:paraId="0DB032D9"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procedures to define the controls needed for the identification, storage, security and integrity, retrieval, retention time and disposition of records.</w:t>
      </w:r>
    </w:p>
    <w:p w14:paraId="3B9B5C77" w14:textId="77777777" w:rsidR="00D5412B" w:rsidRDefault="005D5979">
      <w:pPr>
        <w:spacing w:after="146" w:line="269" w:lineRule="auto"/>
        <w:ind w:left="-5" w:right="35" w:hanging="10"/>
        <w:jc w:val="both"/>
      </w:pPr>
      <w:r>
        <w:rPr>
          <w:rFonts w:ascii="Cambria" w:eastAsia="Cambria" w:hAnsi="Cambria" w:cs="Cambria"/>
          <w:color w:val="181717"/>
        </w:rPr>
        <w:t>The organization shall define and implement methods for protecting confidential health information contained in records in accordance with the applicable regulatory requirements.</w:t>
      </w:r>
    </w:p>
    <w:p w14:paraId="52370C75" w14:textId="77777777" w:rsidR="00D5412B" w:rsidRDefault="005D5979">
      <w:pPr>
        <w:spacing w:after="146" w:line="269" w:lineRule="auto"/>
        <w:ind w:left="-5" w:right="35" w:hanging="10"/>
        <w:jc w:val="both"/>
      </w:pPr>
      <w:r>
        <w:rPr>
          <w:rFonts w:ascii="Cambria" w:eastAsia="Cambria" w:hAnsi="Cambria" w:cs="Cambria"/>
          <w:color w:val="181717"/>
        </w:rPr>
        <w:t>Records shall remain legible, readily identifiable and retrievable. Changes to a record shall remain identifiable.</w:t>
      </w:r>
    </w:p>
    <w:p w14:paraId="24E5CC6E" w14:textId="13E35A64" w:rsidR="00D5412B" w:rsidRDefault="005D5979">
      <w:pPr>
        <w:spacing w:after="146" w:line="269" w:lineRule="auto"/>
        <w:ind w:left="-5" w:right="35" w:hanging="10"/>
        <w:jc w:val="both"/>
      </w:pPr>
      <w:r>
        <w:rPr>
          <w:rFonts w:ascii="Cambria" w:eastAsia="Cambria" w:hAnsi="Cambria" w:cs="Cambria"/>
          <w:color w:val="181717"/>
        </w:rPr>
        <w:t>The organization shall retain the records for at least the lifetime of the medical device as defined by the organization, or as specified by applicable regulatory requirements, but not less than two years from the medical device release by the organization.</w:t>
      </w:r>
    </w:p>
    <w:p w14:paraId="1EE06F54" w14:textId="77777777" w:rsidR="00D5412B" w:rsidRDefault="005D5979">
      <w:pPr>
        <w:pStyle w:val="Heading3"/>
        <w:tabs>
          <w:tab w:val="center" w:pos="757"/>
          <w:tab w:val="center" w:pos="2713"/>
        </w:tabs>
        <w:spacing w:after="259"/>
        <w:ind w:left="-15" w:firstLine="0"/>
      </w:pPr>
      <w:r>
        <w:rPr>
          <w:rFonts w:ascii="Calibri" w:eastAsia="Calibri" w:hAnsi="Calibri" w:cs="Calibri"/>
          <w:b w:val="0"/>
          <w:sz w:val="22"/>
        </w:rPr>
        <w:tab/>
      </w:r>
      <w:r>
        <w:rPr>
          <w:color w:val="181717"/>
        </w:rPr>
        <w:t xml:space="preserve">5 </w:t>
      </w:r>
      <w:r>
        <w:rPr>
          <w:color w:val="181717"/>
        </w:rPr>
        <w:tab/>
        <w:t>Management responsibility</w:t>
      </w:r>
    </w:p>
    <w:p w14:paraId="231BBB6A" w14:textId="77777777" w:rsidR="00D5412B" w:rsidRDefault="005D5979">
      <w:pPr>
        <w:pStyle w:val="Heading4"/>
        <w:tabs>
          <w:tab w:val="center" w:pos="850"/>
          <w:tab w:val="center" w:pos="2695"/>
        </w:tabs>
        <w:spacing w:after="139"/>
        <w:ind w:left="-15" w:firstLine="0"/>
      </w:pPr>
      <w:r>
        <w:rPr>
          <w:rFonts w:ascii="Calibri" w:eastAsia="Calibri" w:hAnsi="Calibri" w:cs="Calibri"/>
          <w:b w:val="0"/>
          <w:color w:val="000000"/>
          <w:sz w:val="22"/>
        </w:rPr>
        <w:tab/>
      </w:r>
      <w:r>
        <w:t xml:space="preserve">5.1 </w:t>
      </w:r>
      <w:r>
        <w:tab/>
        <w:t>Management commitment</w:t>
      </w:r>
    </w:p>
    <w:p w14:paraId="79F19970" w14:textId="77777777" w:rsidR="00D5412B" w:rsidRDefault="005D5979">
      <w:pPr>
        <w:spacing w:after="182" w:line="224" w:lineRule="auto"/>
        <w:ind w:left="-5" w:right="34" w:hanging="10"/>
        <w:jc w:val="both"/>
      </w:pPr>
      <w:r>
        <w:rPr>
          <w:rFonts w:ascii="Cambria" w:eastAsia="Cambria" w:hAnsi="Cambria" w:cs="Cambria"/>
          <w:color w:val="181717"/>
        </w:rPr>
        <w:t>Top management shall provide evidence of its commitment to the development and implementation of the quality management system and maintenance of its effectiveness by:</w:t>
      </w:r>
    </w:p>
    <w:p w14:paraId="449845EA" w14:textId="77777777" w:rsidR="00D5412B" w:rsidRDefault="005D5979">
      <w:pPr>
        <w:numPr>
          <w:ilvl w:val="0"/>
          <w:numId w:val="17"/>
        </w:numPr>
        <w:spacing w:after="182" w:line="224" w:lineRule="auto"/>
        <w:ind w:right="35" w:hanging="403"/>
        <w:jc w:val="both"/>
      </w:pPr>
      <w:r>
        <w:rPr>
          <w:rFonts w:ascii="Cambria" w:eastAsia="Cambria" w:hAnsi="Cambria" w:cs="Cambria"/>
          <w:color w:val="181717"/>
        </w:rPr>
        <w:t>communicating to the organization the importance of meeting customer as well as applicable regulatory requirements;</w:t>
      </w:r>
    </w:p>
    <w:p w14:paraId="20BEEEF6" w14:textId="77777777" w:rsidR="00D5412B" w:rsidRDefault="005D5979">
      <w:pPr>
        <w:numPr>
          <w:ilvl w:val="0"/>
          <w:numId w:val="17"/>
        </w:numPr>
        <w:spacing w:after="146" w:line="269" w:lineRule="auto"/>
        <w:ind w:right="35" w:hanging="403"/>
        <w:jc w:val="both"/>
      </w:pPr>
      <w:r>
        <w:rPr>
          <w:rFonts w:ascii="Cambria" w:eastAsia="Cambria" w:hAnsi="Cambria" w:cs="Cambria"/>
          <w:color w:val="181717"/>
        </w:rPr>
        <w:t>establishing the quality policy;</w:t>
      </w:r>
    </w:p>
    <w:p w14:paraId="57E21BBF" w14:textId="77777777" w:rsidR="00D5412B" w:rsidRDefault="005D5979">
      <w:pPr>
        <w:numPr>
          <w:ilvl w:val="0"/>
          <w:numId w:val="17"/>
        </w:numPr>
        <w:spacing w:after="146" w:line="269" w:lineRule="auto"/>
        <w:ind w:right="35" w:hanging="403"/>
        <w:jc w:val="both"/>
      </w:pPr>
      <w:r>
        <w:rPr>
          <w:rFonts w:ascii="Cambria" w:eastAsia="Cambria" w:hAnsi="Cambria" w:cs="Cambria"/>
          <w:color w:val="181717"/>
        </w:rPr>
        <w:t>ensuring that quality objectives are established;</w:t>
      </w:r>
    </w:p>
    <w:p w14:paraId="184F5A10" w14:textId="77777777" w:rsidR="00D5412B" w:rsidRDefault="005D5979">
      <w:pPr>
        <w:numPr>
          <w:ilvl w:val="0"/>
          <w:numId w:val="17"/>
        </w:numPr>
        <w:spacing w:after="146" w:line="269" w:lineRule="auto"/>
        <w:ind w:right="35" w:hanging="403"/>
        <w:jc w:val="both"/>
      </w:pPr>
      <w:r>
        <w:rPr>
          <w:rFonts w:ascii="Cambria" w:eastAsia="Cambria" w:hAnsi="Cambria" w:cs="Cambria"/>
          <w:color w:val="181717"/>
        </w:rPr>
        <w:t>conducting management reviews;</w:t>
      </w:r>
    </w:p>
    <w:p w14:paraId="373ECBF7" w14:textId="77777777" w:rsidR="00D5412B" w:rsidRDefault="005D5979">
      <w:pPr>
        <w:numPr>
          <w:ilvl w:val="0"/>
          <w:numId w:val="17"/>
        </w:numPr>
        <w:spacing w:after="286" w:line="269" w:lineRule="auto"/>
        <w:ind w:right="35" w:hanging="403"/>
        <w:jc w:val="both"/>
      </w:pPr>
      <w:r>
        <w:rPr>
          <w:rFonts w:ascii="Cambria" w:eastAsia="Cambria" w:hAnsi="Cambria" w:cs="Cambria"/>
          <w:color w:val="181717"/>
        </w:rPr>
        <w:t>ensuring the availability of resources.</w:t>
      </w:r>
    </w:p>
    <w:p w14:paraId="7F238663" w14:textId="77777777" w:rsidR="00D5412B" w:rsidRDefault="005D5979">
      <w:pPr>
        <w:pStyle w:val="Heading4"/>
        <w:tabs>
          <w:tab w:val="center" w:pos="850"/>
          <w:tab w:val="center" w:pos="2095"/>
        </w:tabs>
        <w:spacing w:after="139"/>
        <w:ind w:left="-15" w:firstLine="0"/>
      </w:pPr>
      <w:r>
        <w:rPr>
          <w:rFonts w:ascii="Calibri" w:eastAsia="Calibri" w:hAnsi="Calibri" w:cs="Calibri"/>
          <w:b w:val="0"/>
          <w:color w:val="000000"/>
          <w:sz w:val="22"/>
        </w:rPr>
        <w:tab/>
      </w:r>
      <w:r>
        <w:t xml:space="preserve">5.2 </w:t>
      </w:r>
      <w:r>
        <w:tab/>
        <w:t>Customer focus</w:t>
      </w:r>
    </w:p>
    <w:p w14:paraId="10E784FF" w14:textId="77777777" w:rsidR="00D5412B" w:rsidRDefault="005D5979">
      <w:pPr>
        <w:spacing w:after="287" w:line="269" w:lineRule="auto"/>
        <w:ind w:left="-5" w:right="35" w:hanging="10"/>
        <w:jc w:val="both"/>
      </w:pPr>
      <w:r>
        <w:rPr>
          <w:rFonts w:ascii="Cambria" w:eastAsia="Cambria" w:hAnsi="Cambria" w:cs="Cambria"/>
          <w:color w:val="181717"/>
        </w:rPr>
        <w:t>Top management shall ensure that customer requirements and applicable regulatory requirements are determined and met.</w:t>
      </w:r>
    </w:p>
    <w:p w14:paraId="1CE5D606" w14:textId="77777777" w:rsidR="00D5412B" w:rsidRDefault="005D5979">
      <w:pPr>
        <w:pStyle w:val="Heading4"/>
        <w:tabs>
          <w:tab w:val="center" w:pos="850"/>
          <w:tab w:val="center" w:pos="2010"/>
        </w:tabs>
        <w:spacing w:after="139"/>
        <w:ind w:left="-15" w:firstLine="0"/>
      </w:pPr>
      <w:r>
        <w:rPr>
          <w:rFonts w:ascii="Calibri" w:eastAsia="Calibri" w:hAnsi="Calibri" w:cs="Calibri"/>
          <w:b w:val="0"/>
          <w:color w:val="000000"/>
          <w:sz w:val="22"/>
        </w:rPr>
        <w:tab/>
      </w:r>
      <w:r>
        <w:t xml:space="preserve">5.3 </w:t>
      </w:r>
      <w:r>
        <w:tab/>
        <w:t>Quality policy</w:t>
      </w:r>
    </w:p>
    <w:p w14:paraId="38505E2D" w14:textId="77777777" w:rsidR="00D5412B" w:rsidRDefault="005D5979">
      <w:pPr>
        <w:spacing w:after="146" w:line="269" w:lineRule="auto"/>
        <w:ind w:left="-5" w:right="35" w:hanging="10"/>
        <w:jc w:val="both"/>
      </w:pPr>
      <w:r>
        <w:rPr>
          <w:rFonts w:ascii="Cambria" w:eastAsia="Cambria" w:hAnsi="Cambria" w:cs="Cambria"/>
          <w:color w:val="181717"/>
        </w:rPr>
        <w:t>Top management shall ensure that the quality policy:</w:t>
      </w:r>
    </w:p>
    <w:p w14:paraId="7E39AE73" w14:textId="5B5A8FC4" w:rsidR="00D5412B" w:rsidRDefault="005D5979">
      <w:pPr>
        <w:numPr>
          <w:ilvl w:val="0"/>
          <w:numId w:val="18"/>
        </w:numPr>
        <w:spacing w:after="146" w:line="269" w:lineRule="auto"/>
        <w:ind w:right="35" w:hanging="403"/>
        <w:jc w:val="both"/>
      </w:pPr>
      <w:r>
        <w:rPr>
          <w:noProof/>
        </w:rPr>
        <mc:AlternateContent>
          <mc:Choice Requires="wpg">
            <w:drawing>
              <wp:anchor distT="0" distB="0" distL="114300" distR="114300" simplePos="0" relativeHeight="251738112" behindDoc="0" locked="0" layoutInCell="1" allowOverlap="1" wp14:anchorId="4E266CA3" wp14:editId="2C81E8FE">
                <wp:simplePos x="0" y="0"/>
                <wp:positionH relativeFrom="page">
                  <wp:posOffset>99314</wp:posOffset>
                </wp:positionH>
                <wp:positionV relativeFrom="page">
                  <wp:posOffset>3331972</wp:posOffset>
                </wp:positionV>
                <wp:extent cx="117475" cy="4051936"/>
                <wp:effectExtent l="0" t="0" r="0" b="0"/>
                <wp:wrapSquare wrapText="bothSides"/>
                <wp:docPr id="110600" name="Group 110600"/>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815" name="Rectangle 7815"/>
                        <wps:cNvSpPr/>
                        <wps:spPr>
                          <a:xfrm rot="-5399999">
                            <a:off x="-2616415" y="1279278"/>
                            <a:ext cx="5389075" cy="156242"/>
                          </a:xfrm>
                          <a:prstGeom prst="rect">
                            <a:avLst/>
                          </a:prstGeom>
                          <a:ln>
                            <a:noFill/>
                          </a:ln>
                        </wps:spPr>
                        <wps:txbx>
                          <w:txbxContent>
                            <w:p w14:paraId="69382C17"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4E266CA3" id="Group 110600" o:spid="_x0000_s1052" style="position:absolute;left:0;text-align:left;margin-left:7.8pt;margin-top:262.35pt;width:9.25pt;height:319.05pt;z-index:25173811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">
                <v:rect id="Rectangle 7815" o:spid="_x0000_s105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" filled="f" stroked="f">
                  <v:textbox inset="0,0,0,0">
                    <w:txbxContent>
                      <w:p w14:paraId="69382C17"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is applicable to the purpose of the organization;</w:t>
      </w:r>
    </w:p>
    <w:p w14:paraId="05E66446" w14:textId="77777777" w:rsidR="00D5412B" w:rsidRDefault="005D5979">
      <w:pPr>
        <w:numPr>
          <w:ilvl w:val="0"/>
          <w:numId w:val="18"/>
        </w:numPr>
        <w:spacing w:after="146" w:line="269" w:lineRule="auto"/>
        <w:ind w:right="35" w:hanging="403"/>
        <w:jc w:val="both"/>
      </w:pPr>
      <w:r>
        <w:rPr>
          <w:rFonts w:ascii="Cambria" w:eastAsia="Cambria" w:hAnsi="Cambria" w:cs="Cambria"/>
          <w:color w:val="181717"/>
        </w:rPr>
        <w:t>includes a commitment to comply with requirements and to maintain the effectiveness of the quality management system;</w:t>
      </w:r>
    </w:p>
    <w:p w14:paraId="72A17385" w14:textId="77777777" w:rsidR="00D5412B" w:rsidRDefault="005D5979">
      <w:pPr>
        <w:numPr>
          <w:ilvl w:val="0"/>
          <w:numId w:val="18"/>
        </w:numPr>
        <w:spacing w:after="146" w:line="269" w:lineRule="auto"/>
        <w:ind w:right="35" w:hanging="403"/>
        <w:jc w:val="both"/>
      </w:pPr>
      <w:r>
        <w:rPr>
          <w:rFonts w:ascii="Cambria" w:eastAsia="Cambria" w:hAnsi="Cambria" w:cs="Cambria"/>
          <w:color w:val="181717"/>
        </w:rPr>
        <w:t>provides a framework for establishing and reviewing quality objectives;</w:t>
      </w:r>
    </w:p>
    <w:p w14:paraId="36D9A7F5" w14:textId="77777777" w:rsidR="00D5412B" w:rsidRDefault="005D5979">
      <w:pPr>
        <w:numPr>
          <w:ilvl w:val="0"/>
          <w:numId w:val="18"/>
        </w:numPr>
        <w:spacing w:after="146" w:line="269" w:lineRule="auto"/>
        <w:ind w:right="35" w:hanging="403"/>
        <w:jc w:val="both"/>
      </w:pPr>
      <w:r>
        <w:rPr>
          <w:rFonts w:ascii="Cambria" w:eastAsia="Cambria" w:hAnsi="Cambria" w:cs="Cambria"/>
          <w:color w:val="181717"/>
        </w:rPr>
        <w:t>is communicated and understood within the organization;</w:t>
      </w:r>
    </w:p>
    <w:p w14:paraId="570D388C" w14:textId="77777777" w:rsidR="00D5412B" w:rsidRDefault="005D5979">
      <w:pPr>
        <w:numPr>
          <w:ilvl w:val="0"/>
          <w:numId w:val="18"/>
        </w:numPr>
        <w:spacing w:after="286" w:line="269" w:lineRule="auto"/>
        <w:ind w:right="35" w:hanging="403"/>
        <w:jc w:val="both"/>
      </w:pPr>
      <w:r>
        <w:rPr>
          <w:rFonts w:ascii="Cambria" w:eastAsia="Cambria" w:hAnsi="Cambria" w:cs="Cambria"/>
          <w:color w:val="181717"/>
        </w:rPr>
        <w:t>is reviewed for continuing suitability.</w:t>
      </w:r>
    </w:p>
    <w:p w14:paraId="313F24D5" w14:textId="77777777" w:rsidR="00D5412B" w:rsidRDefault="005D5979">
      <w:pPr>
        <w:pStyle w:val="Heading4"/>
        <w:tabs>
          <w:tab w:val="center" w:pos="850"/>
          <w:tab w:val="center" w:pos="1740"/>
        </w:tabs>
        <w:ind w:left="-15" w:firstLine="0"/>
      </w:pPr>
      <w:r>
        <w:rPr>
          <w:rFonts w:ascii="Calibri" w:eastAsia="Calibri" w:hAnsi="Calibri" w:cs="Calibri"/>
          <w:b w:val="0"/>
          <w:color w:val="000000"/>
          <w:sz w:val="22"/>
        </w:rPr>
        <w:lastRenderedPageBreak/>
        <w:tab/>
      </w:r>
      <w:r>
        <w:t xml:space="preserve">5.4 </w:t>
      </w:r>
      <w:r>
        <w:tab/>
        <w:t>Planning</w:t>
      </w:r>
    </w:p>
    <w:p w14:paraId="5E74CE47" w14:textId="77777777" w:rsidR="00D5412B" w:rsidRDefault="005D5979">
      <w:pPr>
        <w:pStyle w:val="Heading5"/>
        <w:tabs>
          <w:tab w:val="center" w:pos="927"/>
          <w:tab w:val="center" w:pos="2345"/>
        </w:tabs>
        <w:ind w:left="-15" w:firstLine="0"/>
      </w:pPr>
      <w:r>
        <w:rPr>
          <w:rFonts w:ascii="Calibri" w:eastAsia="Calibri" w:hAnsi="Calibri" w:cs="Calibri"/>
          <w:b w:val="0"/>
          <w:color w:val="000000"/>
        </w:rPr>
        <w:tab/>
      </w:r>
      <w:r>
        <w:t xml:space="preserve">5.4.1 </w:t>
      </w:r>
      <w:r>
        <w:tab/>
        <w:t>Quality objectives</w:t>
      </w:r>
    </w:p>
    <w:p w14:paraId="421A5DE6" w14:textId="77777777" w:rsidR="00D5412B" w:rsidRDefault="005D5979">
      <w:pPr>
        <w:spacing w:after="264" w:line="269" w:lineRule="auto"/>
        <w:ind w:left="-5" w:right="35" w:hanging="10"/>
        <w:jc w:val="both"/>
      </w:pPr>
      <w:r>
        <w:rPr>
          <w:rFonts w:ascii="Cambria" w:eastAsia="Cambria" w:hAnsi="Cambria" w:cs="Cambria"/>
          <w:color w:val="181717"/>
        </w:rPr>
        <w:t>Top management shall ensure that quality objectives, including those needed to meet applicable regulatory requirements and requirements for product, are established at relevant functions and levels within the organization. The quality objectives shall be measurable and consistent with the quality policy.</w:t>
      </w:r>
    </w:p>
    <w:p w14:paraId="08910DCF" w14:textId="77777777" w:rsidR="00D5412B" w:rsidRDefault="005D5979">
      <w:pPr>
        <w:pStyle w:val="Heading5"/>
        <w:tabs>
          <w:tab w:val="center" w:pos="927"/>
          <w:tab w:val="center" w:pos="3348"/>
        </w:tabs>
        <w:ind w:left="-15" w:firstLine="0"/>
      </w:pPr>
      <w:r>
        <w:rPr>
          <w:rFonts w:ascii="Calibri" w:eastAsia="Calibri" w:hAnsi="Calibri" w:cs="Calibri"/>
          <w:b w:val="0"/>
          <w:color w:val="000000"/>
        </w:rPr>
        <w:tab/>
      </w:r>
      <w:r>
        <w:t xml:space="preserve">5.4.2 </w:t>
      </w:r>
      <w:r>
        <w:tab/>
        <w:t>Quality management system planning</w:t>
      </w:r>
    </w:p>
    <w:p w14:paraId="3FCB7C17" w14:textId="77777777" w:rsidR="00D5412B" w:rsidRDefault="005D5979">
      <w:pPr>
        <w:spacing w:after="182" w:line="224" w:lineRule="auto"/>
        <w:ind w:left="-5" w:right="34" w:hanging="10"/>
        <w:jc w:val="both"/>
      </w:pPr>
      <w:r>
        <w:rPr>
          <w:rFonts w:ascii="Cambria" w:eastAsia="Cambria" w:hAnsi="Cambria" w:cs="Cambria"/>
          <w:color w:val="181717"/>
        </w:rPr>
        <w:t>Top management shall ensure that:</w:t>
      </w:r>
    </w:p>
    <w:p w14:paraId="7C64598A" w14:textId="77777777" w:rsidR="00D5412B" w:rsidRDefault="005D5979">
      <w:pPr>
        <w:numPr>
          <w:ilvl w:val="0"/>
          <w:numId w:val="19"/>
        </w:numPr>
        <w:spacing w:after="146" w:line="269" w:lineRule="auto"/>
        <w:ind w:right="35" w:hanging="403"/>
        <w:jc w:val="both"/>
      </w:pPr>
      <w:r>
        <w:rPr>
          <w:rFonts w:ascii="Cambria" w:eastAsia="Cambria" w:hAnsi="Cambria" w:cs="Cambria"/>
          <w:color w:val="181717"/>
        </w:rPr>
        <w:t xml:space="preserve">the planning of the quality management system is carried out in order to meet the requirements given in </w:t>
      </w:r>
      <w:r>
        <w:rPr>
          <w:rFonts w:ascii="Cambria" w:eastAsia="Cambria" w:hAnsi="Cambria" w:cs="Cambria"/>
          <w:color w:val="053BF5"/>
          <w:u w:val="single" w:color="053BF5"/>
        </w:rPr>
        <w:t>4.1</w:t>
      </w:r>
      <w:r>
        <w:rPr>
          <w:rFonts w:ascii="Cambria" w:eastAsia="Cambria" w:hAnsi="Cambria" w:cs="Cambria"/>
          <w:color w:val="181717"/>
        </w:rPr>
        <w:t>, as well as the quality objectives;</w:t>
      </w:r>
    </w:p>
    <w:p w14:paraId="30CC0582" w14:textId="77777777" w:rsidR="00D5412B" w:rsidRDefault="005D5979">
      <w:pPr>
        <w:numPr>
          <w:ilvl w:val="0"/>
          <w:numId w:val="19"/>
        </w:numPr>
        <w:spacing w:after="146" w:line="269" w:lineRule="auto"/>
        <w:ind w:right="35" w:hanging="403"/>
        <w:jc w:val="both"/>
      </w:pPr>
      <w:r>
        <w:rPr>
          <w:rFonts w:ascii="Cambria" w:eastAsia="Cambria" w:hAnsi="Cambria" w:cs="Cambria"/>
          <w:color w:val="181717"/>
        </w:rPr>
        <w:t>the integrity of the quality management system is maintained when changes to the quality management system are planned and implemented.</w:t>
      </w:r>
    </w:p>
    <w:p w14:paraId="1DFC282A" w14:textId="77777777" w:rsidR="00D5412B" w:rsidRDefault="005D5979">
      <w:pPr>
        <w:pStyle w:val="Heading4"/>
        <w:tabs>
          <w:tab w:val="center" w:pos="3046"/>
        </w:tabs>
        <w:ind w:left="-15" w:firstLine="0"/>
      </w:pPr>
      <w:r>
        <w:t xml:space="preserve">5.5 </w:t>
      </w:r>
      <w:r>
        <w:tab/>
        <w:t>Responsibility, authority and communication</w:t>
      </w:r>
    </w:p>
    <w:p w14:paraId="6D9DA839" w14:textId="77777777" w:rsidR="00D5412B" w:rsidRDefault="005D5979">
      <w:pPr>
        <w:pStyle w:val="Heading5"/>
        <w:tabs>
          <w:tab w:val="center" w:pos="2208"/>
        </w:tabs>
        <w:ind w:left="-15" w:firstLine="0"/>
      </w:pPr>
      <w:r>
        <w:t xml:space="preserve">5.5.1 </w:t>
      </w:r>
      <w:r>
        <w:tab/>
        <w:t>Responsibility and authority</w:t>
      </w:r>
    </w:p>
    <w:p w14:paraId="544B9229" w14:textId="2AA64EE7" w:rsidR="00D5412B" w:rsidRDefault="005D5979">
      <w:pPr>
        <w:spacing w:after="146" w:line="269" w:lineRule="auto"/>
        <w:ind w:left="-5" w:right="35" w:hanging="10"/>
        <w:jc w:val="both"/>
      </w:pPr>
      <w:r>
        <w:rPr>
          <w:rFonts w:ascii="Cambria" w:eastAsia="Cambria" w:hAnsi="Cambria" w:cs="Cambria"/>
          <w:color w:val="181717"/>
        </w:rPr>
        <w:t>Top management shall ensure that responsibilities and authorities are defined, documented and communicated within the organization.</w:t>
      </w:r>
    </w:p>
    <w:p w14:paraId="723307AF" w14:textId="77777777" w:rsidR="00D5412B" w:rsidRDefault="005D5979">
      <w:pPr>
        <w:spacing w:after="264" w:line="269" w:lineRule="auto"/>
        <w:ind w:left="-5" w:right="35" w:hanging="10"/>
        <w:jc w:val="both"/>
      </w:pPr>
      <w:r>
        <w:rPr>
          <w:rFonts w:ascii="Cambria" w:eastAsia="Cambria" w:hAnsi="Cambria" w:cs="Cambria"/>
          <w:color w:val="181717"/>
        </w:rPr>
        <w:t>Top management shall document the interrelation of all personnel who manage, perform and verify work affecting quality and shall ensure the independence and authority necessary to perform these tasks.</w:t>
      </w:r>
    </w:p>
    <w:p w14:paraId="2ABAA7C8" w14:textId="77777777" w:rsidR="00D5412B" w:rsidRDefault="005D5979">
      <w:pPr>
        <w:pStyle w:val="Heading5"/>
        <w:tabs>
          <w:tab w:val="center" w:pos="2186"/>
        </w:tabs>
        <w:ind w:left="-15" w:firstLine="0"/>
      </w:pPr>
      <w:r>
        <w:t xml:space="preserve">5.5.2 </w:t>
      </w:r>
      <w:r>
        <w:tab/>
        <w:t>Management representative</w:t>
      </w:r>
    </w:p>
    <w:p w14:paraId="55C36A03" w14:textId="77777777" w:rsidR="00D5412B" w:rsidRDefault="005D5979">
      <w:pPr>
        <w:spacing w:after="182" w:line="224" w:lineRule="auto"/>
        <w:ind w:left="-5" w:right="34" w:hanging="10"/>
        <w:jc w:val="both"/>
      </w:pPr>
      <w:r>
        <w:rPr>
          <w:rFonts w:ascii="Cambria" w:eastAsia="Cambria" w:hAnsi="Cambria" w:cs="Cambria"/>
          <w:color w:val="181717"/>
        </w:rPr>
        <w:t>Top management shall appoint a member of management who, irrespective of other responsibilities, has responsibility and authority that includes:</w:t>
      </w:r>
    </w:p>
    <w:p w14:paraId="44C6E46F" w14:textId="77777777" w:rsidR="00D5412B" w:rsidRDefault="005D5979">
      <w:pPr>
        <w:numPr>
          <w:ilvl w:val="0"/>
          <w:numId w:val="20"/>
        </w:numPr>
        <w:spacing w:after="146" w:line="269" w:lineRule="auto"/>
        <w:ind w:right="35" w:hanging="403"/>
        <w:jc w:val="both"/>
      </w:pPr>
      <w:r>
        <w:rPr>
          <w:rFonts w:ascii="Cambria" w:eastAsia="Cambria" w:hAnsi="Cambria" w:cs="Cambria"/>
          <w:color w:val="181717"/>
        </w:rPr>
        <w:t>ensuring that processes needed for the quality management system are documented;</w:t>
      </w:r>
    </w:p>
    <w:p w14:paraId="1D364D05" w14:textId="77777777" w:rsidR="00D5412B" w:rsidRDefault="005D5979">
      <w:pPr>
        <w:numPr>
          <w:ilvl w:val="0"/>
          <w:numId w:val="20"/>
        </w:numPr>
        <w:spacing w:after="146" w:line="269" w:lineRule="auto"/>
        <w:ind w:right="35" w:hanging="403"/>
        <w:jc w:val="both"/>
      </w:pPr>
      <w:r>
        <w:rPr>
          <w:rFonts w:ascii="Cambria" w:eastAsia="Cambria" w:hAnsi="Cambria" w:cs="Cambria"/>
          <w:color w:val="181717"/>
        </w:rPr>
        <w:t>reporting to top management on the effectiveness of the quality management system and any need for improvement;</w:t>
      </w:r>
    </w:p>
    <w:p w14:paraId="4735725C" w14:textId="77777777" w:rsidR="00D5412B" w:rsidRDefault="005D5979">
      <w:pPr>
        <w:numPr>
          <w:ilvl w:val="0"/>
          <w:numId w:val="20"/>
        </w:numPr>
        <w:spacing w:after="264" w:line="269" w:lineRule="auto"/>
        <w:ind w:right="35" w:hanging="403"/>
        <w:jc w:val="both"/>
      </w:pPr>
      <w:r>
        <w:rPr>
          <w:rFonts w:ascii="Cambria" w:eastAsia="Cambria" w:hAnsi="Cambria" w:cs="Cambria"/>
          <w:color w:val="181717"/>
        </w:rPr>
        <w:t>ensuring the promotion of awareness of applicable regulatory requirements and quality management system requirements throughout the organization.</w:t>
      </w:r>
    </w:p>
    <w:p w14:paraId="68712071" w14:textId="77777777" w:rsidR="00D5412B" w:rsidRDefault="005D5979">
      <w:pPr>
        <w:pStyle w:val="Heading5"/>
        <w:tabs>
          <w:tab w:val="center" w:pos="1992"/>
        </w:tabs>
        <w:ind w:left="-15" w:firstLine="0"/>
      </w:pPr>
      <w:r>
        <w:t xml:space="preserve">5.5.3 </w:t>
      </w:r>
      <w:r>
        <w:tab/>
        <w:t>Internal communication</w:t>
      </w:r>
    </w:p>
    <w:p w14:paraId="56F673E7" w14:textId="77777777" w:rsidR="00D5412B" w:rsidRDefault="005D5979">
      <w:pPr>
        <w:spacing w:after="287" w:line="269" w:lineRule="auto"/>
        <w:ind w:left="-5" w:right="35" w:hanging="10"/>
        <w:jc w:val="both"/>
      </w:pPr>
      <w:r>
        <w:rPr>
          <w:rFonts w:ascii="Cambria" w:eastAsia="Cambria" w:hAnsi="Cambria" w:cs="Cambria"/>
          <w:color w:val="181717"/>
        </w:rPr>
        <w:t>Top management shall ensure that appropriate communication processes are established within the organization and that communication takes place regarding the effectiveness of the quality management system.</w:t>
      </w:r>
    </w:p>
    <w:p w14:paraId="47C9517D" w14:textId="2CFCCF73" w:rsidR="00D5412B" w:rsidRDefault="005D5979">
      <w:pPr>
        <w:pStyle w:val="Heading4"/>
        <w:tabs>
          <w:tab w:val="center" w:pos="1684"/>
        </w:tabs>
        <w:ind w:left="-15" w:firstLine="0"/>
      </w:pPr>
      <w:r>
        <w:rPr>
          <w:noProof/>
        </w:rPr>
        <mc:AlternateContent>
          <mc:Choice Requires="wpg">
            <w:drawing>
              <wp:anchor distT="0" distB="0" distL="114300" distR="114300" simplePos="0" relativeHeight="251741184" behindDoc="0" locked="0" layoutInCell="1" allowOverlap="1" wp14:anchorId="1F8F0CBD" wp14:editId="4DE86DD3">
                <wp:simplePos x="0" y="0"/>
                <wp:positionH relativeFrom="page">
                  <wp:posOffset>99314</wp:posOffset>
                </wp:positionH>
                <wp:positionV relativeFrom="page">
                  <wp:posOffset>3331972</wp:posOffset>
                </wp:positionV>
                <wp:extent cx="117475" cy="4051936"/>
                <wp:effectExtent l="0" t="0" r="0" b="0"/>
                <wp:wrapSquare wrapText="bothSides"/>
                <wp:docPr id="111584" name="Group 111584"/>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7897" name="Rectangle 7897"/>
                        <wps:cNvSpPr/>
                        <wps:spPr>
                          <a:xfrm rot="-5399999">
                            <a:off x="-2616415" y="1279278"/>
                            <a:ext cx="5389075" cy="156242"/>
                          </a:xfrm>
                          <a:prstGeom prst="rect">
                            <a:avLst/>
                          </a:prstGeom>
                          <a:ln>
                            <a:noFill/>
                          </a:ln>
                        </wps:spPr>
                        <wps:txbx>
                          <w:txbxContent>
                            <w:p w14:paraId="28BB6B94"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1F8F0CBD" id="Group 111584" o:spid="_x0000_s1054" style="position:absolute;left:0;text-align:left;margin-left:7.8pt;margin-top:262.35pt;width:9.25pt;height:319.05pt;z-index:25174118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">
                <v:rect id="Rectangle 7897" o:spid="_x0000_s1055"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" filled="f" stroked="f">
                  <v:textbox inset="0,0,0,0">
                    <w:txbxContent>
                      <w:p w14:paraId="28BB6B94"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t xml:space="preserve">5.6 </w:t>
      </w:r>
      <w:r>
        <w:tab/>
        <w:t>Management review</w:t>
      </w:r>
    </w:p>
    <w:p w14:paraId="114809D2" w14:textId="77777777" w:rsidR="00D5412B" w:rsidRDefault="005D5979">
      <w:pPr>
        <w:pStyle w:val="Heading5"/>
        <w:tabs>
          <w:tab w:val="center" w:pos="1161"/>
        </w:tabs>
        <w:ind w:left="-15" w:firstLine="0"/>
      </w:pPr>
      <w:r>
        <w:t xml:space="preserve">5.6.1 </w:t>
      </w:r>
      <w:r>
        <w:tab/>
        <w:t>General</w:t>
      </w:r>
    </w:p>
    <w:p w14:paraId="13AD75DD"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procedures for management review. Top management shall review the organization’s quality management system at documented planned intervals to ensure its continuing suitability, adequacy and effectiveness. The review shall include assessing opportunities for improvement and the need for changes to the quality management system, including the quality policy and quality objectives.</w:t>
      </w:r>
    </w:p>
    <w:p w14:paraId="008F5816" w14:textId="77777777" w:rsidR="00D5412B" w:rsidRDefault="005D5979">
      <w:pPr>
        <w:spacing w:after="300" w:line="224" w:lineRule="auto"/>
        <w:ind w:left="-5" w:right="34" w:hanging="10"/>
        <w:jc w:val="both"/>
      </w:pPr>
      <w:r>
        <w:rPr>
          <w:rFonts w:ascii="Cambria" w:eastAsia="Cambria" w:hAnsi="Cambria" w:cs="Cambria"/>
          <w:color w:val="181717"/>
        </w:rPr>
        <w:t xml:space="preserve">Records from management reviews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1632EB55" w14:textId="77777777" w:rsidR="00D5412B" w:rsidRDefault="005D5979">
      <w:pPr>
        <w:pStyle w:val="Heading5"/>
        <w:tabs>
          <w:tab w:val="center" w:pos="1428"/>
        </w:tabs>
        <w:ind w:left="-15" w:firstLine="0"/>
      </w:pPr>
      <w:r>
        <w:lastRenderedPageBreak/>
        <w:t xml:space="preserve">5.6.2 </w:t>
      </w:r>
      <w:r>
        <w:tab/>
        <w:t>Review input</w:t>
      </w:r>
    </w:p>
    <w:p w14:paraId="3A7ADD38" w14:textId="77777777" w:rsidR="00D5412B" w:rsidRDefault="005D5979">
      <w:pPr>
        <w:spacing w:after="5" w:line="401" w:lineRule="auto"/>
        <w:ind w:left="-5" w:right="775" w:hanging="10"/>
        <w:jc w:val="both"/>
      </w:pPr>
      <w:r>
        <w:rPr>
          <w:rFonts w:ascii="Cambria" w:eastAsia="Cambria" w:hAnsi="Cambria" w:cs="Cambria"/>
          <w:color w:val="181717"/>
        </w:rPr>
        <w:t xml:space="preserve">The input to management review shall include, but is not limited to, information arising from: a) </w:t>
      </w:r>
      <w:r>
        <w:rPr>
          <w:rFonts w:ascii="Cambria" w:eastAsia="Cambria" w:hAnsi="Cambria" w:cs="Cambria"/>
          <w:color w:val="181717"/>
        </w:rPr>
        <w:tab/>
        <w:t>feedback;</w:t>
      </w:r>
    </w:p>
    <w:p w14:paraId="16857B4F"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complaint handling;</w:t>
      </w:r>
    </w:p>
    <w:p w14:paraId="19D84C49"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reporting to regulatory authorities;</w:t>
      </w:r>
    </w:p>
    <w:p w14:paraId="19F3440B"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audits;</w:t>
      </w:r>
    </w:p>
    <w:p w14:paraId="24862454"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monitoring and measurement of processes;</w:t>
      </w:r>
    </w:p>
    <w:p w14:paraId="492C652F"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monitoring and measurement of product;</w:t>
      </w:r>
    </w:p>
    <w:p w14:paraId="47329E88"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corrective action;</w:t>
      </w:r>
    </w:p>
    <w:p w14:paraId="7BF894CE"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preventive action;</w:t>
      </w:r>
    </w:p>
    <w:p w14:paraId="0A719508"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follow-up actions from previous management reviews;</w:t>
      </w:r>
    </w:p>
    <w:p w14:paraId="426F007D"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changes that could affect the quality management system;</w:t>
      </w:r>
    </w:p>
    <w:p w14:paraId="3772982C" w14:textId="77777777" w:rsidR="00D5412B" w:rsidRDefault="005D5979">
      <w:pPr>
        <w:numPr>
          <w:ilvl w:val="0"/>
          <w:numId w:val="21"/>
        </w:numPr>
        <w:spacing w:after="146" w:line="269" w:lineRule="auto"/>
        <w:ind w:right="35" w:hanging="403"/>
        <w:jc w:val="both"/>
      </w:pPr>
      <w:r>
        <w:rPr>
          <w:rFonts w:ascii="Cambria" w:eastAsia="Cambria" w:hAnsi="Cambria" w:cs="Cambria"/>
          <w:color w:val="181717"/>
        </w:rPr>
        <w:t>recommendations for improvement;</w:t>
      </w:r>
    </w:p>
    <w:p w14:paraId="4244A4E1" w14:textId="77777777" w:rsidR="00D5412B" w:rsidRDefault="005D5979">
      <w:pPr>
        <w:numPr>
          <w:ilvl w:val="0"/>
          <w:numId w:val="21"/>
        </w:numPr>
        <w:spacing w:after="263" w:line="269" w:lineRule="auto"/>
        <w:ind w:right="35" w:hanging="403"/>
        <w:jc w:val="both"/>
      </w:pPr>
      <w:r>
        <w:rPr>
          <w:rFonts w:ascii="Cambria" w:eastAsia="Cambria" w:hAnsi="Cambria" w:cs="Cambria"/>
          <w:color w:val="181717"/>
        </w:rPr>
        <w:t>applicable new or revised regulatory requirements.</w:t>
      </w:r>
    </w:p>
    <w:p w14:paraId="5E761DDC" w14:textId="77777777" w:rsidR="00D5412B" w:rsidRDefault="005D5979">
      <w:pPr>
        <w:pStyle w:val="Heading5"/>
        <w:tabs>
          <w:tab w:val="center" w:pos="927"/>
          <w:tab w:val="center" w:pos="2175"/>
        </w:tabs>
        <w:ind w:left="-15" w:firstLine="0"/>
      </w:pPr>
      <w:r>
        <w:rPr>
          <w:rFonts w:ascii="Calibri" w:eastAsia="Calibri" w:hAnsi="Calibri" w:cs="Calibri"/>
          <w:b w:val="0"/>
          <w:color w:val="000000"/>
        </w:rPr>
        <w:tab/>
      </w:r>
      <w:r>
        <w:t xml:space="preserve">5.6.3 </w:t>
      </w:r>
      <w:r>
        <w:tab/>
        <w:t>Review output</w:t>
      </w:r>
    </w:p>
    <w:p w14:paraId="74645DC1" w14:textId="77777777" w:rsidR="00D5412B" w:rsidRDefault="005D5979">
      <w:pPr>
        <w:spacing w:after="182" w:line="224" w:lineRule="auto"/>
        <w:ind w:left="-5" w:right="34" w:hanging="10"/>
        <w:jc w:val="both"/>
      </w:pPr>
      <w:r>
        <w:rPr>
          <w:rFonts w:ascii="Cambria" w:eastAsia="Cambria" w:hAnsi="Cambria" w:cs="Cambria"/>
          <w:color w:val="181717"/>
        </w:rPr>
        <w:t xml:space="preserve">The output from management review shall be recorded (see </w:t>
      </w:r>
      <w:r>
        <w:rPr>
          <w:rFonts w:ascii="Cambria" w:eastAsia="Cambria" w:hAnsi="Cambria" w:cs="Cambria"/>
          <w:color w:val="053BF5"/>
          <w:u w:val="single" w:color="053BF5"/>
        </w:rPr>
        <w:t>4.2.5</w:t>
      </w:r>
      <w:r>
        <w:rPr>
          <w:rFonts w:ascii="Cambria" w:eastAsia="Cambria" w:hAnsi="Cambria" w:cs="Cambria"/>
          <w:color w:val="181717"/>
        </w:rPr>
        <w:t>) and include the input reviewed and any decisions and actions related to:</w:t>
      </w:r>
    </w:p>
    <w:p w14:paraId="496DB757" w14:textId="77777777" w:rsidR="00D5412B" w:rsidRDefault="005D5979">
      <w:pPr>
        <w:numPr>
          <w:ilvl w:val="0"/>
          <w:numId w:val="22"/>
        </w:numPr>
        <w:spacing w:after="146" w:line="269" w:lineRule="auto"/>
        <w:ind w:right="35" w:hanging="403"/>
        <w:jc w:val="both"/>
      </w:pPr>
      <w:r>
        <w:rPr>
          <w:rFonts w:ascii="Cambria" w:eastAsia="Cambria" w:hAnsi="Cambria" w:cs="Cambria"/>
          <w:color w:val="181717"/>
        </w:rPr>
        <w:t>improvement needed to maintain the suitability, adequacy, and effectiveness of the quality management system and its processes;</w:t>
      </w:r>
    </w:p>
    <w:p w14:paraId="111F52C2" w14:textId="77777777" w:rsidR="00D5412B" w:rsidRDefault="005D5979">
      <w:pPr>
        <w:numPr>
          <w:ilvl w:val="0"/>
          <w:numId w:val="22"/>
        </w:numPr>
        <w:spacing w:after="146" w:line="269" w:lineRule="auto"/>
        <w:ind w:right="35" w:hanging="403"/>
        <w:jc w:val="both"/>
      </w:pPr>
      <w:r>
        <w:rPr>
          <w:rFonts w:ascii="Cambria" w:eastAsia="Cambria" w:hAnsi="Cambria" w:cs="Cambria"/>
          <w:color w:val="181717"/>
        </w:rPr>
        <w:t>improvement of product related to customer requirements;</w:t>
      </w:r>
    </w:p>
    <w:p w14:paraId="79B6A142" w14:textId="77777777" w:rsidR="00D5412B" w:rsidRDefault="005D5979">
      <w:pPr>
        <w:numPr>
          <w:ilvl w:val="0"/>
          <w:numId w:val="22"/>
        </w:numPr>
        <w:spacing w:after="243" w:line="406" w:lineRule="auto"/>
        <w:ind w:right="35" w:hanging="403"/>
        <w:jc w:val="both"/>
      </w:pPr>
      <w:r>
        <w:rPr>
          <w:rFonts w:ascii="Cambria" w:eastAsia="Cambria" w:hAnsi="Cambria" w:cs="Cambria"/>
          <w:color w:val="181717"/>
        </w:rPr>
        <w:t xml:space="preserve">changes needed to respond to applicable new or revised regulatory requirements; d) </w:t>
      </w:r>
      <w:r>
        <w:rPr>
          <w:rFonts w:ascii="Cambria" w:eastAsia="Cambria" w:hAnsi="Cambria" w:cs="Cambria"/>
          <w:color w:val="181717"/>
        </w:rPr>
        <w:tab/>
        <w:t>resource needs.</w:t>
      </w:r>
    </w:p>
    <w:p w14:paraId="6E555770" w14:textId="77777777" w:rsidR="00D5412B" w:rsidRDefault="005D5979">
      <w:pPr>
        <w:pStyle w:val="Heading3"/>
        <w:tabs>
          <w:tab w:val="center" w:pos="757"/>
          <w:tab w:val="center" w:pos="2438"/>
        </w:tabs>
        <w:spacing w:after="259"/>
        <w:ind w:left="-15" w:firstLine="0"/>
      </w:pPr>
      <w:r>
        <w:rPr>
          <w:rFonts w:ascii="Calibri" w:eastAsia="Calibri" w:hAnsi="Calibri" w:cs="Calibri"/>
          <w:b w:val="0"/>
          <w:sz w:val="22"/>
        </w:rPr>
        <w:tab/>
      </w:r>
      <w:r>
        <w:rPr>
          <w:color w:val="181717"/>
        </w:rPr>
        <w:t xml:space="preserve">6 </w:t>
      </w:r>
      <w:r>
        <w:rPr>
          <w:color w:val="181717"/>
        </w:rPr>
        <w:tab/>
        <w:t>Resource management</w:t>
      </w:r>
    </w:p>
    <w:p w14:paraId="5B084445" w14:textId="77777777" w:rsidR="00D5412B" w:rsidRDefault="005D5979">
      <w:pPr>
        <w:pStyle w:val="Heading4"/>
        <w:tabs>
          <w:tab w:val="center" w:pos="850"/>
          <w:tab w:val="center" w:pos="2476"/>
        </w:tabs>
        <w:spacing w:after="139"/>
        <w:ind w:left="-15" w:firstLine="0"/>
      </w:pPr>
      <w:r>
        <w:rPr>
          <w:rFonts w:ascii="Calibri" w:eastAsia="Calibri" w:hAnsi="Calibri" w:cs="Calibri"/>
          <w:b w:val="0"/>
          <w:color w:val="000000"/>
          <w:sz w:val="22"/>
        </w:rPr>
        <w:tab/>
      </w:r>
      <w:r>
        <w:t xml:space="preserve">6.1 </w:t>
      </w:r>
      <w:r>
        <w:tab/>
        <w:t>Provision of resources</w:t>
      </w:r>
    </w:p>
    <w:p w14:paraId="672FEA26" w14:textId="4734E6AF" w:rsidR="00D5412B" w:rsidRDefault="005D5979">
      <w:pPr>
        <w:spacing w:after="182" w:line="224" w:lineRule="auto"/>
        <w:ind w:left="-5" w:right="34" w:hanging="10"/>
        <w:jc w:val="both"/>
      </w:pPr>
      <w:r>
        <w:rPr>
          <w:rFonts w:ascii="Cambria" w:eastAsia="Cambria" w:hAnsi="Cambria" w:cs="Cambria"/>
          <w:color w:val="181717"/>
        </w:rPr>
        <w:t>The organization shall determine and provide the resources needed to:</w:t>
      </w:r>
    </w:p>
    <w:p w14:paraId="3436A0E7" w14:textId="77777777" w:rsidR="00D5412B" w:rsidRDefault="005D5979">
      <w:pPr>
        <w:numPr>
          <w:ilvl w:val="0"/>
          <w:numId w:val="23"/>
        </w:numPr>
        <w:spacing w:after="146" w:line="269" w:lineRule="auto"/>
        <w:ind w:right="35" w:hanging="403"/>
        <w:jc w:val="both"/>
      </w:pPr>
      <w:r>
        <w:rPr>
          <w:rFonts w:ascii="Cambria" w:eastAsia="Cambria" w:hAnsi="Cambria" w:cs="Cambria"/>
          <w:color w:val="181717"/>
        </w:rPr>
        <w:t>implement the quality management system and to maintain its effectiveness;</w:t>
      </w:r>
    </w:p>
    <w:p w14:paraId="2EC78361" w14:textId="77777777" w:rsidR="00D5412B" w:rsidRDefault="005D5979">
      <w:pPr>
        <w:numPr>
          <w:ilvl w:val="0"/>
          <w:numId w:val="23"/>
        </w:numPr>
        <w:spacing w:after="286" w:line="269" w:lineRule="auto"/>
        <w:ind w:right="35" w:hanging="403"/>
        <w:jc w:val="both"/>
      </w:pPr>
      <w:r>
        <w:rPr>
          <w:rFonts w:ascii="Cambria" w:eastAsia="Cambria" w:hAnsi="Cambria" w:cs="Cambria"/>
          <w:color w:val="181717"/>
        </w:rPr>
        <w:t>meet applicable regulatory and customer requirements.</w:t>
      </w:r>
    </w:p>
    <w:p w14:paraId="3707E253" w14:textId="77777777" w:rsidR="00D5412B" w:rsidRDefault="005D5979">
      <w:pPr>
        <w:pStyle w:val="Heading4"/>
        <w:tabs>
          <w:tab w:val="center" w:pos="850"/>
          <w:tab w:val="center" w:pos="2216"/>
        </w:tabs>
        <w:spacing w:after="139"/>
        <w:ind w:left="-15" w:firstLine="0"/>
      </w:pPr>
      <w:r>
        <w:rPr>
          <w:rFonts w:ascii="Calibri" w:eastAsia="Calibri" w:hAnsi="Calibri" w:cs="Calibri"/>
          <w:b w:val="0"/>
          <w:color w:val="000000"/>
          <w:sz w:val="22"/>
        </w:rPr>
        <w:tab/>
      </w:r>
      <w:r>
        <w:t xml:space="preserve">6.2 </w:t>
      </w:r>
      <w:r>
        <w:tab/>
        <w:t>Human resources</w:t>
      </w:r>
    </w:p>
    <w:p w14:paraId="44826BEF" w14:textId="77777777" w:rsidR="00D5412B" w:rsidRDefault="005D5979">
      <w:pPr>
        <w:spacing w:after="146" w:line="269" w:lineRule="auto"/>
        <w:ind w:left="-5" w:right="35" w:hanging="10"/>
        <w:jc w:val="both"/>
      </w:pPr>
      <w:r>
        <w:rPr>
          <w:rFonts w:ascii="Cambria" w:eastAsia="Cambria" w:hAnsi="Cambria" w:cs="Cambria"/>
          <w:color w:val="181717"/>
        </w:rPr>
        <w:t>Personnel performing work affecting product quality shall be competent on the basis of appropriate education, training, skills and experience.</w:t>
      </w:r>
    </w:p>
    <w:p w14:paraId="5A738B3C"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the process(es) for establishing competence, providing needed training, and ensuring awareness of personnel.</w:t>
      </w:r>
    </w:p>
    <w:p w14:paraId="1DB16DB7" w14:textId="77777777" w:rsidR="00D5412B" w:rsidRDefault="005D5979">
      <w:pPr>
        <w:spacing w:after="182" w:line="224" w:lineRule="auto"/>
        <w:ind w:left="-5" w:right="34" w:hanging="10"/>
        <w:jc w:val="both"/>
      </w:pPr>
      <w:r>
        <w:rPr>
          <w:rFonts w:ascii="Cambria" w:eastAsia="Cambria" w:hAnsi="Cambria" w:cs="Cambria"/>
          <w:color w:val="181717"/>
        </w:rPr>
        <w:t>The organization shall:</w:t>
      </w:r>
    </w:p>
    <w:p w14:paraId="3ACAD50E" w14:textId="77777777" w:rsidR="00D5412B" w:rsidRDefault="005D5979">
      <w:pPr>
        <w:numPr>
          <w:ilvl w:val="0"/>
          <w:numId w:val="24"/>
        </w:numPr>
        <w:spacing w:after="146" w:line="269" w:lineRule="auto"/>
        <w:ind w:right="35" w:hanging="403"/>
        <w:jc w:val="both"/>
      </w:pPr>
      <w:r>
        <w:rPr>
          <w:rFonts w:ascii="Cambria" w:eastAsia="Cambria" w:hAnsi="Cambria" w:cs="Cambria"/>
          <w:color w:val="181717"/>
        </w:rPr>
        <w:t>determine the necessary competence for personnel performing work affecting product quality;</w:t>
      </w:r>
    </w:p>
    <w:p w14:paraId="125C502F" w14:textId="77777777" w:rsidR="00D5412B" w:rsidRDefault="005D5979">
      <w:pPr>
        <w:numPr>
          <w:ilvl w:val="0"/>
          <w:numId w:val="24"/>
        </w:numPr>
        <w:spacing w:after="146" w:line="269" w:lineRule="auto"/>
        <w:ind w:right="35" w:hanging="403"/>
        <w:jc w:val="both"/>
      </w:pPr>
      <w:r>
        <w:rPr>
          <w:rFonts w:ascii="Cambria" w:eastAsia="Cambria" w:hAnsi="Cambria" w:cs="Cambria"/>
          <w:color w:val="181717"/>
        </w:rPr>
        <w:lastRenderedPageBreak/>
        <w:t>provide training or take other actions to achieve or maintain the necessary competence;</w:t>
      </w:r>
    </w:p>
    <w:p w14:paraId="7A7CC33C" w14:textId="77777777" w:rsidR="00D5412B" w:rsidRDefault="005D5979">
      <w:pPr>
        <w:numPr>
          <w:ilvl w:val="0"/>
          <w:numId w:val="24"/>
        </w:numPr>
        <w:spacing w:after="146" w:line="269" w:lineRule="auto"/>
        <w:ind w:right="35" w:hanging="403"/>
        <w:jc w:val="both"/>
      </w:pPr>
      <w:r>
        <w:rPr>
          <w:rFonts w:ascii="Cambria" w:eastAsia="Cambria" w:hAnsi="Cambria" w:cs="Cambria"/>
          <w:color w:val="181717"/>
        </w:rPr>
        <w:t>evaluate the effectiveness of the actions taken;</w:t>
      </w:r>
    </w:p>
    <w:p w14:paraId="1F5ABC6D" w14:textId="77777777" w:rsidR="00D5412B" w:rsidRDefault="005D5979">
      <w:pPr>
        <w:numPr>
          <w:ilvl w:val="0"/>
          <w:numId w:val="24"/>
        </w:numPr>
        <w:spacing w:after="182" w:line="224" w:lineRule="auto"/>
        <w:ind w:right="35" w:hanging="403"/>
        <w:jc w:val="both"/>
      </w:pPr>
      <w:r>
        <w:rPr>
          <w:rFonts w:ascii="Cambria" w:eastAsia="Cambria" w:hAnsi="Cambria" w:cs="Cambria"/>
          <w:color w:val="181717"/>
        </w:rPr>
        <w:t>ensure that its personnel are aware of the relevance and importance of their activities and how they contribute to the achievement of the quality objectives;</w:t>
      </w:r>
    </w:p>
    <w:p w14:paraId="76FB5D2A" w14:textId="77777777" w:rsidR="00D5412B" w:rsidRDefault="005D5979">
      <w:pPr>
        <w:numPr>
          <w:ilvl w:val="0"/>
          <w:numId w:val="24"/>
        </w:numPr>
        <w:spacing w:after="182" w:line="224" w:lineRule="auto"/>
        <w:ind w:right="35" w:hanging="403"/>
        <w:jc w:val="both"/>
      </w:pPr>
      <w:r>
        <w:rPr>
          <w:rFonts w:ascii="Cambria" w:eastAsia="Cambria" w:hAnsi="Cambria" w:cs="Cambria"/>
          <w:color w:val="181717"/>
        </w:rPr>
        <w:t xml:space="preserve">maintain appropriate records of education, training, skills and experience (see </w:t>
      </w:r>
      <w:r>
        <w:rPr>
          <w:rFonts w:ascii="Cambria" w:eastAsia="Cambria" w:hAnsi="Cambria" w:cs="Cambria"/>
          <w:color w:val="053BF5"/>
          <w:u w:val="single" w:color="053BF5"/>
        </w:rPr>
        <w:t>4.2.5</w:t>
      </w:r>
      <w:r>
        <w:rPr>
          <w:rFonts w:ascii="Cambria" w:eastAsia="Cambria" w:hAnsi="Cambria" w:cs="Cambria"/>
          <w:color w:val="181717"/>
        </w:rPr>
        <w:t>).</w:t>
      </w:r>
    </w:p>
    <w:p w14:paraId="2431FD9C" w14:textId="77777777" w:rsidR="00D5412B" w:rsidRDefault="005D5979">
      <w:pPr>
        <w:spacing w:after="196" w:line="226" w:lineRule="auto"/>
        <w:ind w:left="-5" w:right="34" w:hanging="10"/>
        <w:jc w:val="both"/>
      </w:pPr>
      <w:r>
        <w:rPr>
          <w:rFonts w:ascii="Cambria" w:eastAsia="Cambria" w:hAnsi="Cambria" w:cs="Cambria"/>
          <w:color w:val="181717"/>
          <w:sz w:val="20"/>
        </w:rPr>
        <w:t>NOTE The methodology used to check effectiveness is proportionate to the risk associated with the work for which the training or other action is being provided.</w:t>
      </w:r>
    </w:p>
    <w:p w14:paraId="2CDB0C23" w14:textId="77777777" w:rsidR="00D5412B" w:rsidRDefault="005D5979">
      <w:pPr>
        <w:pStyle w:val="Heading4"/>
        <w:tabs>
          <w:tab w:val="center" w:pos="1353"/>
        </w:tabs>
        <w:spacing w:after="139"/>
        <w:ind w:left="-15" w:firstLine="0"/>
      </w:pPr>
      <w:r>
        <w:t xml:space="preserve">6.3 </w:t>
      </w:r>
      <w:r>
        <w:tab/>
        <w:t>Infrastructure</w:t>
      </w:r>
    </w:p>
    <w:p w14:paraId="6A6D529C"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the requirements for the infrastructure needed to achieve conformity to product requirements, prevent product mix-up and ensure orderly handling of product. Infrastructure includes, as appropriate:</w:t>
      </w:r>
    </w:p>
    <w:p w14:paraId="7F0717D7" w14:textId="77777777" w:rsidR="00D5412B" w:rsidRDefault="005D5979">
      <w:pPr>
        <w:numPr>
          <w:ilvl w:val="0"/>
          <w:numId w:val="25"/>
        </w:numPr>
        <w:spacing w:after="146" w:line="269" w:lineRule="auto"/>
        <w:ind w:right="35" w:hanging="403"/>
        <w:jc w:val="both"/>
      </w:pPr>
      <w:r>
        <w:rPr>
          <w:rFonts w:ascii="Cambria" w:eastAsia="Cambria" w:hAnsi="Cambria" w:cs="Cambria"/>
          <w:color w:val="181717"/>
        </w:rPr>
        <w:t>buildings, workspace and associated utilities;</w:t>
      </w:r>
    </w:p>
    <w:p w14:paraId="4E2A85E5" w14:textId="77777777" w:rsidR="00D5412B" w:rsidRDefault="005D5979">
      <w:pPr>
        <w:numPr>
          <w:ilvl w:val="0"/>
          <w:numId w:val="25"/>
        </w:numPr>
        <w:spacing w:after="146" w:line="269" w:lineRule="auto"/>
        <w:ind w:right="35" w:hanging="403"/>
        <w:jc w:val="both"/>
      </w:pPr>
      <w:r>
        <w:rPr>
          <w:rFonts w:ascii="Cambria" w:eastAsia="Cambria" w:hAnsi="Cambria" w:cs="Cambria"/>
          <w:color w:val="181717"/>
        </w:rPr>
        <w:t>process equipment (both hardware and software);</w:t>
      </w:r>
    </w:p>
    <w:p w14:paraId="505F8685" w14:textId="77777777" w:rsidR="00D5412B" w:rsidRDefault="005D5979">
      <w:pPr>
        <w:numPr>
          <w:ilvl w:val="0"/>
          <w:numId w:val="25"/>
        </w:numPr>
        <w:spacing w:after="146" w:line="269" w:lineRule="auto"/>
        <w:ind w:right="35" w:hanging="403"/>
        <w:jc w:val="both"/>
      </w:pPr>
      <w:r>
        <w:rPr>
          <w:rFonts w:ascii="Cambria" w:eastAsia="Cambria" w:hAnsi="Cambria" w:cs="Cambria"/>
          <w:color w:val="181717"/>
        </w:rPr>
        <w:t>supporting services (such as transport, communication, or information systems).</w:t>
      </w:r>
    </w:p>
    <w:p w14:paraId="7BB87E78"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requirements for the maintenance activities, including the interval of performing the maintenance activities, when such maintenance activities, or lack thereof, can affect product quality. As appropriate, the requirements shall apply to equipment used in production, the control of the work environment and monitoring and measurement.</w:t>
      </w:r>
    </w:p>
    <w:p w14:paraId="6FD8BFD8" w14:textId="77777777" w:rsidR="00D5412B" w:rsidRDefault="005D5979">
      <w:pPr>
        <w:spacing w:after="323" w:line="224" w:lineRule="auto"/>
        <w:ind w:left="-5" w:right="34" w:hanging="10"/>
        <w:jc w:val="both"/>
      </w:pPr>
      <w:r>
        <w:rPr>
          <w:rFonts w:ascii="Cambria" w:eastAsia="Cambria" w:hAnsi="Cambria" w:cs="Cambria"/>
          <w:color w:val="181717"/>
        </w:rPr>
        <w:t xml:space="preserve">Records of such maintenance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6944C437" w14:textId="77777777" w:rsidR="00D5412B" w:rsidRDefault="005D5979">
      <w:pPr>
        <w:pStyle w:val="Heading4"/>
        <w:tabs>
          <w:tab w:val="center" w:pos="3105"/>
        </w:tabs>
        <w:ind w:left="-15" w:firstLine="0"/>
      </w:pPr>
      <w:r>
        <w:t xml:space="preserve">6.4 </w:t>
      </w:r>
      <w:r>
        <w:tab/>
        <w:t>Work environment and contamination control</w:t>
      </w:r>
    </w:p>
    <w:p w14:paraId="0E2870D6" w14:textId="77777777" w:rsidR="00D5412B" w:rsidRDefault="005D5979">
      <w:pPr>
        <w:pStyle w:val="Heading5"/>
        <w:tabs>
          <w:tab w:val="center" w:pos="1722"/>
        </w:tabs>
        <w:ind w:left="-15" w:firstLine="0"/>
      </w:pPr>
      <w:r>
        <w:t xml:space="preserve">6.4.1 </w:t>
      </w:r>
      <w:r>
        <w:tab/>
        <w:t>Work environment</w:t>
      </w:r>
    </w:p>
    <w:p w14:paraId="407D8913"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the requirements for the work environment needed to achieve conformity to product requirements.</w:t>
      </w:r>
    </w:p>
    <w:p w14:paraId="2B0074BF" w14:textId="77777777" w:rsidR="00D5412B" w:rsidRDefault="005D5979">
      <w:pPr>
        <w:spacing w:after="182" w:line="224" w:lineRule="auto"/>
        <w:ind w:left="-5" w:right="34" w:hanging="10"/>
        <w:jc w:val="both"/>
      </w:pPr>
      <w:r>
        <w:rPr>
          <w:rFonts w:ascii="Cambria" w:eastAsia="Cambria" w:hAnsi="Cambria" w:cs="Cambria"/>
          <w:color w:val="181717"/>
        </w:rPr>
        <w:t>If the conditions for the work environment can have an adverse effect on product quality, the organization shall document the requirements for the work environment and the procedures to monitor and control the work environment.</w:t>
      </w:r>
    </w:p>
    <w:p w14:paraId="4B8B8ADE" w14:textId="6DBE6830" w:rsidR="00D5412B" w:rsidRDefault="005D5979">
      <w:pPr>
        <w:spacing w:after="182" w:line="224" w:lineRule="auto"/>
        <w:ind w:left="-5" w:right="34" w:hanging="10"/>
        <w:jc w:val="both"/>
      </w:pPr>
      <w:r>
        <w:rPr>
          <w:rFonts w:ascii="Cambria" w:eastAsia="Cambria" w:hAnsi="Cambria" w:cs="Cambria"/>
          <w:color w:val="181717"/>
        </w:rPr>
        <w:t>The organization shall:</w:t>
      </w:r>
    </w:p>
    <w:p w14:paraId="435B4B6D" w14:textId="77777777" w:rsidR="00D5412B" w:rsidRDefault="005D5979">
      <w:pPr>
        <w:numPr>
          <w:ilvl w:val="0"/>
          <w:numId w:val="26"/>
        </w:numPr>
        <w:spacing w:after="182" w:line="224" w:lineRule="auto"/>
        <w:ind w:right="35" w:hanging="403"/>
        <w:jc w:val="both"/>
      </w:pPr>
      <w:r>
        <w:rPr>
          <w:rFonts w:ascii="Cambria" w:eastAsia="Cambria" w:hAnsi="Cambria" w:cs="Cambria"/>
          <w:color w:val="181717"/>
        </w:rPr>
        <w:t>document requirements for health, cleanliness and clothing of personnel if contact between such personnel and the product or work environment could affect medical device safety or performance;</w:t>
      </w:r>
    </w:p>
    <w:p w14:paraId="20697A34" w14:textId="77777777" w:rsidR="00D5412B" w:rsidRDefault="005D5979">
      <w:pPr>
        <w:numPr>
          <w:ilvl w:val="0"/>
          <w:numId w:val="26"/>
        </w:numPr>
        <w:spacing w:after="146" w:line="269" w:lineRule="auto"/>
        <w:ind w:right="35" w:hanging="403"/>
        <w:jc w:val="both"/>
      </w:pPr>
      <w:r>
        <w:rPr>
          <w:rFonts w:ascii="Cambria" w:eastAsia="Cambria" w:hAnsi="Cambria" w:cs="Cambria"/>
          <w:color w:val="181717"/>
        </w:rPr>
        <w:t>ensure that all personnel who are required to work temporarily under special environmental conditions within the work environment are competent or supervised by a competent person.</w:t>
      </w:r>
    </w:p>
    <w:p w14:paraId="0981DC0F" w14:textId="77777777" w:rsidR="00D5412B" w:rsidRDefault="005D5979">
      <w:pPr>
        <w:tabs>
          <w:tab w:val="center" w:pos="3675"/>
        </w:tabs>
        <w:spacing w:after="297"/>
        <w:ind w:left="-15"/>
      </w:pPr>
      <w:r>
        <w:rPr>
          <w:rFonts w:ascii="Cambria" w:eastAsia="Cambria" w:hAnsi="Cambria" w:cs="Cambria"/>
          <w:color w:val="181717"/>
          <w:sz w:val="20"/>
        </w:rPr>
        <w:t xml:space="preserve">NOTE </w:t>
      </w:r>
      <w:r>
        <w:rPr>
          <w:rFonts w:ascii="Cambria" w:eastAsia="Cambria" w:hAnsi="Cambria" w:cs="Cambria"/>
          <w:color w:val="181717"/>
          <w:sz w:val="20"/>
        </w:rPr>
        <w:tab/>
        <w:t>Further information can be found in ISO 14644 and ISO 14698.</w:t>
      </w:r>
    </w:p>
    <w:p w14:paraId="55E3E3A5" w14:textId="77777777" w:rsidR="00D5412B" w:rsidRDefault="005D5979">
      <w:pPr>
        <w:pStyle w:val="Heading5"/>
        <w:tabs>
          <w:tab w:val="center" w:pos="1907"/>
        </w:tabs>
        <w:ind w:left="-15" w:firstLine="0"/>
      </w:pPr>
      <w:r>
        <w:t xml:space="preserve">6.4.2 </w:t>
      </w:r>
      <w:r>
        <w:tab/>
        <w:t>Contamination control</w:t>
      </w:r>
    </w:p>
    <w:p w14:paraId="22A113A0" w14:textId="77777777" w:rsidR="00D5412B" w:rsidRDefault="005D5979">
      <w:pPr>
        <w:spacing w:after="182" w:line="224" w:lineRule="auto"/>
        <w:ind w:left="-5" w:right="34" w:hanging="10"/>
        <w:jc w:val="both"/>
      </w:pPr>
      <w:r>
        <w:rPr>
          <w:rFonts w:ascii="Cambria" w:eastAsia="Cambria" w:hAnsi="Cambria" w:cs="Cambria"/>
          <w:color w:val="181717"/>
        </w:rPr>
        <w:t>As appropriate, the organization shall plan and document arrangements for the control of contaminated or potentially contaminated product in order to prevent contamination of the work environment, personnel, or product.</w:t>
      </w:r>
    </w:p>
    <w:p w14:paraId="187A9D12" w14:textId="77777777" w:rsidR="00D5412B" w:rsidRDefault="005D5979">
      <w:pPr>
        <w:spacing w:after="436" w:line="224" w:lineRule="auto"/>
        <w:ind w:left="-5" w:right="34" w:hanging="10"/>
        <w:jc w:val="both"/>
      </w:pPr>
      <w:r>
        <w:rPr>
          <w:rFonts w:ascii="Cambria" w:eastAsia="Cambria" w:hAnsi="Cambria" w:cs="Cambria"/>
          <w:color w:val="181717"/>
        </w:rPr>
        <w:t>For sterile medical devices, the organization shall document requirements for control of contamination with microorganisms or particulate matter and maintain the required cleanliness during assembly or packaging processes.</w:t>
      </w:r>
    </w:p>
    <w:p w14:paraId="32E87B01" w14:textId="77777777" w:rsidR="00D5412B" w:rsidRDefault="005D5979">
      <w:pPr>
        <w:pStyle w:val="Heading3"/>
        <w:tabs>
          <w:tab w:val="center" w:pos="1551"/>
        </w:tabs>
        <w:spacing w:after="259"/>
        <w:ind w:left="-15" w:firstLine="0"/>
      </w:pPr>
      <w:r>
        <w:rPr>
          <w:color w:val="181717"/>
        </w:rPr>
        <w:lastRenderedPageBreak/>
        <w:t xml:space="preserve">7 </w:t>
      </w:r>
      <w:r>
        <w:rPr>
          <w:color w:val="181717"/>
        </w:rPr>
        <w:tab/>
        <w:t>Product realization</w:t>
      </w:r>
    </w:p>
    <w:p w14:paraId="1BC3A96F" w14:textId="77777777" w:rsidR="00D5412B" w:rsidRDefault="005D5979">
      <w:pPr>
        <w:pStyle w:val="Heading4"/>
        <w:tabs>
          <w:tab w:val="center" w:pos="2283"/>
        </w:tabs>
        <w:spacing w:after="139"/>
        <w:ind w:left="-15" w:firstLine="0"/>
      </w:pPr>
      <w:r>
        <w:t xml:space="preserve">7.1 </w:t>
      </w:r>
      <w:r>
        <w:tab/>
        <w:t>Planning of product realization</w:t>
      </w:r>
    </w:p>
    <w:p w14:paraId="3C47D985" w14:textId="77777777" w:rsidR="00D5412B" w:rsidRDefault="005D5979">
      <w:pPr>
        <w:spacing w:after="146" w:line="269" w:lineRule="auto"/>
        <w:ind w:left="-5" w:right="35" w:hanging="10"/>
        <w:jc w:val="both"/>
      </w:pPr>
      <w:r>
        <w:rPr>
          <w:rFonts w:ascii="Cambria" w:eastAsia="Cambria" w:hAnsi="Cambria" w:cs="Cambria"/>
          <w:color w:val="181717"/>
        </w:rPr>
        <w:t>The organization shall plan and develop the processes needed for product realization. Planning of product realization shall be consistent with the requirements of the other processes of the quality management system.</w:t>
      </w:r>
    </w:p>
    <w:p w14:paraId="2B70A71F" w14:textId="77777777" w:rsidR="00D5412B" w:rsidRDefault="005D5979">
      <w:pPr>
        <w:spacing w:after="182" w:line="224" w:lineRule="auto"/>
        <w:ind w:left="-5" w:right="34" w:hanging="10"/>
        <w:jc w:val="both"/>
      </w:pPr>
      <w:r>
        <w:rPr>
          <w:rFonts w:ascii="Cambria" w:eastAsia="Cambria" w:hAnsi="Cambria" w:cs="Cambria"/>
          <w:color w:val="181717"/>
        </w:rPr>
        <w:t xml:space="preserve">The organization shall document one or more processes for risk management in product realization. Records of risk management activities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1BC82801" w14:textId="77777777" w:rsidR="00D5412B" w:rsidRDefault="005D5979">
      <w:pPr>
        <w:spacing w:after="182" w:line="224" w:lineRule="auto"/>
        <w:ind w:left="-5" w:right="34" w:hanging="10"/>
        <w:jc w:val="both"/>
      </w:pPr>
      <w:r>
        <w:rPr>
          <w:rFonts w:ascii="Cambria" w:eastAsia="Cambria" w:hAnsi="Cambria" w:cs="Cambria"/>
          <w:color w:val="181717"/>
        </w:rPr>
        <w:t>In planning product realization, the organization shall determine the following, as appropriate:</w:t>
      </w:r>
    </w:p>
    <w:p w14:paraId="68B37CBC" w14:textId="77777777" w:rsidR="00D5412B" w:rsidRDefault="005D5979">
      <w:pPr>
        <w:numPr>
          <w:ilvl w:val="0"/>
          <w:numId w:val="27"/>
        </w:numPr>
        <w:spacing w:after="146" w:line="269" w:lineRule="auto"/>
        <w:ind w:right="35" w:hanging="403"/>
        <w:jc w:val="both"/>
      </w:pPr>
      <w:r>
        <w:rPr>
          <w:rFonts w:ascii="Cambria" w:eastAsia="Cambria" w:hAnsi="Cambria" w:cs="Cambria"/>
          <w:color w:val="181717"/>
        </w:rPr>
        <w:t>quality objectives and requirements for the product;</w:t>
      </w:r>
    </w:p>
    <w:p w14:paraId="48C53859" w14:textId="77777777" w:rsidR="00D5412B" w:rsidRDefault="005D5979">
      <w:pPr>
        <w:numPr>
          <w:ilvl w:val="0"/>
          <w:numId w:val="27"/>
        </w:numPr>
        <w:spacing w:after="146" w:line="269" w:lineRule="auto"/>
        <w:ind w:right="35" w:hanging="403"/>
        <w:jc w:val="both"/>
      </w:pPr>
      <w:r>
        <w:rPr>
          <w:rFonts w:ascii="Cambria" w:eastAsia="Cambria" w:hAnsi="Cambria" w:cs="Cambria"/>
          <w:color w:val="181717"/>
        </w:rPr>
        <w:t xml:space="preserve">the need to establish processes and documents (see </w:t>
      </w:r>
      <w:r>
        <w:rPr>
          <w:rFonts w:ascii="Cambria" w:eastAsia="Cambria" w:hAnsi="Cambria" w:cs="Cambria"/>
          <w:color w:val="053BF5"/>
          <w:u w:val="single" w:color="053BF5"/>
        </w:rPr>
        <w:t>4.2.4</w:t>
      </w:r>
      <w:r>
        <w:rPr>
          <w:rFonts w:ascii="Cambria" w:eastAsia="Cambria" w:hAnsi="Cambria" w:cs="Cambria"/>
          <w:color w:val="181717"/>
        </w:rPr>
        <w:t>) and to provide resources specific to the product, including infrastructure and work environment;</w:t>
      </w:r>
    </w:p>
    <w:p w14:paraId="510F986E" w14:textId="77777777" w:rsidR="00D5412B" w:rsidRDefault="005D5979">
      <w:pPr>
        <w:numPr>
          <w:ilvl w:val="0"/>
          <w:numId w:val="27"/>
        </w:numPr>
        <w:spacing w:after="146" w:line="269" w:lineRule="auto"/>
        <w:ind w:right="35" w:hanging="403"/>
        <w:jc w:val="both"/>
      </w:pPr>
      <w:r>
        <w:rPr>
          <w:rFonts w:ascii="Cambria" w:eastAsia="Cambria" w:hAnsi="Cambria" w:cs="Cambria"/>
          <w:color w:val="181717"/>
        </w:rPr>
        <w:t>required verification, validation, monitoring, measurement, inspection and test, handling, storage, distribution and traceability activities specific to the product together with the criteria for product acceptance;</w:t>
      </w:r>
    </w:p>
    <w:p w14:paraId="5E579597" w14:textId="77777777" w:rsidR="00D5412B" w:rsidRDefault="005D5979">
      <w:pPr>
        <w:numPr>
          <w:ilvl w:val="0"/>
          <w:numId w:val="27"/>
        </w:numPr>
        <w:spacing w:after="182" w:line="224" w:lineRule="auto"/>
        <w:ind w:right="35" w:hanging="403"/>
        <w:jc w:val="both"/>
      </w:pPr>
      <w:r>
        <w:rPr>
          <w:rFonts w:ascii="Cambria" w:eastAsia="Cambria" w:hAnsi="Cambria" w:cs="Cambria"/>
          <w:color w:val="181717"/>
        </w:rPr>
        <w:t xml:space="preserve">records needed to provide evidence that the realization processes and resulting product meet requirements (see </w:t>
      </w:r>
      <w:r>
        <w:rPr>
          <w:rFonts w:ascii="Cambria" w:eastAsia="Cambria" w:hAnsi="Cambria" w:cs="Cambria"/>
          <w:color w:val="053BF5"/>
          <w:u w:val="single" w:color="053BF5"/>
        </w:rPr>
        <w:t>4.2.5</w:t>
      </w:r>
      <w:r>
        <w:rPr>
          <w:rFonts w:ascii="Cambria" w:eastAsia="Cambria" w:hAnsi="Cambria" w:cs="Cambria"/>
          <w:color w:val="181717"/>
        </w:rPr>
        <w:t>).</w:t>
      </w:r>
    </w:p>
    <w:p w14:paraId="6112B5B1" w14:textId="77777777" w:rsidR="00D5412B" w:rsidRDefault="005D5979">
      <w:pPr>
        <w:spacing w:after="182" w:line="224" w:lineRule="auto"/>
        <w:ind w:left="-5" w:right="34" w:hanging="10"/>
        <w:jc w:val="both"/>
      </w:pPr>
      <w:r>
        <w:rPr>
          <w:rFonts w:ascii="Cambria" w:eastAsia="Cambria" w:hAnsi="Cambria" w:cs="Cambria"/>
          <w:color w:val="181717"/>
        </w:rPr>
        <w:t>The output of this planning shall be documented in a form suitable for the organization’s method of operations.</w:t>
      </w:r>
    </w:p>
    <w:p w14:paraId="25D14076" w14:textId="77777777" w:rsidR="00D5412B" w:rsidRDefault="005D5979">
      <w:pPr>
        <w:tabs>
          <w:tab w:val="center" w:pos="934"/>
          <w:tab w:val="center" w:pos="3695"/>
        </w:tabs>
        <w:spacing w:after="320"/>
        <w:ind w:left="-15"/>
      </w:pPr>
      <w:r>
        <w:tab/>
      </w:r>
      <w:r>
        <w:rPr>
          <w:rFonts w:ascii="Cambria" w:eastAsia="Cambria" w:hAnsi="Cambria" w:cs="Cambria"/>
          <w:color w:val="181717"/>
          <w:sz w:val="20"/>
        </w:rPr>
        <w:t xml:space="preserve">NOTE </w:t>
      </w:r>
      <w:r>
        <w:rPr>
          <w:rFonts w:ascii="Cambria" w:eastAsia="Cambria" w:hAnsi="Cambria" w:cs="Cambria"/>
          <w:color w:val="181717"/>
          <w:sz w:val="20"/>
        </w:rPr>
        <w:tab/>
        <w:t>Further information can be found in ISO 14971.</w:t>
      </w:r>
    </w:p>
    <w:p w14:paraId="67A2BDB1" w14:textId="77777777" w:rsidR="00D5412B" w:rsidRDefault="005D5979">
      <w:pPr>
        <w:pStyle w:val="Heading4"/>
        <w:tabs>
          <w:tab w:val="center" w:pos="850"/>
          <w:tab w:val="center" w:pos="2783"/>
        </w:tabs>
        <w:ind w:left="-15" w:firstLine="0"/>
      </w:pPr>
      <w:r>
        <w:rPr>
          <w:rFonts w:ascii="Calibri" w:eastAsia="Calibri" w:hAnsi="Calibri" w:cs="Calibri"/>
          <w:b w:val="0"/>
          <w:color w:val="000000"/>
          <w:sz w:val="22"/>
        </w:rPr>
        <w:tab/>
      </w:r>
      <w:r>
        <w:t xml:space="preserve">7.2 </w:t>
      </w:r>
      <w:r>
        <w:tab/>
        <w:t>Customer-related processes</w:t>
      </w:r>
    </w:p>
    <w:p w14:paraId="69540C6F" w14:textId="77777777" w:rsidR="00D5412B" w:rsidRDefault="005D5979">
      <w:pPr>
        <w:pStyle w:val="Heading5"/>
        <w:tabs>
          <w:tab w:val="center" w:pos="927"/>
          <w:tab w:val="center" w:pos="3969"/>
        </w:tabs>
        <w:ind w:left="-15" w:firstLine="0"/>
      </w:pPr>
      <w:r>
        <w:rPr>
          <w:rFonts w:ascii="Calibri" w:eastAsia="Calibri" w:hAnsi="Calibri" w:cs="Calibri"/>
          <w:b w:val="0"/>
          <w:color w:val="000000"/>
        </w:rPr>
        <w:tab/>
      </w:r>
      <w:r>
        <w:t xml:space="preserve">7.2.1 </w:t>
      </w:r>
      <w:r>
        <w:tab/>
        <w:t>Determination of requirements related to product</w:t>
      </w:r>
    </w:p>
    <w:p w14:paraId="586DF60F" w14:textId="77777777" w:rsidR="00D5412B" w:rsidRDefault="005D5979">
      <w:pPr>
        <w:spacing w:after="182" w:line="224" w:lineRule="auto"/>
        <w:ind w:left="-5" w:right="34" w:hanging="10"/>
        <w:jc w:val="both"/>
      </w:pPr>
      <w:r>
        <w:rPr>
          <w:rFonts w:ascii="Cambria" w:eastAsia="Cambria" w:hAnsi="Cambria" w:cs="Cambria"/>
          <w:color w:val="181717"/>
        </w:rPr>
        <w:t>The organization shall determine:</w:t>
      </w:r>
    </w:p>
    <w:p w14:paraId="0D858155" w14:textId="77777777" w:rsidR="00D5412B" w:rsidRDefault="005D5979">
      <w:pPr>
        <w:numPr>
          <w:ilvl w:val="0"/>
          <w:numId w:val="28"/>
        </w:numPr>
        <w:spacing w:after="146" w:line="269" w:lineRule="auto"/>
        <w:ind w:right="35" w:hanging="403"/>
        <w:jc w:val="both"/>
      </w:pPr>
      <w:r>
        <w:rPr>
          <w:rFonts w:ascii="Cambria" w:eastAsia="Cambria" w:hAnsi="Cambria" w:cs="Cambria"/>
          <w:color w:val="181717"/>
        </w:rPr>
        <w:t>requirements specified by the customer, including the requirements for delivery and post-delivery activities;</w:t>
      </w:r>
    </w:p>
    <w:p w14:paraId="55BF5239" w14:textId="019E8EFC" w:rsidR="00D5412B" w:rsidRDefault="005D5979">
      <w:pPr>
        <w:numPr>
          <w:ilvl w:val="0"/>
          <w:numId w:val="28"/>
        </w:numPr>
        <w:spacing w:after="146" w:line="269" w:lineRule="auto"/>
        <w:ind w:right="35" w:hanging="403"/>
        <w:jc w:val="both"/>
      </w:pPr>
      <w:r>
        <w:rPr>
          <w:rFonts w:ascii="Cambria" w:eastAsia="Cambria" w:hAnsi="Cambria" w:cs="Cambria"/>
          <w:color w:val="181717"/>
        </w:rPr>
        <w:t>requirements not stated by the customer but necessary for specified or intended use, as known;</w:t>
      </w:r>
    </w:p>
    <w:p w14:paraId="27C24553" w14:textId="77777777" w:rsidR="00D5412B" w:rsidRDefault="005D5979">
      <w:pPr>
        <w:numPr>
          <w:ilvl w:val="0"/>
          <w:numId w:val="28"/>
        </w:numPr>
        <w:spacing w:after="146" w:line="269" w:lineRule="auto"/>
        <w:ind w:right="35" w:hanging="403"/>
        <w:jc w:val="both"/>
      </w:pPr>
      <w:r>
        <w:rPr>
          <w:rFonts w:ascii="Cambria" w:eastAsia="Cambria" w:hAnsi="Cambria" w:cs="Cambria"/>
          <w:color w:val="181717"/>
        </w:rPr>
        <w:t>applicable regulatory requirements related to the product;</w:t>
      </w:r>
    </w:p>
    <w:p w14:paraId="62EA5B37" w14:textId="77777777" w:rsidR="00D5412B" w:rsidRDefault="005D5979">
      <w:pPr>
        <w:numPr>
          <w:ilvl w:val="0"/>
          <w:numId w:val="28"/>
        </w:numPr>
        <w:spacing w:after="146" w:line="269" w:lineRule="auto"/>
        <w:ind w:right="35" w:hanging="403"/>
        <w:jc w:val="both"/>
      </w:pPr>
      <w:r>
        <w:rPr>
          <w:rFonts w:ascii="Cambria" w:eastAsia="Cambria" w:hAnsi="Cambria" w:cs="Cambria"/>
          <w:color w:val="181717"/>
        </w:rPr>
        <w:t>any user training needed to ensure specified performance and safe use of the medical device;</w:t>
      </w:r>
    </w:p>
    <w:p w14:paraId="53BA338E" w14:textId="77777777" w:rsidR="00D5412B" w:rsidRDefault="005D5979">
      <w:pPr>
        <w:numPr>
          <w:ilvl w:val="0"/>
          <w:numId w:val="28"/>
        </w:numPr>
        <w:spacing w:after="263" w:line="269" w:lineRule="auto"/>
        <w:ind w:right="35" w:hanging="403"/>
        <w:jc w:val="both"/>
      </w:pPr>
      <w:r>
        <w:rPr>
          <w:rFonts w:ascii="Cambria" w:eastAsia="Cambria" w:hAnsi="Cambria" w:cs="Cambria"/>
          <w:color w:val="181717"/>
        </w:rPr>
        <w:t>any additional requirements determined by the organization.</w:t>
      </w:r>
    </w:p>
    <w:p w14:paraId="2958C1FA" w14:textId="77777777" w:rsidR="00D5412B" w:rsidRDefault="005D5979">
      <w:pPr>
        <w:pStyle w:val="Heading5"/>
        <w:tabs>
          <w:tab w:val="center" w:pos="927"/>
          <w:tab w:val="center" w:pos="3589"/>
        </w:tabs>
        <w:ind w:left="-15" w:firstLine="0"/>
      </w:pPr>
      <w:r>
        <w:rPr>
          <w:rFonts w:ascii="Calibri" w:eastAsia="Calibri" w:hAnsi="Calibri" w:cs="Calibri"/>
          <w:b w:val="0"/>
          <w:color w:val="000000"/>
        </w:rPr>
        <w:tab/>
      </w:r>
      <w:r>
        <w:t xml:space="preserve">7.2.2 </w:t>
      </w:r>
      <w:r>
        <w:tab/>
        <w:t>Review of requirements related to product</w:t>
      </w:r>
    </w:p>
    <w:p w14:paraId="4D16632B" w14:textId="77777777" w:rsidR="00D5412B" w:rsidRDefault="005D5979">
      <w:pPr>
        <w:spacing w:after="182" w:line="224" w:lineRule="auto"/>
        <w:ind w:left="-5" w:right="34" w:hanging="10"/>
        <w:jc w:val="both"/>
      </w:pPr>
      <w:r>
        <w:rPr>
          <w:rFonts w:ascii="Cambria" w:eastAsia="Cambria" w:hAnsi="Cambria" w:cs="Cambria"/>
          <w:color w:val="181717"/>
        </w:rPr>
        <w:t>The organization shall review the requirements related to product. This review shall be conducted prior to the organization’s commitment to supply product to the customer (e.g. submission of tenders, acceptance of contracts or orders, acceptance of changes to contracts or orders) and shall ensure that:</w:t>
      </w:r>
    </w:p>
    <w:p w14:paraId="6EE7502B" w14:textId="77777777" w:rsidR="00D5412B" w:rsidRDefault="005D5979">
      <w:pPr>
        <w:numPr>
          <w:ilvl w:val="0"/>
          <w:numId w:val="29"/>
        </w:numPr>
        <w:spacing w:after="146" w:line="269" w:lineRule="auto"/>
        <w:ind w:right="35" w:hanging="403"/>
        <w:jc w:val="both"/>
      </w:pPr>
      <w:r>
        <w:rPr>
          <w:rFonts w:ascii="Cambria" w:eastAsia="Cambria" w:hAnsi="Cambria" w:cs="Cambria"/>
          <w:color w:val="181717"/>
        </w:rPr>
        <w:t>product requirements are defined and documented;</w:t>
      </w:r>
    </w:p>
    <w:p w14:paraId="3AFB82DF" w14:textId="77777777" w:rsidR="00D5412B" w:rsidRDefault="005D5979">
      <w:pPr>
        <w:numPr>
          <w:ilvl w:val="0"/>
          <w:numId w:val="29"/>
        </w:numPr>
        <w:spacing w:after="146" w:line="269" w:lineRule="auto"/>
        <w:ind w:right="35" w:hanging="403"/>
        <w:jc w:val="both"/>
      </w:pPr>
      <w:r>
        <w:rPr>
          <w:rFonts w:ascii="Cambria" w:eastAsia="Cambria" w:hAnsi="Cambria" w:cs="Cambria"/>
          <w:color w:val="181717"/>
        </w:rPr>
        <w:t>contract or order requirements differing from those previously expressed are resolved;</w:t>
      </w:r>
    </w:p>
    <w:p w14:paraId="5DD88B96" w14:textId="77777777" w:rsidR="00D5412B" w:rsidRDefault="005D5979">
      <w:pPr>
        <w:numPr>
          <w:ilvl w:val="0"/>
          <w:numId w:val="29"/>
        </w:numPr>
        <w:spacing w:after="146" w:line="269" w:lineRule="auto"/>
        <w:ind w:right="35" w:hanging="403"/>
        <w:jc w:val="both"/>
      </w:pPr>
      <w:r>
        <w:rPr>
          <w:rFonts w:ascii="Cambria" w:eastAsia="Cambria" w:hAnsi="Cambria" w:cs="Cambria"/>
          <w:color w:val="181717"/>
        </w:rPr>
        <w:t>applicable regulatory requirements are met;</w:t>
      </w:r>
    </w:p>
    <w:p w14:paraId="576FECE1" w14:textId="77777777" w:rsidR="00D5412B" w:rsidRDefault="005D5979">
      <w:pPr>
        <w:numPr>
          <w:ilvl w:val="0"/>
          <w:numId w:val="29"/>
        </w:numPr>
        <w:spacing w:after="146" w:line="269" w:lineRule="auto"/>
        <w:ind w:right="35" w:hanging="403"/>
        <w:jc w:val="both"/>
      </w:pPr>
      <w:r>
        <w:rPr>
          <w:rFonts w:ascii="Cambria" w:eastAsia="Cambria" w:hAnsi="Cambria" w:cs="Cambria"/>
          <w:color w:val="181717"/>
        </w:rPr>
        <w:t xml:space="preserve">any user training identified in accordance with </w:t>
      </w:r>
      <w:r>
        <w:rPr>
          <w:rFonts w:ascii="Cambria" w:eastAsia="Cambria" w:hAnsi="Cambria" w:cs="Cambria"/>
          <w:color w:val="053BF5"/>
          <w:u w:val="single" w:color="053BF5"/>
        </w:rPr>
        <w:t>7.2.1</w:t>
      </w:r>
      <w:r>
        <w:rPr>
          <w:rFonts w:ascii="Cambria" w:eastAsia="Cambria" w:hAnsi="Cambria" w:cs="Cambria"/>
          <w:color w:val="181717"/>
        </w:rPr>
        <w:t xml:space="preserve"> is available or planned to be available;</w:t>
      </w:r>
    </w:p>
    <w:p w14:paraId="7BDF6973" w14:textId="77777777" w:rsidR="00D5412B" w:rsidRDefault="005D5979">
      <w:pPr>
        <w:numPr>
          <w:ilvl w:val="0"/>
          <w:numId w:val="29"/>
        </w:numPr>
        <w:spacing w:after="146" w:line="269" w:lineRule="auto"/>
        <w:ind w:right="35" w:hanging="403"/>
        <w:jc w:val="both"/>
      </w:pPr>
      <w:r>
        <w:rPr>
          <w:rFonts w:ascii="Cambria" w:eastAsia="Cambria" w:hAnsi="Cambria" w:cs="Cambria"/>
          <w:color w:val="181717"/>
        </w:rPr>
        <w:t>the organization has the ability to meet the defined requirements.</w:t>
      </w:r>
    </w:p>
    <w:p w14:paraId="44DD4854" w14:textId="77777777" w:rsidR="00D5412B" w:rsidRDefault="005D5979">
      <w:pPr>
        <w:spacing w:after="182" w:line="224" w:lineRule="auto"/>
        <w:ind w:left="-5" w:right="34" w:hanging="10"/>
        <w:jc w:val="both"/>
      </w:pPr>
      <w:r>
        <w:rPr>
          <w:rFonts w:ascii="Cambria" w:eastAsia="Cambria" w:hAnsi="Cambria" w:cs="Cambria"/>
          <w:color w:val="181717"/>
        </w:rPr>
        <w:lastRenderedPageBreak/>
        <w:t xml:space="preserve">Records of the results of the review and actions arising from the review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782C998D" w14:textId="77777777" w:rsidR="00D5412B" w:rsidRDefault="005D5979">
      <w:pPr>
        <w:spacing w:after="182" w:line="224" w:lineRule="auto"/>
        <w:ind w:left="-5" w:right="34" w:hanging="10"/>
        <w:jc w:val="both"/>
      </w:pPr>
      <w:r>
        <w:rPr>
          <w:rFonts w:ascii="Cambria" w:eastAsia="Cambria" w:hAnsi="Cambria" w:cs="Cambria"/>
          <w:color w:val="181717"/>
        </w:rPr>
        <w:t>When the customer provides no documented statement of requirement, the customer requirements shall be confirmed by the organization before acceptance.</w:t>
      </w:r>
    </w:p>
    <w:p w14:paraId="620BAAA9" w14:textId="77777777" w:rsidR="00D5412B" w:rsidRDefault="005D5979">
      <w:pPr>
        <w:spacing w:after="182" w:line="224" w:lineRule="auto"/>
        <w:ind w:left="-5" w:right="34" w:hanging="10"/>
        <w:jc w:val="both"/>
      </w:pPr>
      <w:r>
        <w:rPr>
          <w:rFonts w:ascii="Cambria" w:eastAsia="Cambria" w:hAnsi="Cambria" w:cs="Cambria"/>
          <w:color w:val="181717"/>
        </w:rPr>
        <w:t>When product requirements are changed, the organization shall ensure that relevant documents are amended and that relevant personnel are made aware of the changed requirements.</w:t>
      </w:r>
    </w:p>
    <w:p w14:paraId="749EF9B8" w14:textId="77777777" w:rsidR="00D5412B" w:rsidRDefault="005D5979">
      <w:pPr>
        <w:pStyle w:val="Heading5"/>
        <w:tabs>
          <w:tab w:val="center" w:pos="1567"/>
        </w:tabs>
        <w:ind w:left="-15" w:firstLine="0"/>
      </w:pPr>
      <w:r>
        <w:t xml:space="preserve">7.2.3 </w:t>
      </w:r>
      <w:r>
        <w:tab/>
        <w:t>Communication</w:t>
      </w:r>
    </w:p>
    <w:p w14:paraId="11DF105E" w14:textId="77777777" w:rsidR="00D5412B" w:rsidRDefault="005D5979">
      <w:pPr>
        <w:spacing w:after="182" w:line="224" w:lineRule="auto"/>
        <w:ind w:left="-5" w:right="34" w:hanging="10"/>
        <w:jc w:val="both"/>
      </w:pPr>
      <w:r>
        <w:rPr>
          <w:rFonts w:ascii="Cambria" w:eastAsia="Cambria" w:hAnsi="Cambria" w:cs="Cambria"/>
          <w:color w:val="181717"/>
        </w:rPr>
        <w:t>The organization shall plan and document arrangements for communicating with customers in relation to:</w:t>
      </w:r>
    </w:p>
    <w:p w14:paraId="358397D4" w14:textId="77777777" w:rsidR="00D5412B" w:rsidRDefault="005D5979">
      <w:pPr>
        <w:numPr>
          <w:ilvl w:val="0"/>
          <w:numId w:val="30"/>
        </w:numPr>
        <w:spacing w:after="146" w:line="269" w:lineRule="auto"/>
        <w:ind w:right="35" w:hanging="403"/>
        <w:jc w:val="both"/>
      </w:pPr>
      <w:r>
        <w:rPr>
          <w:rFonts w:ascii="Cambria" w:eastAsia="Cambria" w:hAnsi="Cambria" w:cs="Cambria"/>
          <w:color w:val="181717"/>
        </w:rPr>
        <w:t>product information;</w:t>
      </w:r>
    </w:p>
    <w:p w14:paraId="146463E7" w14:textId="77777777" w:rsidR="00D5412B" w:rsidRDefault="005D5979">
      <w:pPr>
        <w:numPr>
          <w:ilvl w:val="0"/>
          <w:numId w:val="30"/>
        </w:numPr>
        <w:spacing w:after="146" w:line="269" w:lineRule="auto"/>
        <w:ind w:right="35" w:hanging="403"/>
        <w:jc w:val="both"/>
      </w:pPr>
      <w:r>
        <w:rPr>
          <w:rFonts w:ascii="Cambria" w:eastAsia="Cambria" w:hAnsi="Cambria" w:cs="Cambria"/>
          <w:color w:val="181717"/>
        </w:rPr>
        <w:t>enquiries, contracts or order handling, including amendments;</w:t>
      </w:r>
    </w:p>
    <w:p w14:paraId="6A595E1F" w14:textId="77777777" w:rsidR="00D5412B" w:rsidRDefault="005D5979">
      <w:pPr>
        <w:numPr>
          <w:ilvl w:val="0"/>
          <w:numId w:val="30"/>
        </w:numPr>
        <w:spacing w:after="146" w:line="269" w:lineRule="auto"/>
        <w:ind w:right="35" w:hanging="403"/>
        <w:jc w:val="both"/>
      </w:pPr>
      <w:r>
        <w:rPr>
          <w:rFonts w:ascii="Cambria" w:eastAsia="Cambria" w:hAnsi="Cambria" w:cs="Cambria"/>
          <w:color w:val="181717"/>
        </w:rPr>
        <w:t>customer feedback, including complaints;</w:t>
      </w:r>
    </w:p>
    <w:p w14:paraId="017CB6DD" w14:textId="77777777" w:rsidR="00D5412B" w:rsidRDefault="005D5979">
      <w:pPr>
        <w:numPr>
          <w:ilvl w:val="0"/>
          <w:numId w:val="30"/>
        </w:numPr>
        <w:spacing w:after="146" w:line="269" w:lineRule="auto"/>
        <w:ind w:right="35" w:hanging="403"/>
        <w:jc w:val="both"/>
      </w:pPr>
      <w:r>
        <w:rPr>
          <w:rFonts w:ascii="Cambria" w:eastAsia="Cambria" w:hAnsi="Cambria" w:cs="Cambria"/>
          <w:color w:val="181717"/>
        </w:rPr>
        <w:t>advisory notices.</w:t>
      </w:r>
    </w:p>
    <w:p w14:paraId="287FE978" w14:textId="77777777" w:rsidR="00D5412B" w:rsidRDefault="005D5979">
      <w:pPr>
        <w:spacing w:after="287" w:line="269" w:lineRule="auto"/>
        <w:ind w:left="-5" w:right="35" w:hanging="10"/>
        <w:jc w:val="both"/>
      </w:pPr>
      <w:r>
        <w:rPr>
          <w:rFonts w:ascii="Cambria" w:eastAsia="Cambria" w:hAnsi="Cambria" w:cs="Cambria"/>
          <w:color w:val="181717"/>
        </w:rPr>
        <w:t>The organization shall communicate with regulatory authorities in accordance with applicable regulatory requirements.</w:t>
      </w:r>
    </w:p>
    <w:p w14:paraId="4E2C6860" w14:textId="77777777" w:rsidR="00D5412B" w:rsidRDefault="005D5979">
      <w:pPr>
        <w:pStyle w:val="Heading4"/>
        <w:tabs>
          <w:tab w:val="center" w:pos="1925"/>
        </w:tabs>
        <w:ind w:left="-15" w:firstLine="0"/>
      </w:pPr>
      <w:r>
        <w:t xml:space="preserve">7.3 </w:t>
      </w:r>
      <w:r>
        <w:tab/>
        <w:t>Design and development</w:t>
      </w:r>
    </w:p>
    <w:p w14:paraId="18AD10AB" w14:textId="77777777" w:rsidR="00D5412B" w:rsidRDefault="005D5979">
      <w:pPr>
        <w:tabs>
          <w:tab w:val="center" w:pos="1161"/>
        </w:tabs>
        <w:spacing w:after="162"/>
        <w:ind w:left="-15"/>
      </w:pPr>
      <w:r>
        <w:rPr>
          <w:rFonts w:ascii="Cambria" w:eastAsia="Cambria" w:hAnsi="Cambria" w:cs="Cambria"/>
          <w:b/>
          <w:color w:val="181717"/>
        </w:rPr>
        <w:t xml:space="preserve">7.3.1 </w:t>
      </w:r>
      <w:r>
        <w:rPr>
          <w:rFonts w:ascii="Cambria" w:eastAsia="Cambria" w:hAnsi="Cambria" w:cs="Cambria"/>
          <w:b/>
          <w:color w:val="181717"/>
        </w:rPr>
        <w:tab/>
        <w:t>General</w:t>
      </w:r>
    </w:p>
    <w:p w14:paraId="42652D90" w14:textId="77777777" w:rsidR="00D5412B" w:rsidRDefault="005D5979">
      <w:pPr>
        <w:spacing w:after="300" w:line="224" w:lineRule="auto"/>
        <w:ind w:left="-5" w:right="34" w:hanging="10"/>
        <w:jc w:val="both"/>
      </w:pPr>
      <w:r>
        <w:rPr>
          <w:rFonts w:ascii="Cambria" w:eastAsia="Cambria" w:hAnsi="Cambria" w:cs="Cambria"/>
          <w:color w:val="181717"/>
        </w:rPr>
        <w:t>The organization shall document procedures for design and development.</w:t>
      </w:r>
    </w:p>
    <w:p w14:paraId="3E91C50E" w14:textId="77777777" w:rsidR="00D5412B" w:rsidRDefault="005D5979">
      <w:pPr>
        <w:pStyle w:val="Heading5"/>
        <w:tabs>
          <w:tab w:val="center" w:pos="2484"/>
        </w:tabs>
        <w:ind w:left="-15" w:firstLine="0"/>
      </w:pPr>
      <w:r>
        <w:t xml:space="preserve">7.3.2 </w:t>
      </w:r>
      <w:r>
        <w:tab/>
        <w:t>Design and development planning</w:t>
      </w:r>
    </w:p>
    <w:p w14:paraId="79417875" w14:textId="77777777" w:rsidR="00D5412B" w:rsidRDefault="005D5979">
      <w:pPr>
        <w:spacing w:after="184" w:line="224" w:lineRule="auto"/>
      </w:pPr>
      <w:r>
        <w:rPr>
          <w:rFonts w:ascii="Cambria" w:eastAsia="Cambria" w:hAnsi="Cambria" w:cs="Cambria"/>
          <w:color w:val="181717"/>
        </w:rPr>
        <w:t>The organization shall plan and control the design and development of product. As appropriate, design and development planning documents shall be maintained and updated as the design and development progresses.</w:t>
      </w:r>
    </w:p>
    <w:p w14:paraId="5FB7208E" w14:textId="7B8C08CD" w:rsidR="00D5412B" w:rsidRDefault="005D5979">
      <w:pPr>
        <w:spacing w:after="182" w:line="224" w:lineRule="auto"/>
        <w:ind w:left="-5" w:right="34" w:hanging="10"/>
        <w:jc w:val="both"/>
      </w:pPr>
      <w:r>
        <w:rPr>
          <w:rFonts w:ascii="Cambria" w:eastAsia="Cambria" w:hAnsi="Cambria" w:cs="Cambria"/>
          <w:color w:val="181717"/>
        </w:rPr>
        <w:t>During design and development planning, the organization shall document:</w:t>
      </w:r>
    </w:p>
    <w:p w14:paraId="0F68D1C3" w14:textId="77777777" w:rsidR="00D5412B" w:rsidRDefault="005D5979">
      <w:pPr>
        <w:numPr>
          <w:ilvl w:val="0"/>
          <w:numId w:val="31"/>
        </w:numPr>
        <w:spacing w:after="146" w:line="269" w:lineRule="auto"/>
        <w:ind w:right="35" w:hanging="403"/>
        <w:jc w:val="both"/>
      </w:pPr>
      <w:r>
        <w:rPr>
          <w:rFonts w:ascii="Cambria" w:eastAsia="Cambria" w:hAnsi="Cambria" w:cs="Cambria"/>
          <w:color w:val="181717"/>
        </w:rPr>
        <w:t>the design and development stages;</w:t>
      </w:r>
    </w:p>
    <w:p w14:paraId="4343E814" w14:textId="77777777" w:rsidR="00D5412B" w:rsidRDefault="005D5979">
      <w:pPr>
        <w:numPr>
          <w:ilvl w:val="0"/>
          <w:numId w:val="31"/>
        </w:numPr>
        <w:spacing w:after="146" w:line="269" w:lineRule="auto"/>
        <w:ind w:right="35" w:hanging="403"/>
        <w:jc w:val="both"/>
      </w:pPr>
      <w:r>
        <w:rPr>
          <w:rFonts w:ascii="Cambria" w:eastAsia="Cambria" w:hAnsi="Cambria" w:cs="Cambria"/>
          <w:color w:val="181717"/>
        </w:rPr>
        <w:t>the review(s) needed at each design and development stage;</w:t>
      </w:r>
    </w:p>
    <w:p w14:paraId="1F2B109F" w14:textId="77777777" w:rsidR="00D5412B" w:rsidRDefault="005D5979">
      <w:pPr>
        <w:numPr>
          <w:ilvl w:val="0"/>
          <w:numId w:val="31"/>
        </w:numPr>
        <w:spacing w:after="146" w:line="269" w:lineRule="auto"/>
        <w:ind w:right="35" w:hanging="403"/>
        <w:jc w:val="both"/>
      </w:pPr>
      <w:r>
        <w:rPr>
          <w:rFonts w:ascii="Cambria" w:eastAsia="Cambria" w:hAnsi="Cambria" w:cs="Cambria"/>
          <w:color w:val="181717"/>
        </w:rPr>
        <w:t>the verification, validation, and design transfer activities that are appropriate at each design and development stage;</w:t>
      </w:r>
    </w:p>
    <w:p w14:paraId="522976EE" w14:textId="77777777" w:rsidR="00D5412B" w:rsidRDefault="005D5979">
      <w:pPr>
        <w:numPr>
          <w:ilvl w:val="0"/>
          <w:numId w:val="31"/>
        </w:numPr>
        <w:spacing w:after="146" w:line="269" w:lineRule="auto"/>
        <w:ind w:right="35" w:hanging="403"/>
        <w:jc w:val="both"/>
      </w:pPr>
      <w:r>
        <w:rPr>
          <w:rFonts w:ascii="Cambria" w:eastAsia="Cambria" w:hAnsi="Cambria" w:cs="Cambria"/>
          <w:color w:val="181717"/>
        </w:rPr>
        <w:t>the responsibilities and authorities for design and development;</w:t>
      </w:r>
    </w:p>
    <w:p w14:paraId="1BC47A21" w14:textId="77777777" w:rsidR="00D5412B" w:rsidRDefault="005D5979">
      <w:pPr>
        <w:numPr>
          <w:ilvl w:val="0"/>
          <w:numId w:val="31"/>
        </w:numPr>
        <w:spacing w:after="146" w:line="269" w:lineRule="auto"/>
        <w:ind w:right="35" w:hanging="403"/>
        <w:jc w:val="both"/>
      </w:pPr>
      <w:r>
        <w:rPr>
          <w:rFonts w:ascii="Cambria" w:eastAsia="Cambria" w:hAnsi="Cambria" w:cs="Cambria"/>
          <w:color w:val="181717"/>
        </w:rPr>
        <w:t>the methods to ensure traceability of design and development outputs to design and development inputs;</w:t>
      </w:r>
    </w:p>
    <w:p w14:paraId="5B8E0C84" w14:textId="77777777" w:rsidR="00D5412B" w:rsidRDefault="005D5979">
      <w:pPr>
        <w:numPr>
          <w:ilvl w:val="0"/>
          <w:numId w:val="31"/>
        </w:numPr>
        <w:spacing w:after="263" w:line="269" w:lineRule="auto"/>
        <w:ind w:right="35" w:hanging="403"/>
        <w:jc w:val="both"/>
      </w:pPr>
      <w:r>
        <w:rPr>
          <w:rFonts w:ascii="Cambria" w:eastAsia="Cambria" w:hAnsi="Cambria" w:cs="Cambria"/>
          <w:color w:val="181717"/>
        </w:rPr>
        <w:t>the resources needed, including necessary competence of personnel.</w:t>
      </w:r>
    </w:p>
    <w:p w14:paraId="73831D8F" w14:textId="77777777" w:rsidR="00D5412B" w:rsidRDefault="005D5979">
      <w:pPr>
        <w:pStyle w:val="Heading5"/>
        <w:tabs>
          <w:tab w:val="center" w:pos="2358"/>
        </w:tabs>
        <w:ind w:left="-15" w:firstLine="0"/>
      </w:pPr>
      <w:r>
        <w:t xml:space="preserve">7.3.3 </w:t>
      </w:r>
      <w:r>
        <w:tab/>
        <w:t>Design and development inputs</w:t>
      </w:r>
    </w:p>
    <w:p w14:paraId="0811EF96" w14:textId="77777777" w:rsidR="00D5412B" w:rsidRDefault="005D5979">
      <w:pPr>
        <w:spacing w:after="182" w:line="224" w:lineRule="auto"/>
        <w:ind w:left="-5" w:right="34" w:hanging="10"/>
        <w:jc w:val="both"/>
      </w:pPr>
      <w:r>
        <w:rPr>
          <w:rFonts w:ascii="Cambria" w:eastAsia="Cambria" w:hAnsi="Cambria" w:cs="Cambria"/>
          <w:color w:val="181717"/>
        </w:rPr>
        <w:t xml:space="preserve">Inputs relating to product requirements shall be determined and records maintained (see </w:t>
      </w:r>
      <w:r>
        <w:rPr>
          <w:rFonts w:ascii="Cambria" w:eastAsia="Cambria" w:hAnsi="Cambria" w:cs="Cambria"/>
          <w:color w:val="053BF5"/>
          <w:u w:val="single" w:color="053BF5"/>
        </w:rPr>
        <w:t>4.2.5</w:t>
      </w:r>
      <w:r>
        <w:rPr>
          <w:rFonts w:ascii="Cambria" w:eastAsia="Cambria" w:hAnsi="Cambria" w:cs="Cambria"/>
          <w:color w:val="181717"/>
        </w:rPr>
        <w:t>). These inputs shall include:</w:t>
      </w:r>
    </w:p>
    <w:p w14:paraId="3321120D" w14:textId="77777777" w:rsidR="00D5412B" w:rsidRDefault="005D5979">
      <w:pPr>
        <w:numPr>
          <w:ilvl w:val="0"/>
          <w:numId w:val="32"/>
        </w:numPr>
        <w:spacing w:after="146" w:line="269" w:lineRule="auto"/>
        <w:ind w:right="35" w:hanging="403"/>
        <w:jc w:val="both"/>
      </w:pPr>
      <w:r>
        <w:rPr>
          <w:rFonts w:ascii="Cambria" w:eastAsia="Cambria" w:hAnsi="Cambria" w:cs="Cambria"/>
          <w:color w:val="181717"/>
        </w:rPr>
        <w:t>functional, performance, usability and safety requirements, according to the intended use;</w:t>
      </w:r>
    </w:p>
    <w:p w14:paraId="16BE5E48" w14:textId="77777777" w:rsidR="00D5412B" w:rsidRDefault="005D5979">
      <w:pPr>
        <w:numPr>
          <w:ilvl w:val="0"/>
          <w:numId w:val="32"/>
        </w:numPr>
        <w:spacing w:after="146" w:line="269" w:lineRule="auto"/>
        <w:ind w:right="35" w:hanging="403"/>
        <w:jc w:val="both"/>
      </w:pPr>
      <w:r>
        <w:rPr>
          <w:rFonts w:ascii="Cambria" w:eastAsia="Cambria" w:hAnsi="Cambria" w:cs="Cambria"/>
          <w:color w:val="181717"/>
        </w:rPr>
        <w:t>applicable regulatory requirements and standards;</w:t>
      </w:r>
    </w:p>
    <w:p w14:paraId="2033B6AB" w14:textId="77777777" w:rsidR="00D5412B" w:rsidRDefault="005D5979">
      <w:pPr>
        <w:numPr>
          <w:ilvl w:val="0"/>
          <w:numId w:val="32"/>
        </w:numPr>
        <w:spacing w:after="146" w:line="269" w:lineRule="auto"/>
        <w:ind w:right="35" w:hanging="403"/>
        <w:jc w:val="both"/>
      </w:pPr>
      <w:r>
        <w:rPr>
          <w:rFonts w:ascii="Cambria" w:eastAsia="Cambria" w:hAnsi="Cambria" w:cs="Cambria"/>
          <w:color w:val="181717"/>
        </w:rPr>
        <w:t>applicable output(s) of risk management;</w:t>
      </w:r>
    </w:p>
    <w:p w14:paraId="7AF36EAC" w14:textId="77777777" w:rsidR="00D5412B" w:rsidRDefault="005D5979">
      <w:pPr>
        <w:numPr>
          <w:ilvl w:val="0"/>
          <w:numId w:val="32"/>
        </w:numPr>
        <w:spacing w:after="146" w:line="269" w:lineRule="auto"/>
        <w:ind w:right="35" w:hanging="403"/>
        <w:jc w:val="both"/>
      </w:pPr>
      <w:r>
        <w:rPr>
          <w:rFonts w:ascii="Cambria" w:eastAsia="Cambria" w:hAnsi="Cambria" w:cs="Cambria"/>
          <w:color w:val="181717"/>
        </w:rPr>
        <w:t>as appropriate, information derived from previous similar designs;</w:t>
      </w:r>
    </w:p>
    <w:p w14:paraId="67E9B14C" w14:textId="77777777" w:rsidR="00D5412B" w:rsidRDefault="005D5979">
      <w:pPr>
        <w:numPr>
          <w:ilvl w:val="0"/>
          <w:numId w:val="32"/>
        </w:numPr>
        <w:spacing w:after="182" w:line="224" w:lineRule="auto"/>
        <w:ind w:right="35" w:hanging="403"/>
        <w:jc w:val="both"/>
      </w:pPr>
      <w:r>
        <w:rPr>
          <w:rFonts w:ascii="Cambria" w:eastAsia="Cambria" w:hAnsi="Cambria" w:cs="Cambria"/>
          <w:color w:val="181717"/>
        </w:rPr>
        <w:lastRenderedPageBreak/>
        <w:t>other requirements essential for design and development of the product and processes.</w:t>
      </w:r>
    </w:p>
    <w:p w14:paraId="0B439158" w14:textId="77777777" w:rsidR="00D5412B" w:rsidRDefault="005D5979">
      <w:pPr>
        <w:spacing w:after="146" w:line="269" w:lineRule="auto"/>
        <w:ind w:left="-5" w:right="35" w:hanging="10"/>
        <w:jc w:val="both"/>
      </w:pPr>
      <w:r>
        <w:rPr>
          <w:rFonts w:ascii="Cambria" w:eastAsia="Cambria" w:hAnsi="Cambria" w:cs="Cambria"/>
          <w:color w:val="181717"/>
        </w:rPr>
        <w:t>These inputs shall be reviewed for adequacy and approved.</w:t>
      </w:r>
    </w:p>
    <w:p w14:paraId="3A2BA38D" w14:textId="77777777" w:rsidR="00D5412B" w:rsidRDefault="005D5979">
      <w:pPr>
        <w:spacing w:after="146" w:line="269" w:lineRule="auto"/>
        <w:ind w:left="-5" w:right="35" w:hanging="10"/>
        <w:jc w:val="both"/>
      </w:pPr>
      <w:r>
        <w:rPr>
          <w:rFonts w:ascii="Cambria" w:eastAsia="Cambria" w:hAnsi="Cambria" w:cs="Cambria"/>
          <w:color w:val="181717"/>
        </w:rPr>
        <w:t>Requirements shall be complete, unambiguous, able to be verified or validated, and not in conflict with each other.</w:t>
      </w:r>
    </w:p>
    <w:p w14:paraId="372E361C" w14:textId="77777777" w:rsidR="00D5412B" w:rsidRDefault="005D5979">
      <w:pPr>
        <w:tabs>
          <w:tab w:val="center" w:pos="934"/>
          <w:tab w:val="center" w:pos="3802"/>
        </w:tabs>
        <w:spacing w:after="297"/>
        <w:ind w:left="-15"/>
      </w:pPr>
      <w:r>
        <w:tab/>
      </w:r>
      <w:r>
        <w:rPr>
          <w:rFonts w:ascii="Cambria" w:eastAsia="Cambria" w:hAnsi="Cambria" w:cs="Cambria"/>
          <w:color w:val="181717"/>
          <w:sz w:val="20"/>
        </w:rPr>
        <w:t xml:space="preserve">NOTE </w:t>
      </w:r>
      <w:r>
        <w:rPr>
          <w:rFonts w:ascii="Cambria" w:eastAsia="Cambria" w:hAnsi="Cambria" w:cs="Cambria"/>
          <w:color w:val="181717"/>
          <w:sz w:val="20"/>
        </w:rPr>
        <w:tab/>
        <w:t>Further information can be found in IEC 62366–1.</w:t>
      </w:r>
    </w:p>
    <w:p w14:paraId="02DE9A81" w14:textId="77777777" w:rsidR="00D5412B" w:rsidRDefault="005D5979">
      <w:pPr>
        <w:pStyle w:val="Heading5"/>
        <w:tabs>
          <w:tab w:val="center" w:pos="927"/>
          <w:tab w:val="center" w:pos="3105"/>
        </w:tabs>
        <w:ind w:left="-15" w:firstLine="0"/>
      </w:pPr>
      <w:r>
        <w:rPr>
          <w:rFonts w:ascii="Calibri" w:eastAsia="Calibri" w:hAnsi="Calibri" w:cs="Calibri"/>
          <w:b w:val="0"/>
          <w:color w:val="000000"/>
        </w:rPr>
        <w:tab/>
      </w:r>
      <w:r>
        <w:t xml:space="preserve">7.3.4 </w:t>
      </w:r>
      <w:r>
        <w:tab/>
        <w:t>Design and development outputs</w:t>
      </w:r>
    </w:p>
    <w:p w14:paraId="30DA0189" w14:textId="77777777" w:rsidR="00D5412B" w:rsidRDefault="005D5979">
      <w:pPr>
        <w:spacing w:after="182" w:line="224" w:lineRule="auto"/>
        <w:ind w:left="-5" w:right="34" w:hanging="10"/>
        <w:jc w:val="both"/>
      </w:pPr>
      <w:r>
        <w:rPr>
          <w:rFonts w:ascii="Cambria" w:eastAsia="Cambria" w:hAnsi="Cambria" w:cs="Cambria"/>
          <w:color w:val="181717"/>
        </w:rPr>
        <w:t>Design and development outputs shall:</w:t>
      </w:r>
    </w:p>
    <w:p w14:paraId="3679A0DE" w14:textId="77777777" w:rsidR="00D5412B" w:rsidRDefault="005D5979">
      <w:pPr>
        <w:numPr>
          <w:ilvl w:val="0"/>
          <w:numId w:val="33"/>
        </w:numPr>
        <w:spacing w:after="146" w:line="269" w:lineRule="auto"/>
        <w:ind w:right="35" w:hanging="403"/>
        <w:jc w:val="both"/>
      </w:pPr>
      <w:r>
        <w:rPr>
          <w:rFonts w:ascii="Cambria" w:eastAsia="Cambria" w:hAnsi="Cambria" w:cs="Cambria"/>
          <w:color w:val="181717"/>
        </w:rPr>
        <w:t>meet the input requirements for design and development;</w:t>
      </w:r>
    </w:p>
    <w:p w14:paraId="731D22B0" w14:textId="77777777" w:rsidR="00D5412B" w:rsidRDefault="005D5979">
      <w:pPr>
        <w:numPr>
          <w:ilvl w:val="0"/>
          <w:numId w:val="33"/>
        </w:numPr>
        <w:spacing w:after="146" w:line="269" w:lineRule="auto"/>
        <w:ind w:right="35" w:hanging="403"/>
        <w:jc w:val="both"/>
      </w:pPr>
      <w:r>
        <w:rPr>
          <w:rFonts w:ascii="Cambria" w:eastAsia="Cambria" w:hAnsi="Cambria" w:cs="Cambria"/>
          <w:color w:val="181717"/>
        </w:rPr>
        <w:t>provide appropriate information for purchasing, production and service provision;</w:t>
      </w:r>
    </w:p>
    <w:p w14:paraId="3FC8A310" w14:textId="77777777" w:rsidR="00D5412B" w:rsidRDefault="005D5979">
      <w:pPr>
        <w:numPr>
          <w:ilvl w:val="0"/>
          <w:numId w:val="33"/>
        </w:numPr>
        <w:spacing w:after="146" w:line="269" w:lineRule="auto"/>
        <w:ind w:right="35" w:hanging="403"/>
        <w:jc w:val="both"/>
      </w:pPr>
      <w:r>
        <w:rPr>
          <w:rFonts w:ascii="Cambria" w:eastAsia="Cambria" w:hAnsi="Cambria" w:cs="Cambria"/>
          <w:color w:val="181717"/>
        </w:rPr>
        <w:t>contain or reference product acceptance criteria;</w:t>
      </w:r>
    </w:p>
    <w:p w14:paraId="0F2470A9" w14:textId="77777777" w:rsidR="00D5412B" w:rsidRDefault="005D5979">
      <w:pPr>
        <w:numPr>
          <w:ilvl w:val="0"/>
          <w:numId w:val="33"/>
        </w:numPr>
        <w:spacing w:after="146" w:line="269" w:lineRule="auto"/>
        <w:ind w:right="35" w:hanging="403"/>
        <w:jc w:val="both"/>
      </w:pPr>
      <w:r>
        <w:rPr>
          <w:rFonts w:ascii="Cambria" w:eastAsia="Cambria" w:hAnsi="Cambria" w:cs="Cambria"/>
          <w:color w:val="181717"/>
        </w:rPr>
        <w:t>specify the characteristics of the product that are essential for its safe and proper use.</w:t>
      </w:r>
    </w:p>
    <w:p w14:paraId="0402C0B1" w14:textId="77777777" w:rsidR="00D5412B" w:rsidRDefault="005D5979">
      <w:pPr>
        <w:spacing w:after="146" w:line="269" w:lineRule="auto"/>
        <w:ind w:left="-5" w:right="35" w:hanging="10"/>
        <w:jc w:val="both"/>
      </w:pPr>
      <w:r>
        <w:rPr>
          <w:rFonts w:ascii="Cambria" w:eastAsia="Cambria" w:hAnsi="Cambria" w:cs="Cambria"/>
          <w:color w:val="181717"/>
        </w:rPr>
        <w:t>The outputs of design and development shall be in a form suitable for verification against the design and development inputs and shall be approved prior to release.</w:t>
      </w:r>
    </w:p>
    <w:p w14:paraId="78A6E9BD" w14:textId="77777777" w:rsidR="00D5412B" w:rsidRDefault="005D5979">
      <w:pPr>
        <w:spacing w:after="300" w:line="224" w:lineRule="auto"/>
        <w:ind w:left="-5" w:right="34" w:hanging="10"/>
        <w:jc w:val="both"/>
      </w:pPr>
      <w:r>
        <w:rPr>
          <w:rFonts w:ascii="Cambria" w:eastAsia="Cambria" w:hAnsi="Cambria" w:cs="Cambria"/>
          <w:color w:val="181717"/>
        </w:rPr>
        <w:t xml:space="preserve">Records of the design and development outputs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3661F4A4" w14:textId="77777777" w:rsidR="00D5412B" w:rsidRDefault="005D5979">
      <w:pPr>
        <w:pStyle w:val="Heading5"/>
        <w:tabs>
          <w:tab w:val="center" w:pos="927"/>
          <w:tab w:val="center" w:pos="3058"/>
        </w:tabs>
        <w:ind w:left="-15" w:firstLine="0"/>
      </w:pPr>
      <w:r>
        <w:rPr>
          <w:rFonts w:ascii="Calibri" w:eastAsia="Calibri" w:hAnsi="Calibri" w:cs="Calibri"/>
          <w:b w:val="0"/>
          <w:color w:val="000000"/>
        </w:rPr>
        <w:tab/>
      </w:r>
      <w:r>
        <w:t xml:space="preserve">7.3.5 </w:t>
      </w:r>
      <w:r>
        <w:tab/>
        <w:t>Design and development review</w:t>
      </w:r>
    </w:p>
    <w:p w14:paraId="66F31084" w14:textId="77777777" w:rsidR="00D5412B" w:rsidRDefault="005D5979">
      <w:pPr>
        <w:spacing w:after="146" w:line="269" w:lineRule="auto"/>
        <w:ind w:left="-5" w:right="35" w:hanging="10"/>
        <w:jc w:val="both"/>
      </w:pPr>
      <w:r>
        <w:rPr>
          <w:rFonts w:ascii="Cambria" w:eastAsia="Cambria" w:hAnsi="Cambria" w:cs="Cambria"/>
          <w:color w:val="181717"/>
        </w:rPr>
        <w:t>At suitable stages, systematic reviews of design and development shall be performed in accordance with planned and documented arrangements to:</w:t>
      </w:r>
    </w:p>
    <w:p w14:paraId="15CD8919" w14:textId="77777777" w:rsidR="00D5412B" w:rsidRDefault="005D5979">
      <w:pPr>
        <w:numPr>
          <w:ilvl w:val="0"/>
          <w:numId w:val="34"/>
        </w:numPr>
        <w:spacing w:after="146" w:line="269" w:lineRule="auto"/>
        <w:ind w:right="35" w:hanging="403"/>
        <w:jc w:val="both"/>
      </w:pPr>
      <w:r>
        <w:rPr>
          <w:rFonts w:ascii="Cambria" w:eastAsia="Cambria" w:hAnsi="Cambria" w:cs="Cambria"/>
          <w:color w:val="181717"/>
        </w:rPr>
        <w:t>evaluate the ability of the results of design and development to meet requirements;</w:t>
      </w:r>
    </w:p>
    <w:p w14:paraId="09114234" w14:textId="77777777" w:rsidR="00D5412B" w:rsidRDefault="005D5979">
      <w:pPr>
        <w:numPr>
          <w:ilvl w:val="0"/>
          <w:numId w:val="34"/>
        </w:numPr>
        <w:spacing w:after="146" w:line="269" w:lineRule="auto"/>
        <w:ind w:right="35" w:hanging="403"/>
        <w:jc w:val="both"/>
      </w:pPr>
      <w:r>
        <w:rPr>
          <w:rFonts w:ascii="Cambria" w:eastAsia="Cambria" w:hAnsi="Cambria" w:cs="Cambria"/>
          <w:color w:val="181717"/>
        </w:rPr>
        <w:t>identify and propose necessary actions.</w:t>
      </w:r>
    </w:p>
    <w:p w14:paraId="76256841" w14:textId="1F38F593" w:rsidR="00D5412B" w:rsidRDefault="005D5979">
      <w:pPr>
        <w:spacing w:after="182" w:line="224" w:lineRule="auto"/>
        <w:ind w:left="-5" w:right="34" w:hanging="10"/>
        <w:jc w:val="both"/>
      </w:pPr>
      <w:r>
        <w:rPr>
          <w:rFonts w:ascii="Cambria" w:eastAsia="Cambria" w:hAnsi="Cambria" w:cs="Cambria"/>
          <w:color w:val="181717"/>
        </w:rPr>
        <w:t>Participants in such reviews shall include representatives of functions concerned with the design and development stage being reviewed, as well as other specialist personnel.</w:t>
      </w:r>
    </w:p>
    <w:p w14:paraId="141D7BA1" w14:textId="77777777" w:rsidR="00D5412B" w:rsidRDefault="005D5979">
      <w:pPr>
        <w:spacing w:after="256" w:line="269" w:lineRule="auto"/>
        <w:ind w:left="-5" w:right="35" w:hanging="10"/>
        <w:jc w:val="both"/>
      </w:pPr>
      <w:r>
        <w:rPr>
          <w:rFonts w:ascii="Cambria" w:eastAsia="Cambria" w:hAnsi="Cambria" w:cs="Cambria"/>
          <w:color w:val="181717"/>
        </w:rPr>
        <w:t xml:space="preserve">Records of the results of the reviews and any necessary actions shall be maintained and include the identification of the design under review, the participants involved and the date of the review (see </w:t>
      </w:r>
      <w:r>
        <w:rPr>
          <w:rFonts w:ascii="Cambria" w:eastAsia="Cambria" w:hAnsi="Cambria" w:cs="Cambria"/>
          <w:color w:val="053BF5"/>
          <w:u w:val="single" w:color="053BF5"/>
        </w:rPr>
        <w:t>4.2.5</w:t>
      </w:r>
      <w:r>
        <w:rPr>
          <w:rFonts w:ascii="Cambria" w:eastAsia="Cambria" w:hAnsi="Cambria" w:cs="Cambria"/>
          <w:color w:val="181717"/>
        </w:rPr>
        <w:t>).</w:t>
      </w:r>
    </w:p>
    <w:p w14:paraId="4A1C8643" w14:textId="77777777" w:rsidR="00D5412B" w:rsidRDefault="005D5979">
      <w:pPr>
        <w:pStyle w:val="Heading5"/>
        <w:tabs>
          <w:tab w:val="center" w:pos="927"/>
          <w:tab w:val="center" w:pos="3298"/>
        </w:tabs>
        <w:spacing w:after="160"/>
        <w:ind w:left="-15" w:firstLine="0"/>
      </w:pPr>
      <w:r>
        <w:rPr>
          <w:rFonts w:ascii="Calibri" w:eastAsia="Calibri" w:hAnsi="Calibri" w:cs="Calibri"/>
          <w:b w:val="0"/>
          <w:color w:val="000000"/>
        </w:rPr>
        <w:tab/>
      </w:r>
      <w:r>
        <w:t>7.3.6</w:t>
      </w:r>
      <w:r>
        <w:tab/>
        <w:t>Design</w:t>
      </w:r>
      <w:r>
        <w:tab/>
        <w:t>and</w:t>
      </w:r>
      <w:r>
        <w:tab/>
        <w:t>development</w:t>
      </w:r>
      <w:r>
        <w:tab/>
        <w:t>verification</w:t>
      </w:r>
    </w:p>
    <w:p w14:paraId="435789B6" w14:textId="77777777" w:rsidR="00D5412B" w:rsidRDefault="005D5979">
      <w:pPr>
        <w:spacing w:after="182" w:line="224" w:lineRule="auto"/>
        <w:ind w:left="-5" w:right="34" w:hanging="10"/>
        <w:jc w:val="both"/>
      </w:pPr>
      <w:r>
        <w:rPr>
          <w:rFonts w:ascii="Cambria" w:eastAsia="Cambria" w:hAnsi="Cambria" w:cs="Cambria"/>
          <w:color w:val="181717"/>
        </w:rPr>
        <w:t>Design and development verification shall be performed in accordance with planned and documented arrangements to ensure that the design and development outputs have met the design and development input requirements.</w:t>
      </w:r>
    </w:p>
    <w:p w14:paraId="104AEF00"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verification plans that include methods, acceptance criteria and, as appropriate, statistical techniques with rationale for sample size.</w:t>
      </w:r>
    </w:p>
    <w:p w14:paraId="25BF8B59" w14:textId="77777777" w:rsidR="00D5412B" w:rsidRDefault="005D5979">
      <w:pPr>
        <w:spacing w:after="182" w:line="224" w:lineRule="auto"/>
        <w:ind w:left="-5" w:right="34" w:hanging="10"/>
        <w:jc w:val="both"/>
      </w:pPr>
      <w:r>
        <w:rPr>
          <w:rFonts w:ascii="Cambria" w:eastAsia="Cambria" w:hAnsi="Cambria" w:cs="Cambria"/>
          <w:color w:val="181717"/>
        </w:rPr>
        <w:t>If the intended use requires that the medical device be connected to, or have an interface with, other medical device(s), verification shall include confirmation that the design outputs meet design inputs when so connected or interfaced.</w:t>
      </w:r>
    </w:p>
    <w:p w14:paraId="40519F96" w14:textId="77777777" w:rsidR="00D5412B" w:rsidRDefault="005D5979">
      <w:pPr>
        <w:spacing w:after="264" w:line="269" w:lineRule="auto"/>
        <w:ind w:left="-5" w:right="35" w:hanging="10"/>
        <w:jc w:val="both"/>
      </w:pPr>
      <w:r>
        <w:rPr>
          <w:rFonts w:ascii="Cambria" w:eastAsia="Cambria" w:hAnsi="Cambria" w:cs="Cambria"/>
          <w:color w:val="181717"/>
        </w:rPr>
        <w:t xml:space="preserve">Records of the results and conclusions of the verification and necessary actions shall be maintained (see </w:t>
      </w:r>
      <w:r>
        <w:rPr>
          <w:rFonts w:ascii="Cambria" w:eastAsia="Cambria" w:hAnsi="Cambria" w:cs="Cambria"/>
          <w:color w:val="053BF5"/>
          <w:u w:val="single" w:color="053BF5"/>
        </w:rPr>
        <w:t>4.2.4</w:t>
      </w:r>
      <w:r>
        <w:rPr>
          <w:rFonts w:ascii="Cambria" w:eastAsia="Cambria" w:hAnsi="Cambria" w:cs="Cambria"/>
          <w:color w:val="181717"/>
        </w:rPr>
        <w:t xml:space="preserve"> and </w:t>
      </w:r>
      <w:r>
        <w:rPr>
          <w:rFonts w:ascii="Cambria" w:eastAsia="Cambria" w:hAnsi="Cambria" w:cs="Cambria"/>
          <w:color w:val="053BF5"/>
          <w:u w:val="single" w:color="053BF5"/>
        </w:rPr>
        <w:t>4.2.5</w:t>
      </w:r>
      <w:r>
        <w:rPr>
          <w:rFonts w:ascii="Cambria" w:eastAsia="Cambria" w:hAnsi="Cambria" w:cs="Cambria"/>
          <w:color w:val="181717"/>
        </w:rPr>
        <w:t>).</w:t>
      </w:r>
    </w:p>
    <w:p w14:paraId="1664178F" w14:textId="77777777" w:rsidR="00D5412B" w:rsidRDefault="005D5979">
      <w:pPr>
        <w:pStyle w:val="Heading5"/>
        <w:tabs>
          <w:tab w:val="center" w:pos="927"/>
          <w:tab w:val="center" w:pos="3226"/>
        </w:tabs>
        <w:ind w:left="-15" w:firstLine="0"/>
      </w:pPr>
      <w:r>
        <w:rPr>
          <w:rFonts w:ascii="Calibri" w:eastAsia="Calibri" w:hAnsi="Calibri" w:cs="Calibri"/>
          <w:b w:val="0"/>
          <w:color w:val="000000"/>
        </w:rPr>
        <w:lastRenderedPageBreak/>
        <w:tab/>
      </w:r>
      <w:r>
        <w:t xml:space="preserve">7.3.7 </w:t>
      </w:r>
      <w:r>
        <w:tab/>
        <w:t>Design and development validation</w:t>
      </w:r>
    </w:p>
    <w:p w14:paraId="18E8892A" w14:textId="77777777" w:rsidR="00D5412B" w:rsidRDefault="005D5979">
      <w:pPr>
        <w:spacing w:after="182" w:line="224" w:lineRule="auto"/>
        <w:ind w:left="-5" w:right="34" w:hanging="10"/>
        <w:jc w:val="both"/>
      </w:pPr>
      <w:r>
        <w:rPr>
          <w:rFonts w:ascii="Cambria" w:eastAsia="Cambria" w:hAnsi="Cambria" w:cs="Cambria"/>
          <w:color w:val="181717"/>
        </w:rPr>
        <w:t>Design and development validation shall be performed in accordance with planned and documented arrangements to ensure that the resulting product is capable of meeting the requirements for the specified application or intended use.</w:t>
      </w:r>
    </w:p>
    <w:p w14:paraId="2BE2DD49"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validation plans that include methods, acceptance criteria and, as appropriate, statistical techniques with rationale for sample size.</w:t>
      </w:r>
    </w:p>
    <w:p w14:paraId="395008DF" w14:textId="77777777" w:rsidR="00D5412B" w:rsidRDefault="005D5979">
      <w:pPr>
        <w:spacing w:after="182" w:line="224" w:lineRule="auto"/>
        <w:ind w:left="-5" w:right="34" w:hanging="10"/>
        <w:jc w:val="both"/>
      </w:pPr>
      <w:r>
        <w:rPr>
          <w:rFonts w:ascii="Cambria" w:eastAsia="Cambria" w:hAnsi="Cambria" w:cs="Cambria"/>
          <w:color w:val="181717"/>
        </w:rPr>
        <w:t xml:space="preserve">Design validation shall be conducted on representative product. Representative product includes initial production units, batches or their equivalents. The rationale for the choice of product used for validation shall be recorded (see </w:t>
      </w:r>
      <w:r>
        <w:rPr>
          <w:rFonts w:ascii="Cambria" w:eastAsia="Cambria" w:hAnsi="Cambria" w:cs="Cambria"/>
          <w:color w:val="053BF5"/>
          <w:u w:val="single" w:color="053BF5"/>
        </w:rPr>
        <w:t>4.2.5</w:t>
      </w:r>
      <w:r>
        <w:rPr>
          <w:rFonts w:ascii="Cambria" w:eastAsia="Cambria" w:hAnsi="Cambria" w:cs="Cambria"/>
          <w:color w:val="181717"/>
        </w:rPr>
        <w:t>).</w:t>
      </w:r>
    </w:p>
    <w:p w14:paraId="4E711433" w14:textId="77777777" w:rsidR="00D5412B" w:rsidRDefault="005D5979">
      <w:pPr>
        <w:spacing w:after="182" w:line="224" w:lineRule="auto"/>
        <w:ind w:left="-5" w:right="34" w:hanging="10"/>
        <w:jc w:val="both"/>
      </w:pPr>
      <w:r>
        <w:rPr>
          <w:rFonts w:ascii="Cambria" w:eastAsia="Cambria" w:hAnsi="Cambria" w:cs="Cambria"/>
          <w:color w:val="181717"/>
        </w:rPr>
        <w:t>As part of design and development validation, the organization shall perform clinical evaluations or performance evaluations of the medical device in accordance with applicable regulatory requirements. A medical device used for clinical evaluation or performance evaluation is not considered to be released for use to the customer.</w:t>
      </w:r>
    </w:p>
    <w:p w14:paraId="6320C36A" w14:textId="77777777" w:rsidR="00D5412B" w:rsidRDefault="005D5979">
      <w:pPr>
        <w:spacing w:after="182" w:line="224" w:lineRule="auto"/>
        <w:ind w:left="-5" w:right="34" w:hanging="10"/>
        <w:jc w:val="both"/>
      </w:pPr>
      <w:r>
        <w:rPr>
          <w:rFonts w:ascii="Cambria" w:eastAsia="Cambria" w:hAnsi="Cambria" w:cs="Cambria"/>
          <w:color w:val="181717"/>
        </w:rPr>
        <w:t>If the intended use requires that the medical device be connected to, or have an interface with, other medical device(s), validation shall include confirmation that the requirements for the specified application or intended use have been met when so connected or interfaced.</w:t>
      </w:r>
    </w:p>
    <w:p w14:paraId="7AF5A002" w14:textId="77777777" w:rsidR="00D5412B" w:rsidRDefault="005D5979">
      <w:pPr>
        <w:spacing w:after="182" w:line="224" w:lineRule="auto"/>
        <w:ind w:left="-5" w:right="34" w:hanging="10"/>
        <w:jc w:val="both"/>
      </w:pPr>
      <w:r>
        <w:rPr>
          <w:rFonts w:ascii="Cambria" w:eastAsia="Cambria" w:hAnsi="Cambria" w:cs="Cambria"/>
          <w:color w:val="181717"/>
        </w:rPr>
        <w:t>Validation shall be completed prior to release for use of the product to the customer.</w:t>
      </w:r>
    </w:p>
    <w:p w14:paraId="3C085926" w14:textId="77777777" w:rsidR="00D5412B" w:rsidRDefault="005D5979">
      <w:pPr>
        <w:spacing w:after="264" w:line="269" w:lineRule="auto"/>
        <w:ind w:left="-5" w:right="35" w:hanging="10"/>
        <w:jc w:val="both"/>
      </w:pPr>
      <w:r>
        <w:rPr>
          <w:rFonts w:ascii="Cambria" w:eastAsia="Cambria" w:hAnsi="Cambria" w:cs="Cambria"/>
          <w:color w:val="181717"/>
        </w:rPr>
        <w:t xml:space="preserve">Records of the results and conclusion of validation and necessary actions shall be maintained (see </w:t>
      </w:r>
      <w:r>
        <w:rPr>
          <w:rFonts w:ascii="Cambria" w:eastAsia="Cambria" w:hAnsi="Cambria" w:cs="Cambria"/>
          <w:color w:val="053BF5"/>
          <w:u w:val="single" w:color="053BF5"/>
        </w:rPr>
        <w:t>4.2.4</w:t>
      </w:r>
      <w:r>
        <w:rPr>
          <w:rFonts w:ascii="Cambria" w:eastAsia="Cambria" w:hAnsi="Cambria" w:cs="Cambria"/>
          <w:color w:val="181717"/>
        </w:rPr>
        <w:t xml:space="preserve"> and </w:t>
      </w:r>
      <w:r>
        <w:rPr>
          <w:rFonts w:ascii="Cambria" w:eastAsia="Cambria" w:hAnsi="Cambria" w:cs="Cambria"/>
          <w:color w:val="053BF5"/>
          <w:u w:val="single" w:color="053BF5"/>
        </w:rPr>
        <w:t>4.2.5</w:t>
      </w:r>
      <w:r>
        <w:rPr>
          <w:rFonts w:ascii="Cambria" w:eastAsia="Cambria" w:hAnsi="Cambria" w:cs="Cambria"/>
          <w:color w:val="181717"/>
        </w:rPr>
        <w:t>).</w:t>
      </w:r>
    </w:p>
    <w:p w14:paraId="2750DA5A" w14:textId="77777777" w:rsidR="00D5412B" w:rsidRDefault="005D5979">
      <w:pPr>
        <w:pStyle w:val="Heading5"/>
        <w:tabs>
          <w:tab w:val="center" w:pos="2444"/>
        </w:tabs>
        <w:ind w:left="-15" w:firstLine="0"/>
      </w:pPr>
      <w:r>
        <w:t xml:space="preserve">7.3.8 </w:t>
      </w:r>
      <w:r>
        <w:tab/>
        <w:t>Design and development transfer</w:t>
      </w:r>
    </w:p>
    <w:p w14:paraId="63D5767A"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procedures for transfer of design and development outputs to manufacturing. These procedures shall ensure that design and development outputs are verified as suitable for manufacturing before becoming final production specifications and that production capability can meet product requirements.</w:t>
      </w:r>
    </w:p>
    <w:p w14:paraId="0F2F009D" w14:textId="10F76AEF" w:rsidR="00D5412B" w:rsidRDefault="005D5979">
      <w:pPr>
        <w:spacing w:after="300" w:line="224" w:lineRule="auto"/>
        <w:ind w:left="-5" w:right="34" w:hanging="10"/>
        <w:jc w:val="both"/>
      </w:pPr>
      <w:r>
        <w:rPr>
          <w:rFonts w:ascii="Cambria" w:eastAsia="Cambria" w:hAnsi="Cambria" w:cs="Cambria"/>
          <w:color w:val="181717"/>
        </w:rPr>
        <w:t xml:space="preserve">Results and conclusions of the transfer shall be recorded (see </w:t>
      </w:r>
      <w:r>
        <w:rPr>
          <w:rFonts w:ascii="Cambria" w:eastAsia="Cambria" w:hAnsi="Cambria" w:cs="Cambria"/>
          <w:color w:val="053BF5"/>
          <w:u w:val="single" w:color="053BF5"/>
        </w:rPr>
        <w:t>4.2.5</w:t>
      </w:r>
      <w:r>
        <w:rPr>
          <w:rFonts w:ascii="Cambria" w:eastAsia="Cambria" w:hAnsi="Cambria" w:cs="Cambria"/>
          <w:color w:val="181717"/>
        </w:rPr>
        <w:t>).</w:t>
      </w:r>
    </w:p>
    <w:p w14:paraId="193735CB" w14:textId="77777777" w:rsidR="00D5412B" w:rsidRDefault="005D5979">
      <w:pPr>
        <w:pStyle w:val="Heading5"/>
        <w:tabs>
          <w:tab w:val="center" w:pos="2956"/>
        </w:tabs>
        <w:ind w:left="-15" w:firstLine="0"/>
      </w:pPr>
      <w:r>
        <w:t xml:space="preserve">7.3.9 </w:t>
      </w:r>
      <w:r>
        <w:tab/>
        <w:t>Control of design and development changes</w:t>
      </w:r>
    </w:p>
    <w:p w14:paraId="76176D68"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procedures to control design and development changes. The organization shall determine the significance of the change to function, performance, usability, safety and applicable regulatory requirements for the medical device and its intended use.</w:t>
      </w:r>
    </w:p>
    <w:p w14:paraId="7BCD259D" w14:textId="77777777" w:rsidR="00D5412B" w:rsidRDefault="005D5979">
      <w:pPr>
        <w:spacing w:after="8" w:line="394" w:lineRule="auto"/>
        <w:ind w:left="-5" w:right="397" w:hanging="10"/>
        <w:jc w:val="both"/>
      </w:pPr>
      <w:r>
        <w:rPr>
          <w:rFonts w:ascii="Cambria" w:eastAsia="Cambria" w:hAnsi="Cambria" w:cs="Cambria"/>
          <w:color w:val="181717"/>
        </w:rPr>
        <w:t>Design and development changes shall be identified. Before implementation, the changes shall be: a) reviewed;</w:t>
      </w:r>
    </w:p>
    <w:p w14:paraId="0828FB8A" w14:textId="77777777" w:rsidR="00D5412B" w:rsidRDefault="005D5979">
      <w:pPr>
        <w:numPr>
          <w:ilvl w:val="0"/>
          <w:numId w:val="35"/>
        </w:numPr>
        <w:spacing w:after="146" w:line="269" w:lineRule="auto"/>
        <w:ind w:right="35" w:hanging="403"/>
        <w:jc w:val="both"/>
      </w:pPr>
      <w:r>
        <w:rPr>
          <w:rFonts w:ascii="Cambria" w:eastAsia="Cambria" w:hAnsi="Cambria" w:cs="Cambria"/>
          <w:color w:val="181717"/>
        </w:rPr>
        <w:t>verified;</w:t>
      </w:r>
    </w:p>
    <w:p w14:paraId="27468838" w14:textId="77777777" w:rsidR="00D5412B" w:rsidRDefault="005D5979">
      <w:pPr>
        <w:numPr>
          <w:ilvl w:val="0"/>
          <w:numId w:val="35"/>
        </w:numPr>
        <w:spacing w:after="146" w:line="269" w:lineRule="auto"/>
        <w:ind w:right="35" w:hanging="403"/>
        <w:jc w:val="both"/>
      </w:pPr>
      <w:r>
        <w:rPr>
          <w:rFonts w:ascii="Cambria" w:eastAsia="Cambria" w:hAnsi="Cambria" w:cs="Cambria"/>
          <w:color w:val="181717"/>
        </w:rPr>
        <w:t>validated, as appropriate;</w:t>
      </w:r>
    </w:p>
    <w:p w14:paraId="57E490D4" w14:textId="77777777" w:rsidR="00D5412B" w:rsidRDefault="005D5979">
      <w:pPr>
        <w:numPr>
          <w:ilvl w:val="0"/>
          <w:numId w:val="35"/>
        </w:numPr>
        <w:spacing w:after="182" w:line="224" w:lineRule="auto"/>
        <w:ind w:right="35" w:hanging="403"/>
        <w:jc w:val="both"/>
      </w:pPr>
      <w:r>
        <w:rPr>
          <w:rFonts w:ascii="Cambria" w:eastAsia="Cambria" w:hAnsi="Cambria" w:cs="Cambria"/>
          <w:color w:val="181717"/>
        </w:rPr>
        <w:t>approved.</w:t>
      </w:r>
    </w:p>
    <w:p w14:paraId="7694EF9A" w14:textId="77777777" w:rsidR="00D5412B" w:rsidRDefault="005D5979">
      <w:pPr>
        <w:spacing w:after="182" w:line="224" w:lineRule="auto"/>
        <w:ind w:left="-5" w:right="34" w:hanging="10"/>
        <w:jc w:val="both"/>
      </w:pPr>
      <w:r>
        <w:rPr>
          <w:rFonts w:ascii="Cambria" w:eastAsia="Cambria" w:hAnsi="Cambria" w:cs="Cambria"/>
          <w:color w:val="181717"/>
        </w:rPr>
        <w:t>The review of design and development changes shall include evaluation of the effect of the changes on constituent parts and product in process or already delivered, inputs or outputs of risk management and product realization processes.</w:t>
      </w:r>
    </w:p>
    <w:p w14:paraId="4AB8D7F0" w14:textId="77777777" w:rsidR="00D5412B" w:rsidRDefault="005D5979">
      <w:pPr>
        <w:spacing w:after="250" w:line="269" w:lineRule="auto"/>
        <w:ind w:left="-5" w:right="35" w:hanging="10"/>
        <w:jc w:val="both"/>
      </w:pPr>
      <w:r>
        <w:rPr>
          <w:rFonts w:ascii="Cambria" w:eastAsia="Cambria" w:hAnsi="Cambria" w:cs="Cambria"/>
          <w:color w:val="181717"/>
        </w:rPr>
        <w:t xml:space="preserve">Records of changes, their review and any necessary actions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3040E8BB" w14:textId="77777777" w:rsidR="00D5412B" w:rsidRDefault="005D5979">
      <w:pPr>
        <w:pStyle w:val="Heading5"/>
        <w:spacing w:after="160"/>
        <w:ind w:left="-5"/>
      </w:pPr>
      <w:r>
        <w:t>7.3.10</w:t>
      </w:r>
      <w:r>
        <w:tab/>
        <w:t>Design</w:t>
      </w:r>
      <w:r>
        <w:tab/>
        <w:t>and</w:t>
      </w:r>
      <w:r>
        <w:tab/>
        <w:t>development</w:t>
      </w:r>
      <w:r>
        <w:tab/>
        <w:t>files</w:t>
      </w:r>
    </w:p>
    <w:p w14:paraId="452D1FE8" w14:textId="77777777" w:rsidR="00D5412B" w:rsidRPr="004D64E2" w:rsidRDefault="005D5979">
      <w:pPr>
        <w:spacing w:after="146" w:line="269" w:lineRule="auto"/>
        <w:ind w:left="-5" w:right="35" w:hanging="10"/>
        <w:jc w:val="both"/>
        <w:rPr>
          <w:lang w:val="en-GB"/>
        </w:rPr>
      </w:pPr>
      <w:r>
        <w:rPr>
          <w:rFonts w:ascii="Cambria" w:eastAsia="Cambria" w:hAnsi="Cambria" w:cs="Cambria"/>
          <w:color w:val="181717"/>
        </w:rPr>
        <w:t>The organization shall maintain a design and development file for each medical device type or medical device family. This file shall include or reference records generated to demonstrate conformity to the requirements for design and development and records for design and development changes.</w:t>
      </w:r>
    </w:p>
    <w:p w14:paraId="6F2DD62E" w14:textId="77777777" w:rsidR="00D5412B" w:rsidRDefault="005D5979">
      <w:pPr>
        <w:pStyle w:val="Heading4"/>
        <w:tabs>
          <w:tab w:val="center" w:pos="850"/>
          <w:tab w:val="center" w:pos="1866"/>
        </w:tabs>
        <w:ind w:left="-15" w:firstLine="0"/>
      </w:pPr>
      <w:r>
        <w:rPr>
          <w:rFonts w:ascii="Calibri" w:eastAsia="Calibri" w:hAnsi="Calibri" w:cs="Calibri"/>
          <w:b w:val="0"/>
          <w:color w:val="000000"/>
          <w:sz w:val="22"/>
        </w:rPr>
        <w:lastRenderedPageBreak/>
        <w:tab/>
      </w:r>
      <w:r>
        <w:t xml:space="preserve">7.4 </w:t>
      </w:r>
      <w:r>
        <w:tab/>
        <w:t>Purchasing</w:t>
      </w:r>
    </w:p>
    <w:p w14:paraId="4C7E86D1" w14:textId="77777777" w:rsidR="00D5412B" w:rsidRDefault="005D5979">
      <w:pPr>
        <w:pStyle w:val="Heading5"/>
        <w:tabs>
          <w:tab w:val="center" w:pos="927"/>
          <w:tab w:val="center" w:pos="2425"/>
        </w:tabs>
        <w:ind w:left="-15" w:firstLine="0"/>
      </w:pPr>
      <w:r>
        <w:rPr>
          <w:rFonts w:ascii="Calibri" w:eastAsia="Calibri" w:hAnsi="Calibri" w:cs="Calibri"/>
          <w:b w:val="0"/>
          <w:color w:val="000000"/>
        </w:rPr>
        <w:tab/>
      </w:r>
      <w:r>
        <w:t xml:space="preserve">7.4.1 </w:t>
      </w:r>
      <w:r>
        <w:tab/>
        <w:t>Purchasing process</w:t>
      </w:r>
    </w:p>
    <w:p w14:paraId="2D06CD2E" w14:textId="77777777" w:rsidR="00D5412B" w:rsidRDefault="005D5979">
      <w:pPr>
        <w:spacing w:after="182" w:line="224" w:lineRule="auto"/>
        <w:ind w:left="-5" w:right="34" w:hanging="10"/>
        <w:jc w:val="both"/>
      </w:pPr>
      <w:r>
        <w:rPr>
          <w:rFonts w:ascii="Cambria" w:eastAsia="Cambria" w:hAnsi="Cambria" w:cs="Cambria"/>
          <w:color w:val="181717"/>
        </w:rPr>
        <w:t xml:space="preserve">The organization shall document procedures (see </w:t>
      </w:r>
      <w:r>
        <w:rPr>
          <w:rFonts w:ascii="Cambria" w:eastAsia="Cambria" w:hAnsi="Cambria" w:cs="Cambria"/>
          <w:color w:val="053BF5"/>
          <w:u w:val="single" w:color="053BF5"/>
        </w:rPr>
        <w:t>4.2.4</w:t>
      </w:r>
      <w:r>
        <w:rPr>
          <w:rFonts w:ascii="Cambria" w:eastAsia="Cambria" w:hAnsi="Cambria" w:cs="Cambria"/>
          <w:color w:val="181717"/>
        </w:rPr>
        <w:t>) to ensure that purchased product conforms to specified purchasing information.</w:t>
      </w:r>
    </w:p>
    <w:p w14:paraId="78FA1B99" w14:textId="77777777" w:rsidR="00D5412B" w:rsidRDefault="005D5979">
      <w:pPr>
        <w:spacing w:after="182" w:line="224" w:lineRule="auto"/>
        <w:ind w:left="-5" w:right="34" w:hanging="10"/>
        <w:jc w:val="both"/>
      </w:pPr>
      <w:r>
        <w:rPr>
          <w:rFonts w:ascii="Cambria" w:eastAsia="Cambria" w:hAnsi="Cambria" w:cs="Cambria"/>
          <w:color w:val="181717"/>
        </w:rPr>
        <w:t>The organization shall establish criteria for the evaluation and selection of suppliers. The criteria shall be:</w:t>
      </w:r>
    </w:p>
    <w:p w14:paraId="2E01BE22" w14:textId="77777777" w:rsidR="00D5412B" w:rsidRDefault="005D5979">
      <w:pPr>
        <w:numPr>
          <w:ilvl w:val="0"/>
          <w:numId w:val="36"/>
        </w:numPr>
        <w:spacing w:after="146" w:line="269" w:lineRule="auto"/>
        <w:ind w:right="35" w:hanging="403"/>
        <w:jc w:val="both"/>
      </w:pPr>
      <w:r>
        <w:rPr>
          <w:rFonts w:ascii="Cambria" w:eastAsia="Cambria" w:hAnsi="Cambria" w:cs="Cambria"/>
          <w:color w:val="181717"/>
        </w:rPr>
        <w:t>based on the supplier’s ability to provide product that meets the organization’s requirements;</w:t>
      </w:r>
    </w:p>
    <w:p w14:paraId="13E7FA71" w14:textId="77777777" w:rsidR="00D5412B" w:rsidRDefault="005D5979">
      <w:pPr>
        <w:numPr>
          <w:ilvl w:val="0"/>
          <w:numId w:val="36"/>
        </w:numPr>
        <w:spacing w:after="146" w:line="269" w:lineRule="auto"/>
        <w:ind w:right="35" w:hanging="403"/>
        <w:jc w:val="both"/>
      </w:pPr>
      <w:r>
        <w:rPr>
          <w:rFonts w:ascii="Cambria" w:eastAsia="Cambria" w:hAnsi="Cambria" w:cs="Cambria"/>
          <w:color w:val="181717"/>
        </w:rPr>
        <w:t>based on the performance of the supplier;</w:t>
      </w:r>
    </w:p>
    <w:p w14:paraId="457F7D98" w14:textId="77777777" w:rsidR="00D5412B" w:rsidRDefault="005D5979">
      <w:pPr>
        <w:numPr>
          <w:ilvl w:val="0"/>
          <w:numId w:val="36"/>
        </w:numPr>
        <w:spacing w:after="146" w:line="269" w:lineRule="auto"/>
        <w:ind w:right="35" w:hanging="403"/>
        <w:jc w:val="both"/>
      </w:pPr>
      <w:r>
        <w:rPr>
          <w:rFonts w:ascii="Cambria" w:eastAsia="Cambria" w:hAnsi="Cambria" w:cs="Cambria"/>
          <w:color w:val="181717"/>
        </w:rPr>
        <w:t>based on the effect of the purchased product on the quality of the medical device;</w:t>
      </w:r>
    </w:p>
    <w:p w14:paraId="47020111" w14:textId="77777777" w:rsidR="00D5412B" w:rsidRDefault="005D5979">
      <w:pPr>
        <w:numPr>
          <w:ilvl w:val="0"/>
          <w:numId w:val="36"/>
        </w:numPr>
        <w:spacing w:after="182" w:line="224" w:lineRule="auto"/>
        <w:ind w:right="35" w:hanging="403"/>
        <w:jc w:val="both"/>
      </w:pPr>
      <w:r>
        <w:rPr>
          <w:rFonts w:ascii="Cambria" w:eastAsia="Cambria" w:hAnsi="Cambria" w:cs="Cambria"/>
          <w:color w:val="181717"/>
        </w:rPr>
        <w:t>proportionate to the risk associated with the medical device.</w:t>
      </w:r>
    </w:p>
    <w:p w14:paraId="32EFC2A4" w14:textId="77777777" w:rsidR="00D5412B" w:rsidRDefault="005D5979">
      <w:pPr>
        <w:spacing w:after="182" w:line="224" w:lineRule="auto"/>
        <w:ind w:left="-5" w:right="34" w:hanging="10"/>
        <w:jc w:val="both"/>
      </w:pPr>
      <w:r>
        <w:rPr>
          <w:rFonts w:ascii="Cambria" w:eastAsia="Cambria" w:hAnsi="Cambria" w:cs="Cambria"/>
          <w:color w:val="181717"/>
        </w:rPr>
        <w:t>The organization shall plan the monitoring and re-evaluation of suppliers. Supplier performance in meeting requirements for the purchased product shall be monitored. The results of the monitoring shall provide an input into the supplier re-evaluation process.</w:t>
      </w:r>
    </w:p>
    <w:p w14:paraId="330AE2C6" w14:textId="77777777" w:rsidR="00D5412B" w:rsidRDefault="005D5979">
      <w:pPr>
        <w:spacing w:after="146" w:line="269" w:lineRule="auto"/>
        <w:ind w:left="-5" w:right="35" w:hanging="10"/>
        <w:jc w:val="both"/>
      </w:pPr>
      <w:r>
        <w:rPr>
          <w:rFonts w:ascii="Cambria" w:eastAsia="Cambria" w:hAnsi="Cambria" w:cs="Cambria"/>
          <w:color w:val="181717"/>
        </w:rPr>
        <w:t>Non-fulfilment of purchasing requirements shall be addressed with the supplier proportionate to the risk associated with the purchased product and compliance with applicable regulatory requirements.</w:t>
      </w:r>
    </w:p>
    <w:p w14:paraId="43AA8D90" w14:textId="77777777" w:rsidR="00D5412B" w:rsidRDefault="005D5979">
      <w:pPr>
        <w:spacing w:after="264" w:line="269" w:lineRule="auto"/>
        <w:ind w:left="-5" w:right="35" w:hanging="10"/>
        <w:jc w:val="both"/>
      </w:pPr>
      <w:r>
        <w:rPr>
          <w:rFonts w:ascii="Cambria" w:eastAsia="Cambria" w:hAnsi="Cambria" w:cs="Cambria"/>
          <w:color w:val="181717"/>
        </w:rPr>
        <w:t xml:space="preserve">Records of the results of evaluation, selection, monitoring and re-evaluation of supplier capability or performance and any necessary actions arising from these activities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010599AB" w14:textId="77777777" w:rsidR="00D5412B" w:rsidRDefault="005D5979">
      <w:pPr>
        <w:pStyle w:val="Heading5"/>
        <w:tabs>
          <w:tab w:val="center" w:pos="927"/>
          <w:tab w:val="center" w:pos="2648"/>
        </w:tabs>
        <w:ind w:left="-15" w:firstLine="0"/>
      </w:pPr>
      <w:r>
        <w:rPr>
          <w:rFonts w:ascii="Calibri" w:eastAsia="Calibri" w:hAnsi="Calibri" w:cs="Calibri"/>
          <w:b w:val="0"/>
          <w:color w:val="000000"/>
        </w:rPr>
        <w:tab/>
      </w:r>
      <w:r>
        <w:t xml:space="preserve">7.4.2 </w:t>
      </w:r>
      <w:r>
        <w:tab/>
        <w:t>Purchasing information</w:t>
      </w:r>
    </w:p>
    <w:p w14:paraId="4EE4EC1E" w14:textId="723984C3" w:rsidR="00D5412B" w:rsidRDefault="005D5979">
      <w:pPr>
        <w:spacing w:after="182" w:line="224" w:lineRule="auto"/>
        <w:ind w:left="-5" w:right="34" w:hanging="10"/>
        <w:jc w:val="both"/>
      </w:pPr>
      <w:r>
        <w:rPr>
          <w:rFonts w:ascii="Cambria" w:eastAsia="Cambria" w:hAnsi="Cambria" w:cs="Cambria"/>
          <w:color w:val="181717"/>
        </w:rPr>
        <w:t>Purchasing information shall describe or reference the product to be purchased, including as appropriate:</w:t>
      </w:r>
    </w:p>
    <w:p w14:paraId="3F43212D" w14:textId="77777777" w:rsidR="00D5412B" w:rsidRDefault="005D5979">
      <w:pPr>
        <w:numPr>
          <w:ilvl w:val="0"/>
          <w:numId w:val="37"/>
        </w:numPr>
        <w:spacing w:after="146" w:line="269" w:lineRule="auto"/>
        <w:ind w:right="35" w:hanging="403"/>
        <w:jc w:val="both"/>
      </w:pPr>
      <w:r>
        <w:rPr>
          <w:rFonts w:ascii="Cambria" w:eastAsia="Cambria" w:hAnsi="Cambria" w:cs="Cambria"/>
          <w:color w:val="181717"/>
        </w:rPr>
        <w:t>product specifications;</w:t>
      </w:r>
    </w:p>
    <w:p w14:paraId="0D5C9E55" w14:textId="77777777" w:rsidR="00D5412B" w:rsidRDefault="005D5979">
      <w:pPr>
        <w:numPr>
          <w:ilvl w:val="0"/>
          <w:numId w:val="37"/>
        </w:numPr>
        <w:spacing w:after="146" w:line="269" w:lineRule="auto"/>
        <w:ind w:right="35" w:hanging="403"/>
        <w:jc w:val="both"/>
      </w:pPr>
      <w:r>
        <w:rPr>
          <w:rFonts w:ascii="Cambria" w:eastAsia="Cambria" w:hAnsi="Cambria" w:cs="Cambria"/>
          <w:color w:val="181717"/>
        </w:rPr>
        <w:t>requirements for product acceptance, procedures, processes and equipment;</w:t>
      </w:r>
    </w:p>
    <w:p w14:paraId="3532D455" w14:textId="77777777" w:rsidR="00D5412B" w:rsidRDefault="005D5979">
      <w:pPr>
        <w:numPr>
          <w:ilvl w:val="0"/>
          <w:numId w:val="37"/>
        </w:numPr>
        <w:spacing w:after="146" w:line="269" w:lineRule="auto"/>
        <w:ind w:right="35" w:hanging="403"/>
        <w:jc w:val="both"/>
      </w:pPr>
      <w:r>
        <w:rPr>
          <w:rFonts w:ascii="Cambria" w:eastAsia="Cambria" w:hAnsi="Cambria" w:cs="Cambria"/>
          <w:color w:val="181717"/>
        </w:rPr>
        <w:t>requirements for qualification of supplier personnel;</w:t>
      </w:r>
    </w:p>
    <w:p w14:paraId="7A089638" w14:textId="77777777" w:rsidR="00D5412B" w:rsidRDefault="005D5979">
      <w:pPr>
        <w:numPr>
          <w:ilvl w:val="0"/>
          <w:numId w:val="37"/>
        </w:numPr>
        <w:spacing w:after="146" w:line="269" w:lineRule="auto"/>
        <w:ind w:right="35" w:hanging="403"/>
        <w:jc w:val="both"/>
      </w:pPr>
      <w:r>
        <w:rPr>
          <w:rFonts w:ascii="Cambria" w:eastAsia="Cambria" w:hAnsi="Cambria" w:cs="Cambria"/>
          <w:color w:val="181717"/>
        </w:rPr>
        <w:t>quality management system requirements.</w:t>
      </w:r>
    </w:p>
    <w:p w14:paraId="3677DE47" w14:textId="77777777" w:rsidR="00D5412B" w:rsidRDefault="005D5979">
      <w:pPr>
        <w:spacing w:after="146" w:line="269" w:lineRule="auto"/>
        <w:ind w:left="-5" w:right="35" w:hanging="10"/>
        <w:jc w:val="both"/>
      </w:pPr>
      <w:r>
        <w:rPr>
          <w:rFonts w:ascii="Cambria" w:eastAsia="Cambria" w:hAnsi="Cambria" w:cs="Cambria"/>
          <w:color w:val="181717"/>
        </w:rPr>
        <w:t>The organization shall ensure the adequacy of specified purchasing requirements prior to their communication to the supplier.</w:t>
      </w:r>
    </w:p>
    <w:p w14:paraId="2F970E0E" w14:textId="77777777" w:rsidR="00D5412B" w:rsidRDefault="005D5979">
      <w:pPr>
        <w:spacing w:after="146" w:line="269" w:lineRule="auto"/>
        <w:ind w:left="-5" w:right="35" w:hanging="10"/>
        <w:jc w:val="both"/>
      </w:pPr>
      <w:r>
        <w:rPr>
          <w:rFonts w:ascii="Cambria" w:eastAsia="Cambria" w:hAnsi="Cambria" w:cs="Cambria"/>
          <w:color w:val="181717"/>
        </w:rPr>
        <w:t>Purchasing information shall include, as applicable, a written agreement that the supplier notify the organization of changes in the purchased product prior to implementation of any changes that affect the ability of the purchased product to meet specified purchase requirements.</w:t>
      </w:r>
    </w:p>
    <w:p w14:paraId="5102F4C5" w14:textId="77777777" w:rsidR="00D5412B" w:rsidRDefault="005D5979">
      <w:pPr>
        <w:spacing w:after="298" w:line="224" w:lineRule="auto"/>
        <w:ind w:left="-5" w:right="34" w:hanging="10"/>
        <w:jc w:val="both"/>
      </w:pPr>
      <w:r>
        <w:rPr>
          <w:rFonts w:ascii="Cambria" w:eastAsia="Cambria" w:hAnsi="Cambria" w:cs="Cambria"/>
          <w:color w:val="181717"/>
        </w:rPr>
        <w:t xml:space="preserve">To the extent required for traceability given in </w:t>
      </w:r>
      <w:r>
        <w:rPr>
          <w:rFonts w:ascii="Cambria" w:eastAsia="Cambria" w:hAnsi="Cambria" w:cs="Cambria"/>
          <w:color w:val="053BF5"/>
          <w:u w:val="single" w:color="053BF5"/>
        </w:rPr>
        <w:t>7.5.9</w:t>
      </w:r>
      <w:r>
        <w:rPr>
          <w:rFonts w:ascii="Cambria" w:eastAsia="Cambria" w:hAnsi="Cambria" w:cs="Cambria"/>
          <w:color w:val="181717"/>
        </w:rPr>
        <w:t xml:space="preserve">, the organization shall maintain relevant purchasing information in the form of documents (see </w:t>
      </w:r>
      <w:r>
        <w:rPr>
          <w:rFonts w:ascii="Cambria" w:eastAsia="Cambria" w:hAnsi="Cambria" w:cs="Cambria"/>
          <w:color w:val="053BF5"/>
          <w:u w:val="single" w:color="053BF5"/>
        </w:rPr>
        <w:t>4.2.4</w:t>
      </w:r>
      <w:r>
        <w:rPr>
          <w:rFonts w:ascii="Cambria" w:eastAsia="Cambria" w:hAnsi="Cambria" w:cs="Cambria"/>
          <w:color w:val="181717"/>
        </w:rPr>
        <w:t xml:space="preserve">) and records (see </w:t>
      </w:r>
      <w:r>
        <w:rPr>
          <w:rFonts w:ascii="Cambria" w:eastAsia="Cambria" w:hAnsi="Cambria" w:cs="Cambria"/>
          <w:color w:val="053BF5"/>
          <w:u w:val="single" w:color="053BF5"/>
        </w:rPr>
        <w:t>4.2.5</w:t>
      </w:r>
      <w:r>
        <w:rPr>
          <w:rFonts w:ascii="Cambria" w:eastAsia="Cambria" w:hAnsi="Cambria" w:cs="Cambria"/>
          <w:color w:val="181717"/>
        </w:rPr>
        <w:t>).</w:t>
      </w:r>
    </w:p>
    <w:p w14:paraId="7975008E" w14:textId="2B3377C0" w:rsidR="00D5412B" w:rsidRPr="0079294D" w:rsidRDefault="005D5979">
      <w:pPr>
        <w:pStyle w:val="Heading5"/>
        <w:tabs>
          <w:tab w:val="center" w:pos="927"/>
          <w:tab w:val="center" w:pos="3139"/>
        </w:tabs>
        <w:spacing w:after="160"/>
        <w:ind w:left="-15" w:firstLine="0"/>
        <w:rPr>
          <w:lang w:val="en-GB"/>
        </w:rPr>
      </w:pPr>
      <w:r>
        <w:rPr>
          <w:rFonts w:ascii="Calibri" w:eastAsia="Calibri" w:hAnsi="Calibri" w:cs="Calibri"/>
          <w:b w:val="0"/>
          <w:color w:val="000000"/>
        </w:rPr>
        <w:tab/>
      </w:r>
      <w:r>
        <w:t>7.4.3</w:t>
      </w:r>
      <w:r>
        <w:tab/>
        <w:t>Verification</w:t>
      </w:r>
      <w:r w:rsidR="0079294D">
        <w:rPr>
          <w:lang w:val="en-GB"/>
        </w:rPr>
        <w:t xml:space="preserve"> </w:t>
      </w:r>
      <w:r>
        <w:t>of</w:t>
      </w:r>
      <w:r w:rsidR="0079294D">
        <w:rPr>
          <w:lang w:val="en-GB"/>
        </w:rPr>
        <w:t xml:space="preserve"> </w:t>
      </w:r>
      <w:r>
        <w:t>purchased</w:t>
      </w:r>
      <w:r w:rsidR="0079294D">
        <w:rPr>
          <w:lang w:val="en-GB"/>
        </w:rPr>
        <w:t xml:space="preserve"> </w:t>
      </w:r>
      <w:r>
        <w:t>product</w:t>
      </w:r>
    </w:p>
    <w:p w14:paraId="18A3435F" w14:textId="77777777" w:rsidR="00D5412B" w:rsidRDefault="005D5979">
      <w:pPr>
        <w:spacing w:after="146" w:line="269" w:lineRule="auto"/>
        <w:ind w:left="-5" w:right="35" w:hanging="10"/>
        <w:jc w:val="both"/>
      </w:pPr>
      <w:r>
        <w:rPr>
          <w:rFonts w:ascii="Cambria" w:eastAsia="Cambria" w:hAnsi="Cambria" w:cs="Cambria"/>
          <w:color w:val="181717"/>
        </w:rPr>
        <w:t>The organization shall establish and implement the inspection or other activities necessary for ensuring that purchased product meets specified purchasing requirements. The extent of verification activities shall be based on the supplier evaluation results and proportionate to the risks associated with the purchased product.</w:t>
      </w:r>
    </w:p>
    <w:p w14:paraId="4A5C49AF" w14:textId="77777777" w:rsidR="00D5412B" w:rsidRDefault="005D5979">
      <w:pPr>
        <w:spacing w:after="146" w:line="269" w:lineRule="auto"/>
        <w:ind w:left="-5" w:right="35" w:hanging="10"/>
        <w:jc w:val="both"/>
      </w:pPr>
      <w:r>
        <w:rPr>
          <w:rFonts w:ascii="Cambria" w:eastAsia="Cambria" w:hAnsi="Cambria" w:cs="Cambria"/>
          <w:color w:val="181717"/>
        </w:rPr>
        <w:t>When the organization becomes aware of any changes to the purchased product, the organization shall determine whether these changes affect the product realization process or the medical device.</w:t>
      </w:r>
    </w:p>
    <w:p w14:paraId="5183A4ED" w14:textId="77777777" w:rsidR="00D5412B" w:rsidRDefault="005D5979">
      <w:pPr>
        <w:spacing w:after="146" w:line="269" w:lineRule="auto"/>
        <w:ind w:left="-5" w:right="35" w:hanging="10"/>
        <w:jc w:val="both"/>
      </w:pPr>
      <w:r>
        <w:rPr>
          <w:rFonts w:ascii="Cambria" w:eastAsia="Cambria" w:hAnsi="Cambria" w:cs="Cambria"/>
          <w:color w:val="181717"/>
        </w:rPr>
        <w:lastRenderedPageBreak/>
        <w:t>When the organization or its customer intends to perform verification at the supplier’s premises, the organization shall state the intended verification activities and method of product release in the purchasing information.</w:t>
      </w:r>
    </w:p>
    <w:p w14:paraId="425AF695" w14:textId="77777777" w:rsidR="00D5412B" w:rsidRDefault="005D5979">
      <w:pPr>
        <w:spacing w:after="281" w:line="269" w:lineRule="auto"/>
        <w:ind w:left="-5" w:right="35" w:hanging="10"/>
        <w:jc w:val="both"/>
      </w:pPr>
      <w:r>
        <w:rPr>
          <w:rFonts w:ascii="Cambria" w:eastAsia="Cambria" w:hAnsi="Cambria" w:cs="Cambria"/>
          <w:color w:val="181717"/>
        </w:rPr>
        <w:t xml:space="preserve">Records of the verification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36B28DD8" w14:textId="77777777" w:rsidR="00D5412B" w:rsidRDefault="005D5979">
      <w:pPr>
        <w:pStyle w:val="Heading4"/>
        <w:tabs>
          <w:tab w:val="center" w:pos="2393"/>
        </w:tabs>
        <w:ind w:left="-15" w:firstLine="0"/>
      </w:pPr>
      <w:r>
        <w:t xml:space="preserve">7.5 </w:t>
      </w:r>
      <w:r>
        <w:tab/>
        <w:t>Production and service provision</w:t>
      </w:r>
    </w:p>
    <w:p w14:paraId="7AF85787" w14:textId="77777777" w:rsidR="00D5412B" w:rsidRDefault="005D5979">
      <w:pPr>
        <w:pStyle w:val="Heading5"/>
        <w:tabs>
          <w:tab w:val="center" w:pos="2961"/>
        </w:tabs>
        <w:ind w:left="-15" w:firstLine="0"/>
      </w:pPr>
      <w:r>
        <w:t xml:space="preserve">7.5.1 </w:t>
      </w:r>
      <w:r>
        <w:tab/>
        <w:t>Control of production and service provision</w:t>
      </w:r>
    </w:p>
    <w:p w14:paraId="2442E1DC" w14:textId="77777777" w:rsidR="00D5412B" w:rsidRDefault="005D5979">
      <w:pPr>
        <w:spacing w:after="146" w:line="269" w:lineRule="auto"/>
        <w:ind w:left="-5" w:right="35" w:hanging="10"/>
        <w:jc w:val="both"/>
      </w:pPr>
      <w:r>
        <w:rPr>
          <w:rFonts w:ascii="Cambria" w:eastAsia="Cambria" w:hAnsi="Cambria" w:cs="Cambria"/>
          <w:color w:val="181717"/>
        </w:rPr>
        <w:t>Production and service provision shall be planned, carried out, monitored and controlled to ensure that product conforms to specification. As appropriate, production controls shall include but are not limited to:</w:t>
      </w:r>
    </w:p>
    <w:p w14:paraId="34DF8CAA" w14:textId="77777777" w:rsidR="00D5412B" w:rsidRDefault="005D5979">
      <w:pPr>
        <w:spacing w:after="0" w:line="406" w:lineRule="auto"/>
        <w:ind w:left="-5" w:right="1302" w:hanging="10"/>
        <w:jc w:val="both"/>
      </w:pPr>
      <w:r>
        <w:rPr>
          <w:rFonts w:ascii="Cambria" w:eastAsia="Cambria" w:hAnsi="Cambria" w:cs="Cambria"/>
          <w:color w:val="181717"/>
        </w:rPr>
        <w:t xml:space="preserve">a) </w:t>
      </w:r>
      <w:r>
        <w:rPr>
          <w:rFonts w:ascii="Cambria" w:eastAsia="Cambria" w:hAnsi="Cambria" w:cs="Cambria"/>
          <w:color w:val="181717"/>
        </w:rPr>
        <w:tab/>
        <w:t xml:space="preserve">documentation of procedures and methods for the control of production (see </w:t>
      </w:r>
      <w:r>
        <w:rPr>
          <w:rFonts w:ascii="Cambria" w:eastAsia="Cambria" w:hAnsi="Cambria" w:cs="Cambria"/>
          <w:color w:val="053BF5"/>
          <w:u w:val="single" w:color="053BF5"/>
        </w:rPr>
        <w:t>4.2.4</w:t>
      </w:r>
      <w:r>
        <w:rPr>
          <w:rFonts w:ascii="Cambria" w:eastAsia="Cambria" w:hAnsi="Cambria" w:cs="Cambria"/>
          <w:color w:val="181717"/>
        </w:rPr>
        <w:t xml:space="preserve">); b) </w:t>
      </w:r>
      <w:r>
        <w:rPr>
          <w:rFonts w:ascii="Cambria" w:eastAsia="Cambria" w:hAnsi="Cambria" w:cs="Cambria"/>
          <w:color w:val="181717"/>
        </w:rPr>
        <w:tab/>
        <w:t>qualification of infrastructure;</w:t>
      </w:r>
    </w:p>
    <w:p w14:paraId="7F242421" w14:textId="77777777" w:rsidR="00D5412B" w:rsidRDefault="005D5979">
      <w:pPr>
        <w:numPr>
          <w:ilvl w:val="0"/>
          <w:numId w:val="38"/>
        </w:numPr>
        <w:spacing w:after="146" w:line="269" w:lineRule="auto"/>
        <w:ind w:right="35" w:hanging="403"/>
        <w:jc w:val="both"/>
      </w:pPr>
      <w:r>
        <w:rPr>
          <w:rFonts w:ascii="Cambria" w:eastAsia="Cambria" w:hAnsi="Cambria" w:cs="Cambria"/>
          <w:color w:val="181717"/>
        </w:rPr>
        <w:t>implementation of monitoring and measurement of process parameters and product characteristics;</w:t>
      </w:r>
    </w:p>
    <w:p w14:paraId="288B060B" w14:textId="77777777" w:rsidR="00D5412B" w:rsidRDefault="005D5979">
      <w:pPr>
        <w:numPr>
          <w:ilvl w:val="0"/>
          <w:numId w:val="38"/>
        </w:numPr>
        <w:spacing w:after="146" w:line="269" w:lineRule="auto"/>
        <w:ind w:right="35" w:hanging="403"/>
        <w:jc w:val="both"/>
      </w:pPr>
      <w:r>
        <w:rPr>
          <w:rFonts w:ascii="Cambria" w:eastAsia="Cambria" w:hAnsi="Cambria" w:cs="Cambria"/>
          <w:color w:val="181717"/>
        </w:rPr>
        <w:t>availability and use of monitoring and measuring equipment;</w:t>
      </w:r>
    </w:p>
    <w:p w14:paraId="787397CE" w14:textId="77777777" w:rsidR="00D5412B" w:rsidRDefault="005D5979">
      <w:pPr>
        <w:numPr>
          <w:ilvl w:val="0"/>
          <w:numId w:val="38"/>
        </w:numPr>
        <w:spacing w:after="146" w:line="269" w:lineRule="auto"/>
        <w:ind w:right="35" w:hanging="403"/>
        <w:jc w:val="both"/>
      </w:pPr>
      <w:r>
        <w:rPr>
          <w:rFonts w:ascii="Cambria" w:eastAsia="Cambria" w:hAnsi="Cambria" w:cs="Cambria"/>
          <w:color w:val="181717"/>
        </w:rPr>
        <w:t>implementation of defined operations for labelling and packaging;</w:t>
      </w:r>
    </w:p>
    <w:p w14:paraId="0593A271" w14:textId="77777777" w:rsidR="00D5412B" w:rsidRDefault="005D5979">
      <w:pPr>
        <w:numPr>
          <w:ilvl w:val="0"/>
          <w:numId w:val="38"/>
        </w:numPr>
        <w:spacing w:after="146" w:line="269" w:lineRule="auto"/>
        <w:ind w:right="35" w:hanging="403"/>
        <w:jc w:val="both"/>
      </w:pPr>
      <w:r>
        <w:rPr>
          <w:rFonts w:ascii="Cambria" w:eastAsia="Cambria" w:hAnsi="Cambria" w:cs="Cambria"/>
          <w:color w:val="181717"/>
        </w:rPr>
        <w:t>implementation of product release, delivery and post-delivery activities.</w:t>
      </w:r>
    </w:p>
    <w:p w14:paraId="0BCB6C0C" w14:textId="77777777" w:rsidR="00D5412B" w:rsidRDefault="005D5979">
      <w:pPr>
        <w:spacing w:after="264" w:line="269" w:lineRule="auto"/>
        <w:ind w:left="-5" w:right="35" w:hanging="10"/>
        <w:jc w:val="both"/>
      </w:pPr>
      <w:r>
        <w:rPr>
          <w:rFonts w:ascii="Cambria" w:eastAsia="Cambria" w:hAnsi="Cambria" w:cs="Cambria"/>
          <w:color w:val="181717"/>
        </w:rPr>
        <w:t xml:space="preserve">The organization shall establish and maintain a record (see </w:t>
      </w:r>
      <w:r>
        <w:rPr>
          <w:rFonts w:ascii="Cambria" w:eastAsia="Cambria" w:hAnsi="Cambria" w:cs="Cambria"/>
          <w:color w:val="053BF5"/>
          <w:u w:val="single" w:color="053BF5"/>
        </w:rPr>
        <w:t>4.2.5</w:t>
      </w:r>
      <w:r>
        <w:rPr>
          <w:rFonts w:ascii="Cambria" w:eastAsia="Cambria" w:hAnsi="Cambria" w:cs="Cambria"/>
          <w:color w:val="181717"/>
        </w:rPr>
        <w:t xml:space="preserve">) for each medical device or batch of medical devices that provides traceability to the extent specified in </w:t>
      </w:r>
      <w:r>
        <w:rPr>
          <w:rFonts w:ascii="Cambria" w:eastAsia="Cambria" w:hAnsi="Cambria" w:cs="Cambria"/>
          <w:color w:val="053BF5"/>
          <w:u w:val="single" w:color="053BF5"/>
        </w:rPr>
        <w:t>7.5.9</w:t>
      </w:r>
      <w:r>
        <w:rPr>
          <w:rFonts w:ascii="Cambria" w:eastAsia="Cambria" w:hAnsi="Cambria" w:cs="Cambria"/>
          <w:color w:val="181717"/>
        </w:rPr>
        <w:t xml:space="preserve"> and identifies the amount manufactured and amount approved for distribution. The record shall be verified and approved.</w:t>
      </w:r>
    </w:p>
    <w:p w14:paraId="15FCB52B" w14:textId="429592E2" w:rsidR="00D5412B" w:rsidRDefault="005D5979">
      <w:pPr>
        <w:pStyle w:val="Heading5"/>
        <w:tabs>
          <w:tab w:val="center" w:pos="1888"/>
        </w:tabs>
        <w:ind w:left="-15" w:firstLine="0"/>
      </w:pPr>
      <w:r>
        <w:t xml:space="preserve">7.5.2 </w:t>
      </w:r>
      <w:r>
        <w:tab/>
        <w:t>Cleanliness of product</w:t>
      </w:r>
    </w:p>
    <w:p w14:paraId="1ABEFDED"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requirements for cleanliness of product or contamination control of product if:</w:t>
      </w:r>
    </w:p>
    <w:p w14:paraId="2C2035A1" w14:textId="77777777" w:rsidR="00D5412B" w:rsidRDefault="005D5979">
      <w:pPr>
        <w:numPr>
          <w:ilvl w:val="0"/>
          <w:numId w:val="39"/>
        </w:numPr>
        <w:spacing w:after="146" w:line="269" w:lineRule="auto"/>
        <w:ind w:right="35" w:hanging="403"/>
        <w:jc w:val="both"/>
      </w:pPr>
      <w:r>
        <w:rPr>
          <w:rFonts w:ascii="Cambria" w:eastAsia="Cambria" w:hAnsi="Cambria" w:cs="Cambria"/>
          <w:color w:val="181717"/>
        </w:rPr>
        <w:t>product is cleaned by the organization prior to sterilization or its use;</w:t>
      </w:r>
    </w:p>
    <w:p w14:paraId="6AB634BB" w14:textId="77777777" w:rsidR="00D5412B" w:rsidRDefault="005D5979">
      <w:pPr>
        <w:numPr>
          <w:ilvl w:val="0"/>
          <w:numId w:val="39"/>
        </w:numPr>
        <w:spacing w:after="146" w:line="269" w:lineRule="auto"/>
        <w:ind w:right="35" w:hanging="403"/>
        <w:jc w:val="both"/>
      </w:pPr>
      <w:r>
        <w:rPr>
          <w:rFonts w:ascii="Cambria" w:eastAsia="Cambria" w:hAnsi="Cambria" w:cs="Cambria"/>
          <w:color w:val="181717"/>
        </w:rPr>
        <w:t>product is supplied non-sterile and is to be subjected to a cleaning process prior to sterilization or its use;</w:t>
      </w:r>
    </w:p>
    <w:p w14:paraId="6B11E291" w14:textId="77777777" w:rsidR="00D5412B" w:rsidRDefault="005D5979">
      <w:pPr>
        <w:numPr>
          <w:ilvl w:val="0"/>
          <w:numId w:val="39"/>
        </w:numPr>
        <w:spacing w:after="146" w:line="269" w:lineRule="auto"/>
        <w:ind w:right="35" w:hanging="403"/>
        <w:jc w:val="both"/>
      </w:pPr>
      <w:r>
        <w:rPr>
          <w:rFonts w:ascii="Cambria" w:eastAsia="Cambria" w:hAnsi="Cambria" w:cs="Cambria"/>
          <w:color w:val="181717"/>
        </w:rPr>
        <w:t>product cannot be cleaned prior to sterilization or its use, and its cleanliness is of significance in use;</w:t>
      </w:r>
    </w:p>
    <w:p w14:paraId="282DBF73" w14:textId="77777777" w:rsidR="00D5412B" w:rsidRDefault="005D5979">
      <w:pPr>
        <w:numPr>
          <w:ilvl w:val="0"/>
          <w:numId w:val="39"/>
        </w:numPr>
        <w:spacing w:after="146" w:line="269" w:lineRule="auto"/>
        <w:ind w:right="35" w:hanging="403"/>
        <w:jc w:val="both"/>
      </w:pPr>
      <w:r>
        <w:rPr>
          <w:rFonts w:ascii="Cambria" w:eastAsia="Cambria" w:hAnsi="Cambria" w:cs="Cambria"/>
          <w:color w:val="181717"/>
        </w:rPr>
        <w:t>product is supplied to be used non-sterile, and its cleanliness is of significance in use;</w:t>
      </w:r>
    </w:p>
    <w:p w14:paraId="7E167278" w14:textId="77777777" w:rsidR="00D5412B" w:rsidRDefault="005D5979">
      <w:pPr>
        <w:numPr>
          <w:ilvl w:val="0"/>
          <w:numId w:val="39"/>
        </w:numPr>
        <w:spacing w:after="182" w:line="224" w:lineRule="auto"/>
        <w:ind w:right="35" w:hanging="403"/>
        <w:jc w:val="both"/>
      </w:pPr>
      <w:r>
        <w:rPr>
          <w:rFonts w:ascii="Cambria" w:eastAsia="Cambria" w:hAnsi="Cambria" w:cs="Cambria"/>
          <w:color w:val="181717"/>
        </w:rPr>
        <w:t>process agents are to be removed from product during manufacture.</w:t>
      </w:r>
    </w:p>
    <w:p w14:paraId="3E3261AD" w14:textId="77777777" w:rsidR="00D5412B" w:rsidRDefault="005D5979">
      <w:pPr>
        <w:spacing w:after="306" w:line="224" w:lineRule="auto"/>
        <w:ind w:left="-5" w:right="34" w:hanging="10"/>
        <w:jc w:val="both"/>
      </w:pPr>
      <w:r>
        <w:rPr>
          <w:rFonts w:ascii="Cambria" w:eastAsia="Cambria" w:hAnsi="Cambria" w:cs="Cambria"/>
          <w:color w:val="181717"/>
        </w:rPr>
        <w:t xml:space="preserve">If product is cleaned in accordance with a) or b) above, the requirements contained in </w:t>
      </w:r>
      <w:r>
        <w:rPr>
          <w:rFonts w:ascii="Cambria" w:eastAsia="Cambria" w:hAnsi="Cambria" w:cs="Cambria"/>
          <w:color w:val="053BF5"/>
          <w:u w:val="single" w:color="053BF5"/>
        </w:rPr>
        <w:t>6.4.1</w:t>
      </w:r>
      <w:r>
        <w:rPr>
          <w:rFonts w:ascii="Cambria" w:eastAsia="Cambria" w:hAnsi="Cambria" w:cs="Cambria"/>
          <w:color w:val="181717"/>
        </w:rPr>
        <w:t xml:space="preserve"> do not apply prior to the cleaning process.</w:t>
      </w:r>
    </w:p>
    <w:p w14:paraId="2DD9FBE5" w14:textId="77777777" w:rsidR="00D5412B" w:rsidRDefault="005D5979">
      <w:pPr>
        <w:pStyle w:val="Heading5"/>
        <w:tabs>
          <w:tab w:val="center" w:pos="1834"/>
        </w:tabs>
        <w:ind w:left="-15" w:firstLine="0"/>
      </w:pPr>
      <w:r>
        <w:t xml:space="preserve">7.5.3 </w:t>
      </w:r>
      <w:r>
        <w:tab/>
        <w:t>Installation activities</w:t>
      </w:r>
    </w:p>
    <w:p w14:paraId="1EA15610"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requirements for medical device installation and acceptance criteria for verification of installation, as appropriate.</w:t>
      </w:r>
    </w:p>
    <w:p w14:paraId="2E6F5D6F" w14:textId="77777777" w:rsidR="00D5412B" w:rsidRDefault="005D5979">
      <w:pPr>
        <w:spacing w:after="146" w:line="269" w:lineRule="auto"/>
        <w:ind w:left="-5" w:right="35" w:hanging="10"/>
        <w:jc w:val="both"/>
      </w:pPr>
      <w:r>
        <w:rPr>
          <w:rFonts w:ascii="Cambria" w:eastAsia="Cambria" w:hAnsi="Cambria" w:cs="Cambria"/>
          <w:color w:val="181717"/>
        </w:rPr>
        <w:t>If the agreed customer requirements allow installation of the medical device to be performed by an external party other than the organization or its supplier, the organization shall provide documented requirements for medical device installation and verification of installation.</w:t>
      </w:r>
    </w:p>
    <w:p w14:paraId="016038F4" w14:textId="77777777" w:rsidR="00D5412B" w:rsidRDefault="005D5979">
      <w:pPr>
        <w:spacing w:after="146" w:line="269" w:lineRule="auto"/>
        <w:ind w:left="-5" w:right="35" w:hanging="10"/>
        <w:jc w:val="both"/>
      </w:pPr>
      <w:r>
        <w:rPr>
          <w:rFonts w:ascii="Cambria" w:eastAsia="Cambria" w:hAnsi="Cambria" w:cs="Cambria"/>
          <w:color w:val="181717"/>
        </w:rPr>
        <w:t xml:space="preserve">Records of medical device installation and verification of installation performed by the organization or its supplier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6375A302" w14:textId="77777777" w:rsidR="00D5412B" w:rsidRDefault="005D5979">
      <w:pPr>
        <w:pStyle w:val="Heading5"/>
        <w:tabs>
          <w:tab w:val="center" w:pos="927"/>
          <w:tab w:val="center" w:pos="2398"/>
        </w:tabs>
        <w:ind w:left="-15" w:firstLine="0"/>
      </w:pPr>
      <w:r>
        <w:rPr>
          <w:rFonts w:ascii="Calibri" w:eastAsia="Calibri" w:hAnsi="Calibri" w:cs="Calibri"/>
          <w:b w:val="0"/>
          <w:color w:val="000000"/>
        </w:rPr>
        <w:lastRenderedPageBreak/>
        <w:tab/>
      </w:r>
      <w:r>
        <w:t xml:space="preserve">7.5.4 </w:t>
      </w:r>
      <w:r>
        <w:tab/>
        <w:t>Servicing activities</w:t>
      </w:r>
    </w:p>
    <w:p w14:paraId="32FB70AD" w14:textId="77777777" w:rsidR="00D5412B" w:rsidRDefault="005D5979">
      <w:pPr>
        <w:spacing w:after="146" w:line="269" w:lineRule="auto"/>
        <w:ind w:left="-5" w:right="35" w:hanging="10"/>
        <w:jc w:val="both"/>
      </w:pPr>
      <w:r>
        <w:rPr>
          <w:rFonts w:ascii="Cambria" w:eastAsia="Cambria" w:hAnsi="Cambria" w:cs="Cambria"/>
          <w:color w:val="181717"/>
        </w:rPr>
        <w:t>If servicing of the medical device is a specified requirement, the organization shall document servicing procedures, reference materials, and reference measurements, as necessary, for performing servicing activities and verifying that product requirements are met.</w:t>
      </w:r>
    </w:p>
    <w:p w14:paraId="731E5FD5" w14:textId="77777777" w:rsidR="00D5412B" w:rsidRDefault="005D5979">
      <w:pPr>
        <w:spacing w:after="146" w:line="269" w:lineRule="auto"/>
        <w:ind w:left="-5" w:right="35" w:hanging="10"/>
        <w:jc w:val="both"/>
      </w:pPr>
      <w:r>
        <w:rPr>
          <w:rFonts w:ascii="Cambria" w:eastAsia="Cambria" w:hAnsi="Cambria" w:cs="Cambria"/>
          <w:color w:val="181717"/>
        </w:rPr>
        <w:t>The organization shall analyse records of servicing activities carried out by the organization or its supplier:</w:t>
      </w:r>
    </w:p>
    <w:p w14:paraId="6F4F570D" w14:textId="77777777" w:rsidR="00D5412B" w:rsidRDefault="005D5979">
      <w:pPr>
        <w:numPr>
          <w:ilvl w:val="0"/>
          <w:numId w:val="40"/>
        </w:numPr>
        <w:spacing w:after="146" w:line="269" w:lineRule="auto"/>
        <w:ind w:right="35" w:hanging="403"/>
        <w:jc w:val="both"/>
      </w:pPr>
      <w:r>
        <w:rPr>
          <w:rFonts w:ascii="Cambria" w:eastAsia="Cambria" w:hAnsi="Cambria" w:cs="Cambria"/>
          <w:color w:val="181717"/>
        </w:rPr>
        <w:t>to determine if the information is to be handled as a complaint;</w:t>
      </w:r>
    </w:p>
    <w:p w14:paraId="51CB847C" w14:textId="77777777" w:rsidR="00D5412B" w:rsidRDefault="005D5979">
      <w:pPr>
        <w:numPr>
          <w:ilvl w:val="0"/>
          <w:numId w:val="40"/>
        </w:numPr>
        <w:spacing w:after="182" w:line="224" w:lineRule="auto"/>
        <w:ind w:right="35" w:hanging="403"/>
        <w:jc w:val="both"/>
      </w:pPr>
      <w:r>
        <w:rPr>
          <w:rFonts w:ascii="Cambria" w:eastAsia="Cambria" w:hAnsi="Cambria" w:cs="Cambria"/>
          <w:color w:val="181717"/>
        </w:rPr>
        <w:t>as appropriate, for input to the improvement process.</w:t>
      </w:r>
    </w:p>
    <w:p w14:paraId="07A65F25" w14:textId="77777777" w:rsidR="00D5412B" w:rsidRDefault="005D5979">
      <w:pPr>
        <w:spacing w:after="264" w:line="269" w:lineRule="auto"/>
        <w:ind w:left="-5" w:right="35" w:hanging="10"/>
        <w:jc w:val="both"/>
      </w:pPr>
      <w:r>
        <w:rPr>
          <w:rFonts w:ascii="Cambria" w:eastAsia="Cambria" w:hAnsi="Cambria" w:cs="Cambria"/>
          <w:color w:val="181717"/>
        </w:rPr>
        <w:t xml:space="preserve">Records of servicing activities carried out by the organization or its supplier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149CB69B" w14:textId="77777777" w:rsidR="00D5412B" w:rsidRPr="00E15571" w:rsidRDefault="005D5979">
      <w:pPr>
        <w:pStyle w:val="Heading5"/>
        <w:tabs>
          <w:tab w:val="center" w:pos="927"/>
          <w:tab w:val="center" w:pos="4021"/>
        </w:tabs>
        <w:ind w:left="-15" w:firstLine="0"/>
        <w:rPr>
          <w:lang w:val="en-GB"/>
        </w:rPr>
      </w:pPr>
      <w:r>
        <w:rPr>
          <w:rFonts w:ascii="Calibri" w:eastAsia="Calibri" w:hAnsi="Calibri" w:cs="Calibri"/>
          <w:b w:val="0"/>
          <w:color w:val="000000"/>
        </w:rPr>
        <w:tab/>
      </w:r>
      <w:r>
        <w:t xml:space="preserve">7.5.5 </w:t>
      </w:r>
      <w:r>
        <w:tab/>
        <w:t>Particular requirements for sterile medical devices</w:t>
      </w:r>
    </w:p>
    <w:p w14:paraId="5B161992" w14:textId="77777777" w:rsidR="00D5412B" w:rsidRDefault="005D5979">
      <w:pPr>
        <w:spacing w:after="306" w:line="224" w:lineRule="auto"/>
        <w:ind w:left="-5" w:right="34" w:hanging="10"/>
        <w:jc w:val="both"/>
      </w:pPr>
      <w:r>
        <w:rPr>
          <w:rFonts w:ascii="Cambria" w:eastAsia="Cambria" w:hAnsi="Cambria" w:cs="Cambria"/>
          <w:color w:val="181717"/>
        </w:rPr>
        <w:t xml:space="preserve">The organization shall maintain records of the sterilization process parameters used for each sterilization batch (see </w:t>
      </w:r>
      <w:r>
        <w:rPr>
          <w:rFonts w:ascii="Cambria" w:eastAsia="Cambria" w:hAnsi="Cambria" w:cs="Cambria"/>
          <w:color w:val="053BF5"/>
          <w:u w:val="single" w:color="053BF5"/>
        </w:rPr>
        <w:t>4.2.5</w:t>
      </w:r>
      <w:r>
        <w:rPr>
          <w:rFonts w:ascii="Cambria" w:eastAsia="Cambria" w:hAnsi="Cambria" w:cs="Cambria"/>
          <w:color w:val="181717"/>
        </w:rPr>
        <w:t>). Sterilization records shall be traceable to each production batch of medical devices.</w:t>
      </w:r>
    </w:p>
    <w:p w14:paraId="79DFD7E4" w14:textId="77777777" w:rsidR="00D5412B" w:rsidRDefault="005D5979">
      <w:pPr>
        <w:pStyle w:val="Heading5"/>
        <w:tabs>
          <w:tab w:val="center" w:pos="927"/>
          <w:tab w:val="center" w:pos="4477"/>
        </w:tabs>
        <w:ind w:left="-15" w:firstLine="0"/>
      </w:pPr>
      <w:r>
        <w:rPr>
          <w:rFonts w:ascii="Calibri" w:eastAsia="Calibri" w:hAnsi="Calibri" w:cs="Calibri"/>
          <w:b w:val="0"/>
          <w:color w:val="000000"/>
        </w:rPr>
        <w:tab/>
      </w:r>
      <w:r>
        <w:t xml:space="preserve">7.5.6 </w:t>
      </w:r>
      <w:r>
        <w:tab/>
        <w:t>Validation of processes for production and service provision</w:t>
      </w:r>
    </w:p>
    <w:p w14:paraId="1B6A4E93" w14:textId="77777777" w:rsidR="00D5412B" w:rsidRDefault="005D5979">
      <w:pPr>
        <w:spacing w:after="146" w:line="269" w:lineRule="auto"/>
        <w:ind w:left="-5" w:right="35" w:hanging="10"/>
        <w:jc w:val="both"/>
      </w:pPr>
      <w:r>
        <w:rPr>
          <w:rFonts w:ascii="Cambria" w:eastAsia="Cambria" w:hAnsi="Cambria" w:cs="Cambria"/>
          <w:color w:val="181717"/>
        </w:rPr>
        <w:t>The organization shall validate any processes for production and service provision where the resulting output cannot be or is not verified by subsequent monitoring or measurement and, as a consequence, deficiencies become apparent only after the product is in use or the service has been delivered.</w:t>
      </w:r>
    </w:p>
    <w:p w14:paraId="585523E9" w14:textId="77777777" w:rsidR="00D5412B" w:rsidRDefault="005D5979">
      <w:pPr>
        <w:spacing w:after="146" w:line="269" w:lineRule="auto"/>
        <w:ind w:left="-5" w:right="35" w:hanging="10"/>
        <w:jc w:val="both"/>
      </w:pPr>
      <w:r>
        <w:rPr>
          <w:rFonts w:ascii="Cambria" w:eastAsia="Cambria" w:hAnsi="Cambria" w:cs="Cambria"/>
          <w:color w:val="181717"/>
        </w:rPr>
        <w:t>Validation shall demonstrate the ability of these processes to achieve planned results consistently.</w:t>
      </w:r>
    </w:p>
    <w:p w14:paraId="554F788F" w14:textId="0D8BB1D0" w:rsidR="00D5412B" w:rsidRDefault="005D5979">
      <w:pPr>
        <w:spacing w:after="182" w:line="224" w:lineRule="auto"/>
        <w:ind w:left="-5" w:right="34" w:hanging="10"/>
        <w:jc w:val="both"/>
      </w:pPr>
      <w:r>
        <w:rPr>
          <w:rFonts w:ascii="Cambria" w:eastAsia="Cambria" w:hAnsi="Cambria" w:cs="Cambria"/>
          <w:color w:val="181717"/>
        </w:rPr>
        <w:t>The organization shall document procedures for validation of processes, including:</w:t>
      </w:r>
    </w:p>
    <w:p w14:paraId="64D0FAC3" w14:textId="77777777" w:rsidR="00D5412B" w:rsidRDefault="005D5979">
      <w:pPr>
        <w:numPr>
          <w:ilvl w:val="0"/>
          <w:numId w:val="41"/>
        </w:numPr>
        <w:spacing w:after="146" w:line="269" w:lineRule="auto"/>
        <w:ind w:right="35" w:hanging="403"/>
        <w:jc w:val="both"/>
      </w:pPr>
      <w:r>
        <w:rPr>
          <w:rFonts w:ascii="Cambria" w:eastAsia="Cambria" w:hAnsi="Cambria" w:cs="Cambria"/>
          <w:color w:val="181717"/>
        </w:rPr>
        <w:t>defined criteria for review and approval of the processes;</w:t>
      </w:r>
    </w:p>
    <w:p w14:paraId="4030EB7F" w14:textId="77777777" w:rsidR="00D5412B" w:rsidRDefault="005D5979">
      <w:pPr>
        <w:numPr>
          <w:ilvl w:val="0"/>
          <w:numId w:val="41"/>
        </w:numPr>
        <w:spacing w:after="146" w:line="269" w:lineRule="auto"/>
        <w:ind w:right="35" w:hanging="403"/>
        <w:jc w:val="both"/>
      </w:pPr>
      <w:r>
        <w:rPr>
          <w:rFonts w:ascii="Cambria" w:eastAsia="Cambria" w:hAnsi="Cambria" w:cs="Cambria"/>
          <w:color w:val="181717"/>
        </w:rPr>
        <w:t>equipment qualification and qualification of personnel;</w:t>
      </w:r>
    </w:p>
    <w:p w14:paraId="2FC74D1E" w14:textId="77777777" w:rsidR="00D5412B" w:rsidRDefault="005D5979">
      <w:pPr>
        <w:numPr>
          <w:ilvl w:val="0"/>
          <w:numId w:val="41"/>
        </w:numPr>
        <w:spacing w:after="146" w:line="269" w:lineRule="auto"/>
        <w:ind w:right="35" w:hanging="403"/>
        <w:jc w:val="both"/>
      </w:pPr>
      <w:r>
        <w:rPr>
          <w:rFonts w:ascii="Cambria" w:eastAsia="Cambria" w:hAnsi="Cambria" w:cs="Cambria"/>
          <w:color w:val="181717"/>
        </w:rPr>
        <w:t>use of specific methods, procedures and acceptance criteria;</w:t>
      </w:r>
    </w:p>
    <w:p w14:paraId="0BE6338B" w14:textId="77777777" w:rsidR="00D5412B" w:rsidRDefault="005D5979">
      <w:pPr>
        <w:numPr>
          <w:ilvl w:val="0"/>
          <w:numId w:val="41"/>
        </w:numPr>
        <w:spacing w:after="146" w:line="269" w:lineRule="auto"/>
        <w:ind w:right="35" w:hanging="403"/>
        <w:jc w:val="both"/>
      </w:pPr>
      <w:r>
        <w:rPr>
          <w:rFonts w:ascii="Cambria" w:eastAsia="Cambria" w:hAnsi="Cambria" w:cs="Cambria"/>
          <w:color w:val="181717"/>
        </w:rPr>
        <w:t>as appropriate, statistical techniques with rationale for sample sizes;</w:t>
      </w:r>
    </w:p>
    <w:p w14:paraId="19542574" w14:textId="77777777" w:rsidR="00D5412B" w:rsidRDefault="005D5979">
      <w:pPr>
        <w:numPr>
          <w:ilvl w:val="0"/>
          <w:numId w:val="41"/>
        </w:numPr>
        <w:spacing w:after="182" w:line="224" w:lineRule="auto"/>
        <w:ind w:right="35" w:hanging="403"/>
        <w:jc w:val="both"/>
      </w:pPr>
      <w:r>
        <w:rPr>
          <w:rFonts w:ascii="Cambria" w:eastAsia="Cambria" w:hAnsi="Cambria" w:cs="Cambria"/>
          <w:color w:val="181717"/>
        </w:rPr>
        <w:t xml:space="preserve">requirements for records (see </w:t>
      </w:r>
      <w:r>
        <w:rPr>
          <w:rFonts w:ascii="Cambria" w:eastAsia="Cambria" w:hAnsi="Cambria" w:cs="Cambria"/>
          <w:color w:val="053BF5"/>
          <w:u w:val="single" w:color="053BF5"/>
        </w:rPr>
        <w:t>4.2.5</w:t>
      </w:r>
      <w:r>
        <w:rPr>
          <w:rFonts w:ascii="Cambria" w:eastAsia="Cambria" w:hAnsi="Cambria" w:cs="Cambria"/>
          <w:color w:val="181717"/>
        </w:rPr>
        <w:t>);</w:t>
      </w:r>
    </w:p>
    <w:p w14:paraId="4C2D9155" w14:textId="77777777" w:rsidR="00D5412B" w:rsidRDefault="005D5979">
      <w:pPr>
        <w:numPr>
          <w:ilvl w:val="0"/>
          <w:numId w:val="41"/>
        </w:numPr>
        <w:spacing w:after="146" w:line="269" w:lineRule="auto"/>
        <w:ind w:right="35" w:hanging="403"/>
        <w:jc w:val="both"/>
      </w:pPr>
      <w:r>
        <w:rPr>
          <w:rFonts w:ascii="Cambria" w:eastAsia="Cambria" w:hAnsi="Cambria" w:cs="Cambria"/>
          <w:color w:val="181717"/>
        </w:rPr>
        <w:t>revalidation, including criteria for revalidation;</w:t>
      </w:r>
    </w:p>
    <w:p w14:paraId="0B2D3A95" w14:textId="77777777" w:rsidR="00D5412B" w:rsidRDefault="005D5979">
      <w:pPr>
        <w:numPr>
          <w:ilvl w:val="0"/>
          <w:numId w:val="41"/>
        </w:numPr>
        <w:spacing w:after="182" w:line="224" w:lineRule="auto"/>
        <w:ind w:right="35" w:hanging="403"/>
        <w:jc w:val="both"/>
      </w:pPr>
      <w:r>
        <w:rPr>
          <w:rFonts w:ascii="Cambria" w:eastAsia="Cambria" w:hAnsi="Cambria" w:cs="Cambria"/>
          <w:color w:val="181717"/>
        </w:rPr>
        <w:t>approval of changes to the processes.</w:t>
      </w:r>
    </w:p>
    <w:p w14:paraId="612D0B4B"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procedures for the validation of the application of computer software used in production and service provision. Such software applications shall be validated prior to initial use and, as appropriate, after changes to such software or its application. The specific approach and activities associated with software validation and revalidation shall be proportionate to the risk associated with the use of the software, including the effect on the ability of the product to conform to specifications.</w:t>
      </w:r>
    </w:p>
    <w:p w14:paraId="181719AF" w14:textId="77777777" w:rsidR="00D5412B" w:rsidRDefault="005D5979">
      <w:pPr>
        <w:spacing w:after="264" w:line="269" w:lineRule="auto"/>
        <w:ind w:left="-5" w:right="35" w:hanging="10"/>
        <w:jc w:val="both"/>
      </w:pPr>
      <w:r>
        <w:rPr>
          <w:rFonts w:ascii="Cambria" w:eastAsia="Cambria" w:hAnsi="Cambria" w:cs="Cambria"/>
          <w:color w:val="181717"/>
        </w:rPr>
        <w:t xml:space="preserve">Records of the results and conclusion of validation and necessary actions from the validation shall be maintained (see </w:t>
      </w:r>
      <w:r>
        <w:rPr>
          <w:rFonts w:ascii="Cambria" w:eastAsia="Cambria" w:hAnsi="Cambria" w:cs="Cambria"/>
          <w:color w:val="053BF5"/>
          <w:u w:val="single" w:color="053BF5"/>
        </w:rPr>
        <w:t>4.2.4</w:t>
      </w:r>
      <w:r>
        <w:rPr>
          <w:rFonts w:ascii="Cambria" w:eastAsia="Cambria" w:hAnsi="Cambria" w:cs="Cambria"/>
          <w:color w:val="181717"/>
        </w:rPr>
        <w:t xml:space="preserve"> and </w:t>
      </w:r>
      <w:r>
        <w:rPr>
          <w:rFonts w:ascii="Cambria" w:eastAsia="Cambria" w:hAnsi="Cambria" w:cs="Cambria"/>
          <w:color w:val="053BF5"/>
          <w:u w:val="single" w:color="053BF5"/>
        </w:rPr>
        <w:t>4.2.5</w:t>
      </w:r>
      <w:r>
        <w:rPr>
          <w:rFonts w:ascii="Cambria" w:eastAsia="Cambria" w:hAnsi="Cambria" w:cs="Cambria"/>
          <w:color w:val="181717"/>
        </w:rPr>
        <w:t>).</w:t>
      </w:r>
    </w:p>
    <w:p w14:paraId="49411575" w14:textId="77777777" w:rsidR="00D5412B" w:rsidRDefault="005D5979">
      <w:pPr>
        <w:pStyle w:val="Heading5"/>
        <w:ind w:left="-5"/>
      </w:pPr>
      <w:r>
        <w:t xml:space="preserve">7.5.7 </w:t>
      </w:r>
      <w:r>
        <w:tab/>
        <w:t>Particular requirements for validation of processes for sterilization and sterile barrier systems</w:t>
      </w:r>
    </w:p>
    <w:p w14:paraId="60E0FCE6" w14:textId="77777777" w:rsidR="00D5412B" w:rsidRDefault="005D5979" w:rsidP="00E15571">
      <w:pPr>
        <w:spacing w:after="182" w:line="224" w:lineRule="auto"/>
        <w:ind w:left="5" w:right="34" w:hanging="10"/>
        <w:jc w:val="both"/>
      </w:pPr>
      <w:r>
        <w:rPr>
          <w:rFonts w:ascii="Cambria" w:eastAsia="Cambria" w:hAnsi="Cambria" w:cs="Cambria"/>
          <w:color w:val="181717"/>
        </w:rPr>
        <w:t xml:space="preserve">The organization shall document procedures (see </w:t>
      </w:r>
      <w:r>
        <w:rPr>
          <w:rFonts w:ascii="Cambria" w:eastAsia="Cambria" w:hAnsi="Cambria" w:cs="Cambria"/>
          <w:color w:val="053BF5"/>
          <w:u w:val="single" w:color="053BF5"/>
        </w:rPr>
        <w:t>4.2.4</w:t>
      </w:r>
      <w:r>
        <w:rPr>
          <w:rFonts w:ascii="Cambria" w:eastAsia="Cambria" w:hAnsi="Cambria" w:cs="Cambria"/>
          <w:color w:val="181717"/>
        </w:rPr>
        <w:t>) for the validation of processes for sterilization and sterile barrier systems.</w:t>
      </w:r>
    </w:p>
    <w:p w14:paraId="3252E3C4" w14:textId="77777777" w:rsidR="00D5412B" w:rsidRDefault="005D5979" w:rsidP="00E15571">
      <w:pPr>
        <w:spacing w:after="146" w:line="269" w:lineRule="auto"/>
        <w:ind w:left="5" w:right="35" w:hanging="10"/>
        <w:jc w:val="both"/>
      </w:pPr>
      <w:r>
        <w:rPr>
          <w:rFonts w:ascii="Cambria" w:eastAsia="Cambria" w:hAnsi="Cambria" w:cs="Cambria"/>
          <w:color w:val="181717"/>
        </w:rPr>
        <w:t>Processes for sterilization and sterile barrier systems shall be validated prior to implementation and following product or process changes, as appropriate.</w:t>
      </w:r>
    </w:p>
    <w:p w14:paraId="30F8925F" w14:textId="77777777" w:rsidR="00D5412B" w:rsidRDefault="005D5979">
      <w:pPr>
        <w:spacing w:after="146" w:line="269" w:lineRule="auto"/>
        <w:ind w:left="-5" w:right="35" w:hanging="10"/>
        <w:jc w:val="both"/>
      </w:pPr>
      <w:r>
        <w:rPr>
          <w:rFonts w:ascii="Cambria" w:eastAsia="Cambria" w:hAnsi="Cambria" w:cs="Cambria"/>
          <w:color w:val="181717"/>
        </w:rPr>
        <w:lastRenderedPageBreak/>
        <w:t xml:space="preserve">Records of the results and, conclusion of validation and necessary actions from the validation shall be maintained (see </w:t>
      </w:r>
      <w:r>
        <w:rPr>
          <w:rFonts w:ascii="Cambria" w:eastAsia="Cambria" w:hAnsi="Cambria" w:cs="Cambria"/>
          <w:color w:val="053BF5"/>
          <w:u w:val="single" w:color="053BF5"/>
        </w:rPr>
        <w:t>4.2.4</w:t>
      </w:r>
      <w:r>
        <w:rPr>
          <w:rFonts w:ascii="Cambria" w:eastAsia="Cambria" w:hAnsi="Cambria" w:cs="Cambria"/>
          <w:color w:val="181717"/>
        </w:rPr>
        <w:t xml:space="preserve"> and </w:t>
      </w:r>
      <w:r>
        <w:rPr>
          <w:rFonts w:ascii="Cambria" w:eastAsia="Cambria" w:hAnsi="Cambria" w:cs="Cambria"/>
          <w:color w:val="053BF5"/>
          <w:u w:val="single" w:color="053BF5"/>
        </w:rPr>
        <w:t>4.2.5</w:t>
      </w:r>
      <w:r>
        <w:rPr>
          <w:rFonts w:ascii="Cambria" w:eastAsia="Cambria" w:hAnsi="Cambria" w:cs="Cambria"/>
          <w:color w:val="181717"/>
        </w:rPr>
        <w:t>).</w:t>
      </w:r>
    </w:p>
    <w:p w14:paraId="4B141AE1" w14:textId="77777777" w:rsidR="00D5412B" w:rsidRDefault="005D5979">
      <w:pPr>
        <w:tabs>
          <w:tab w:val="center" w:pos="3822"/>
        </w:tabs>
        <w:spacing w:after="289"/>
        <w:ind w:left="-15"/>
      </w:pPr>
      <w:r>
        <w:rPr>
          <w:rFonts w:ascii="Cambria" w:eastAsia="Cambria" w:hAnsi="Cambria" w:cs="Cambria"/>
          <w:color w:val="181717"/>
          <w:sz w:val="20"/>
        </w:rPr>
        <w:t xml:space="preserve">NOTE </w:t>
      </w:r>
      <w:r>
        <w:rPr>
          <w:rFonts w:ascii="Cambria" w:eastAsia="Cambria" w:hAnsi="Cambria" w:cs="Cambria"/>
          <w:color w:val="181717"/>
          <w:sz w:val="20"/>
        </w:rPr>
        <w:tab/>
        <w:t>Further information can be found in ISO 11607-1 and ISO 11607-2.</w:t>
      </w:r>
    </w:p>
    <w:p w14:paraId="5D5817CE" w14:textId="0D24A3FC" w:rsidR="00D5412B" w:rsidRDefault="005D5979">
      <w:pPr>
        <w:pStyle w:val="Heading5"/>
        <w:tabs>
          <w:tab w:val="center" w:pos="1454"/>
        </w:tabs>
        <w:spacing w:after="160"/>
        <w:ind w:left="-15" w:firstLine="0"/>
      </w:pPr>
      <w:r>
        <w:t>7.5.8</w:t>
      </w:r>
      <w:r>
        <w:tab/>
      </w:r>
      <w:r w:rsidR="00966DDF">
        <w:tab/>
      </w:r>
    </w:p>
    <w:p w14:paraId="17963386"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procedures for product identification and identify product by suitable means throughout product realization.</w:t>
      </w:r>
    </w:p>
    <w:p w14:paraId="78434E8E" w14:textId="77777777" w:rsidR="00D5412B" w:rsidRDefault="005D5979">
      <w:pPr>
        <w:spacing w:after="146" w:line="269" w:lineRule="auto"/>
        <w:ind w:left="-5" w:right="35" w:hanging="10"/>
        <w:jc w:val="both"/>
      </w:pPr>
      <w:r>
        <w:rPr>
          <w:rFonts w:ascii="Cambria" w:eastAsia="Cambria" w:hAnsi="Cambria" w:cs="Cambria"/>
          <w:color w:val="181717"/>
        </w:rPr>
        <w:t>The organization shall identify product status with respect to monitoring and measurement requirements throughout product realization. Identification of product status shall be maintained throughout production, storage, installation and servicing of product to ensure that only product that has passed the required inspections and tests or released under an authorized concession is dispatched, used or installed.</w:t>
      </w:r>
    </w:p>
    <w:p w14:paraId="4929843D" w14:textId="77777777" w:rsidR="00D5412B" w:rsidRDefault="005D5979">
      <w:pPr>
        <w:spacing w:after="146" w:line="269" w:lineRule="auto"/>
        <w:ind w:left="-5" w:right="35" w:hanging="10"/>
        <w:jc w:val="both"/>
      </w:pPr>
      <w:r>
        <w:rPr>
          <w:rFonts w:ascii="Cambria" w:eastAsia="Cambria" w:hAnsi="Cambria" w:cs="Cambria"/>
          <w:color w:val="181717"/>
        </w:rPr>
        <w:t>If required by applicable regulatory requirements, the organization shall document a system to assign unique device identification to the medical device.</w:t>
      </w:r>
    </w:p>
    <w:p w14:paraId="58C2EC4E" w14:textId="77777777" w:rsidR="00D5412B" w:rsidRDefault="005D5979">
      <w:pPr>
        <w:spacing w:after="306" w:line="224" w:lineRule="auto"/>
        <w:ind w:left="-5" w:right="34" w:hanging="10"/>
        <w:jc w:val="both"/>
      </w:pPr>
      <w:r>
        <w:rPr>
          <w:rFonts w:ascii="Cambria" w:eastAsia="Cambria" w:hAnsi="Cambria" w:cs="Cambria"/>
          <w:color w:val="181717"/>
        </w:rPr>
        <w:t>The organization shall document procedures to ensure that medical devices returned to the organization are identified and distinguished from conforming product.</w:t>
      </w:r>
    </w:p>
    <w:p w14:paraId="48F04580" w14:textId="77777777" w:rsidR="00D5412B" w:rsidRDefault="005D5979">
      <w:pPr>
        <w:pStyle w:val="Heading5"/>
        <w:tabs>
          <w:tab w:val="center" w:pos="1375"/>
        </w:tabs>
        <w:spacing w:after="286"/>
        <w:ind w:left="-15" w:firstLine="0"/>
      </w:pPr>
      <w:r>
        <w:t xml:space="preserve">7.5.9 </w:t>
      </w:r>
      <w:r>
        <w:tab/>
        <w:t>Traceability</w:t>
      </w:r>
    </w:p>
    <w:p w14:paraId="44A71F2F" w14:textId="3C3C1D61" w:rsidR="00D5412B" w:rsidRDefault="005D5979">
      <w:pPr>
        <w:pStyle w:val="Heading6"/>
        <w:tabs>
          <w:tab w:val="center" w:pos="1332"/>
        </w:tabs>
        <w:ind w:left="-15" w:firstLine="0"/>
      </w:pPr>
      <w:r>
        <w:rPr>
          <w:noProof/>
        </w:rPr>
        <mc:AlternateContent>
          <mc:Choice Requires="wpg">
            <w:drawing>
              <wp:anchor distT="0" distB="0" distL="114300" distR="114300" simplePos="0" relativeHeight="251761664" behindDoc="0" locked="0" layoutInCell="1" allowOverlap="1" wp14:anchorId="50605D6C" wp14:editId="693FF212">
                <wp:simplePos x="0" y="0"/>
                <wp:positionH relativeFrom="page">
                  <wp:posOffset>99314</wp:posOffset>
                </wp:positionH>
                <wp:positionV relativeFrom="page">
                  <wp:posOffset>3331972</wp:posOffset>
                </wp:positionV>
                <wp:extent cx="117475" cy="4051936"/>
                <wp:effectExtent l="0" t="0" r="0" b="0"/>
                <wp:wrapSquare wrapText="bothSides"/>
                <wp:docPr id="122612" name="Group 122612"/>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8747" name="Rectangle 8747"/>
                        <wps:cNvSpPr/>
                        <wps:spPr>
                          <a:xfrm rot="-5399999">
                            <a:off x="-2616415" y="1279278"/>
                            <a:ext cx="5389075" cy="156242"/>
                          </a:xfrm>
                          <a:prstGeom prst="rect">
                            <a:avLst/>
                          </a:prstGeom>
                          <a:ln>
                            <a:noFill/>
                          </a:ln>
                        </wps:spPr>
                        <wps:txbx>
                          <w:txbxContent>
                            <w:p w14:paraId="669563A1"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0605D6C" id="Group 122612" o:spid="_x0000_s1056" style="position:absolute;left:0;text-align:left;margin-left:7.8pt;margin-top:262.35pt;width:9.25pt;height:319.05pt;z-index:25176166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">
                <v:rect id="Rectangle 8747" o:spid="_x0000_s105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" filled="f" stroked="f">
                  <v:textbox inset="0,0,0,0">
                    <w:txbxContent>
                      <w:p w14:paraId="669563A1"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t xml:space="preserve">7.5.9.1 </w:t>
      </w:r>
      <w:r>
        <w:tab/>
        <w:t>General</w:t>
      </w:r>
    </w:p>
    <w:p w14:paraId="5A642630" w14:textId="77777777" w:rsidR="00D5412B" w:rsidRDefault="005D5979">
      <w:pPr>
        <w:spacing w:after="264" w:line="269" w:lineRule="auto"/>
        <w:ind w:left="-5" w:right="35" w:hanging="10"/>
        <w:jc w:val="both"/>
      </w:pPr>
      <w:r>
        <w:rPr>
          <w:rFonts w:ascii="Cambria" w:eastAsia="Cambria" w:hAnsi="Cambria" w:cs="Cambria"/>
          <w:color w:val="181717"/>
        </w:rPr>
        <w:t xml:space="preserve">The organization shall document procedures for traceability. These procedures shall define the extent of traceability in accordance with applicable regulatory requirements and the records to be maintained (see </w:t>
      </w:r>
      <w:r>
        <w:rPr>
          <w:rFonts w:ascii="Cambria" w:eastAsia="Cambria" w:hAnsi="Cambria" w:cs="Cambria"/>
          <w:color w:val="053BF5"/>
          <w:u w:val="single" w:color="053BF5"/>
        </w:rPr>
        <w:t>4.2.5</w:t>
      </w:r>
      <w:r>
        <w:rPr>
          <w:rFonts w:ascii="Cambria" w:eastAsia="Cambria" w:hAnsi="Cambria" w:cs="Cambria"/>
          <w:color w:val="181717"/>
        </w:rPr>
        <w:t>).</w:t>
      </w:r>
    </w:p>
    <w:p w14:paraId="4F19F0A7" w14:textId="77777777" w:rsidR="00D5412B" w:rsidRDefault="005D5979">
      <w:pPr>
        <w:pStyle w:val="Heading6"/>
        <w:tabs>
          <w:tab w:val="center" w:pos="3799"/>
        </w:tabs>
        <w:ind w:left="-15" w:firstLine="0"/>
      </w:pPr>
      <w:r>
        <w:t xml:space="preserve">7.5.9.2 </w:t>
      </w:r>
      <w:r>
        <w:tab/>
        <w:t>Particular requirements for implantable medical devices</w:t>
      </w:r>
    </w:p>
    <w:p w14:paraId="3132221E" w14:textId="77777777" w:rsidR="00D5412B" w:rsidRDefault="005D5979">
      <w:pPr>
        <w:spacing w:after="146" w:line="269" w:lineRule="auto"/>
        <w:ind w:left="-5" w:right="35" w:hanging="10"/>
        <w:jc w:val="both"/>
      </w:pPr>
      <w:r>
        <w:rPr>
          <w:rFonts w:ascii="Cambria" w:eastAsia="Cambria" w:hAnsi="Cambria" w:cs="Cambria"/>
          <w:color w:val="181717"/>
        </w:rPr>
        <w:t>The records required for traceability shall include records of components, materials, and conditions for the work environment used, if these could cause the medical device not to satisfy its specified safety and performance requirements.</w:t>
      </w:r>
    </w:p>
    <w:p w14:paraId="6B539E81" w14:textId="77777777" w:rsidR="00D5412B" w:rsidRDefault="005D5979">
      <w:pPr>
        <w:spacing w:after="182" w:line="224" w:lineRule="auto"/>
        <w:ind w:left="-5" w:right="34" w:hanging="10"/>
        <w:jc w:val="both"/>
      </w:pPr>
      <w:r>
        <w:rPr>
          <w:rFonts w:ascii="Cambria" w:eastAsia="Cambria" w:hAnsi="Cambria" w:cs="Cambria"/>
          <w:color w:val="181717"/>
        </w:rPr>
        <w:t>The organization shall require that suppliers of distribution services or distributors maintain records of the distribution of medical devices to allow traceability and that these records are available for inspection.</w:t>
      </w:r>
    </w:p>
    <w:p w14:paraId="01F4B141" w14:textId="77777777" w:rsidR="00D5412B" w:rsidRDefault="005D5979">
      <w:pPr>
        <w:spacing w:after="292" w:line="224" w:lineRule="auto"/>
        <w:ind w:left="-5" w:right="34" w:hanging="10"/>
        <w:jc w:val="both"/>
      </w:pPr>
      <w:r>
        <w:rPr>
          <w:rFonts w:ascii="Cambria" w:eastAsia="Cambria" w:hAnsi="Cambria" w:cs="Cambria"/>
          <w:color w:val="181717"/>
        </w:rPr>
        <w:t xml:space="preserve">Records of the name and address of the shipping package consignee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2340BDCB" w14:textId="77777777" w:rsidR="00D5412B" w:rsidRDefault="005D5979">
      <w:pPr>
        <w:pStyle w:val="Heading5"/>
        <w:ind w:left="-5"/>
      </w:pPr>
      <w:r>
        <w:t>7.5.10 Customer property</w:t>
      </w:r>
    </w:p>
    <w:p w14:paraId="05BDCA8D" w14:textId="77777777" w:rsidR="00D5412B" w:rsidRDefault="005D5979">
      <w:pPr>
        <w:spacing w:after="256" w:line="269" w:lineRule="auto"/>
        <w:ind w:left="-5" w:right="35" w:hanging="10"/>
        <w:jc w:val="both"/>
      </w:pPr>
      <w:r>
        <w:rPr>
          <w:rFonts w:ascii="Cambria" w:eastAsia="Cambria" w:hAnsi="Cambria" w:cs="Cambria"/>
          <w:color w:val="181717"/>
        </w:rPr>
        <w:t xml:space="preserve">The organization shall identify, verify, protect, and safeguard customer property provided for use or incorporation into the product while it is under the organization’s control or being used by the organization. If any customer property is lost, damaged or otherwise found to be unsuitable for use, the organization shall report this to the customer and maintain records (see </w:t>
      </w:r>
      <w:r>
        <w:rPr>
          <w:rFonts w:ascii="Cambria" w:eastAsia="Cambria" w:hAnsi="Cambria" w:cs="Cambria"/>
          <w:color w:val="053BF5"/>
          <w:u w:val="single" w:color="053BF5"/>
        </w:rPr>
        <w:t>4.2.5</w:t>
      </w:r>
      <w:r>
        <w:rPr>
          <w:rFonts w:ascii="Cambria" w:eastAsia="Cambria" w:hAnsi="Cambria" w:cs="Cambria"/>
          <w:color w:val="181717"/>
        </w:rPr>
        <w:t>).</w:t>
      </w:r>
    </w:p>
    <w:p w14:paraId="5D10375F" w14:textId="77777777" w:rsidR="00D5412B" w:rsidRDefault="005D5979">
      <w:pPr>
        <w:pStyle w:val="Heading5"/>
        <w:ind w:left="-5"/>
      </w:pPr>
      <w:r>
        <w:t>7.5.11 Preservation of product</w:t>
      </w:r>
    </w:p>
    <w:p w14:paraId="52292189"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procedures for preserving the conformity of product to requirements during processing, storage, handling, and distribution. Preservation shall apply to the constituent parts of a medical device.</w:t>
      </w:r>
    </w:p>
    <w:p w14:paraId="0EF85F70" w14:textId="77777777" w:rsidR="00D5412B" w:rsidRDefault="005D5979">
      <w:pPr>
        <w:spacing w:after="182" w:line="224" w:lineRule="auto"/>
        <w:ind w:left="-5" w:right="34" w:hanging="10"/>
        <w:jc w:val="both"/>
      </w:pPr>
      <w:r>
        <w:rPr>
          <w:rFonts w:ascii="Cambria" w:eastAsia="Cambria" w:hAnsi="Cambria" w:cs="Cambria"/>
          <w:color w:val="181717"/>
        </w:rPr>
        <w:t>The organization shall protect product from alteration, contamination or damage when exposed to expected conditions and hazards during processing, storage, handling, and distribution by:</w:t>
      </w:r>
    </w:p>
    <w:p w14:paraId="6971F6EB" w14:textId="77777777" w:rsidR="00D5412B" w:rsidRDefault="005D5979">
      <w:pPr>
        <w:numPr>
          <w:ilvl w:val="0"/>
          <w:numId w:val="42"/>
        </w:numPr>
        <w:spacing w:after="146" w:line="269" w:lineRule="auto"/>
        <w:ind w:right="35" w:hanging="403"/>
        <w:jc w:val="both"/>
      </w:pPr>
      <w:r>
        <w:rPr>
          <w:rFonts w:ascii="Cambria" w:eastAsia="Cambria" w:hAnsi="Cambria" w:cs="Cambria"/>
          <w:color w:val="181717"/>
        </w:rPr>
        <w:t>designing and constructing suitable packaging and shipping containers;</w:t>
      </w:r>
    </w:p>
    <w:p w14:paraId="541A8E28" w14:textId="77777777" w:rsidR="00D5412B" w:rsidRDefault="005D5979">
      <w:pPr>
        <w:numPr>
          <w:ilvl w:val="0"/>
          <w:numId w:val="42"/>
        </w:numPr>
        <w:spacing w:after="182" w:line="224" w:lineRule="auto"/>
        <w:ind w:right="35" w:hanging="403"/>
        <w:jc w:val="both"/>
      </w:pPr>
      <w:r>
        <w:rPr>
          <w:rFonts w:ascii="Cambria" w:eastAsia="Cambria" w:hAnsi="Cambria" w:cs="Cambria"/>
          <w:color w:val="181717"/>
        </w:rPr>
        <w:lastRenderedPageBreak/>
        <w:t>documenting requirements for special conditions needed if packaging alone cannot provide preservation.</w:t>
      </w:r>
    </w:p>
    <w:p w14:paraId="19CC66E1" w14:textId="77777777" w:rsidR="00D5412B" w:rsidRDefault="005D5979">
      <w:pPr>
        <w:spacing w:after="281" w:line="269" w:lineRule="auto"/>
        <w:ind w:left="-5" w:right="35" w:hanging="10"/>
        <w:jc w:val="both"/>
      </w:pPr>
      <w:r>
        <w:rPr>
          <w:rFonts w:ascii="Cambria" w:eastAsia="Cambria" w:hAnsi="Cambria" w:cs="Cambria"/>
          <w:color w:val="181717"/>
        </w:rPr>
        <w:t xml:space="preserve">If special conditions are required, they shall be controlled and recorded (see </w:t>
      </w:r>
      <w:r>
        <w:rPr>
          <w:rFonts w:ascii="Cambria" w:eastAsia="Cambria" w:hAnsi="Cambria" w:cs="Cambria"/>
          <w:color w:val="053BF5"/>
          <w:u w:val="single" w:color="053BF5"/>
        </w:rPr>
        <w:t>4.2.5</w:t>
      </w:r>
      <w:r>
        <w:rPr>
          <w:rFonts w:ascii="Cambria" w:eastAsia="Cambria" w:hAnsi="Cambria" w:cs="Cambria"/>
          <w:color w:val="181717"/>
        </w:rPr>
        <w:t>).</w:t>
      </w:r>
    </w:p>
    <w:p w14:paraId="5193911E" w14:textId="77777777" w:rsidR="00D5412B" w:rsidRDefault="005D5979">
      <w:pPr>
        <w:pStyle w:val="Heading4"/>
        <w:tabs>
          <w:tab w:val="center" w:pos="850"/>
          <w:tab w:val="center" w:pos="3922"/>
        </w:tabs>
        <w:spacing w:after="139"/>
        <w:ind w:left="-15" w:firstLine="0"/>
      </w:pPr>
      <w:r>
        <w:rPr>
          <w:rFonts w:ascii="Calibri" w:eastAsia="Calibri" w:hAnsi="Calibri" w:cs="Calibri"/>
          <w:b w:val="0"/>
          <w:color w:val="000000"/>
          <w:sz w:val="22"/>
        </w:rPr>
        <w:tab/>
      </w:r>
      <w:r>
        <w:t xml:space="preserve">7.6 </w:t>
      </w:r>
      <w:r>
        <w:tab/>
        <w:t>Control of monitoring and measuring equipment</w:t>
      </w:r>
    </w:p>
    <w:p w14:paraId="2532FB66" w14:textId="77777777" w:rsidR="00D5412B" w:rsidRDefault="005D5979">
      <w:pPr>
        <w:spacing w:after="182" w:line="224" w:lineRule="auto"/>
        <w:ind w:left="-5" w:right="34" w:hanging="10"/>
        <w:jc w:val="both"/>
      </w:pPr>
      <w:r>
        <w:rPr>
          <w:rFonts w:ascii="Cambria" w:eastAsia="Cambria" w:hAnsi="Cambria" w:cs="Cambria"/>
          <w:color w:val="181717"/>
        </w:rPr>
        <w:t>The organization shall determine the monitoring and measurement to be undertaken and the monitoring and measuring equipment needed to provide evidence of conformity of product to determined requirements.</w:t>
      </w:r>
    </w:p>
    <w:p w14:paraId="2FE3472E"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procedures to ensure that monitoring and measurement can be carried out and are carried out in a manner that is consistent with the monitoring and measurement requirements.</w:t>
      </w:r>
    </w:p>
    <w:p w14:paraId="3D2E825B" w14:textId="77777777" w:rsidR="00D5412B" w:rsidRDefault="005D5979">
      <w:pPr>
        <w:spacing w:after="146" w:line="269" w:lineRule="auto"/>
        <w:ind w:left="-5" w:right="35" w:hanging="10"/>
        <w:jc w:val="both"/>
      </w:pPr>
      <w:r>
        <w:rPr>
          <w:rFonts w:ascii="Cambria" w:eastAsia="Cambria" w:hAnsi="Cambria" w:cs="Cambria"/>
          <w:color w:val="181717"/>
        </w:rPr>
        <w:t>As necessary to ensure valid results, measuring equipment shall:</w:t>
      </w:r>
    </w:p>
    <w:p w14:paraId="3C4BC44F" w14:textId="77777777" w:rsidR="00D5412B" w:rsidRDefault="005D5979">
      <w:pPr>
        <w:numPr>
          <w:ilvl w:val="0"/>
          <w:numId w:val="43"/>
        </w:numPr>
        <w:spacing w:after="146" w:line="269" w:lineRule="auto"/>
        <w:ind w:right="35" w:hanging="403"/>
        <w:jc w:val="both"/>
      </w:pPr>
      <w:r>
        <w:rPr>
          <w:rFonts w:ascii="Cambria" w:eastAsia="Cambria" w:hAnsi="Cambria" w:cs="Cambria"/>
          <w:color w:val="181717"/>
        </w:rPr>
        <w:t xml:space="preserve">be calibrated or verified, or both, at specified intervals, or prior to use, against measurement standards traceable to international or national measurement standards: when no such standards exist, the basis used for calibration or verification shall be recorded (see </w:t>
      </w:r>
      <w:r>
        <w:rPr>
          <w:rFonts w:ascii="Cambria" w:eastAsia="Cambria" w:hAnsi="Cambria" w:cs="Cambria"/>
          <w:color w:val="053BF5"/>
          <w:u w:val="single" w:color="053BF5"/>
        </w:rPr>
        <w:t>4.2.5</w:t>
      </w:r>
      <w:r>
        <w:rPr>
          <w:rFonts w:ascii="Cambria" w:eastAsia="Cambria" w:hAnsi="Cambria" w:cs="Cambria"/>
          <w:color w:val="181717"/>
        </w:rPr>
        <w:t>);</w:t>
      </w:r>
    </w:p>
    <w:p w14:paraId="41B6F014" w14:textId="4C4687A8" w:rsidR="00D5412B" w:rsidRDefault="005D5979">
      <w:pPr>
        <w:numPr>
          <w:ilvl w:val="0"/>
          <w:numId w:val="43"/>
        </w:numPr>
        <w:spacing w:after="146" w:line="269" w:lineRule="auto"/>
        <w:ind w:right="35" w:hanging="403"/>
        <w:jc w:val="both"/>
      </w:pPr>
      <w:r>
        <w:rPr>
          <w:rFonts w:ascii="Cambria" w:eastAsia="Cambria" w:hAnsi="Cambria" w:cs="Cambria"/>
          <w:color w:val="181717"/>
        </w:rPr>
        <w:t xml:space="preserve">be adjusted or re-adjusted as necessary: such adjustments or re-adjustments shall be recorded (see </w:t>
      </w:r>
      <w:r>
        <w:rPr>
          <w:rFonts w:ascii="Cambria" w:eastAsia="Cambria" w:hAnsi="Cambria" w:cs="Cambria"/>
          <w:color w:val="053BF5"/>
          <w:u w:val="single" w:color="053BF5"/>
        </w:rPr>
        <w:t>4.2.5</w:t>
      </w:r>
      <w:r>
        <w:rPr>
          <w:rFonts w:ascii="Cambria" w:eastAsia="Cambria" w:hAnsi="Cambria" w:cs="Cambria"/>
          <w:color w:val="181717"/>
        </w:rPr>
        <w:t>);</w:t>
      </w:r>
    </w:p>
    <w:p w14:paraId="2224FFE4" w14:textId="77777777" w:rsidR="00D5412B" w:rsidRDefault="005D5979">
      <w:pPr>
        <w:numPr>
          <w:ilvl w:val="0"/>
          <w:numId w:val="43"/>
        </w:numPr>
        <w:spacing w:after="146" w:line="269" w:lineRule="auto"/>
        <w:ind w:right="35" w:hanging="403"/>
        <w:jc w:val="both"/>
      </w:pPr>
      <w:r>
        <w:rPr>
          <w:rFonts w:ascii="Cambria" w:eastAsia="Cambria" w:hAnsi="Cambria" w:cs="Cambria"/>
          <w:color w:val="181717"/>
        </w:rPr>
        <w:t>have identification in order to determine its calibration status;</w:t>
      </w:r>
    </w:p>
    <w:p w14:paraId="00799264" w14:textId="77777777" w:rsidR="00D5412B" w:rsidRDefault="005D5979">
      <w:pPr>
        <w:numPr>
          <w:ilvl w:val="0"/>
          <w:numId w:val="43"/>
        </w:numPr>
        <w:spacing w:after="146" w:line="269" w:lineRule="auto"/>
        <w:ind w:right="35" w:hanging="403"/>
        <w:jc w:val="both"/>
      </w:pPr>
      <w:r>
        <w:rPr>
          <w:rFonts w:ascii="Cambria" w:eastAsia="Cambria" w:hAnsi="Cambria" w:cs="Cambria"/>
          <w:color w:val="181717"/>
        </w:rPr>
        <w:t>be safeguarded from adjustments that would invalidate the measurement result;</w:t>
      </w:r>
    </w:p>
    <w:p w14:paraId="52F1C185" w14:textId="77777777" w:rsidR="00D5412B" w:rsidRDefault="005D5979">
      <w:pPr>
        <w:numPr>
          <w:ilvl w:val="0"/>
          <w:numId w:val="43"/>
        </w:numPr>
        <w:spacing w:after="182" w:line="224" w:lineRule="auto"/>
        <w:ind w:right="35" w:hanging="403"/>
        <w:jc w:val="both"/>
      </w:pPr>
      <w:r>
        <w:rPr>
          <w:rFonts w:ascii="Cambria" w:eastAsia="Cambria" w:hAnsi="Cambria" w:cs="Cambria"/>
          <w:color w:val="181717"/>
        </w:rPr>
        <w:t>be protected from damage and deterioration during handling, maintenance and storage.</w:t>
      </w:r>
    </w:p>
    <w:p w14:paraId="1F99F831" w14:textId="77777777" w:rsidR="00D5412B" w:rsidRDefault="005D5979">
      <w:pPr>
        <w:spacing w:after="146" w:line="269" w:lineRule="auto"/>
        <w:ind w:left="-5" w:right="35" w:hanging="10"/>
        <w:jc w:val="both"/>
      </w:pPr>
      <w:r>
        <w:rPr>
          <w:rFonts w:ascii="Cambria" w:eastAsia="Cambria" w:hAnsi="Cambria" w:cs="Cambria"/>
          <w:color w:val="181717"/>
        </w:rPr>
        <w:t>The organization shall perform calibration or verification in accordance with documented procedures.</w:t>
      </w:r>
    </w:p>
    <w:p w14:paraId="70D32BD1" w14:textId="77777777" w:rsidR="00D5412B" w:rsidRDefault="005D5979">
      <w:pPr>
        <w:spacing w:after="146" w:line="269" w:lineRule="auto"/>
        <w:ind w:left="-5" w:right="35" w:hanging="10"/>
        <w:jc w:val="both"/>
      </w:pPr>
      <w:r>
        <w:rPr>
          <w:rFonts w:ascii="Cambria" w:eastAsia="Cambria" w:hAnsi="Cambria" w:cs="Cambria"/>
          <w:color w:val="181717"/>
        </w:rPr>
        <w:t>In addition, the organization shall assess and record the validity of the previous measuring results when the equipment is found not to conform to requirements. The organization shall take appropriate action in regard to the equipment and any product affected.</w:t>
      </w:r>
    </w:p>
    <w:p w14:paraId="7044DDB8" w14:textId="77777777" w:rsidR="00D5412B" w:rsidRDefault="005D5979">
      <w:pPr>
        <w:spacing w:after="146" w:line="269" w:lineRule="auto"/>
        <w:ind w:left="-5" w:right="35" w:hanging="10"/>
        <w:jc w:val="both"/>
      </w:pPr>
      <w:r>
        <w:rPr>
          <w:rFonts w:ascii="Cambria" w:eastAsia="Cambria" w:hAnsi="Cambria" w:cs="Cambria"/>
          <w:color w:val="181717"/>
        </w:rPr>
        <w:t xml:space="preserve">Records of the results of calibration and verification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1CFAD228"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procedures for the validation of the application of computer software used for the monitoring and measurement of requirements. Such software applications shall be validated prior to initial use and, as appropriate, after changes to such software or its application. The specific approach and activities associated with software validation and revalidation shall be proportionate to the risk associated with the use of the software, including the effect on the ability of the product to conform to specifications.</w:t>
      </w:r>
    </w:p>
    <w:p w14:paraId="5D5D1B2D" w14:textId="77777777" w:rsidR="00D5412B" w:rsidRDefault="005D5979">
      <w:pPr>
        <w:spacing w:after="146" w:line="269" w:lineRule="auto"/>
        <w:ind w:left="-5" w:right="35" w:hanging="10"/>
        <w:jc w:val="both"/>
      </w:pPr>
      <w:r>
        <w:rPr>
          <w:rFonts w:ascii="Cambria" w:eastAsia="Cambria" w:hAnsi="Cambria" w:cs="Cambria"/>
          <w:color w:val="181717"/>
        </w:rPr>
        <w:t xml:space="preserve">Records of the results and conclusion of validation and necessary actions from the validation shall be maintained (see </w:t>
      </w:r>
      <w:r>
        <w:rPr>
          <w:rFonts w:ascii="Cambria" w:eastAsia="Cambria" w:hAnsi="Cambria" w:cs="Cambria"/>
          <w:color w:val="053BF5"/>
          <w:u w:val="single" w:color="053BF5"/>
        </w:rPr>
        <w:t>4.2.4</w:t>
      </w:r>
      <w:r>
        <w:rPr>
          <w:rFonts w:ascii="Cambria" w:eastAsia="Cambria" w:hAnsi="Cambria" w:cs="Cambria"/>
          <w:color w:val="181717"/>
        </w:rPr>
        <w:t xml:space="preserve"> and </w:t>
      </w:r>
      <w:r>
        <w:rPr>
          <w:rFonts w:ascii="Cambria" w:eastAsia="Cambria" w:hAnsi="Cambria" w:cs="Cambria"/>
          <w:color w:val="053BF5"/>
          <w:u w:val="single" w:color="053BF5"/>
        </w:rPr>
        <w:t>4.2.5</w:t>
      </w:r>
      <w:r>
        <w:rPr>
          <w:rFonts w:ascii="Cambria" w:eastAsia="Cambria" w:hAnsi="Cambria" w:cs="Cambria"/>
          <w:color w:val="181717"/>
        </w:rPr>
        <w:t>).</w:t>
      </w:r>
    </w:p>
    <w:p w14:paraId="57E87499" w14:textId="77777777" w:rsidR="00D5412B" w:rsidRDefault="005D5979">
      <w:pPr>
        <w:tabs>
          <w:tab w:val="center" w:pos="934"/>
          <w:tab w:val="center" w:pos="3700"/>
        </w:tabs>
        <w:spacing w:after="169"/>
        <w:ind w:left="-15"/>
      </w:pPr>
      <w:r>
        <w:tab/>
      </w:r>
      <w:r>
        <w:rPr>
          <w:rFonts w:ascii="Cambria" w:eastAsia="Cambria" w:hAnsi="Cambria" w:cs="Cambria"/>
          <w:color w:val="181717"/>
          <w:sz w:val="20"/>
        </w:rPr>
        <w:t xml:space="preserve">NOTE </w:t>
      </w:r>
      <w:r>
        <w:rPr>
          <w:rFonts w:ascii="Cambria" w:eastAsia="Cambria" w:hAnsi="Cambria" w:cs="Cambria"/>
          <w:color w:val="181717"/>
          <w:sz w:val="20"/>
        </w:rPr>
        <w:tab/>
        <w:t>Further information can be found in ISO 10012.</w:t>
      </w:r>
    </w:p>
    <w:p w14:paraId="0BCDF6F7" w14:textId="77777777" w:rsidR="00D5412B" w:rsidRDefault="005D5979">
      <w:pPr>
        <w:pStyle w:val="Heading3"/>
        <w:tabs>
          <w:tab w:val="center" w:pos="2854"/>
        </w:tabs>
        <w:spacing w:after="259"/>
        <w:ind w:left="-15" w:firstLine="0"/>
      </w:pPr>
      <w:r>
        <w:rPr>
          <w:color w:val="181717"/>
        </w:rPr>
        <w:t xml:space="preserve">8 </w:t>
      </w:r>
      <w:r>
        <w:rPr>
          <w:color w:val="181717"/>
        </w:rPr>
        <w:tab/>
        <w:t>Measurement, analysis and improvement</w:t>
      </w:r>
    </w:p>
    <w:p w14:paraId="77880BFD" w14:textId="77777777" w:rsidR="00D5412B" w:rsidRDefault="005D5979">
      <w:pPr>
        <w:pStyle w:val="Heading4"/>
        <w:tabs>
          <w:tab w:val="center" w:pos="999"/>
        </w:tabs>
        <w:spacing w:after="139"/>
        <w:ind w:left="-15" w:firstLine="0"/>
      </w:pPr>
      <w:r>
        <w:t xml:space="preserve">8.1 </w:t>
      </w:r>
      <w:r>
        <w:tab/>
        <w:t>General</w:t>
      </w:r>
    </w:p>
    <w:p w14:paraId="3940D3D5" w14:textId="77777777" w:rsidR="00D5412B" w:rsidRDefault="005D5979">
      <w:pPr>
        <w:spacing w:after="146" w:line="269" w:lineRule="auto"/>
        <w:ind w:left="-5" w:right="35" w:hanging="10"/>
        <w:jc w:val="both"/>
      </w:pPr>
      <w:r>
        <w:rPr>
          <w:rFonts w:ascii="Cambria" w:eastAsia="Cambria" w:hAnsi="Cambria" w:cs="Cambria"/>
          <w:color w:val="181717"/>
        </w:rPr>
        <w:t>The organization shall plan and implement the monitoring, measurement, analysis and improvement processes needed to:</w:t>
      </w:r>
    </w:p>
    <w:p w14:paraId="070B7404" w14:textId="77777777" w:rsidR="00D5412B" w:rsidRDefault="005D5979">
      <w:pPr>
        <w:numPr>
          <w:ilvl w:val="0"/>
          <w:numId w:val="44"/>
        </w:numPr>
        <w:spacing w:after="146" w:line="269" w:lineRule="auto"/>
        <w:ind w:right="35" w:hanging="403"/>
        <w:jc w:val="both"/>
      </w:pPr>
      <w:r>
        <w:rPr>
          <w:rFonts w:ascii="Cambria" w:eastAsia="Cambria" w:hAnsi="Cambria" w:cs="Cambria"/>
          <w:color w:val="181717"/>
        </w:rPr>
        <w:t>demonstrate conformity of product;</w:t>
      </w:r>
    </w:p>
    <w:p w14:paraId="5D6E6490" w14:textId="77777777" w:rsidR="00D5412B" w:rsidRDefault="005D5979">
      <w:pPr>
        <w:numPr>
          <w:ilvl w:val="0"/>
          <w:numId w:val="44"/>
        </w:numPr>
        <w:spacing w:after="146" w:line="269" w:lineRule="auto"/>
        <w:ind w:right="35" w:hanging="403"/>
        <w:jc w:val="both"/>
      </w:pPr>
      <w:r>
        <w:rPr>
          <w:rFonts w:ascii="Cambria" w:eastAsia="Cambria" w:hAnsi="Cambria" w:cs="Cambria"/>
          <w:color w:val="181717"/>
        </w:rPr>
        <w:t>ensure conformity of the quality management system;</w:t>
      </w:r>
    </w:p>
    <w:p w14:paraId="6F14E178" w14:textId="77777777" w:rsidR="00D5412B" w:rsidRDefault="005D5979">
      <w:pPr>
        <w:numPr>
          <w:ilvl w:val="0"/>
          <w:numId w:val="44"/>
        </w:numPr>
        <w:spacing w:after="146" w:line="269" w:lineRule="auto"/>
        <w:ind w:right="35" w:hanging="403"/>
        <w:jc w:val="both"/>
      </w:pPr>
      <w:r>
        <w:rPr>
          <w:rFonts w:ascii="Cambria" w:eastAsia="Cambria" w:hAnsi="Cambria" w:cs="Cambria"/>
          <w:color w:val="181717"/>
        </w:rPr>
        <w:t>maintain the effectiveness of the quality management system.</w:t>
      </w:r>
    </w:p>
    <w:p w14:paraId="0F1AADC9" w14:textId="77777777" w:rsidR="00D5412B" w:rsidRDefault="005D5979">
      <w:pPr>
        <w:spacing w:after="329" w:line="224" w:lineRule="auto"/>
        <w:ind w:left="-5" w:right="34" w:hanging="10"/>
        <w:jc w:val="both"/>
      </w:pPr>
      <w:r>
        <w:rPr>
          <w:rFonts w:ascii="Cambria" w:eastAsia="Cambria" w:hAnsi="Cambria" w:cs="Cambria"/>
          <w:color w:val="181717"/>
        </w:rPr>
        <w:t>This shall include determination of appropriate methods, including statistical techniques, and the extent of their use.</w:t>
      </w:r>
    </w:p>
    <w:p w14:paraId="0D89AECC" w14:textId="77777777" w:rsidR="00D5412B" w:rsidRDefault="005D5979">
      <w:pPr>
        <w:pStyle w:val="Heading4"/>
        <w:tabs>
          <w:tab w:val="center" w:pos="2212"/>
        </w:tabs>
        <w:ind w:left="-15" w:firstLine="0"/>
      </w:pPr>
      <w:r>
        <w:lastRenderedPageBreak/>
        <w:t xml:space="preserve">8.2 </w:t>
      </w:r>
      <w:r>
        <w:tab/>
        <w:t>Monitoring and measurement</w:t>
      </w:r>
    </w:p>
    <w:p w14:paraId="7603731E" w14:textId="77777777" w:rsidR="00D5412B" w:rsidRDefault="005D5979">
      <w:pPr>
        <w:pStyle w:val="Heading5"/>
        <w:tabs>
          <w:tab w:val="center" w:pos="1244"/>
        </w:tabs>
        <w:ind w:left="-15" w:firstLine="0"/>
      </w:pPr>
      <w:r>
        <w:t xml:space="preserve">8.2.1 </w:t>
      </w:r>
      <w:r>
        <w:tab/>
        <w:t>Feedback</w:t>
      </w:r>
    </w:p>
    <w:p w14:paraId="7D6429C6" w14:textId="77777777" w:rsidR="00D5412B" w:rsidRDefault="005D5979">
      <w:pPr>
        <w:spacing w:after="182" w:line="224" w:lineRule="auto"/>
        <w:ind w:left="-5" w:right="34" w:hanging="10"/>
        <w:jc w:val="both"/>
      </w:pPr>
      <w:r>
        <w:rPr>
          <w:rFonts w:ascii="Cambria" w:eastAsia="Cambria" w:hAnsi="Cambria" w:cs="Cambria"/>
          <w:color w:val="181717"/>
        </w:rPr>
        <w:t>As one of the measurements of the effectiveness of the quality management system, the organization shall gather and monitor information relating to whether the organization has met customer requirements. The methods for obtaining and using this information shall be documented.</w:t>
      </w:r>
    </w:p>
    <w:p w14:paraId="06A39615"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procedures for the feedback process. This feedback process shall include provisions to gather data from production as well as post-production activities.</w:t>
      </w:r>
    </w:p>
    <w:p w14:paraId="4CC14E90" w14:textId="694CE056" w:rsidR="00D5412B" w:rsidRDefault="005D5979">
      <w:pPr>
        <w:spacing w:after="182" w:line="224" w:lineRule="auto"/>
        <w:ind w:left="-5" w:right="34" w:hanging="10"/>
        <w:jc w:val="both"/>
      </w:pPr>
      <w:r>
        <w:rPr>
          <w:rFonts w:ascii="Cambria" w:eastAsia="Cambria" w:hAnsi="Cambria" w:cs="Cambria"/>
          <w:color w:val="181717"/>
        </w:rPr>
        <w:t>The information gathered in the feedback process shall serve as potential input into risk management for monitoring and maintaining the product requirements as well as the product realization or improvement processes.</w:t>
      </w:r>
    </w:p>
    <w:p w14:paraId="2EEFC73A" w14:textId="77777777" w:rsidR="00D5412B" w:rsidRDefault="005D5979">
      <w:pPr>
        <w:spacing w:after="264" w:line="269" w:lineRule="auto"/>
        <w:ind w:left="-5" w:right="35" w:hanging="10"/>
        <w:jc w:val="both"/>
      </w:pPr>
      <w:r>
        <w:rPr>
          <w:rFonts w:ascii="Cambria" w:eastAsia="Cambria" w:hAnsi="Cambria" w:cs="Cambria"/>
          <w:color w:val="181717"/>
        </w:rPr>
        <w:t>If applicable regulatory requirements require the organization to gain specific experience from postproduction activities, the review of this experience shall form part of the feedback process.</w:t>
      </w:r>
    </w:p>
    <w:p w14:paraId="3FBAB88A" w14:textId="77777777" w:rsidR="00D5412B" w:rsidRDefault="005D5979">
      <w:pPr>
        <w:pStyle w:val="Heading5"/>
        <w:tabs>
          <w:tab w:val="center" w:pos="1761"/>
        </w:tabs>
        <w:ind w:left="-15" w:firstLine="0"/>
      </w:pPr>
      <w:r>
        <w:t xml:space="preserve">8.2.2 </w:t>
      </w:r>
      <w:r>
        <w:tab/>
        <w:t>Complaint handling</w:t>
      </w:r>
    </w:p>
    <w:p w14:paraId="79465002"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procedures for timely complaint handling in accordance with applicable regulatory requirements.</w:t>
      </w:r>
    </w:p>
    <w:p w14:paraId="197860AE" w14:textId="77777777" w:rsidR="00D5412B" w:rsidRDefault="005D5979">
      <w:pPr>
        <w:spacing w:after="182" w:line="224" w:lineRule="auto"/>
        <w:ind w:left="-5" w:right="34" w:hanging="10"/>
        <w:jc w:val="both"/>
      </w:pPr>
      <w:r>
        <w:rPr>
          <w:rFonts w:ascii="Cambria" w:eastAsia="Cambria" w:hAnsi="Cambria" w:cs="Cambria"/>
          <w:color w:val="181717"/>
        </w:rPr>
        <w:t>These procedures shall include at a minimum requirements and responsibilities for:</w:t>
      </w:r>
    </w:p>
    <w:p w14:paraId="3A21A1BE" w14:textId="77777777" w:rsidR="00D5412B" w:rsidRDefault="005D5979">
      <w:pPr>
        <w:numPr>
          <w:ilvl w:val="0"/>
          <w:numId w:val="45"/>
        </w:numPr>
        <w:spacing w:after="146" w:line="269" w:lineRule="auto"/>
        <w:ind w:right="35" w:hanging="403"/>
        <w:jc w:val="both"/>
      </w:pPr>
      <w:r>
        <w:rPr>
          <w:rFonts w:ascii="Cambria" w:eastAsia="Cambria" w:hAnsi="Cambria" w:cs="Cambria"/>
          <w:color w:val="181717"/>
        </w:rPr>
        <w:t>receiving and recording information;</w:t>
      </w:r>
    </w:p>
    <w:p w14:paraId="3746C825" w14:textId="77777777" w:rsidR="00D5412B" w:rsidRDefault="005D5979">
      <w:pPr>
        <w:numPr>
          <w:ilvl w:val="0"/>
          <w:numId w:val="45"/>
        </w:numPr>
        <w:spacing w:after="146" w:line="269" w:lineRule="auto"/>
        <w:ind w:right="35" w:hanging="403"/>
        <w:jc w:val="both"/>
      </w:pPr>
      <w:r>
        <w:rPr>
          <w:rFonts w:ascii="Cambria" w:eastAsia="Cambria" w:hAnsi="Cambria" w:cs="Cambria"/>
          <w:color w:val="181717"/>
        </w:rPr>
        <w:t>evaluating information to determine if the feedback constitutes a complaint;</w:t>
      </w:r>
    </w:p>
    <w:p w14:paraId="31791047" w14:textId="77777777" w:rsidR="00D5412B" w:rsidRDefault="005D5979">
      <w:pPr>
        <w:numPr>
          <w:ilvl w:val="0"/>
          <w:numId w:val="45"/>
        </w:numPr>
        <w:spacing w:after="146" w:line="269" w:lineRule="auto"/>
        <w:ind w:right="35" w:hanging="403"/>
        <w:jc w:val="both"/>
      </w:pPr>
      <w:r>
        <w:rPr>
          <w:rFonts w:ascii="Cambria" w:eastAsia="Cambria" w:hAnsi="Cambria" w:cs="Cambria"/>
          <w:color w:val="181717"/>
        </w:rPr>
        <w:t>investigating complaints;</w:t>
      </w:r>
    </w:p>
    <w:p w14:paraId="0C724FA9" w14:textId="77777777" w:rsidR="00D5412B" w:rsidRDefault="005D5979">
      <w:pPr>
        <w:numPr>
          <w:ilvl w:val="0"/>
          <w:numId w:val="45"/>
        </w:numPr>
        <w:spacing w:after="146" w:line="269" w:lineRule="auto"/>
        <w:ind w:right="35" w:hanging="403"/>
        <w:jc w:val="both"/>
      </w:pPr>
      <w:r>
        <w:rPr>
          <w:rFonts w:ascii="Cambria" w:eastAsia="Cambria" w:hAnsi="Cambria" w:cs="Cambria"/>
          <w:color w:val="181717"/>
        </w:rPr>
        <w:t>determining the need to report the information to the appropriate regulatory authorities;</w:t>
      </w:r>
    </w:p>
    <w:p w14:paraId="1866AE09" w14:textId="77777777" w:rsidR="00D5412B" w:rsidRDefault="005D5979">
      <w:pPr>
        <w:numPr>
          <w:ilvl w:val="0"/>
          <w:numId w:val="45"/>
        </w:numPr>
        <w:spacing w:after="146" w:line="269" w:lineRule="auto"/>
        <w:ind w:right="35" w:hanging="403"/>
        <w:jc w:val="both"/>
      </w:pPr>
      <w:r>
        <w:rPr>
          <w:rFonts w:ascii="Cambria" w:eastAsia="Cambria" w:hAnsi="Cambria" w:cs="Cambria"/>
          <w:color w:val="181717"/>
        </w:rPr>
        <w:t>handling of complaint-related product;</w:t>
      </w:r>
    </w:p>
    <w:p w14:paraId="362F461E" w14:textId="77777777" w:rsidR="00D5412B" w:rsidRDefault="005D5979">
      <w:pPr>
        <w:numPr>
          <w:ilvl w:val="0"/>
          <w:numId w:val="45"/>
        </w:numPr>
        <w:spacing w:after="182" w:line="224" w:lineRule="auto"/>
        <w:ind w:right="35" w:hanging="403"/>
        <w:jc w:val="both"/>
      </w:pPr>
      <w:r>
        <w:rPr>
          <w:rFonts w:ascii="Cambria" w:eastAsia="Cambria" w:hAnsi="Cambria" w:cs="Cambria"/>
          <w:color w:val="181717"/>
        </w:rPr>
        <w:t>determining the need to initiate corrections or corrective actions.</w:t>
      </w:r>
    </w:p>
    <w:p w14:paraId="4EA1C53D" w14:textId="77777777" w:rsidR="00D5412B" w:rsidRDefault="005D5979">
      <w:pPr>
        <w:spacing w:after="146" w:line="269" w:lineRule="auto"/>
        <w:ind w:left="-5" w:right="35" w:hanging="10"/>
        <w:jc w:val="both"/>
      </w:pPr>
      <w:r>
        <w:rPr>
          <w:rFonts w:ascii="Cambria" w:eastAsia="Cambria" w:hAnsi="Cambria" w:cs="Cambria"/>
          <w:color w:val="181717"/>
        </w:rPr>
        <w:t>If any complaint is not investigated, justification shall be documented. Any correction or corrective action resulting from the complaint handling process shall be documented.</w:t>
      </w:r>
    </w:p>
    <w:p w14:paraId="2F1894EB" w14:textId="77777777" w:rsidR="00D5412B" w:rsidRDefault="005D5979">
      <w:pPr>
        <w:spacing w:after="182" w:line="224" w:lineRule="auto"/>
        <w:ind w:left="-5" w:right="34" w:hanging="10"/>
        <w:jc w:val="both"/>
      </w:pPr>
      <w:r>
        <w:rPr>
          <w:rFonts w:ascii="Cambria" w:eastAsia="Cambria" w:hAnsi="Cambria" w:cs="Cambria"/>
          <w:color w:val="181717"/>
        </w:rPr>
        <w:t>If an investigation determines activities outside the organization contributed to the complaint, relevant information shall be exchanged between the organization and the external party involved.</w:t>
      </w:r>
    </w:p>
    <w:p w14:paraId="5D15DA74" w14:textId="77777777" w:rsidR="00D5412B" w:rsidRDefault="005D5979">
      <w:pPr>
        <w:spacing w:after="182" w:line="224" w:lineRule="auto"/>
        <w:ind w:left="-5" w:right="34" w:hanging="10"/>
        <w:jc w:val="both"/>
      </w:pPr>
      <w:r>
        <w:rPr>
          <w:rFonts w:ascii="Cambria" w:eastAsia="Cambria" w:hAnsi="Cambria" w:cs="Cambria"/>
          <w:color w:val="181717"/>
        </w:rPr>
        <w:t xml:space="preserve">Complaint handling records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2A6A813D" w14:textId="77777777" w:rsidR="00D5412B" w:rsidRDefault="005D5979">
      <w:pPr>
        <w:pStyle w:val="Heading5"/>
        <w:tabs>
          <w:tab w:val="center" w:pos="927"/>
          <w:tab w:val="center" w:pos="3222"/>
        </w:tabs>
        <w:ind w:left="-15" w:firstLine="0"/>
      </w:pPr>
      <w:r>
        <w:rPr>
          <w:rFonts w:ascii="Calibri" w:eastAsia="Calibri" w:hAnsi="Calibri" w:cs="Calibri"/>
          <w:b w:val="0"/>
          <w:color w:val="000000"/>
        </w:rPr>
        <w:tab/>
      </w:r>
      <w:r>
        <w:t xml:space="preserve">8.2.3 </w:t>
      </w:r>
      <w:r>
        <w:tab/>
        <w:t>Reporting to regulatory authorities</w:t>
      </w:r>
    </w:p>
    <w:p w14:paraId="52ECC69E" w14:textId="77777777" w:rsidR="00D5412B" w:rsidRDefault="005D5979">
      <w:pPr>
        <w:spacing w:after="146" w:line="269" w:lineRule="auto"/>
        <w:ind w:left="-5" w:right="35" w:hanging="10"/>
        <w:jc w:val="both"/>
      </w:pPr>
      <w:r>
        <w:rPr>
          <w:rFonts w:ascii="Cambria" w:eastAsia="Cambria" w:hAnsi="Cambria" w:cs="Cambria"/>
          <w:color w:val="181717"/>
        </w:rPr>
        <w:t>If applicable regulatory requirements require notification of complaints that meet specified reporting criteria of adverse events or issuance of advisory notices, the organization shall document procedures for providing notification to the appropriate regulatory authorities.</w:t>
      </w:r>
    </w:p>
    <w:p w14:paraId="608C83D9" w14:textId="77777777" w:rsidR="00D5412B" w:rsidRDefault="005D5979">
      <w:pPr>
        <w:spacing w:after="259" w:line="269" w:lineRule="auto"/>
        <w:ind w:left="-5" w:right="35" w:hanging="10"/>
        <w:jc w:val="both"/>
      </w:pPr>
      <w:r>
        <w:rPr>
          <w:rFonts w:ascii="Cambria" w:eastAsia="Cambria" w:hAnsi="Cambria" w:cs="Cambria"/>
          <w:color w:val="181717"/>
        </w:rPr>
        <w:t xml:space="preserve">Records of reporting to regulatory authorities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09AAFD9E" w14:textId="77777777" w:rsidR="00D5412B" w:rsidRDefault="005D5979">
      <w:pPr>
        <w:pStyle w:val="Heading5"/>
        <w:tabs>
          <w:tab w:val="center" w:pos="927"/>
          <w:tab w:val="center" w:pos="2147"/>
        </w:tabs>
        <w:ind w:left="-15" w:firstLine="0"/>
      </w:pPr>
      <w:r>
        <w:rPr>
          <w:rFonts w:ascii="Calibri" w:eastAsia="Calibri" w:hAnsi="Calibri" w:cs="Calibri"/>
          <w:b w:val="0"/>
          <w:color w:val="000000"/>
        </w:rPr>
        <w:tab/>
      </w:r>
      <w:r>
        <w:t xml:space="preserve">8.2.4 </w:t>
      </w:r>
      <w:r>
        <w:tab/>
        <w:t>Internal audit</w:t>
      </w:r>
    </w:p>
    <w:p w14:paraId="7FD04B72" w14:textId="77777777" w:rsidR="00D5412B" w:rsidRDefault="005D5979">
      <w:pPr>
        <w:spacing w:after="146" w:line="269" w:lineRule="auto"/>
        <w:ind w:left="-5" w:right="35" w:hanging="10"/>
        <w:jc w:val="both"/>
      </w:pPr>
      <w:r>
        <w:rPr>
          <w:rFonts w:ascii="Cambria" w:eastAsia="Cambria" w:hAnsi="Cambria" w:cs="Cambria"/>
          <w:color w:val="181717"/>
        </w:rPr>
        <w:t>The organization shall conduct internal audits at planned intervals to determine whether the quality management system:</w:t>
      </w:r>
    </w:p>
    <w:p w14:paraId="74EB4554" w14:textId="77777777" w:rsidR="00D5412B" w:rsidRDefault="005D5979">
      <w:pPr>
        <w:numPr>
          <w:ilvl w:val="0"/>
          <w:numId w:val="46"/>
        </w:numPr>
        <w:spacing w:after="146" w:line="269" w:lineRule="auto"/>
        <w:ind w:right="35" w:hanging="403"/>
        <w:jc w:val="both"/>
      </w:pPr>
      <w:r>
        <w:rPr>
          <w:rFonts w:ascii="Cambria" w:eastAsia="Cambria" w:hAnsi="Cambria" w:cs="Cambria"/>
          <w:color w:val="181717"/>
        </w:rPr>
        <w:t>conforms to planned and documented arrangements, requirements of this International Standard, quality management system requirements established by the organization, and applicable regulatory requirements;</w:t>
      </w:r>
    </w:p>
    <w:p w14:paraId="00CF9D88" w14:textId="77777777" w:rsidR="00D5412B" w:rsidRDefault="005D5979">
      <w:pPr>
        <w:numPr>
          <w:ilvl w:val="0"/>
          <w:numId w:val="46"/>
        </w:numPr>
        <w:spacing w:after="146" w:line="269" w:lineRule="auto"/>
        <w:ind w:right="35" w:hanging="403"/>
        <w:jc w:val="both"/>
      </w:pPr>
      <w:r>
        <w:rPr>
          <w:rFonts w:ascii="Cambria" w:eastAsia="Cambria" w:hAnsi="Cambria" w:cs="Cambria"/>
          <w:color w:val="181717"/>
        </w:rPr>
        <w:lastRenderedPageBreak/>
        <w:t>is effectively implemented and maintained.</w:t>
      </w:r>
    </w:p>
    <w:p w14:paraId="37DB212E"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a procedure to describe the responsibilities and requirements for planning and conducting audits and recording and reporting audit results.</w:t>
      </w:r>
    </w:p>
    <w:p w14:paraId="6C94B315" w14:textId="77777777" w:rsidR="00D5412B" w:rsidRDefault="005D5979">
      <w:pPr>
        <w:spacing w:after="182" w:line="224" w:lineRule="auto"/>
        <w:ind w:left="-5" w:right="34" w:hanging="10"/>
        <w:jc w:val="both"/>
      </w:pPr>
      <w:r>
        <w:rPr>
          <w:rFonts w:ascii="Cambria" w:eastAsia="Cambria" w:hAnsi="Cambria" w:cs="Cambria"/>
          <w:color w:val="181717"/>
        </w:rPr>
        <w:t xml:space="preserve">An audit program shall be planned, taking into consideration the status and importance of the processes and area to be audited, as well as the results of previous audits. The audit criteria, scope, interval and methods shall be defined and recorded (see </w:t>
      </w:r>
      <w:r>
        <w:rPr>
          <w:rFonts w:ascii="Cambria" w:eastAsia="Cambria" w:hAnsi="Cambria" w:cs="Cambria"/>
          <w:color w:val="053BF5"/>
          <w:u w:val="single" w:color="053BF5"/>
        </w:rPr>
        <w:t>4.2.5</w:t>
      </w:r>
      <w:r>
        <w:rPr>
          <w:rFonts w:ascii="Cambria" w:eastAsia="Cambria" w:hAnsi="Cambria" w:cs="Cambria"/>
          <w:color w:val="181717"/>
        </w:rPr>
        <w:t>). The selection of auditors and conduct of audits shall ensure objectivity and impartiality of the audit process. Auditors shall not audit their own work.</w:t>
      </w:r>
    </w:p>
    <w:p w14:paraId="1FA71BFA" w14:textId="6A241AA6" w:rsidR="00D5412B" w:rsidRDefault="005D5979">
      <w:pPr>
        <w:spacing w:after="146" w:line="269" w:lineRule="auto"/>
        <w:ind w:left="-5" w:right="35" w:hanging="10"/>
        <w:jc w:val="both"/>
      </w:pPr>
      <w:r>
        <w:rPr>
          <w:rFonts w:ascii="Cambria" w:eastAsia="Cambria" w:hAnsi="Cambria" w:cs="Cambria"/>
          <w:color w:val="181717"/>
        </w:rPr>
        <w:t xml:space="preserve">Records of the audits and their results, including identification of the processes and areas audited and the conclusions,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68E8F64C" w14:textId="77777777" w:rsidR="00D5412B" w:rsidRDefault="005D5979">
      <w:pPr>
        <w:spacing w:after="146" w:line="269" w:lineRule="auto"/>
        <w:ind w:left="-5" w:right="35" w:hanging="10"/>
        <w:jc w:val="both"/>
      </w:pPr>
      <w:r>
        <w:rPr>
          <w:rFonts w:ascii="Cambria" w:eastAsia="Cambria" w:hAnsi="Cambria" w:cs="Cambria"/>
          <w:color w:val="181717"/>
        </w:rPr>
        <w:t>The management responsible for the area being audited shall ensure that any necessary corrections and corrective actions are taken without undue delay to eliminate detected nonconformities and their causes. Follow-up activities shall include the verification of the actions taken and the reporting of verification results.</w:t>
      </w:r>
    </w:p>
    <w:p w14:paraId="4C3DAF74" w14:textId="77777777" w:rsidR="00D5412B" w:rsidRDefault="005D5979">
      <w:pPr>
        <w:tabs>
          <w:tab w:val="center" w:pos="934"/>
          <w:tab w:val="center" w:pos="3694"/>
        </w:tabs>
        <w:spacing w:after="297"/>
        <w:ind w:left="-15"/>
      </w:pPr>
      <w:r>
        <w:tab/>
      </w:r>
      <w:r>
        <w:rPr>
          <w:rFonts w:ascii="Cambria" w:eastAsia="Cambria" w:hAnsi="Cambria" w:cs="Cambria"/>
          <w:color w:val="181717"/>
          <w:sz w:val="20"/>
        </w:rPr>
        <w:t xml:space="preserve">NOTE </w:t>
      </w:r>
      <w:r>
        <w:rPr>
          <w:rFonts w:ascii="Cambria" w:eastAsia="Cambria" w:hAnsi="Cambria" w:cs="Cambria"/>
          <w:color w:val="181717"/>
          <w:sz w:val="20"/>
        </w:rPr>
        <w:tab/>
        <w:t>Further information can be found in ISO 19011.</w:t>
      </w:r>
    </w:p>
    <w:p w14:paraId="7580D9EB" w14:textId="77777777" w:rsidR="00D5412B" w:rsidRDefault="005D5979">
      <w:pPr>
        <w:pStyle w:val="Heading5"/>
        <w:tabs>
          <w:tab w:val="center" w:pos="927"/>
          <w:tab w:val="center" w:pos="3598"/>
        </w:tabs>
        <w:ind w:left="-15" w:firstLine="0"/>
      </w:pPr>
      <w:r>
        <w:rPr>
          <w:rFonts w:ascii="Calibri" w:eastAsia="Calibri" w:hAnsi="Calibri" w:cs="Calibri"/>
          <w:b w:val="0"/>
          <w:color w:val="000000"/>
        </w:rPr>
        <w:tab/>
      </w:r>
      <w:r>
        <w:t xml:space="preserve">8.2.5 </w:t>
      </w:r>
      <w:r>
        <w:tab/>
        <w:t>Monitoring and measurement of processes</w:t>
      </w:r>
    </w:p>
    <w:p w14:paraId="6B34F1F9" w14:textId="77777777" w:rsidR="00D5412B" w:rsidRDefault="005D5979">
      <w:pPr>
        <w:spacing w:after="264" w:line="269" w:lineRule="auto"/>
        <w:ind w:left="-5" w:right="35" w:hanging="10"/>
        <w:jc w:val="both"/>
      </w:pPr>
      <w:r>
        <w:rPr>
          <w:rFonts w:ascii="Cambria" w:eastAsia="Cambria" w:hAnsi="Cambria" w:cs="Cambria"/>
          <w:color w:val="181717"/>
        </w:rPr>
        <w:t>The organization shall apply suitable methods for monitoring and, as appropriate, measurement of the quality management system processes. These methods shall demonstrate the ability of the processes to achieve planned results. When planned results are not achieved, correction and corrective action shall be taken, as appropriate.</w:t>
      </w:r>
    </w:p>
    <w:p w14:paraId="6933C2FC" w14:textId="77777777" w:rsidR="00D5412B" w:rsidRDefault="005D5979">
      <w:pPr>
        <w:pStyle w:val="Heading5"/>
        <w:tabs>
          <w:tab w:val="center" w:pos="927"/>
          <w:tab w:val="center" w:pos="3501"/>
        </w:tabs>
        <w:ind w:left="-15" w:firstLine="0"/>
      </w:pPr>
      <w:r>
        <w:rPr>
          <w:rFonts w:ascii="Calibri" w:eastAsia="Calibri" w:hAnsi="Calibri" w:cs="Calibri"/>
          <w:b w:val="0"/>
          <w:color w:val="000000"/>
        </w:rPr>
        <w:tab/>
      </w:r>
      <w:r>
        <w:t xml:space="preserve">8.2.6 </w:t>
      </w:r>
      <w:r>
        <w:tab/>
        <w:t>Monitoring and measurement of product</w:t>
      </w:r>
    </w:p>
    <w:p w14:paraId="01CC1C2F" w14:textId="77777777" w:rsidR="00D5412B" w:rsidRDefault="005D5979">
      <w:pPr>
        <w:spacing w:after="182" w:line="224" w:lineRule="auto"/>
        <w:ind w:left="-5" w:right="34" w:hanging="10"/>
        <w:jc w:val="both"/>
      </w:pPr>
      <w:r>
        <w:rPr>
          <w:rFonts w:ascii="Cambria" w:eastAsia="Cambria" w:hAnsi="Cambria" w:cs="Cambria"/>
          <w:color w:val="181717"/>
        </w:rPr>
        <w:t>The organization shall monitor and measure the characteristics of the product to verify that product requirements have been met. This shall be carried out at applicable stages of the product realization process in accordance with the planned and documented arrangements and documented procedures.</w:t>
      </w:r>
    </w:p>
    <w:p w14:paraId="0E61FA5D" w14:textId="77777777" w:rsidR="00D5412B" w:rsidRDefault="005D5979">
      <w:pPr>
        <w:spacing w:after="146" w:line="269" w:lineRule="auto"/>
        <w:ind w:left="-5" w:right="35" w:hanging="10"/>
        <w:jc w:val="both"/>
      </w:pPr>
      <w:r>
        <w:rPr>
          <w:rFonts w:ascii="Cambria" w:eastAsia="Cambria" w:hAnsi="Cambria" w:cs="Cambria"/>
          <w:color w:val="181717"/>
        </w:rPr>
        <w:t xml:space="preserve">Evidence of conformity to the acceptance criteria shall be maintained. The identity of the person authorizing release of product shall be recorded (see </w:t>
      </w:r>
      <w:r>
        <w:rPr>
          <w:rFonts w:ascii="Cambria" w:eastAsia="Cambria" w:hAnsi="Cambria" w:cs="Cambria"/>
          <w:color w:val="053BF5"/>
          <w:u w:val="single" w:color="053BF5"/>
        </w:rPr>
        <w:t>4.2.5</w:t>
      </w:r>
      <w:r>
        <w:rPr>
          <w:rFonts w:ascii="Cambria" w:eastAsia="Cambria" w:hAnsi="Cambria" w:cs="Cambria"/>
          <w:color w:val="181717"/>
        </w:rPr>
        <w:t>). As appropriate, records shall identify the test equipment used to perform measurement activities.</w:t>
      </w:r>
    </w:p>
    <w:p w14:paraId="5FCE799C" w14:textId="77777777" w:rsidR="00D5412B" w:rsidRDefault="005D5979">
      <w:pPr>
        <w:spacing w:after="146" w:line="269" w:lineRule="auto"/>
        <w:ind w:left="-5" w:right="35" w:hanging="10"/>
        <w:jc w:val="both"/>
      </w:pPr>
      <w:r>
        <w:rPr>
          <w:rFonts w:ascii="Cambria" w:eastAsia="Cambria" w:hAnsi="Cambria" w:cs="Cambria"/>
          <w:color w:val="181717"/>
        </w:rPr>
        <w:t>Product release and service delivery shall not proceed until the planned and documented arrangements have been satisfactorily completed.</w:t>
      </w:r>
    </w:p>
    <w:p w14:paraId="0F1C2C84" w14:textId="77777777" w:rsidR="00D5412B" w:rsidRDefault="005D5979">
      <w:pPr>
        <w:spacing w:after="146" w:line="269" w:lineRule="auto"/>
        <w:ind w:left="-5" w:right="35" w:hanging="10"/>
        <w:jc w:val="both"/>
      </w:pPr>
      <w:r>
        <w:rPr>
          <w:rFonts w:ascii="Cambria" w:eastAsia="Cambria" w:hAnsi="Cambria" w:cs="Cambria"/>
          <w:color w:val="181717"/>
        </w:rPr>
        <w:t>For implantable medical devices, the organization shall record the identity of personnel performing any inspection or testing.</w:t>
      </w:r>
    </w:p>
    <w:p w14:paraId="46E48B6F" w14:textId="77777777" w:rsidR="00D5412B" w:rsidRDefault="005D5979">
      <w:pPr>
        <w:pStyle w:val="Heading4"/>
        <w:tabs>
          <w:tab w:val="center" w:pos="2454"/>
        </w:tabs>
        <w:ind w:left="-15" w:firstLine="0"/>
      </w:pPr>
      <w:r>
        <w:t xml:space="preserve">8.3 </w:t>
      </w:r>
      <w:r>
        <w:tab/>
        <w:t>Control of nonconforming product</w:t>
      </w:r>
    </w:p>
    <w:p w14:paraId="48C6061A" w14:textId="77777777" w:rsidR="00D5412B" w:rsidRDefault="005D5979">
      <w:pPr>
        <w:pStyle w:val="Heading5"/>
        <w:tabs>
          <w:tab w:val="center" w:pos="1161"/>
        </w:tabs>
        <w:ind w:left="-15" w:firstLine="0"/>
      </w:pPr>
      <w:r>
        <w:t xml:space="preserve">8.3.1 </w:t>
      </w:r>
      <w:r>
        <w:tab/>
        <w:t>General</w:t>
      </w:r>
    </w:p>
    <w:p w14:paraId="6FE4F90C" w14:textId="77777777" w:rsidR="00D5412B" w:rsidRDefault="005D5979">
      <w:pPr>
        <w:spacing w:after="146" w:line="269" w:lineRule="auto"/>
        <w:ind w:left="-5" w:right="35" w:hanging="10"/>
        <w:jc w:val="both"/>
      </w:pPr>
      <w:r>
        <w:rPr>
          <w:rFonts w:ascii="Cambria" w:eastAsia="Cambria" w:hAnsi="Cambria" w:cs="Cambria"/>
          <w:color w:val="181717"/>
        </w:rPr>
        <w:t>The organization shall ensure that product which does not conform to product requirements is identified and controlled to prevent its unintended use or delivery. The organization shall document a procedure to define the controls and related responsibilities and authorities for the identification, documentation, segregation, evaluation and disposition of nonconforming product.</w:t>
      </w:r>
    </w:p>
    <w:p w14:paraId="3E3326E3" w14:textId="77777777" w:rsidR="00D5412B" w:rsidRDefault="005D5979">
      <w:pPr>
        <w:spacing w:after="146" w:line="269" w:lineRule="auto"/>
        <w:ind w:left="-5" w:right="35" w:hanging="10"/>
        <w:jc w:val="both"/>
      </w:pPr>
      <w:r>
        <w:rPr>
          <w:rFonts w:ascii="Cambria" w:eastAsia="Cambria" w:hAnsi="Cambria" w:cs="Cambria"/>
          <w:color w:val="181717"/>
        </w:rPr>
        <w:t>The evaluation of nonconformity shall include a determination of the need for an investigation and notification of any external party responsible for the nonconformity.</w:t>
      </w:r>
    </w:p>
    <w:p w14:paraId="4B67B119" w14:textId="77777777" w:rsidR="00D5412B" w:rsidRDefault="005D5979">
      <w:pPr>
        <w:spacing w:after="264" w:line="269" w:lineRule="auto"/>
        <w:ind w:left="-5" w:right="35" w:hanging="10"/>
        <w:jc w:val="both"/>
      </w:pPr>
      <w:r>
        <w:rPr>
          <w:rFonts w:ascii="Cambria" w:eastAsia="Cambria" w:hAnsi="Cambria" w:cs="Cambria"/>
          <w:color w:val="181717"/>
        </w:rPr>
        <w:t xml:space="preserve">Records of the nature of the nonconformities and any subsequent action taken, including the evaluation, any investigation and the rationale for decisions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6401F5BB" w14:textId="77777777" w:rsidR="00D5412B" w:rsidRDefault="005D5979">
      <w:pPr>
        <w:pStyle w:val="Heading5"/>
        <w:tabs>
          <w:tab w:val="center" w:pos="4358"/>
        </w:tabs>
        <w:ind w:left="-15" w:firstLine="0"/>
      </w:pPr>
      <w:r>
        <w:lastRenderedPageBreak/>
        <w:t xml:space="preserve">8.3.2 </w:t>
      </w:r>
      <w:r>
        <w:tab/>
        <w:t>Actions in response to nonconforming product detected before delivery</w:t>
      </w:r>
    </w:p>
    <w:p w14:paraId="3A3CE51E" w14:textId="77777777" w:rsidR="00D5412B" w:rsidRDefault="005D5979">
      <w:pPr>
        <w:spacing w:after="146" w:line="269" w:lineRule="auto"/>
        <w:ind w:left="-5" w:right="35" w:hanging="10"/>
        <w:jc w:val="both"/>
      </w:pPr>
      <w:r>
        <w:rPr>
          <w:rFonts w:ascii="Cambria" w:eastAsia="Cambria" w:hAnsi="Cambria" w:cs="Cambria"/>
          <w:color w:val="181717"/>
        </w:rPr>
        <w:t>The organization shall deal with nonconforming product by one or more of the following ways:</w:t>
      </w:r>
    </w:p>
    <w:p w14:paraId="4D2E961A" w14:textId="77777777" w:rsidR="00D5412B" w:rsidRDefault="005D5979">
      <w:pPr>
        <w:numPr>
          <w:ilvl w:val="0"/>
          <w:numId w:val="47"/>
        </w:numPr>
        <w:spacing w:after="146" w:line="269" w:lineRule="auto"/>
        <w:ind w:right="35" w:hanging="403"/>
        <w:jc w:val="both"/>
      </w:pPr>
      <w:r>
        <w:rPr>
          <w:rFonts w:ascii="Cambria" w:eastAsia="Cambria" w:hAnsi="Cambria" w:cs="Cambria"/>
          <w:color w:val="181717"/>
        </w:rPr>
        <w:t>taking action to eliminate the detected nonconformity;</w:t>
      </w:r>
    </w:p>
    <w:p w14:paraId="0F4133FF" w14:textId="77777777" w:rsidR="00D5412B" w:rsidRDefault="005D5979">
      <w:pPr>
        <w:numPr>
          <w:ilvl w:val="0"/>
          <w:numId w:val="47"/>
        </w:numPr>
        <w:spacing w:after="146" w:line="269" w:lineRule="auto"/>
        <w:ind w:right="35" w:hanging="403"/>
        <w:jc w:val="both"/>
      </w:pPr>
      <w:r>
        <w:rPr>
          <w:rFonts w:ascii="Cambria" w:eastAsia="Cambria" w:hAnsi="Cambria" w:cs="Cambria"/>
          <w:color w:val="181717"/>
        </w:rPr>
        <w:t>taking action to preclude its original intended use or application;</w:t>
      </w:r>
    </w:p>
    <w:p w14:paraId="53747B3A" w14:textId="77777777" w:rsidR="00D5412B" w:rsidRDefault="005D5979">
      <w:pPr>
        <w:numPr>
          <w:ilvl w:val="0"/>
          <w:numId w:val="47"/>
        </w:numPr>
        <w:spacing w:after="182" w:line="224" w:lineRule="auto"/>
        <w:ind w:right="35" w:hanging="403"/>
        <w:jc w:val="both"/>
      </w:pPr>
      <w:r>
        <w:rPr>
          <w:rFonts w:ascii="Cambria" w:eastAsia="Cambria" w:hAnsi="Cambria" w:cs="Cambria"/>
          <w:color w:val="181717"/>
        </w:rPr>
        <w:t>authorizing its use, release or acceptance under concession.</w:t>
      </w:r>
    </w:p>
    <w:p w14:paraId="36A845C0" w14:textId="3E33FCB4" w:rsidR="00D5412B" w:rsidRDefault="005D5979">
      <w:pPr>
        <w:spacing w:after="264" w:line="269" w:lineRule="auto"/>
        <w:ind w:left="-5" w:right="35" w:hanging="10"/>
        <w:jc w:val="both"/>
      </w:pPr>
      <w:r>
        <w:rPr>
          <w:rFonts w:ascii="Cambria" w:eastAsia="Cambria" w:hAnsi="Cambria" w:cs="Cambria"/>
          <w:color w:val="181717"/>
        </w:rPr>
        <w:t xml:space="preserve">The organization shall ensure that nonconforming product is accepted by concession only if the justification is provided, approval is obtained and applicable regulatory requirements are met. Records of the acceptance by concession and the identity of the person authorizing the concession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70889CE1" w14:textId="77777777" w:rsidR="00D5412B" w:rsidRDefault="005D5979">
      <w:pPr>
        <w:pStyle w:val="Heading5"/>
        <w:tabs>
          <w:tab w:val="center" w:pos="4271"/>
        </w:tabs>
        <w:ind w:left="-15" w:firstLine="0"/>
      </w:pPr>
      <w:r>
        <w:t xml:space="preserve">8.3.3 </w:t>
      </w:r>
      <w:r>
        <w:tab/>
        <w:t>Actions in response to nonconforming product detected after delivery</w:t>
      </w:r>
    </w:p>
    <w:p w14:paraId="43F7648A" w14:textId="77777777" w:rsidR="00D5412B" w:rsidRDefault="005D5979">
      <w:pPr>
        <w:spacing w:after="146" w:line="269" w:lineRule="auto"/>
        <w:ind w:left="-5" w:right="35" w:hanging="10"/>
        <w:jc w:val="both"/>
      </w:pPr>
      <w:r>
        <w:rPr>
          <w:rFonts w:ascii="Cambria" w:eastAsia="Cambria" w:hAnsi="Cambria" w:cs="Cambria"/>
          <w:color w:val="181717"/>
        </w:rPr>
        <w:t xml:space="preserve">When nonconforming product is detected after delivery or use has started, the organization shall take action appropriate to the effects, or potential effects, of the nonconformity. Records of actions taken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04D8E544" w14:textId="77777777" w:rsidR="00D5412B" w:rsidRDefault="005D5979">
      <w:pPr>
        <w:spacing w:after="264" w:line="269" w:lineRule="auto"/>
        <w:ind w:left="-5" w:right="35" w:hanging="10"/>
        <w:jc w:val="both"/>
      </w:pPr>
      <w:r>
        <w:rPr>
          <w:rFonts w:ascii="Cambria" w:eastAsia="Cambria" w:hAnsi="Cambria" w:cs="Cambria"/>
          <w:color w:val="181717"/>
        </w:rPr>
        <w:t xml:space="preserve">The organization shall document procedures for issuing advisory notices in accordance with applicable regulatory requirements. These procedures shall be capable of being put into effect at any time. Records of actions relating to the issuance of advisory notices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0FE02119" w14:textId="77777777" w:rsidR="00D5412B" w:rsidRDefault="005D5979">
      <w:pPr>
        <w:pStyle w:val="Heading5"/>
        <w:tabs>
          <w:tab w:val="center" w:pos="1157"/>
        </w:tabs>
        <w:ind w:left="-15" w:firstLine="0"/>
      </w:pPr>
      <w:r>
        <w:t xml:space="preserve">8.3.4 </w:t>
      </w:r>
      <w:r>
        <w:tab/>
        <w:t>Rework</w:t>
      </w:r>
    </w:p>
    <w:p w14:paraId="246262D2" w14:textId="77777777" w:rsidR="00D5412B" w:rsidRDefault="005D5979">
      <w:pPr>
        <w:spacing w:after="182" w:line="224" w:lineRule="auto"/>
        <w:ind w:left="-5" w:right="34" w:hanging="10"/>
        <w:jc w:val="both"/>
      </w:pPr>
      <w:r>
        <w:rPr>
          <w:rFonts w:ascii="Cambria" w:eastAsia="Cambria" w:hAnsi="Cambria" w:cs="Cambria"/>
          <w:color w:val="181717"/>
        </w:rPr>
        <w:t>The organization shall perform rework in accordance with documented procedures that takes into account the potential adverse effect of the rework on the product. These procedures shall undergo the same review and approval as the original procedure.</w:t>
      </w:r>
    </w:p>
    <w:p w14:paraId="6D75E89B" w14:textId="77777777" w:rsidR="00D5412B" w:rsidRDefault="005D5979">
      <w:pPr>
        <w:spacing w:after="146" w:line="269" w:lineRule="auto"/>
        <w:ind w:left="-5" w:right="35" w:hanging="10"/>
        <w:jc w:val="both"/>
      </w:pPr>
      <w:r>
        <w:rPr>
          <w:rFonts w:ascii="Cambria" w:eastAsia="Cambria" w:hAnsi="Cambria" w:cs="Cambria"/>
          <w:color w:val="181717"/>
        </w:rPr>
        <w:t>After the completion of rework, product shall be verified to ensure that it meets applicable acceptance criteria and regulatory requirements.</w:t>
      </w:r>
    </w:p>
    <w:p w14:paraId="5F6965BD" w14:textId="77777777" w:rsidR="00D5412B" w:rsidRDefault="005D5979">
      <w:pPr>
        <w:spacing w:after="322" w:line="224" w:lineRule="auto"/>
        <w:ind w:left="-5" w:right="34" w:hanging="10"/>
        <w:jc w:val="both"/>
      </w:pPr>
      <w:r>
        <w:rPr>
          <w:rFonts w:ascii="Cambria" w:eastAsia="Cambria" w:hAnsi="Cambria" w:cs="Cambria"/>
          <w:color w:val="181717"/>
        </w:rPr>
        <w:t xml:space="preserve">Records of rework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6970DEFF" w14:textId="77777777" w:rsidR="00D5412B" w:rsidRDefault="005D5979">
      <w:pPr>
        <w:pStyle w:val="Heading4"/>
        <w:tabs>
          <w:tab w:val="center" w:pos="1429"/>
        </w:tabs>
        <w:spacing w:after="139"/>
        <w:ind w:left="-15" w:firstLine="0"/>
      </w:pPr>
      <w:r>
        <w:t xml:space="preserve">8.4 </w:t>
      </w:r>
      <w:r>
        <w:tab/>
        <w:t>Analysis of data</w:t>
      </w:r>
    </w:p>
    <w:p w14:paraId="2A27C696" w14:textId="77777777" w:rsidR="00D5412B" w:rsidRDefault="005D5979">
      <w:pPr>
        <w:spacing w:after="146" w:line="269" w:lineRule="auto"/>
        <w:ind w:left="-5" w:right="35" w:hanging="10"/>
        <w:jc w:val="both"/>
      </w:pPr>
      <w:r>
        <w:rPr>
          <w:rFonts w:ascii="Cambria" w:eastAsia="Cambria" w:hAnsi="Cambria" w:cs="Cambria"/>
          <w:color w:val="181717"/>
        </w:rPr>
        <w:t>The organization shall document procedures to determine, collect and analyse appropriate data to demonstrate the suitability, adequacy and effectiveness of the quality management system. The procedures shall include determination of appropriate methods, including statistical techniques and the extent of their use.</w:t>
      </w:r>
    </w:p>
    <w:p w14:paraId="52FA3C30" w14:textId="77777777" w:rsidR="00D5412B" w:rsidRDefault="005D5979">
      <w:pPr>
        <w:spacing w:after="146" w:line="269" w:lineRule="auto"/>
        <w:ind w:left="-5" w:right="35" w:hanging="10"/>
        <w:jc w:val="both"/>
      </w:pPr>
      <w:r>
        <w:rPr>
          <w:rFonts w:ascii="Cambria" w:eastAsia="Cambria" w:hAnsi="Cambria" w:cs="Cambria"/>
          <w:color w:val="181717"/>
        </w:rPr>
        <w:t>The analysis of data shall include data generated as a result of monitoring and measurement and from other relevant sources and include, at a minimum, input from:</w:t>
      </w:r>
    </w:p>
    <w:p w14:paraId="64E3D327" w14:textId="77777777" w:rsidR="00D5412B" w:rsidRDefault="005D5979">
      <w:pPr>
        <w:numPr>
          <w:ilvl w:val="0"/>
          <w:numId w:val="48"/>
        </w:numPr>
        <w:spacing w:after="146" w:line="269" w:lineRule="auto"/>
        <w:ind w:right="35" w:hanging="403"/>
        <w:jc w:val="both"/>
      </w:pPr>
      <w:r>
        <w:rPr>
          <w:rFonts w:ascii="Cambria" w:eastAsia="Cambria" w:hAnsi="Cambria" w:cs="Cambria"/>
          <w:color w:val="181717"/>
        </w:rPr>
        <w:t>feedback;</w:t>
      </w:r>
    </w:p>
    <w:p w14:paraId="13287795" w14:textId="77777777" w:rsidR="00D5412B" w:rsidRDefault="005D5979">
      <w:pPr>
        <w:numPr>
          <w:ilvl w:val="0"/>
          <w:numId w:val="48"/>
        </w:numPr>
        <w:spacing w:after="146" w:line="269" w:lineRule="auto"/>
        <w:ind w:right="35" w:hanging="403"/>
        <w:jc w:val="both"/>
      </w:pPr>
      <w:r>
        <w:rPr>
          <w:rFonts w:ascii="Cambria" w:eastAsia="Cambria" w:hAnsi="Cambria" w:cs="Cambria"/>
          <w:color w:val="181717"/>
        </w:rPr>
        <w:t>conformity to product requirements;</w:t>
      </w:r>
    </w:p>
    <w:p w14:paraId="12803EA3" w14:textId="77777777" w:rsidR="00D5412B" w:rsidRDefault="005D5979">
      <w:pPr>
        <w:numPr>
          <w:ilvl w:val="0"/>
          <w:numId w:val="48"/>
        </w:numPr>
        <w:spacing w:after="0" w:line="406" w:lineRule="auto"/>
        <w:ind w:right="35" w:hanging="403"/>
        <w:jc w:val="both"/>
      </w:pPr>
      <w:r>
        <w:rPr>
          <w:rFonts w:ascii="Cambria" w:eastAsia="Cambria" w:hAnsi="Cambria" w:cs="Cambria"/>
          <w:color w:val="181717"/>
        </w:rPr>
        <w:t xml:space="preserve">characteristics and trends of processes and product, including opportunities for improvement; d) </w:t>
      </w:r>
      <w:r>
        <w:rPr>
          <w:rFonts w:ascii="Cambria" w:eastAsia="Cambria" w:hAnsi="Cambria" w:cs="Cambria"/>
          <w:color w:val="181717"/>
        </w:rPr>
        <w:tab/>
        <w:t>suppliers;</w:t>
      </w:r>
    </w:p>
    <w:p w14:paraId="5CEFACD5" w14:textId="77777777" w:rsidR="00D5412B" w:rsidRDefault="005D5979">
      <w:pPr>
        <w:numPr>
          <w:ilvl w:val="0"/>
          <w:numId w:val="49"/>
        </w:numPr>
        <w:spacing w:after="146" w:line="269" w:lineRule="auto"/>
        <w:ind w:right="35" w:hanging="403"/>
        <w:jc w:val="both"/>
      </w:pPr>
      <w:r>
        <w:rPr>
          <w:rFonts w:ascii="Cambria" w:eastAsia="Cambria" w:hAnsi="Cambria" w:cs="Cambria"/>
          <w:color w:val="181717"/>
        </w:rPr>
        <w:t>audits;</w:t>
      </w:r>
    </w:p>
    <w:p w14:paraId="71C65B5D" w14:textId="77777777" w:rsidR="00D5412B" w:rsidRDefault="005D5979">
      <w:pPr>
        <w:numPr>
          <w:ilvl w:val="0"/>
          <w:numId w:val="49"/>
        </w:numPr>
        <w:spacing w:after="182" w:line="224" w:lineRule="auto"/>
        <w:ind w:right="35" w:hanging="403"/>
        <w:jc w:val="both"/>
      </w:pPr>
      <w:r>
        <w:rPr>
          <w:rFonts w:ascii="Cambria" w:eastAsia="Cambria" w:hAnsi="Cambria" w:cs="Cambria"/>
          <w:color w:val="181717"/>
        </w:rPr>
        <w:t>service reports, as appropriate.</w:t>
      </w:r>
    </w:p>
    <w:p w14:paraId="61AC05E1" w14:textId="77777777" w:rsidR="00D5412B" w:rsidRDefault="005D5979">
      <w:pPr>
        <w:spacing w:after="146" w:line="269" w:lineRule="auto"/>
        <w:ind w:left="-5" w:right="35" w:hanging="10"/>
        <w:jc w:val="both"/>
      </w:pPr>
      <w:r>
        <w:rPr>
          <w:rFonts w:ascii="Cambria" w:eastAsia="Cambria" w:hAnsi="Cambria" w:cs="Cambria"/>
          <w:color w:val="181717"/>
        </w:rPr>
        <w:t xml:space="preserve">If the analysis of data shows that the quality management system is not suitable, adequate or effective, the organization shall use this analysis as input for improvement as required in </w:t>
      </w:r>
      <w:r>
        <w:rPr>
          <w:rFonts w:ascii="Cambria" w:eastAsia="Cambria" w:hAnsi="Cambria" w:cs="Cambria"/>
          <w:color w:val="053BF5"/>
          <w:u w:val="single" w:color="053BF5"/>
        </w:rPr>
        <w:t>8.5</w:t>
      </w:r>
      <w:r>
        <w:rPr>
          <w:rFonts w:ascii="Cambria" w:eastAsia="Cambria" w:hAnsi="Cambria" w:cs="Cambria"/>
          <w:color w:val="181717"/>
        </w:rPr>
        <w:t>.</w:t>
      </w:r>
    </w:p>
    <w:p w14:paraId="1F6A75C3" w14:textId="77777777" w:rsidR="00D5412B" w:rsidRDefault="005D5979">
      <w:pPr>
        <w:spacing w:after="281" w:line="269" w:lineRule="auto"/>
        <w:ind w:left="-5" w:right="35" w:hanging="10"/>
        <w:jc w:val="both"/>
      </w:pPr>
      <w:r>
        <w:rPr>
          <w:rFonts w:ascii="Cambria" w:eastAsia="Cambria" w:hAnsi="Cambria" w:cs="Cambria"/>
          <w:color w:val="181717"/>
        </w:rPr>
        <w:t xml:space="preserve">Records of the results of analyses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52347854" w14:textId="77777777" w:rsidR="00D5412B" w:rsidRDefault="005D5979">
      <w:pPr>
        <w:pStyle w:val="Heading4"/>
        <w:tabs>
          <w:tab w:val="center" w:pos="850"/>
          <w:tab w:val="center" w:pos="1998"/>
        </w:tabs>
        <w:ind w:left="-15" w:firstLine="0"/>
      </w:pPr>
      <w:r>
        <w:rPr>
          <w:rFonts w:ascii="Calibri" w:eastAsia="Calibri" w:hAnsi="Calibri" w:cs="Calibri"/>
          <w:b w:val="0"/>
          <w:color w:val="000000"/>
          <w:sz w:val="22"/>
        </w:rPr>
        <w:lastRenderedPageBreak/>
        <w:tab/>
      </w:r>
      <w:r>
        <w:t xml:space="preserve">8.5 </w:t>
      </w:r>
      <w:r>
        <w:tab/>
        <w:t>Improvement</w:t>
      </w:r>
    </w:p>
    <w:p w14:paraId="41F91B16" w14:textId="77777777" w:rsidR="00D5412B" w:rsidRDefault="005D5979">
      <w:pPr>
        <w:pStyle w:val="Heading5"/>
        <w:tabs>
          <w:tab w:val="center" w:pos="927"/>
          <w:tab w:val="center" w:pos="1842"/>
        </w:tabs>
        <w:ind w:left="-15" w:firstLine="0"/>
      </w:pPr>
      <w:r>
        <w:rPr>
          <w:rFonts w:ascii="Calibri" w:eastAsia="Calibri" w:hAnsi="Calibri" w:cs="Calibri"/>
          <w:b w:val="0"/>
          <w:color w:val="000000"/>
        </w:rPr>
        <w:tab/>
      </w:r>
      <w:r>
        <w:t xml:space="preserve">8.5.1 </w:t>
      </w:r>
      <w:r>
        <w:tab/>
        <w:t>General</w:t>
      </w:r>
    </w:p>
    <w:p w14:paraId="0C90FC67" w14:textId="77777777" w:rsidR="00D5412B" w:rsidRDefault="005D5979">
      <w:pPr>
        <w:spacing w:after="264" w:line="269" w:lineRule="auto"/>
        <w:ind w:left="-5" w:right="35" w:hanging="10"/>
        <w:jc w:val="both"/>
      </w:pPr>
      <w:r>
        <w:rPr>
          <w:rFonts w:ascii="Cambria" w:eastAsia="Cambria" w:hAnsi="Cambria" w:cs="Cambria"/>
          <w:color w:val="181717"/>
        </w:rPr>
        <w:t xml:space="preserve">The organization shall identify and implement any changes necessary to ensure and maintain the continued suitability, adequacy and effectiveness of the quality management system as well as medical device safety and performance through the use of the quality policy, quality objectives, audit results, </w:t>
      </w:r>
      <w:proofErr w:type="spellStart"/>
      <w:r>
        <w:rPr>
          <w:rFonts w:ascii="Cambria" w:eastAsia="Cambria" w:hAnsi="Cambria" w:cs="Cambria"/>
          <w:color w:val="181717"/>
        </w:rPr>
        <w:t>postmarket</w:t>
      </w:r>
      <w:proofErr w:type="spellEnd"/>
      <w:r>
        <w:rPr>
          <w:rFonts w:ascii="Cambria" w:eastAsia="Cambria" w:hAnsi="Cambria" w:cs="Cambria"/>
          <w:color w:val="181717"/>
        </w:rPr>
        <w:t xml:space="preserve"> surveillance, analysis of data, corrective actions, preventive actions and management review.</w:t>
      </w:r>
    </w:p>
    <w:p w14:paraId="312FB3FD" w14:textId="284F139C" w:rsidR="00D5412B" w:rsidRDefault="005D5979">
      <w:pPr>
        <w:pStyle w:val="Heading5"/>
        <w:tabs>
          <w:tab w:val="center" w:pos="927"/>
          <w:tab w:val="center" w:pos="2305"/>
        </w:tabs>
        <w:ind w:left="-15" w:firstLine="0"/>
      </w:pPr>
      <w:r>
        <w:rPr>
          <w:noProof/>
        </w:rPr>
        <mc:AlternateContent>
          <mc:Choice Requires="wpg">
            <w:drawing>
              <wp:anchor distT="0" distB="0" distL="114300" distR="114300" simplePos="0" relativeHeight="251771904" behindDoc="0" locked="0" layoutInCell="1" allowOverlap="1" wp14:anchorId="20D0123A" wp14:editId="18D19F10">
                <wp:simplePos x="0" y="0"/>
                <wp:positionH relativeFrom="page">
                  <wp:posOffset>99314</wp:posOffset>
                </wp:positionH>
                <wp:positionV relativeFrom="page">
                  <wp:posOffset>3331972</wp:posOffset>
                </wp:positionV>
                <wp:extent cx="117475" cy="4051936"/>
                <wp:effectExtent l="0" t="0" r="0" b="0"/>
                <wp:wrapSquare wrapText="bothSides"/>
                <wp:docPr id="118627" name="Group 118627"/>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9164" name="Rectangle 9164"/>
                        <wps:cNvSpPr/>
                        <wps:spPr>
                          <a:xfrm rot="-5399999">
                            <a:off x="-2616415" y="1279278"/>
                            <a:ext cx="5389075" cy="156242"/>
                          </a:xfrm>
                          <a:prstGeom prst="rect">
                            <a:avLst/>
                          </a:prstGeom>
                          <a:ln>
                            <a:noFill/>
                          </a:ln>
                        </wps:spPr>
                        <wps:txbx>
                          <w:txbxContent>
                            <w:p w14:paraId="57EE6F85"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0D0123A" id="Group 118627" o:spid="_x0000_s1058" style="position:absolute;left:0;text-align:left;margin-left:7.8pt;margin-top:262.35pt;width:9.25pt;height:319.05pt;z-index:25177190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NAuVLSoCAACuBAAADgAAAAAAAAAAAAAAAAAuAgAAZHJz&#10;L2Uyb0RvYy54bWxQSwECLQAUAAYACAAAACEATYRUDeAAAAAKAQAADwAAAAAAAAAAAAAAAACEBAAA&#10;ZHJzL2Rvd25yZXYueG1sUEsFBgAAAAAEAAQA8wAAAJEFAAAAAA==&#10;">
                <v:rect id="Rectangle 9164" o:spid="_x0000_s1059"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" filled="f" stroked="f">
                  <v:textbox inset="0,0,0,0">
                    <w:txbxContent>
                      <w:p w14:paraId="57EE6F85"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libri" w:eastAsia="Calibri" w:hAnsi="Calibri" w:cs="Calibri"/>
          <w:b w:val="0"/>
          <w:color w:val="000000"/>
        </w:rPr>
        <w:tab/>
      </w:r>
      <w:r>
        <w:t xml:space="preserve">8.5.2 </w:t>
      </w:r>
      <w:r>
        <w:tab/>
      </w:r>
      <w:bookmarkStart w:id="0" w:name="_GoBack"/>
      <w:bookmarkEnd w:id="0"/>
      <w:r w:rsidR="00EC73FC">
        <w:t>Corrective action</w:t>
      </w:r>
    </w:p>
    <w:p w14:paraId="0E18D013" w14:textId="77777777" w:rsidR="00D5412B" w:rsidRDefault="005D5979">
      <w:pPr>
        <w:spacing w:after="146" w:line="269" w:lineRule="auto"/>
        <w:ind w:left="-5" w:right="35" w:hanging="10"/>
        <w:jc w:val="both"/>
      </w:pPr>
      <w:r>
        <w:rPr>
          <w:rFonts w:ascii="Cambria" w:eastAsia="Cambria" w:hAnsi="Cambria" w:cs="Cambria"/>
          <w:color w:val="181717"/>
        </w:rPr>
        <w:t>The organization shall take action to eliminate the cause of nonconformities in order to prevent recurrence. Any necessary corrective actions shall be taken without undue delay. Corrective actions shall be proportionate to the effects of the nonconformities encountered. The organization shall document a procedure to define requirements for:</w:t>
      </w:r>
    </w:p>
    <w:p w14:paraId="68F3103D" w14:textId="77777777" w:rsidR="00D5412B" w:rsidRDefault="005D5979">
      <w:pPr>
        <w:numPr>
          <w:ilvl w:val="0"/>
          <w:numId w:val="50"/>
        </w:numPr>
        <w:spacing w:after="146" w:line="269" w:lineRule="auto"/>
        <w:ind w:right="35" w:hanging="403"/>
        <w:jc w:val="both"/>
      </w:pPr>
      <w:r>
        <w:rPr>
          <w:rFonts w:ascii="Cambria" w:eastAsia="Cambria" w:hAnsi="Cambria" w:cs="Cambria"/>
          <w:color w:val="181717"/>
        </w:rPr>
        <w:t>reviewing nonconformities (including complaints);</w:t>
      </w:r>
    </w:p>
    <w:p w14:paraId="4FC2DBDC" w14:textId="77777777" w:rsidR="00D5412B" w:rsidRDefault="005D5979">
      <w:pPr>
        <w:numPr>
          <w:ilvl w:val="0"/>
          <w:numId w:val="50"/>
        </w:numPr>
        <w:spacing w:after="146" w:line="269" w:lineRule="auto"/>
        <w:ind w:right="35" w:hanging="403"/>
        <w:jc w:val="both"/>
      </w:pPr>
      <w:r>
        <w:rPr>
          <w:rFonts w:ascii="Cambria" w:eastAsia="Cambria" w:hAnsi="Cambria" w:cs="Cambria"/>
          <w:color w:val="181717"/>
        </w:rPr>
        <w:t>determining the causes of nonconformities;</w:t>
      </w:r>
    </w:p>
    <w:p w14:paraId="01796FC0" w14:textId="77777777" w:rsidR="00D5412B" w:rsidRDefault="005D5979">
      <w:pPr>
        <w:numPr>
          <w:ilvl w:val="0"/>
          <w:numId w:val="50"/>
        </w:numPr>
        <w:spacing w:after="146" w:line="269" w:lineRule="auto"/>
        <w:ind w:right="35" w:hanging="403"/>
        <w:jc w:val="both"/>
      </w:pPr>
      <w:r>
        <w:rPr>
          <w:rFonts w:ascii="Cambria" w:eastAsia="Cambria" w:hAnsi="Cambria" w:cs="Cambria"/>
          <w:color w:val="181717"/>
        </w:rPr>
        <w:t>evaluating the need for action to ensure that nonconformities do not recur;</w:t>
      </w:r>
    </w:p>
    <w:p w14:paraId="2AC0D0A6" w14:textId="77777777" w:rsidR="00D5412B" w:rsidRDefault="005D5979">
      <w:pPr>
        <w:numPr>
          <w:ilvl w:val="0"/>
          <w:numId w:val="50"/>
        </w:numPr>
        <w:spacing w:after="182" w:line="224" w:lineRule="auto"/>
        <w:ind w:right="35" w:hanging="403"/>
        <w:jc w:val="both"/>
      </w:pPr>
      <w:r>
        <w:rPr>
          <w:rFonts w:ascii="Cambria" w:eastAsia="Cambria" w:hAnsi="Cambria" w:cs="Cambria"/>
          <w:color w:val="181717"/>
        </w:rPr>
        <w:t>planning and documenting action needed and implementing such action, including, as appropriate, updating documentation;</w:t>
      </w:r>
    </w:p>
    <w:p w14:paraId="4211371D" w14:textId="77777777" w:rsidR="00D5412B" w:rsidRDefault="005D5979">
      <w:pPr>
        <w:numPr>
          <w:ilvl w:val="0"/>
          <w:numId w:val="50"/>
        </w:numPr>
        <w:spacing w:after="146" w:line="269" w:lineRule="auto"/>
        <w:ind w:right="35" w:hanging="403"/>
        <w:jc w:val="both"/>
      </w:pPr>
      <w:r>
        <w:rPr>
          <w:rFonts w:ascii="Cambria" w:eastAsia="Cambria" w:hAnsi="Cambria" w:cs="Cambria"/>
          <w:color w:val="181717"/>
        </w:rPr>
        <w:t>verifying that the corrective action does not adversely affect the ability to meet applicable regulatory requirements or the safety and performance of the medical device;</w:t>
      </w:r>
    </w:p>
    <w:p w14:paraId="297C2B77" w14:textId="77777777" w:rsidR="00D5412B" w:rsidRDefault="005D5979">
      <w:pPr>
        <w:numPr>
          <w:ilvl w:val="0"/>
          <w:numId w:val="50"/>
        </w:numPr>
        <w:spacing w:after="182" w:line="224" w:lineRule="auto"/>
        <w:ind w:right="35" w:hanging="403"/>
        <w:jc w:val="both"/>
      </w:pPr>
      <w:r>
        <w:rPr>
          <w:rFonts w:ascii="Cambria" w:eastAsia="Cambria" w:hAnsi="Cambria" w:cs="Cambria"/>
          <w:color w:val="181717"/>
        </w:rPr>
        <w:t>reviewing the effectiveness of corrective action taken.</w:t>
      </w:r>
    </w:p>
    <w:p w14:paraId="1B9C40CF" w14:textId="77777777" w:rsidR="00D5412B" w:rsidRDefault="005D5979">
      <w:pPr>
        <w:spacing w:after="259" w:line="269" w:lineRule="auto"/>
        <w:ind w:left="-5" w:right="35" w:hanging="10"/>
        <w:jc w:val="both"/>
      </w:pPr>
      <w:r>
        <w:rPr>
          <w:rFonts w:ascii="Cambria" w:eastAsia="Cambria" w:hAnsi="Cambria" w:cs="Cambria"/>
          <w:color w:val="181717"/>
        </w:rPr>
        <w:t xml:space="preserve">Records of the results of any investigation and of action taken shall be maintained (see </w:t>
      </w:r>
      <w:r>
        <w:rPr>
          <w:rFonts w:ascii="Cambria" w:eastAsia="Cambria" w:hAnsi="Cambria" w:cs="Cambria"/>
          <w:color w:val="053BF5"/>
          <w:u w:val="single" w:color="053BF5"/>
        </w:rPr>
        <w:t>4.2.5</w:t>
      </w:r>
      <w:r>
        <w:rPr>
          <w:rFonts w:ascii="Cambria" w:eastAsia="Cambria" w:hAnsi="Cambria" w:cs="Cambria"/>
          <w:color w:val="181717"/>
        </w:rPr>
        <w:t>).</w:t>
      </w:r>
    </w:p>
    <w:p w14:paraId="546F111A" w14:textId="77777777" w:rsidR="00D5412B" w:rsidRDefault="005D5979">
      <w:pPr>
        <w:pStyle w:val="Heading5"/>
        <w:tabs>
          <w:tab w:val="center" w:pos="927"/>
          <w:tab w:val="center" w:pos="2323"/>
        </w:tabs>
        <w:ind w:left="-15" w:firstLine="0"/>
      </w:pPr>
      <w:r>
        <w:rPr>
          <w:rFonts w:ascii="Calibri" w:eastAsia="Calibri" w:hAnsi="Calibri" w:cs="Calibri"/>
          <w:b w:val="0"/>
          <w:color w:val="000000"/>
        </w:rPr>
        <w:tab/>
      </w:r>
      <w:r>
        <w:t xml:space="preserve">8.5.3 </w:t>
      </w:r>
      <w:r>
        <w:tab/>
        <w:t>Preventive action</w:t>
      </w:r>
    </w:p>
    <w:p w14:paraId="43EFEC5C" w14:textId="77777777" w:rsidR="00D5412B" w:rsidRDefault="005D5979">
      <w:pPr>
        <w:spacing w:after="182" w:line="224" w:lineRule="auto"/>
        <w:ind w:left="-5" w:right="34" w:hanging="10"/>
        <w:jc w:val="both"/>
      </w:pPr>
      <w:r>
        <w:rPr>
          <w:rFonts w:ascii="Cambria" w:eastAsia="Cambria" w:hAnsi="Cambria" w:cs="Cambria"/>
          <w:color w:val="181717"/>
        </w:rPr>
        <w:t>The organization shall determine action to eliminate the causes of potential nonconformities in order to prevent their occurrence. Preventive actions shall be proportionate to the effects of the potential problems.</w:t>
      </w:r>
    </w:p>
    <w:p w14:paraId="664B5E0F" w14:textId="77777777" w:rsidR="00D5412B" w:rsidRDefault="005D5979">
      <w:pPr>
        <w:spacing w:after="182" w:line="224" w:lineRule="auto"/>
        <w:ind w:left="-5" w:right="34" w:hanging="10"/>
        <w:jc w:val="both"/>
      </w:pPr>
      <w:r>
        <w:rPr>
          <w:rFonts w:ascii="Cambria" w:eastAsia="Cambria" w:hAnsi="Cambria" w:cs="Cambria"/>
          <w:color w:val="181717"/>
        </w:rPr>
        <w:t>The organization shall document a procedure to describe requirements for:</w:t>
      </w:r>
    </w:p>
    <w:p w14:paraId="74646114" w14:textId="77777777" w:rsidR="00D5412B" w:rsidRDefault="005D5979">
      <w:pPr>
        <w:numPr>
          <w:ilvl w:val="0"/>
          <w:numId w:val="51"/>
        </w:numPr>
        <w:spacing w:after="146" w:line="269" w:lineRule="auto"/>
        <w:ind w:right="35" w:hanging="403"/>
        <w:jc w:val="both"/>
      </w:pPr>
      <w:r>
        <w:rPr>
          <w:rFonts w:ascii="Cambria" w:eastAsia="Cambria" w:hAnsi="Cambria" w:cs="Cambria"/>
          <w:color w:val="181717"/>
        </w:rPr>
        <w:t>determining potential nonconformities and their causes;</w:t>
      </w:r>
    </w:p>
    <w:p w14:paraId="49ED313A" w14:textId="77777777" w:rsidR="00D5412B" w:rsidRDefault="005D5979">
      <w:pPr>
        <w:numPr>
          <w:ilvl w:val="0"/>
          <w:numId w:val="51"/>
        </w:numPr>
        <w:spacing w:after="146" w:line="269" w:lineRule="auto"/>
        <w:ind w:right="35" w:hanging="403"/>
        <w:jc w:val="both"/>
      </w:pPr>
      <w:r>
        <w:rPr>
          <w:rFonts w:ascii="Cambria" w:eastAsia="Cambria" w:hAnsi="Cambria" w:cs="Cambria"/>
          <w:color w:val="181717"/>
        </w:rPr>
        <w:t>evaluating the need for action to prevent occurrence of nonconformities;</w:t>
      </w:r>
    </w:p>
    <w:p w14:paraId="2B866CBE" w14:textId="77777777" w:rsidR="00D5412B" w:rsidRDefault="005D5979">
      <w:pPr>
        <w:numPr>
          <w:ilvl w:val="0"/>
          <w:numId w:val="51"/>
        </w:numPr>
        <w:spacing w:after="182" w:line="224" w:lineRule="auto"/>
        <w:ind w:right="35" w:hanging="403"/>
        <w:jc w:val="both"/>
      </w:pPr>
      <w:r>
        <w:rPr>
          <w:rFonts w:ascii="Cambria" w:eastAsia="Cambria" w:hAnsi="Cambria" w:cs="Cambria"/>
          <w:color w:val="181717"/>
        </w:rPr>
        <w:t>planning and documenting action needed and implementing such action, including, as appropriate, updating documentation;</w:t>
      </w:r>
    </w:p>
    <w:p w14:paraId="5F06735D" w14:textId="470D2F3D" w:rsidR="00D5412B" w:rsidRDefault="005D5979">
      <w:pPr>
        <w:numPr>
          <w:ilvl w:val="0"/>
          <w:numId w:val="51"/>
        </w:numPr>
        <w:spacing w:after="146" w:line="269" w:lineRule="auto"/>
        <w:ind w:right="35" w:hanging="403"/>
        <w:jc w:val="both"/>
      </w:pPr>
      <w:r>
        <w:rPr>
          <w:rFonts w:ascii="Cambria" w:eastAsia="Cambria" w:hAnsi="Cambria" w:cs="Cambria"/>
          <w:color w:val="181717"/>
        </w:rPr>
        <w:t>verifying that the action does not adversely affect the ability to meet applicable regulatory requirements or the safety and performance of the medical device;</w:t>
      </w:r>
    </w:p>
    <w:p w14:paraId="1584956C" w14:textId="77777777" w:rsidR="00D5412B" w:rsidRDefault="005D5979">
      <w:pPr>
        <w:numPr>
          <w:ilvl w:val="0"/>
          <w:numId w:val="51"/>
        </w:numPr>
        <w:spacing w:after="182" w:line="224" w:lineRule="auto"/>
        <w:ind w:right="35" w:hanging="403"/>
        <w:jc w:val="both"/>
      </w:pPr>
      <w:r>
        <w:rPr>
          <w:rFonts w:ascii="Cambria" w:eastAsia="Cambria" w:hAnsi="Cambria" w:cs="Cambria"/>
          <w:color w:val="181717"/>
        </w:rPr>
        <w:t>reviewing the effectiveness of the preventive action taken, as appropriate.</w:t>
      </w:r>
    </w:p>
    <w:p w14:paraId="1A651386" w14:textId="77777777" w:rsidR="00D5412B" w:rsidRDefault="005D5979">
      <w:pPr>
        <w:spacing w:after="146" w:line="269" w:lineRule="auto"/>
        <w:ind w:left="-5" w:right="35" w:hanging="10"/>
        <w:jc w:val="both"/>
      </w:pPr>
      <w:r>
        <w:rPr>
          <w:rFonts w:ascii="Cambria" w:eastAsia="Cambria" w:hAnsi="Cambria" w:cs="Cambria"/>
          <w:color w:val="181717"/>
        </w:rPr>
        <w:t xml:space="preserve">Records of the results of any investigations and of action taken shall be maintained (see </w:t>
      </w:r>
      <w:r>
        <w:rPr>
          <w:rFonts w:ascii="Cambria" w:eastAsia="Cambria" w:hAnsi="Cambria" w:cs="Cambria"/>
          <w:color w:val="053BF5"/>
          <w:u w:val="single" w:color="053BF5"/>
        </w:rPr>
        <w:t>4.2.5</w:t>
      </w:r>
      <w:r>
        <w:rPr>
          <w:rFonts w:ascii="Cambria" w:eastAsia="Cambria" w:hAnsi="Cambria" w:cs="Cambria"/>
          <w:color w:val="181717"/>
        </w:rPr>
        <w:t>).</w:t>
      </w:r>
      <w:r>
        <w:br w:type="page"/>
      </w:r>
    </w:p>
    <w:p w14:paraId="32AAB381" w14:textId="77777777" w:rsidR="00D5412B" w:rsidRDefault="005D5979">
      <w:pPr>
        <w:spacing w:after="0" w:line="265" w:lineRule="auto"/>
        <w:ind w:left="366" w:right="405" w:hanging="10"/>
        <w:jc w:val="center"/>
      </w:pPr>
      <w:r>
        <w:rPr>
          <w:rFonts w:ascii="Cambria" w:eastAsia="Cambria" w:hAnsi="Cambria" w:cs="Cambria"/>
          <w:b/>
          <w:color w:val="181717"/>
          <w:sz w:val="32"/>
        </w:rPr>
        <w:lastRenderedPageBreak/>
        <w:t xml:space="preserve">Annex A </w:t>
      </w:r>
    </w:p>
    <w:p w14:paraId="59B51BB3" w14:textId="77777777" w:rsidR="00D5412B" w:rsidRDefault="005D5979">
      <w:pPr>
        <w:spacing w:after="0"/>
        <w:ind w:left="366" w:right="405" w:hanging="10"/>
        <w:jc w:val="center"/>
      </w:pPr>
      <w:r>
        <w:rPr>
          <w:rFonts w:ascii="Cambria" w:eastAsia="Cambria" w:hAnsi="Cambria" w:cs="Cambria"/>
          <w:color w:val="181717"/>
          <w:sz w:val="32"/>
        </w:rPr>
        <w:t xml:space="preserve">(informative) </w:t>
      </w:r>
    </w:p>
    <w:p w14:paraId="13F498F1" w14:textId="77777777" w:rsidR="00D5412B" w:rsidRDefault="005D5979">
      <w:pPr>
        <w:spacing w:after="0"/>
        <w:ind w:right="49"/>
        <w:jc w:val="center"/>
      </w:pPr>
      <w:r>
        <w:rPr>
          <w:rFonts w:ascii="Cambria" w:eastAsia="Cambria" w:hAnsi="Cambria" w:cs="Cambria"/>
          <w:b/>
          <w:color w:val="181717"/>
          <w:sz w:val="32"/>
        </w:rPr>
        <w:t xml:space="preserve"> </w:t>
      </w:r>
    </w:p>
    <w:p w14:paraId="299C1325" w14:textId="40BA62D9" w:rsidR="00D5412B" w:rsidRDefault="005D5979">
      <w:pPr>
        <w:pStyle w:val="Heading2"/>
        <w:spacing w:after="620"/>
        <w:ind w:left="366" w:right="406"/>
      </w:pPr>
      <w:r>
        <w:rPr>
          <w:noProof/>
        </w:rPr>
        <mc:AlternateContent>
          <mc:Choice Requires="wpg">
            <w:drawing>
              <wp:anchor distT="0" distB="0" distL="114300" distR="114300" simplePos="0" relativeHeight="251776000" behindDoc="0" locked="0" layoutInCell="1" allowOverlap="1" wp14:anchorId="5A1C245A" wp14:editId="496EEDF5">
                <wp:simplePos x="0" y="0"/>
                <wp:positionH relativeFrom="page">
                  <wp:posOffset>99314</wp:posOffset>
                </wp:positionH>
                <wp:positionV relativeFrom="page">
                  <wp:posOffset>3331972</wp:posOffset>
                </wp:positionV>
                <wp:extent cx="117475" cy="4051936"/>
                <wp:effectExtent l="0" t="0" r="0" b="0"/>
                <wp:wrapTopAndBottom/>
                <wp:docPr id="123249" name="Group 123249"/>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9301" name="Rectangle 9301"/>
                        <wps:cNvSpPr/>
                        <wps:spPr>
                          <a:xfrm rot="-5399999">
                            <a:off x="-2616415" y="1279278"/>
                            <a:ext cx="5389075" cy="156242"/>
                          </a:xfrm>
                          <a:prstGeom prst="rect">
                            <a:avLst/>
                          </a:prstGeom>
                          <a:ln>
                            <a:noFill/>
                          </a:ln>
                        </wps:spPr>
                        <wps:txbx>
                          <w:txbxContent>
                            <w:p w14:paraId="0F5C358B"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A1C245A" id="Group 123249" o:spid="_x0000_s1060" style="position:absolute;left:0;text-align:left;margin-left:7.8pt;margin-top:262.35pt;width:9.25pt;height:319.05pt;z-index:25177600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9AsXSoCAACuBAAADgAAAAAAAAAAAAAAAAAuAgAAZHJz&#10;L2Uyb0RvYy54bWxQSwECLQAUAAYACAAAACEATYRUDeAAAAAKAQAADwAAAAAAAAAAAAAAAACEBAAA&#10;ZHJzL2Rvd25yZXYueG1sUEsFBgAAAAAEAAQA8wAAAJEFAAAAAA==&#10;">
                <v:rect id="Rectangle 9301" o:spid="_x0000_s1061"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" filled="f" stroked="f">
                  <v:textbox inset="0,0,0,0">
                    <w:txbxContent>
                      <w:p w14:paraId="0F5C358B"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t>Comparison of content between ISO 13485:2003 and ISO 13485:2016</w:t>
      </w:r>
    </w:p>
    <w:p w14:paraId="639731C1" w14:textId="77777777" w:rsidR="00D5412B" w:rsidRDefault="005D5979">
      <w:pPr>
        <w:spacing w:after="298" w:line="224" w:lineRule="auto"/>
        <w:ind w:left="-5" w:right="34" w:hanging="10"/>
        <w:jc w:val="both"/>
      </w:pPr>
      <w:r>
        <w:rPr>
          <w:rFonts w:ascii="Cambria" w:eastAsia="Cambria" w:hAnsi="Cambria" w:cs="Cambria"/>
          <w:color w:val="053BF5"/>
          <w:u w:val="single" w:color="053BF5"/>
        </w:rPr>
        <w:t>Table A.1</w:t>
      </w:r>
      <w:r>
        <w:rPr>
          <w:rFonts w:ascii="Cambria" w:eastAsia="Cambria" w:hAnsi="Cambria" w:cs="Cambria"/>
          <w:color w:val="181717"/>
        </w:rPr>
        <w:t xml:space="preserve"> outlines the changes in this edition of this International Standard (ISO 13485:2016) compared with the previous edition (ISO 13485:2003).</w:t>
      </w:r>
    </w:p>
    <w:p w14:paraId="3A5CA59C" w14:textId="77777777" w:rsidR="00D5412B" w:rsidRDefault="005D5979">
      <w:pPr>
        <w:spacing w:after="0"/>
        <w:ind w:right="49"/>
        <w:jc w:val="center"/>
      </w:pPr>
      <w:r>
        <w:rPr>
          <w:rFonts w:ascii="Cambria" w:eastAsia="Cambria" w:hAnsi="Cambria" w:cs="Cambria"/>
          <w:b/>
          <w:color w:val="181717"/>
        </w:rPr>
        <w:t>Table A.1 — Comparison of content between ISO 13485:2003 and ISO 13485:2016</w:t>
      </w:r>
    </w:p>
    <w:tbl>
      <w:tblPr>
        <w:tblStyle w:val="TableGrid"/>
        <w:tblW w:w="9731" w:type="dxa"/>
        <w:tblInd w:w="10" w:type="dxa"/>
        <w:tblCellMar>
          <w:top w:w="67" w:type="dxa"/>
          <w:left w:w="45" w:type="dxa"/>
          <w:right w:w="11" w:type="dxa"/>
        </w:tblCellMar>
        <w:tblLook w:val="04A0" w:firstRow="1" w:lastRow="0" w:firstColumn="1" w:lastColumn="0" w:noHBand="0" w:noVBand="1"/>
      </w:tblPr>
      <w:tblGrid>
        <w:gridCol w:w="2992"/>
        <w:gridCol w:w="6739"/>
      </w:tblGrid>
      <w:tr w:rsidR="00D5412B" w14:paraId="1120BCDC" w14:textId="77777777">
        <w:trPr>
          <w:trHeight w:val="277"/>
        </w:trPr>
        <w:tc>
          <w:tcPr>
            <w:tcW w:w="2992" w:type="dxa"/>
            <w:tcBorders>
              <w:top w:val="single" w:sz="8" w:space="0" w:color="181717"/>
              <w:left w:val="single" w:sz="8" w:space="0" w:color="181717"/>
              <w:bottom w:val="single" w:sz="8" w:space="0" w:color="181717"/>
              <w:right w:val="single" w:sz="4" w:space="0" w:color="181717"/>
            </w:tcBorders>
          </w:tcPr>
          <w:p w14:paraId="0F4A2C1D" w14:textId="77777777" w:rsidR="00D5412B" w:rsidRDefault="005D5979">
            <w:pPr>
              <w:ind w:right="35"/>
              <w:jc w:val="center"/>
            </w:pPr>
            <w:r>
              <w:rPr>
                <w:rFonts w:ascii="Cambria" w:eastAsia="Cambria" w:hAnsi="Cambria" w:cs="Cambria"/>
                <w:b/>
                <w:color w:val="181717"/>
                <w:sz w:val="16"/>
              </w:rPr>
              <w:t>Clause in ISO 13485:2016</w:t>
            </w:r>
          </w:p>
        </w:tc>
        <w:tc>
          <w:tcPr>
            <w:tcW w:w="6739" w:type="dxa"/>
            <w:tcBorders>
              <w:top w:val="single" w:sz="8" w:space="0" w:color="181717"/>
              <w:left w:val="single" w:sz="4" w:space="0" w:color="181717"/>
              <w:bottom w:val="single" w:sz="8" w:space="0" w:color="181717"/>
              <w:right w:val="single" w:sz="8" w:space="0" w:color="181717"/>
            </w:tcBorders>
          </w:tcPr>
          <w:p w14:paraId="2B8B113B" w14:textId="77777777" w:rsidR="00D5412B" w:rsidRDefault="005D5979">
            <w:pPr>
              <w:ind w:right="34"/>
              <w:jc w:val="center"/>
            </w:pPr>
            <w:r>
              <w:rPr>
                <w:rFonts w:ascii="Cambria" w:eastAsia="Cambria" w:hAnsi="Cambria" w:cs="Cambria"/>
                <w:b/>
                <w:color w:val="181717"/>
                <w:sz w:val="16"/>
              </w:rPr>
              <w:t>Comment on change compared with ISO 13485:2003</w:t>
            </w:r>
          </w:p>
        </w:tc>
      </w:tr>
      <w:tr w:rsidR="00D5412B" w14:paraId="16368889" w14:textId="77777777">
        <w:trPr>
          <w:trHeight w:val="277"/>
        </w:trPr>
        <w:tc>
          <w:tcPr>
            <w:tcW w:w="2992" w:type="dxa"/>
            <w:tcBorders>
              <w:top w:val="single" w:sz="8" w:space="0" w:color="181717"/>
              <w:left w:val="single" w:sz="8" w:space="0" w:color="181717"/>
              <w:bottom w:val="single" w:sz="4" w:space="0" w:color="181717"/>
              <w:right w:val="single" w:sz="4" w:space="0" w:color="181717"/>
            </w:tcBorders>
          </w:tcPr>
          <w:p w14:paraId="2FF9EEC8" w14:textId="77777777" w:rsidR="00D5412B" w:rsidRDefault="005D5979">
            <w:r>
              <w:rPr>
                <w:rFonts w:ascii="Cambria" w:eastAsia="Cambria" w:hAnsi="Cambria" w:cs="Cambria"/>
                <w:color w:val="181717"/>
                <w:sz w:val="16"/>
              </w:rPr>
              <w:t>Foreword</w:t>
            </w:r>
          </w:p>
        </w:tc>
        <w:tc>
          <w:tcPr>
            <w:tcW w:w="6739" w:type="dxa"/>
            <w:tcBorders>
              <w:top w:val="single" w:sz="8" w:space="0" w:color="181717"/>
              <w:left w:val="single" w:sz="4" w:space="0" w:color="181717"/>
              <w:bottom w:val="single" w:sz="4" w:space="0" w:color="181717"/>
              <w:right w:val="single" w:sz="8" w:space="0" w:color="181717"/>
            </w:tcBorders>
          </w:tcPr>
          <w:p w14:paraId="224A449A" w14:textId="77777777" w:rsidR="00D5412B" w:rsidRDefault="005D5979">
            <w:r>
              <w:rPr>
                <w:rFonts w:ascii="Cambria" w:eastAsia="Cambria" w:hAnsi="Cambria" w:cs="Cambria"/>
                <w:color w:val="181717"/>
                <w:sz w:val="16"/>
              </w:rPr>
              <w:t>—   Clarifies the effect of the third edition of this International Standard.</w:t>
            </w:r>
          </w:p>
        </w:tc>
      </w:tr>
      <w:tr w:rsidR="00D5412B" w14:paraId="79009FD1" w14:textId="77777777">
        <w:trPr>
          <w:trHeight w:val="4176"/>
        </w:trPr>
        <w:tc>
          <w:tcPr>
            <w:tcW w:w="2992" w:type="dxa"/>
            <w:tcBorders>
              <w:top w:val="single" w:sz="4" w:space="0" w:color="181717"/>
              <w:left w:val="single" w:sz="8" w:space="0" w:color="181717"/>
              <w:bottom w:val="single" w:sz="4" w:space="0" w:color="181717"/>
              <w:right w:val="single" w:sz="4" w:space="0" w:color="181717"/>
            </w:tcBorders>
          </w:tcPr>
          <w:p w14:paraId="4520B946" w14:textId="77777777" w:rsidR="00D5412B" w:rsidRDefault="005D5979">
            <w:pPr>
              <w:spacing w:after="85"/>
            </w:pPr>
            <w:r>
              <w:rPr>
                <w:rFonts w:ascii="Cambria" w:eastAsia="Cambria" w:hAnsi="Cambria" w:cs="Cambria"/>
                <w:color w:val="181717"/>
                <w:sz w:val="16"/>
              </w:rPr>
              <w:t>Introduction</w:t>
            </w:r>
          </w:p>
          <w:p w14:paraId="1370938A" w14:textId="77777777" w:rsidR="00D5412B" w:rsidRDefault="005D5979">
            <w:r>
              <w:rPr>
                <w:rFonts w:ascii="Cambria" w:eastAsia="Cambria" w:hAnsi="Cambria" w:cs="Cambria"/>
                <w:color w:val="181717"/>
                <w:sz w:val="16"/>
              </w:rPr>
              <w:t>0.1 General</w:t>
            </w:r>
          </w:p>
        </w:tc>
        <w:tc>
          <w:tcPr>
            <w:tcW w:w="6739" w:type="dxa"/>
            <w:tcBorders>
              <w:top w:val="single" w:sz="4" w:space="0" w:color="181717"/>
              <w:left w:val="single" w:sz="4" w:space="0" w:color="181717"/>
              <w:bottom w:val="single" w:sz="4" w:space="0" w:color="181717"/>
              <w:right w:val="single" w:sz="8" w:space="0" w:color="181717"/>
            </w:tcBorders>
          </w:tcPr>
          <w:p w14:paraId="60D8D831" w14:textId="77777777" w:rsidR="00D5412B" w:rsidRDefault="005D5979">
            <w:pPr>
              <w:spacing w:after="113" w:line="224" w:lineRule="auto"/>
            </w:pPr>
            <w:r>
              <w:rPr>
                <w:rFonts w:ascii="Cambria" w:eastAsia="Cambria" w:hAnsi="Cambria" w:cs="Cambria"/>
                <w:color w:val="181717"/>
                <w:sz w:val="16"/>
              </w:rPr>
              <w:t>—   Includes substantially more detail related to the nature of the organization covered by this International Standard’s requirements and the life-cycle stages covered.</w:t>
            </w:r>
          </w:p>
          <w:p w14:paraId="79EABF71" w14:textId="77777777" w:rsidR="00D5412B" w:rsidRDefault="005D5979">
            <w:pPr>
              <w:spacing w:after="113" w:line="224" w:lineRule="auto"/>
            </w:pPr>
            <w:r>
              <w:rPr>
                <w:rFonts w:ascii="Cambria" w:eastAsia="Cambria" w:hAnsi="Cambria" w:cs="Cambria"/>
                <w:color w:val="181717"/>
                <w:sz w:val="16"/>
              </w:rPr>
              <w:t>—   Explains that the requirements can be used by suppliers or other external parties either voluntarily or as a result of contract arrangements.</w:t>
            </w:r>
          </w:p>
          <w:p w14:paraId="3DBF449E" w14:textId="77777777" w:rsidR="00D5412B" w:rsidRDefault="005D5979">
            <w:pPr>
              <w:spacing w:after="113" w:line="224" w:lineRule="auto"/>
              <w:ind w:right="17"/>
            </w:pPr>
            <w:r>
              <w:rPr>
                <w:rFonts w:ascii="Cambria" w:eastAsia="Cambria" w:hAnsi="Cambria" w:cs="Cambria"/>
                <w:color w:val="181717"/>
                <w:sz w:val="16"/>
              </w:rPr>
              <w:t>—   Alerts organizations about their obligations related to regulatory requirements focused on quality management systems.</w:t>
            </w:r>
          </w:p>
          <w:p w14:paraId="6DB830E5" w14:textId="77777777" w:rsidR="00D5412B" w:rsidRDefault="005D5979">
            <w:pPr>
              <w:spacing w:after="113" w:line="224" w:lineRule="auto"/>
            </w:pPr>
            <w:r>
              <w:rPr>
                <w:rFonts w:ascii="Cambria" w:eastAsia="Cambria" w:hAnsi="Cambria" w:cs="Cambria"/>
                <w:color w:val="181717"/>
                <w:sz w:val="16"/>
              </w:rPr>
              <w:t>—   Alerts organizations about differences in local regulation definitions and their obligation to understand how these definitions will affect their quality management system.</w:t>
            </w:r>
          </w:p>
          <w:p w14:paraId="4E38B6AE" w14:textId="77777777" w:rsidR="00D5412B" w:rsidRDefault="005D5979">
            <w:pPr>
              <w:spacing w:after="113" w:line="224" w:lineRule="auto"/>
            </w:pPr>
            <w:r>
              <w:rPr>
                <w:rFonts w:ascii="Cambria" w:eastAsia="Cambria" w:hAnsi="Cambria" w:cs="Cambria"/>
                <w:color w:val="181717"/>
                <w:sz w:val="16"/>
              </w:rPr>
              <w:t>—   Adds the obligation to meet the organization’s own quality management system requirements.</w:t>
            </w:r>
          </w:p>
          <w:p w14:paraId="70C503DB" w14:textId="77777777" w:rsidR="00D5412B" w:rsidRDefault="005D5979">
            <w:pPr>
              <w:spacing w:after="113" w:line="224" w:lineRule="auto"/>
            </w:pPr>
            <w:r>
              <w:rPr>
                <w:rFonts w:ascii="Cambria" w:eastAsia="Cambria" w:hAnsi="Cambria" w:cs="Cambria"/>
                <w:color w:val="181717"/>
                <w:sz w:val="16"/>
              </w:rPr>
              <w:t>—   Specifically calls out the focus on the necessity to “meet customer and applicable regulatory requirements for safety and performance.”</w:t>
            </w:r>
          </w:p>
          <w:p w14:paraId="5131CFCF" w14:textId="77777777" w:rsidR="00D5412B" w:rsidRDefault="005D5979">
            <w:pPr>
              <w:spacing w:after="113" w:line="224" w:lineRule="auto"/>
            </w:pPr>
            <w:r>
              <w:rPr>
                <w:rFonts w:ascii="Cambria" w:eastAsia="Cambria" w:hAnsi="Cambria" w:cs="Cambria"/>
                <w:color w:val="181717"/>
                <w:sz w:val="16"/>
              </w:rPr>
              <w:t>—   Emphasizes that the product requirements that are important are those related to safety and performance.</w:t>
            </w:r>
          </w:p>
          <w:p w14:paraId="7EFE1DB9" w14:textId="77777777" w:rsidR="00D5412B" w:rsidRDefault="005D5979">
            <w:pPr>
              <w:spacing w:after="113" w:line="224" w:lineRule="auto"/>
            </w:pPr>
            <w:r>
              <w:rPr>
                <w:rFonts w:ascii="Cambria" w:eastAsia="Cambria" w:hAnsi="Cambria" w:cs="Cambria"/>
                <w:color w:val="181717"/>
                <w:sz w:val="16"/>
              </w:rPr>
              <w:t>—   Adds two influences on the nature of the quality management system that were not in the original listing (organizational environment and regulatory requirements).</w:t>
            </w:r>
          </w:p>
          <w:p w14:paraId="75C74720" w14:textId="77777777" w:rsidR="00D5412B" w:rsidRDefault="005D5979">
            <w:r>
              <w:rPr>
                <w:rFonts w:ascii="Cambria" w:eastAsia="Cambria" w:hAnsi="Cambria" w:cs="Cambria"/>
                <w:color w:val="181717"/>
                <w:sz w:val="16"/>
              </w:rPr>
              <w:t>—   Clarifies that the organization does not have to align its documentation to the clause structure of this International Standard.</w:t>
            </w:r>
          </w:p>
        </w:tc>
      </w:tr>
      <w:tr w:rsidR="00D5412B" w14:paraId="5410A492" w14:textId="77777777">
        <w:trPr>
          <w:trHeight w:val="2252"/>
        </w:trPr>
        <w:tc>
          <w:tcPr>
            <w:tcW w:w="2992" w:type="dxa"/>
            <w:tcBorders>
              <w:top w:val="single" w:sz="4" w:space="0" w:color="181717"/>
              <w:left w:val="single" w:sz="8" w:space="0" w:color="181717"/>
              <w:bottom w:val="single" w:sz="4" w:space="0" w:color="181717"/>
              <w:right w:val="single" w:sz="4" w:space="0" w:color="181717"/>
            </w:tcBorders>
          </w:tcPr>
          <w:p w14:paraId="2800053F" w14:textId="77777777" w:rsidR="00D5412B" w:rsidRDefault="005D5979">
            <w:r>
              <w:rPr>
                <w:rFonts w:ascii="Cambria" w:eastAsia="Cambria" w:hAnsi="Cambria" w:cs="Cambria"/>
                <w:color w:val="181717"/>
                <w:sz w:val="16"/>
              </w:rPr>
              <w:t>0.2 Clarification of concepts</w:t>
            </w:r>
          </w:p>
        </w:tc>
        <w:tc>
          <w:tcPr>
            <w:tcW w:w="6739" w:type="dxa"/>
            <w:tcBorders>
              <w:top w:val="single" w:sz="4" w:space="0" w:color="181717"/>
              <w:left w:val="single" w:sz="4" w:space="0" w:color="181717"/>
              <w:bottom w:val="single" w:sz="4" w:space="0" w:color="181717"/>
              <w:right w:val="single" w:sz="8" w:space="0" w:color="181717"/>
            </w:tcBorders>
          </w:tcPr>
          <w:p w14:paraId="23D60027" w14:textId="77777777" w:rsidR="00D5412B" w:rsidRDefault="005D5979">
            <w:pPr>
              <w:spacing w:after="85"/>
            </w:pPr>
            <w:r>
              <w:rPr>
                <w:rFonts w:ascii="Cambria" w:eastAsia="Cambria" w:hAnsi="Cambria" w:cs="Cambria"/>
                <w:color w:val="181717"/>
                <w:sz w:val="16"/>
              </w:rPr>
              <w:t>—   Adds two additional criteria associated with the description of appropriate requirements:</w:t>
            </w:r>
          </w:p>
          <w:p w14:paraId="63D0AFD5" w14:textId="77777777" w:rsidR="00D5412B" w:rsidRDefault="005D5979">
            <w:pPr>
              <w:spacing w:after="85"/>
            </w:pPr>
            <w:r>
              <w:rPr>
                <w:rFonts w:ascii="Cambria" w:eastAsia="Cambria" w:hAnsi="Cambria" w:cs="Cambria"/>
                <w:color w:val="181717"/>
                <w:sz w:val="16"/>
              </w:rPr>
              <w:t xml:space="preserve">       —   compliance with regulatory requirements;</w:t>
            </w:r>
          </w:p>
          <w:p w14:paraId="57F66C26" w14:textId="77777777" w:rsidR="00D5412B" w:rsidRDefault="005D5979">
            <w:pPr>
              <w:spacing w:after="85"/>
            </w:pPr>
            <w:r>
              <w:rPr>
                <w:rFonts w:ascii="Cambria" w:eastAsia="Cambria" w:hAnsi="Cambria" w:cs="Cambria"/>
                <w:color w:val="181717"/>
                <w:sz w:val="16"/>
              </w:rPr>
              <w:t xml:space="preserve">       —   the requirement is necessary for the organization to manage risks.</w:t>
            </w:r>
          </w:p>
          <w:p w14:paraId="239FCB9E" w14:textId="77777777" w:rsidR="00D5412B" w:rsidRDefault="005D5979">
            <w:pPr>
              <w:spacing w:after="113" w:line="224" w:lineRule="auto"/>
            </w:pPr>
            <w:r>
              <w:rPr>
                <w:rFonts w:ascii="Cambria" w:eastAsia="Cambria" w:hAnsi="Cambria" w:cs="Cambria"/>
                <w:color w:val="181717"/>
                <w:sz w:val="16"/>
              </w:rPr>
              <w:t>—   Limits application of risk to the safety or performance requirements of the medical device or meeting applicable regulatory requirements.</w:t>
            </w:r>
          </w:p>
          <w:p w14:paraId="44532FC2" w14:textId="77777777" w:rsidR="00D5412B" w:rsidRDefault="005D5979">
            <w:pPr>
              <w:spacing w:after="113" w:line="224" w:lineRule="auto"/>
            </w:pPr>
            <w:r>
              <w:rPr>
                <w:rFonts w:ascii="Cambria" w:eastAsia="Cambria" w:hAnsi="Cambria" w:cs="Cambria"/>
                <w:color w:val="181717"/>
                <w:sz w:val="16"/>
              </w:rPr>
              <w:t>—   Clarifies that the term “documented” includes the need to establish, implement and maintain.</w:t>
            </w:r>
          </w:p>
          <w:p w14:paraId="465C0AA1" w14:textId="77777777" w:rsidR="00D5412B" w:rsidRDefault="005D5979">
            <w:r>
              <w:rPr>
                <w:rFonts w:ascii="Cambria" w:eastAsia="Cambria" w:hAnsi="Cambria" w:cs="Cambria"/>
                <w:color w:val="181717"/>
                <w:sz w:val="16"/>
              </w:rPr>
              <w:t>—   Clarifies that the term “product” applies to outputs that are intended for, or required by, a customer, or any intended output resulting from a product realization process.</w:t>
            </w:r>
          </w:p>
        </w:tc>
      </w:tr>
      <w:tr w:rsidR="00D5412B" w14:paraId="28A85F8C"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1D8645F7" w14:textId="77777777" w:rsidR="00D5412B" w:rsidRDefault="005D5979">
            <w:r>
              <w:rPr>
                <w:rFonts w:ascii="Cambria" w:eastAsia="Cambria" w:hAnsi="Cambria" w:cs="Cambria"/>
                <w:color w:val="181717"/>
                <w:sz w:val="16"/>
              </w:rPr>
              <w:t>0.3 Process approach</w:t>
            </w:r>
          </w:p>
        </w:tc>
        <w:tc>
          <w:tcPr>
            <w:tcW w:w="6739" w:type="dxa"/>
            <w:tcBorders>
              <w:top w:val="single" w:sz="4" w:space="0" w:color="181717"/>
              <w:left w:val="single" w:sz="4" w:space="0" w:color="181717"/>
              <w:bottom w:val="single" w:sz="4" w:space="0" w:color="181717"/>
              <w:right w:val="single" w:sz="8" w:space="0" w:color="181717"/>
            </w:tcBorders>
          </w:tcPr>
          <w:p w14:paraId="4336CECD" w14:textId="77777777" w:rsidR="00D5412B" w:rsidRDefault="005D5979">
            <w:r>
              <w:rPr>
                <w:rFonts w:ascii="Cambria" w:eastAsia="Cambria" w:hAnsi="Cambria" w:cs="Cambria"/>
                <w:color w:val="181717"/>
                <w:sz w:val="16"/>
              </w:rPr>
              <w:t>Explanation of process approach extended.</w:t>
            </w:r>
          </w:p>
        </w:tc>
      </w:tr>
      <w:tr w:rsidR="00D5412B" w14:paraId="4D82B32A" w14:textId="77777777">
        <w:trPr>
          <w:trHeight w:val="1207"/>
        </w:trPr>
        <w:tc>
          <w:tcPr>
            <w:tcW w:w="2992" w:type="dxa"/>
            <w:tcBorders>
              <w:top w:val="single" w:sz="4" w:space="0" w:color="181717"/>
              <w:left w:val="single" w:sz="8" w:space="0" w:color="181717"/>
              <w:bottom w:val="single" w:sz="4" w:space="0" w:color="181717"/>
              <w:right w:val="single" w:sz="4" w:space="0" w:color="181717"/>
            </w:tcBorders>
          </w:tcPr>
          <w:p w14:paraId="5E6645DD" w14:textId="77777777" w:rsidR="00D5412B" w:rsidRDefault="005D5979">
            <w:r>
              <w:rPr>
                <w:rFonts w:ascii="Cambria" w:eastAsia="Cambria" w:hAnsi="Cambria" w:cs="Cambria"/>
                <w:color w:val="181717"/>
                <w:sz w:val="16"/>
              </w:rPr>
              <w:t>0.4 Relationship with ISO 9001</w:t>
            </w:r>
          </w:p>
        </w:tc>
        <w:tc>
          <w:tcPr>
            <w:tcW w:w="6739" w:type="dxa"/>
            <w:tcBorders>
              <w:top w:val="single" w:sz="4" w:space="0" w:color="181717"/>
              <w:left w:val="single" w:sz="4" w:space="0" w:color="181717"/>
              <w:bottom w:val="single" w:sz="4" w:space="0" w:color="181717"/>
              <w:right w:val="single" w:sz="8" w:space="0" w:color="181717"/>
            </w:tcBorders>
          </w:tcPr>
          <w:p w14:paraId="14931E7B" w14:textId="77777777" w:rsidR="00D5412B" w:rsidRDefault="005D5979">
            <w:pPr>
              <w:spacing w:after="85"/>
            </w:pPr>
            <w:r>
              <w:rPr>
                <w:rFonts w:ascii="Cambria" w:eastAsia="Cambria" w:hAnsi="Cambria" w:cs="Cambria"/>
                <w:color w:val="181717"/>
                <w:sz w:val="16"/>
              </w:rPr>
              <w:t>—   States the relationship between ISO 13485:2016 and ISO 9001.</w:t>
            </w:r>
          </w:p>
          <w:p w14:paraId="6B051D70" w14:textId="77777777" w:rsidR="00D5412B" w:rsidRDefault="005D5979">
            <w:pPr>
              <w:spacing w:after="113" w:line="224" w:lineRule="auto"/>
            </w:pPr>
            <w:r>
              <w:rPr>
                <w:rFonts w:ascii="Cambria" w:eastAsia="Cambria" w:hAnsi="Cambria" w:cs="Cambria"/>
                <w:color w:val="181717"/>
                <w:sz w:val="16"/>
              </w:rPr>
              <w:t xml:space="preserve">—   Indicates the structural relationship between ISO 13485:2016 and ISO 9001:2015 will be outlined in </w:t>
            </w:r>
            <w:r>
              <w:rPr>
                <w:rFonts w:ascii="Cambria" w:eastAsia="Cambria" w:hAnsi="Cambria" w:cs="Cambria"/>
                <w:color w:val="053BF5"/>
                <w:sz w:val="16"/>
                <w:u w:val="single" w:color="053BF5"/>
              </w:rPr>
              <w:t>Annex B</w:t>
            </w:r>
            <w:r>
              <w:rPr>
                <w:rFonts w:ascii="Cambria" w:eastAsia="Cambria" w:hAnsi="Cambria" w:cs="Cambria"/>
                <w:color w:val="181717"/>
                <w:sz w:val="16"/>
              </w:rPr>
              <w:t>.</w:t>
            </w:r>
          </w:p>
          <w:p w14:paraId="3E4739D7" w14:textId="77777777" w:rsidR="00D5412B" w:rsidRDefault="005D5979">
            <w:r>
              <w:rPr>
                <w:rFonts w:ascii="Cambria" w:eastAsia="Cambria" w:hAnsi="Cambria" w:cs="Cambria"/>
                <w:color w:val="181717"/>
                <w:sz w:val="16"/>
              </w:rPr>
              <w:t>—   The use of italic text within standard to indicate changes from ISO 9001:2008 has been eliminated.</w:t>
            </w:r>
          </w:p>
        </w:tc>
      </w:tr>
    </w:tbl>
    <w:p w14:paraId="2A2025BB" w14:textId="7214DA11" w:rsidR="00D5412B" w:rsidRDefault="005D5979">
      <w:pPr>
        <w:spacing w:after="0"/>
        <w:ind w:left="-5" w:right="-15" w:hanging="10"/>
      </w:pPr>
      <w:r>
        <w:rPr>
          <w:noProof/>
        </w:rPr>
        <mc:AlternateContent>
          <mc:Choice Requires="wpg">
            <w:drawing>
              <wp:anchor distT="0" distB="0" distL="114300" distR="114300" simplePos="0" relativeHeight="251778048" behindDoc="0" locked="0" layoutInCell="1" allowOverlap="1" wp14:anchorId="56B7D37C" wp14:editId="443EAF22">
                <wp:simplePos x="0" y="0"/>
                <wp:positionH relativeFrom="page">
                  <wp:posOffset>99314</wp:posOffset>
                </wp:positionH>
                <wp:positionV relativeFrom="page">
                  <wp:posOffset>3331972</wp:posOffset>
                </wp:positionV>
                <wp:extent cx="117475" cy="4051936"/>
                <wp:effectExtent l="0" t="0" r="0" b="0"/>
                <wp:wrapTopAndBottom/>
                <wp:docPr id="120535" name="Group 120535"/>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9541" name="Rectangle 9541"/>
                        <wps:cNvSpPr/>
                        <wps:spPr>
                          <a:xfrm rot="-5399999">
                            <a:off x="-2616415" y="1279278"/>
                            <a:ext cx="5389075" cy="156242"/>
                          </a:xfrm>
                          <a:prstGeom prst="rect">
                            <a:avLst/>
                          </a:prstGeom>
                          <a:ln>
                            <a:noFill/>
                          </a:ln>
                        </wps:spPr>
                        <wps:txbx>
                          <w:txbxContent>
                            <w:p w14:paraId="22C459B7"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6B7D37C" id="Group 120535" o:spid="_x0000_s1062" style="position:absolute;left:0;text-align:left;margin-left:7.8pt;margin-top:262.35pt;width:9.25pt;height:319.05pt;z-index:25177804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MKFMOyoCAACuBAAADgAAAAAAAAAAAAAAAAAuAgAAZHJz&#10;L2Uyb0RvYy54bWxQSwECLQAUAAYACAAAACEATYRUDeAAAAAKAQAADwAAAAAAAAAAAAAAAACEBAAA&#10;ZHJzL2Rvd25yZXYueG1sUEsFBgAAAAAEAAQA8wAAAJEFAAAAAA==&#10;">
                <v:rect id="Rectangle 9541" o:spid="_x0000_s106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" filled="f" stroked="f">
                  <v:textbox inset="0,0,0,0">
                    <w:txbxContent>
                      <w:p w14:paraId="22C459B7"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mbria" w:eastAsia="Cambria" w:hAnsi="Cambria" w:cs="Cambria"/>
          <w:b/>
          <w:color w:val="181717"/>
        </w:rPr>
        <w:t xml:space="preserve">Table A.1 </w:t>
      </w:r>
      <w:r>
        <w:rPr>
          <w:rFonts w:ascii="Cambria" w:eastAsia="Cambria" w:hAnsi="Cambria" w:cs="Cambria"/>
          <w:i/>
          <w:color w:val="181717"/>
        </w:rPr>
        <w:t>(continued)</w:t>
      </w:r>
    </w:p>
    <w:tbl>
      <w:tblPr>
        <w:tblStyle w:val="TableGrid"/>
        <w:tblW w:w="9731" w:type="dxa"/>
        <w:tblInd w:w="-3842" w:type="dxa"/>
        <w:tblCellMar>
          <w:top w:w="67" w:type="dxa"/>
          <w:left w:w="45" w:type="dxa"/>
          <w:right w:w="10" w:type="dxa"/>
        </w:tblCellMar>
        <w:tblLook w:val="04A0" w:firstRow="1" w:lastRow="0" w:firstColumn="1" w:lastColumn="0" w:noHBand="0" w:noVBand="1"/>
      </w:tblPr>
      <w:tblGrid>
        <w:gridCol w:w="2992"/>
        <w:gridCol w:w="6739"/>
      </w:tblGrid>
      <w:tr w:rsidR="00D5412B" w14:paraId="3785FEDB" w14:textId="77777777">
        <w:trPr>
          <w:trHeight w:val="277"/>
        </w:trPr>
        <w:tc>
          <w:tcPr>
            <w:tcW w:w="2992" w:type="dxa"/>
            <w:tcBorders>
              <w:top w:val="single" w:sz="8" w:space="0" w:color="181717"/>
              <w:left w:val="single" w:sz="8" w:space="0" w:color="181717"/>
              <w:bottom w:val="single" w:sz="8" w:space="0" w:color="181717"/>
              <w:right w:val="single" w:sz="4" w:space="0" w:color="181717"/>
            </w:tcBorders>
          </w:tcPr>
          <w:p w14:paraId="2E5437BF" w14:textId="77777777" w:rsidR="00D5412B" w:rsidRDefault="005D5979">
            <w:pPr>
              <w:ind w:right="35"/>
              <w:jc w:val="center"/>
            </w:pPr>
            <w:r>
              <w:rPr>
                <w:rFonts w:ascii="Cambria" w:eastAsia="Cambria" w:hAnsi="Cambria" w:cs="Cambria"/>
                <w:b/>
                <w:color w:val="181717"/>
                <w:sz w:val="16"/>
              </w:rPr>
              <w:t>Clause in ISO 13485:2016</w:t>
            </w:r>
          </w:p>
        </w:tc>
        <w:tc>
          <w:tcPr>
            <w:tcW w:w="6739" w:type="dxa"/>
            <w:tcBorders>
              <w:top w:val="single" w:sz="8" w:space="0" w:color="181717"/>
              <w:left w:val="single" w:sz="4" w:space="0" w:color="181717"/>
              <w:bottom w:val="single" w:sz="8" w:space="0" w:color="181717"/>
              <w:right w:val="single" w:sz="8" w:space="0" w:color="181717"/>
            </w:tcBorders>
          </w:tcPr>
          <w:p w14:paraId="6FEB78CB" w14:textId="77777777" w:rsidR="00D5412B" w:rsidRDefault="005D5979">
            <w:pPr>
              <w:ind w:right="35"/>
              <w:jc w:val="center"/>
            </w:pPr>
            <w:r>
              <w:rPr>
                <w:rFonts w:ascii="Cambria" w:eastAsia="Cambria" w:hAnsi="Cambria" w:cs="Cambria"/>
                <w:b/>
                <w:color w:val="181717"/>
                <w:sz w:val="16"/>
              </w:rPr>
              <w:t>Comment on change compared with ISO 13485:2003</w:t>
            </w:r>
          </w:p>
        </w:tc>
      </w:tr>
      <w:tr w:rsidR="00D5412B" w14:paraId="32914EB9" w14:textId="77777777">
        <w:trPr>
          <w:trHeight w:val="2671"/>
        </w:trPr>
        <w:tc>
          <w:tcPr>
            <w:tcW w:w="2992" w:type="dxa"/>
            <w:tcBorders>
              <w:top w:val="single" w:sz="8" w:space="0" w:color="181717"/>
              <w:left w:val="single" w:sz="8" w:space="0" w:color="181717"/>
              <w:bottom w:val="single" w:sz="4" w:space="0" w:color="181717"/>
              <w:right w:val="single" w:sz="4" w:space="0" w:color="181717"/>
            </w:tcBorders>
          </w:tcPr>
          <w:p w14:paraId="2A8EDBD2" w14:textId="77777777" w:rsidR="00D5412B" w:rsidRDefault="005D5979">
            <w:r>
              <w:rPr>
                <w:rFonts w:ascii="Cambria" w:eastAsia="Cambria" w:hAnsi="Cambria" w:cs="Cambria"/>
                <w:color w:val="053BF5"/>
                <w:sz w:val="16"/>
                <w:u w:val="single" w:color="053BF5"/>
              </w:rPr>
              <w:lastRenderedPageBreak/>
              <w:t>1</w:t>
            </w:r>
            <w:r>
              <w:rPr>
                <w:rFonts w:ascii="Cambria" w:eastAsia="Cambria" w:hAnsi="Cambria" w:cs="Cambria"/>
                <w:color w:val="181717"/>
                <w:sz w:val="16"/>
              </w:rPr>
              <w:t xml:space="preserve"> Scope</w:t>
            </w:r>
          </w:p>
        </w:tc>
        <w:tc>
          <w:tcPr>
            <w:tcW w:w="6739" w:type="dxa"/>
            <w:tcBorders>
              <w:top w:val="single" w:sz="8" w:space="0" w:color="181717"/>
              <w:left w:val="single" w:sz="4" w:space="0" w:color="181717"/>
              <w:bottom w:val="single" w:sz="4" w:space="0" w:color="181717"/>
              <w:right w:val="single" w:sz="8" w:space="0" w:color="181717"/>
            </w:tcBorders>
          </w:tcPr>
          <w:p w14:paraId="4593CCF9" w14:textId="77777777" w:rsidR="00D5412B" w:rsidRDefault="005D5979">
            <w:pPr>
              <w:spacing w:after="113" w:line="224" w:lineRule="auto"/>
            </w:pPr>
            <w:r>
              <w:rPr>
                <w:rFonts w:ascii="Cambria" w:eastAsia="Cambria" w:hAnsi="Cambria" w:cs="Cambria"/>
                <w:color w:val="181717"/>
                <w:sz w:val="16"/>
              </w:rPr>
              <w:t>—   Indicates the applicability of this International Standard to organizations that are involved in one or more stages of the life-cycle of a medical device.</w:t>
            </w:r>
          </w:p>
          <w:p w14:paraId="522B4373" w14:textId="77777777" w:rsidR="00D5412B" w:rsidRDefault="005D5979">
            <w:pPr>
              <w:spacing w:after="113" w:line="224" w:lineRule="auto"/>
              <w:ind w:right="20"/>
            </w:pPr>
            <w:r>
              <w:rPr>
                <w:rFonts w:ascii="Cambria" w:eastAsia="Cambria" w:hAnsi="Cambria" w:cs="Cambria"/>
                <w:color w:val="181717"/>
                <w:sz w:val="16"/>
              </w:rPr>
              <w:t>—   Indicates that this International Standard can also be used by suppliers or external parties that provide product, including quality management system-related services to medical device organizations.</w:t>
            </w:r>
          </w:p>
          <w:p w14:paraId="60C76832" w14:textId="77777777" w:rsidR="00D5412B" w:rsidRDefault="005D5979">
            <w:pPr>
              <w:spacing w:after="113" w:line="224" w:lineRule="auto"/>
            </w:pPr>
            <w:r>
              <w:rPr>
                <w:rFonts w:ascii="Cambria" w:eastAsia="Cambria" w:hAnsi="Cambria" w:cs="Cambria"/>
                <w:color w:val="181717"/>
                <w:sz w:val="16"/>
              </w:rPr>
              <w:t>—   Specifically calls out the responsibilities for monitoring, maintaining, and controlling outsourced processes.</w:t>
            </w:r>
          </w:p>
          <w:p w14:paraId="5CF522B3" w14:textId="77777777" w:rsidR="00D5412B" w:rsidRDefault="005D5979">
            <w:pPr>
              <w:spacing w:after="85"/>
            </w:pPr>
            <w:r>
              <w:rPr>
                <w:rFonts w:ascii="Cambria" w:eastAsia="Cambria" w:hAnsi="Cambria" w:cs="Cambria"/>
                <w:color w:val="181717"/>
                <w:sz w:val="16"/>
              </w:rPr>
              <w:t xml:space="preserve">—   Expands requirements that can be not applicable to those in </w:t>
            </w:r>
            <w:r>
              <w:rPr>
                <w:rFonts w:ascii="Cambria" w:eastAsia="Cambria" w:hAnsi="Cambria" w:cs="Cambria"/>
                <w:color w:val="053BF5"/>
                <w:sz w:val="16"/>
                <w:u w:val="single" w:color="053BF5"/>
              </w:rPr>
              <w:t>Clauses 6</w:t>
            </w:r>
            <w:r>
              <w:rPr>
                <w:rFonts w:ascii="Cambria" w:eastAsia="Cambria" w:hAnsi="Cambria" w:cs="Cambria"/>
                <w:color w:val="181717"/>
                <w:sz w:val="16"/>
              </w:rPr>
              <w:t xml:space="preserve"> and </w:t>
            </w:r>
            <w:r>
              <w:rPr>
                <w:rFonts w:ascii="Cambria" w:eastAsia="Cambria" w:hAnsi="Cambria" w:cs="Cambria"/>
                <w:color w:val="053BF5"/>
                <w:sz w:val="16"/>
                <w:u w:val="single" w:color="053BF5"/>
              </w:rPr>
              <w:t>8</w:t>
            </w:r>
            <w:r>
              <w:rPr>
                <w:rFonts w:ascii="Cambria" w:eastAsia="Cambria" w:hAnsi="Cambria" w:cs="Cambria"/>
                <w:color w:val="181717"/>
                <w:sz w:val="16"/>
              </w:rPr>
              <w:t>.</w:t>
            </w:r>
          </w:p>
          <w:p w14:paraId="43411361" w14:textId="77777777" w:rsidR="00D5412B" w:rsidRDefault="005D5979">
            <w:pPr>
              <w:ind w:right="109"/>
            </w:pPr>
            <w:r>
              <w:rPr>
                <w:rFonts w:ascii="Cambria" w:eastAsia="Cambria" w:hAnsi="Cambria" w:cs="Cambria"/>
                <w:color w:val="181717"/>
                <w:sz w:val="16"/>
              </w:rPr>
              <w:t>—   Clarifies that the term “regulatory requirements” includes statutes, regulations, ordinances or directives and limits the scope of the “applicable regulatory requirements” to those requirements for the quality management system and the safety or performance of the medical device.</w:t>
            </w:r>
          </w:p>
        </w:tc>
      </w:tr>
      <w:tr w:rsidR="00D5412B" w14:paraId="1FDABA91"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0B85EAEC" w14:textId="77777777" w:rsidR="00D5412B" w:rsidRDefault="005D5979">
            <w:r>
              <w:rPr>
                <w:rFonts w:ascii="Cambria" w:eastAsia="Cambria" w:hAnsi="Cambria" w:cs="Cambria"/>
                <w:color w:val="053BF5"/>
                <w:sz w:val="16"/>
                <w:u w:val="single" w:color="053BF5"/>
              </w:rPr>
              <w:t>3</w:t>
            </w:r>
            <w:r>
              <w:rPr>
                <w:rFonts w:ascii="Cambria" w:eastAsia="Cambria" w:hAnsi="Cambria" w:cs="Cambria"/>
                <w:color w:val="181717"/>
                <w:sz w:val="16"/>
              </w:rPr>
              <w:t xml:space="preserve"> Terms and definitions</w:t>
            </w:r>
          </w:p>
        </w:tc>
        <w:tc>
          <w:tcPr>
            <w:tcW w:w="6739" w:type="dxa"/>
            <w:tcBorders>
              <w:top w:val="single" w:sz="4" w:space="0" w:color="181717"/>
              <w:left w:val="single" w:sz="4" w:space="0" w:color="181717"/>
              <w:bottom w:val="single" w:sz="4" w:space="0" w:color="181717"/>
              <w:right w:val="single" w:sz="8" w:space="0" w:color="181717"/>
            </w:tcBorders>
          </w:tcPr>
          <w:p w14:paraId="2B921FCD" w14:textId="77777777" w:rsidR="00D5412B" w:rsidRDefault="005D5979">
            <w:r>
              <w:rPr>
                <w:rFonts w:ascii="Cambria" w:eastAsia="Cambria" w:hAnsi="Cambria" w:cs="Cambria"/>
                <w:color w:val="181717"/>
                <w:sz w:val="16"/>
              </w:rPr>
              <w:t>—   Several new definitions added and some existing definitions refined.</w:t>
            </w:r>
          </w:p>
        </w:tc>
      </w:tr>
      <w:tr w:rsidR="00D5412B" w14:paraId="79E9F5E9" w14:textId="77777777">
        <w:trPr>
          <w:trHeight w:val="1962"/>
        </w:trPr>
        <w:tc>
          <w:tcPr>
            <w:tcW w:w="2992" w:type="dxa"/>
            <w:tcBorders>
              <w:top w:val="single" w:sz="4" w:space="0" w:color="181717"/>
              <w:left w:val="single" w:sz="8" w:space="0" w:color="181717"/>
              <w:bottom w:val="single" w:sz="4" w:space="0" w:color="181717"/>
              <w:right w:val="single" w:sz="4" w:space="0" w:color="181717"/>
            </w:tcBorders>
          </w:tcPr>
          <w:p w14:paraId="2533FDE8" w14:textId="77777777" w:rsidR="00D5412B" w:rsidRDefault="005D5979">
            <w:pPr>
              <w:numPr>
                <w:ilvl w:val="0"/>
                <w:numId w:val="54"/>
              </w:numPr>
              <w:spacing w:after="85"/>
              <w:ind w:hanging="124"/>
            </w:pPr>
            <w:r>
              <w:rPr>
                <w:rFonts w:ascii="Cambria" w:eastAsia="Cambria" w:hAnsi="Cambria" w:cs="Cambria"/>
                <w:color w:val="181717"/>
                <w:sz w:val="16"/>
              </w:rPr>
              <w:t>Quality management system</w:t>
            </w:r>
          </w:p>
          <w:p w14:paraId="56A06DB8" w14:textId="77777777" w:rsidR="00D5412B" w:rsidRDefault="005D5979">
            <w:r>
              <w:rPr>
                <w:rFonts w:ascii="Cambria" w:eastAsia="Cambria" w:hAnsi="Cambria" w:cs="Cambria"/>
                <w:color w:val="053BF5"/>
                <w:sz w:val="16"/>
                <w:u w:val="single" w:color="053BF5"/>
              </w:rPr>
              <w:t>4.1</w:t>
            </w:r>
            <w:r>
              <w:rPr>
                <w:rFonts w:ascii="Cambria" w:eastAsia="Cambria" w:hAnsi="Cambria" w:cs="Cambria"/>
                <w:color w:val="181717"/>
                <w:sz w:val="16"/>
              </w:rPr>
              <w:t xml:space="preserve"> General requirements</w:t>
            </w:r>
          </w:p>
        </w:tc>
        <w:tc>
          <w:tcPr>
            <w:tcW w:w="6739" w:type="dxa"/>
            <w:tcBorders>
              <w:top w:val="single" w:sz="4" w:space="0" w:color="181717"/>
              <w:left w:val="single" w:sz="4" w:space="0" w:color="181717"/>
              <w:bottom w:val="single" w:sz="4" w:space="0" w:color="181717"/>
              <w:right w:val="single" w:sz="8" w:space="0" w:color="181717"/>
            </w:tcBorders>
          </w:tcPr>
          <w:p w14:paraId="639E0DC6" w14:textId="77777777" w:rsidR="00D5412B" w:rsidRDefault="005D5979">
            <w:pPr>
              <w:spacing w:after="85"/>
            </w:pPr>
            <w:r>
              <w:rPr>
                <w:rFonts w:ascii="Cambria" w:eastAsia="Cambria" w:hAnsi="Cambria" w:cs="Cambria"/>
                <w:color w:val="181717"/>
                <w:sz w:val="16"/>
              </w:rPr>
              <w:t>—   Added requirement to document the role(s) of the organization.</w:t>
            </w:r>
          </w:p>
          <w:p w14:paraId="41834E47" w14:textId="77777777" w:rsidR="00D5412B" w:rsidRDefault="005D5979">
            <w:pPr>
              <w:spacing w:after="113" w:line="224" w:lineRule="auto"/>
            </w:pPr>
            <w:r>
              <w:rPr>
                <w:rFonts w:ascii="Cambria" w:eastAsia="Cambria" w:hAnsi="Cambria" w:cs="Cambria"/>
                <w:color w:val="181717"/>
                <w:sz w:val="16"/>
              </w:rPr>
              <w:t>—   Requires the determination of processes “taking into account the roles undertaken by the organization.”</w:t>
            </w:r>
          </w:p>
          <w:p w14:paraId="655EE277" w14:textId="77777777" w:rsidR="00D5412B" w:rsidRDefault="005D5979">
            <w:pPr>
              <w:spacing w:after="113" w:line="224" w:lineRule="auto"/>
            </w:pPr>
            <w:r>
              <w:rPr>
                <w:rFonts w:ascii="Cambria" w:eastAsia="Cambria" w:hAnsi="Cambria" w:cs="Cambria"/>
                <w:color w:val="181717"/>
                <w:sz w:val="16"/>
              </w:rPr>
              <w:t>—   Requires the application of a “risk based approach to the control of the appropriate processes needed for the quality management system.”</w:t>
            </w:r>
          </w:p>
          <w:p w14:paraId="0422E5EC" w14:textId="77777777" w:rsidR="00D5412B" w:rsidRDefault="005D5979">
            <w:pPr>
              <w:spacing w:after="85"/>
            </w:pPr>
            <w:r>
              <w:rPr>
                <w:rFonts w:ascii="Cambria" w:eastAsia="Cambria" w:hAnsi="Cambria" w:cs="Cambria"/>
                <w:color w:val="181717"/>
                <w:sz w:val="16"/>
              </w:rPr>
              <w:t>—   Adds requirements related to changes to processes.</w:t>
            </w:r>
          </w:p>
          <w:p w14:paraId="49DB376C" w14:textId="77777777" w:rsidR="00D5412B" w:rsidRDefault="005D5979">
            <w:r>
              <w:rPr>
                <w:rFonts w:ascii="Cambria" w:eastAsia="Cambria" w:hAnsi="Cambria" w:cs="Cambria"/>
                <w:color w:val="181717"/>
                <w:sz w:val="16"/>
              </w:rPr>
              <w:t>—   Added requirements related to validation of the application of computer software used in the quality management system.</w:t>
            </w:r>
          </w:p>
        </w:tc>
      </w:tr>
      <w:tr w:rsidR="00D5412B" w14:paraId="212AD848" w14:textId="77777777">
        <w:trPr>
          <w:trHeight w:val="1145"/>
        </w:trPr>
        <w:tc>
          <w:tcPr>
            <w:tcW w:w="2992" w:type="dxa"/>
            <w:tcBorders>
              <w:top w:val="single" w:sz="4" w:space="0" w:color="181717"/>
              <w:left w:val="single" w:sz="8" w:space="0" w:color="181717"/>
              <w:bottom w:val="single" w:sz="4" w:space="0" w:color="181717"/>
              <w:right w:val="single" w:sz="4" w:space="0" w:color="181717"/>
            </w:tcBorders>
          </w:tcPr>
          <w:p w14:paraId="1F8BD705" w14:textId="77777777" w:rsidR="00D5412B" w:rsidRDefault="005D5979">
            <w:r>
              <w:rPr>
                <w:rFonts w:ascii="Cambria" w:eastAsia="Cambria" w:hAnsi="Cambria" w:cs="Cambria"/>
                <w:color w:val="053BF5"/>
                <w:sz w:val="16"/>
                <w:u w:val="single" w:color="053BF5"/>
              </w:rPr>
              <w:t>4.2</w:t>
            </w:r>
            <w:r>
              <w:rPr>
                <w:rFonts w:ascii="Cambria" w:eastAsia="Cambria" w:hAnsi="Cambria" w:cs="Cambria"/>
                <w:color w:val="181717"/>
                <w:sz w:val="16"/>
              </w:rPr>
              <w:t xml:space="preserve"> Documentation requirements</w:t>
            </w:r>
          </w:p>
        </w:tc>
        <w:tc>
          <w:tcPr>
            <w:tcW w:w="6739" w:type="dxa"/>
            <w:tcBorders>
              <w:top w:val="single" w:sz="4" w:space="0" w:color="181717"/>
              <w:left w:val="single" w:sz="4" w:space="0" w:color="181717"/>
              <w:bottom w:val="single" w:sz="4" w:space="0" w:color="181717"/>
              <w:right w:val="single" w:sz="8" w:space="0" w:color="181717"/>
            </w:tcBorders>
          </w:tcPr>
          <w:p w14:paraId="52C49988" w14:textId="77777777" w:rsidR="00D5412B" w:rsidRDefault="005D5979">
            <w:pPr>
              <w:spacing w:after="85"/>
            </w:pPr>
            <w:r>
              <w:rPr>
                <w:rFonts w:ascii="Cambria" w:eastAsia="Cambria" w:hAnsi="Cambria" w:cs="Cambria"/>
                <w:color w:val="181717"/>
                <w:sz w:val="16"/>
              </w:rPr>
              <w:t>Includes control of records within the document control requirements.</w:t>
            </w:r>
          </w:p>
          <w:p w14:paraId="5B42D185" w14:textId="77777777" w:rsidR="00D5412B" w:rsidRDefault="005D5979">
            <w:pPr>
              <w:spacing w:after="85"/>
            </w:pPr>
            <w:r>
              <w:rPr>
                <w:rFonts w:ascii="Cambria" w:eastAsia="Cambria" w:hAnsi="Cambria" w:cs="Cambria"/>
                <w:color w:val="181717"/>
                <w:sz w:val="16"/>
              </w:rPr>
              <w:t>Lists the documents that would be included in the medical device file.</w:t>
            </w:r>
          </w:p>
          <w:p w14:paraId="2D6CB05D" w14:textId="77777777" w:rsidR="00D5412B" w:rsidRDefault="005D5979">
            <w:pPr>
              <w:spacing w:after="85"/>
            </w:pPr>
            <w:r>
              <w:rPr>
                <w:rFonts w:ascii="Cambria" w:eastAsia="Cambria" w:hAnsi="Cambria" w:cs="Cambria"/>
                <w:color w:val="181717"/>
                <w:sz w:val="16"/>
              </w:rPr>
              <w:t>New requirement related to protection of confidential health information.</w:t>
            </w:r>
          </w:p>
          <w:p w14:paraId="3DB6997B" w14:textId="77777777" w:rsidR="00D5412B" w:rsidRDefault="005D5979">
            <w:r>
              <w:rPr>
                <w:rFonts w:ascii="Cambria" w:eastAsia="Cambria" w:hAnsi="Cambria" w:cs="Cambria"/>
                <w:color w:val="181717"/>
                <w:sz w:val="16"/>
              </w:rPr>
              <w:t>New requirement related to deterioration and loss of documents</w:t>
            </w:r>
          </w:p>
        </w:tc>
      </w:tr>
      <w:tr w:rsidR="00D5412B" w14:paraId="27392F45" w14:textId="77777777">
        <w:trPr>
          <w:trHeight w:val="742"/>
        </w:trPr>
        <w:tc>
          <w:tcPr>
            <w:tcW w:w="2992" w:type="dxa"/>
            <w:tcBorders>
              <w:top w:val="single" w:sz="4" w:space="0" w:color="181717"/>
              <w:left w:val="single" w:sz="8" w:space="0" w:color="181717"/>
              <w:bottom w:val="single" w:sz="4" w:space="0" w:color="181717"/>
              <w:right w:val="single" w:sz="4" w:space="0" w:color="181717"/>
            </w:tcBorders>
          </w:tcPr>
          <w:p w14:paraId="03B7F869" w14:textId="77777777" w:rsidR="00D5412B" w:rsidRDefault="005D5979">
            <w:r>
              <w:rPr>
                <w:rFonts w:ascii="Cambria" w:eastAsia="Cambria" w:hAnsi="Cambria" w:cs="Cambria"/>
                <w:color w:val="053BF5"/>
                <w:sz w:val="16"/>
                <w:u w:val="single" w:color="053BF5"/>
              </w:rPr>
              <w:t>5.6</w:t>
            </w:r>
            <w:r>
              <w:rPr>
                <w:rFonts w:ascii="Cambria" w:eastAsia="Cambria" w:hAnsi="Cambria" w:cs="Cambria"/>
                <w:color w:val="181717"/>
                <w:sz w:val="16"/>
              </w:rPr>
              <w:t xml:space="preserve"> Management review</w:t>
            </w:r>
          </w:p>
        </w:tc>
        <w:tc>
          <w:tcPr>
            <w:tcW w:w="6739" w:type="dxa"/>
            <w:tcBorders>
              <w:top w:val="single" w:sz="4" w:space="0" w:color="181717"/>
              <w:left w:val="single" w:sz="4" w:space="0" w:color="181717"/>
              <w:bottom w:val="single" w:sz="4" w:space="0" w:color="181717"/>
              <w:right w:val="single" w:sz="8" w:space="0" w:color="181717"/>
            </w:tcBorders>
          </w:tcPr>
          <w:p w14:paraId="43C174BD" w14:textId="77777777" w:rsidR="00D5412B" w:rsidRDefault="005D5979">
            <w:pPr>
              <w:spacing w:after="113" w:line="224" w:lineRule="auto"/>
            </w:pPr>
            <w:r>
              <w:rPr>
                <w:rFonts w:ascii="Cambria" w:eastAsia="Cambria" w:hAnsi="Cambria" w:cs="Cambria"/>
                <w:color w:val="181717"/>
                <w:sz w:val="16"/>
              </w:rPr>
              <w:t>—   Includes requirement for the documentation of one or more procedures for management review and the requirement for management reviews at “documented planned intervals”.</w:t>
            </w:r>
          </w:p>
          <w:p w14:paraId="6FA85105" w14:textId="77777777" w:rsidR="00D5412B" w:rsidRDefault="005D5979">
            <w:r>
              <w:rPr>
                <w:rFonts w:ascii="Cambria" w:eastAsia="Cambria" w:hAnsi="Cambria" w:cs="Cambria"/>
                <w:color w:val="181717"/>
                <w:sz w:val="16"/>
              </w:rPr>
              <w:t>—   Lists of inputs and outputs of management review have been expanded.</w:t>
            </w:r>
          </w:p>
        </w:tc>
      </w:tr>
      <w:tr w:rsidR="00D5412B" w14:paraId="6DCDD4AB" w14:textId="77777777">
        <w:trPr>
          <w:trHeight w:val="453"/>
        </w:trPr>
        <w:tc>
          <w:tcPr>
            <w:tcW w:w="2992" w:type="dxa"/>
            <w:tcBorders>
              <w:top w:val="single" w:sz="4" w:space="0" w:color="181717"/>
              <w:left w:val="single" w:sz="8" w:space="0" w:color="181717"/>
              <w:bottom w:val="single" w:sz="4" w:space="0" w:color="181717"/>
              <w:right w:val="single" w:sz="4" w:space="0" w:color="181717"/>
            </w:tcBorders>
          </w:tcPr>
          <w:p w14:paraId="57D726AF" w14:textId="77777777" w:rsidR="00D5412B" w:rsidRDefault="005D5979">
            <w:r>
              <w:rPr>
                <w:rFonts w:ascii="Cambria" w:eastAsia="Cambria" w:hAnsi="Cambria" w:cs="Cambria"/>
                <w:color w:val="053BF5"/>
                <w:sz w:val="16"/>
                <w:u w:val="single" w:color="053BF5"/>
              </w:rPr>
              <w:t>6.2</w:t>
            </w:r>
            <w:r>
              <w:rPr>
                <w:rFonts w:ascii="Cambria" w:eastAsia="Cambria" w:hAnsi="Cambria" w:cs="Cambria"/>
                <w:color w:val="181717"/>
                <w:sz w:val="16"/>
              </w:rPr>
              <w:t xml:space="preserve"> Human resources</w:t>
            </w:r>
          </w:p>
        </w:tc>
        <w:tc>
          <w:tcPr>
            <w:tcW w:w="6739" w:type="dxa"/>
            <w:tcBorders>
              <w:top w:val="single" w:sz="4" w:space="0" w:color="181717"/>
              <w:left w:val="single" w:sz="4" w:space="0" w:color="181717"/>
              <w:bottom w:val="single" w:sz="4" w:space="0" w:color="181717"/>
              <w:right w:val="single" w:sz="8" w:space="0" w:color="181717"/>
            </w:tcBorders>
          </w:tcPr>
          <w:p w14:paraId="73F3DF63" w14:textId="77777777" w:rsidR="00D5412B" w:rsidRDefault="005D5979">
            <w:r>
              <w:rPr>
                <w:rFonts w:ascii="Cambria" w:eastAsia="Cambria" w:hAnsi="Cambria" w:cs="Cambria"/>
                <w:color w:val="181717"/>
                <w:sz w:val="16"/>
              </w:rPr>
              <w:t>—   New requirement for documentation processes of establishing competence, providing needed training and ensuring awareness of personnel.</w:t>
            </w:r>
          </w:p>
        </w:tc>
      </w:tr>
      <w:tr w:rsidR="00D5412B" w14:paraId="3E8327C2" w14:textId="77777777">
        <w:trPr>
          <w:trHeight w:val="742"/>
        </w:trPr>
        <w:tc>
          <w:tcPr>
            <w:tcW w:w="2992" w:type="dxa"/>
            <w:tcBorders>
              <w:top w:val="single" w:sz="4" w:space="0" w:color="181717"/>
              <w:left w:val="single" w:sz="8" w:space="0" w:color="181717"/>
              <w:bottom w:val="single" w:sz="4" w:space="0" w:color="181717"/>
              <w:right w:val="single" w:sz="4" w:space="0" w:color="181717"/>
            </w:tcBorders>
          </w:tcPr>
          <w:p w14:paraId="0C64A022" w14:textId="77777777" w:rsidR="00D5412B" w:rsidRDefault="005D5979">
            <w:r>
              <w:rPr>
                <w:rFonts w:ascii="Cambria" w:eastAsia="Cambria" w:hAnsi="Cambria" w:cs="Cambria"/>
                <w:color w:val="053BF5"/>
                <w:sz w:val="16"/>
                <w:u w:val="single" w:color="053BF5"/>
              </w:rPr>
              <w:t>6.3</w:t>
            </w:r>
            <w:r>
              <w:rPr>
                <w:rFonts w:ascii="Cambria" w:eastAsia="Cambria" w:hAnsi="Cambria" w:cs="Cambria"/>
                <w:color w:val="181717"/>
                <w:sz w:val="16"/>
              </w:rPr>
              <w:t xml:space="preserve"> Infrastructure</w:t>
            </w:r>
          </w:p>
        </w:tc>
        <w:tc>
          <w:tcPr>
            <w:tcW w:w="6739" w:type="dxa"/>
            <w:tcBorders>
              <w:top w:val="single" w:sz="4" w:space="0" w:color="181717"/>
              <w:left w:val="single" w:sz="4" w:space="0" w:color="181717"/>
              <w:bottom w:val="single" w:sz="4" w:space="0" w:color="181717"/>
              <w:right w:val="single" w:sz="8" w:space="0" w:color="181717"/>
            </w:tcBorders>
          </w:tcPr>
          <w:p w14:paraId="0B5FDD25" w14:textId="77777777" w:rsidR="00D5412B" w:rsidRDefault="005D5979">
            <w:pPr>
              <w:spacing w:after="113" w:line="224" w:lineRule="auto"/>
            </w:pPr>
            <w:r>
              <w:rPr>
                <w:rFonts w:ascii="Cambria" w:eastAsia="Cambria" w:hAnsi="Cambria" w:cs="Cambria"/>
                <w:color w:val="181717"/>
                <w:sz w:val="16"/>
              </w:rPr>
              <w:t>—   Adds requirement that infrastructure prevents product mix-up and ensure orderly handling of product.</w:t>
            </w:r>
          </w:p>
          <w:p w14:paraId="77B38F08" w14:textId="77777777" w:rsidR="00D5412B" w:rsidRDefault="005D5979">
            <w:r>
              <w:rPr>
                <w:rFonts w:ascii="Cambria" w:eastAsia="Cambria" w:hAnsi="Cambria" w:cs="Cambria"/>
                <w:color w:val="181717"/>
                <w:sz w:val="16"/>
              </w:rPr>
              <w:t>—   Adds information system to the listing of supporting services.</w:t>
            </w:r>
          </w:p>
        </w:tc>
      </w:tr>
      <w:tr w:rsidR="00D5412B" w14:paraId="745A81E0" w14:textId="77777777">
        <w:trPr>
          <w:trHeight w:val="742"/>
        </w:trPr>
        <w:tc>
          <w:tcPr>
            <w:tcW w:w="2992" w:type="dxa"/>
            <w:tcBorders>
              <w:top w:val="single" w:sz="4" w:space="0" w:color="181717"/>
              <w:left w:val="single" w:sz="8" w:space="0" w:color="181717"/>
              <w:bottom w:val="single" w:sz="4" w:space="0" w:color="181717"/>
              <w:right w:val="single" w:sz="4" w:space="0" w:color="181717"/>
            </w:tcBorders>
          </w:tcPr>
          <w:p w14:paraId="48990F13" w14:textId="77777777" w:rsidR="00D5412B" w:rsidRDefault="005D5979">
            <w:r>
              <w:rPr>
                <w:rFonts w:ascii="Cambria" w:eastAsia="Cambria" w:hAnsi="Cambria" w:cs="Cambria"/>
                <w:color w:val="053BF5"/>
                <w:sz w:val="16"/>
                <w:u w:val="single" w:color="053BF5"/>
              </w:rPr>
              <w:t>6.4</w:t>
            </w:r>
            <w:r>
              <w:rPr>
                <w:rFonts w:ascii="Cambria" w:eastAsia="Cambria" w:hAnsi="Cambria" w:cs="Cambria"/>
                <w:color w:val="181717"/>
                <w:sz w:val="16"/>
              </w:rPr>
              <w:t xml:space="preserve"> Work environment and contamination control</w:t>
            </w:r>
          </w:p>
        </w:tc>
        <w:tc>
          <w:tcPr>
            <w:tcW w:w="6739" w:type="dxa"/>
            <w:tcBorders>
              <w:top w:val="single" w:sz="4" w:space="0" w:color="181717"/>
              <w:left w:val="single" w:sz="4" w:space="0" w:color="181717"/>
              <w:bottom w:val="single" w:sz="4" w:space="0" w:color="181717"/>
              <w:right w:val="single" w:sz="8" w:space="0" w:color="181717"/>
            </w:tcBorders>
          </w:tcPr>
          <w:p w14:paraId="32E41E53" w14:textId="77777777" w:rsidR="00D5412B" w:rsidRDefault="005D5979">
            <w:pPr>
              <w:spacing w:after="85"/>
            </w:pPr>
            <w:r>
              <w:rPr>
                <w:rFonts w:ascii="Cambria" w:eastAsia="Cambria" w:hAnsi="Cambria" w:cs="Cambria"/>
                <w:color w:val="181717"/>
                <w:sz w:val="16"/>
              </w:rPr>
              <w:t>—   Added documentation requirements for work environment.</w:t>
            </w:r>
          </w:p>
          <w:p w14:paraId="746C287F" w14:textId="77777777" w:rsidR="00D5412B" w:rsidRDefault="005D5979">
            <w:r>
              <w:rPr>
                <w:rFonts w:ascii="Cambria" w:eastAsia="Cambria" w:hAnsi="Cambria" w:cs="Cambria"/>
                <w:color w:val="181717"/>
                <w:sz w:val="16"/>
              </w:rPr>
              <w:t>—   Added requirement related to control of contamination with microorganism or particulate matter for sterile medical devices.</w:t>
            </w:r>
          </w:p>
        </w:tc>
      </w:tr>
      <w:tr w:rsidR="00D5412B" w14:paraId="487241D1"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4F356463" w14:textId="77777777" w:rsidR="00D5412B" w:rsidRDefault="005D5979">
            <w:r>
              <w:rPr>
                <w:rFonts w:ascii="Cambria" w:eastAsia="Cambria" w:hAnsi="Cambria" w:cs="Cambria"/>
                <w:color w:val="053BF5"/>
                <w:sz w:val="16"/>
                <w:u w:val="single" w:color="053BF5"/>
              </w:rPr>
              <w:t>7.1</w:t>
            </w:r>
            <w:r>
              <w:rPr>
                <w:rFonts w:ascii="Cambria" w:eastAsia="Cambria" w:hAnsi="Cambria" w:cs="Cambria"/>
                <w:color w:val="181717"/>
                <w:sz w:val="16"/>
              </w:rPr>
              <w:t xml:space="preserve"> Planning of product realization</w:t>
            </w:r>
          </w:p>
        </w:tc>
        <w:tc>
          <w:tcPr>
            <w:tcW w:w="6739" w:type="dxa"/>
            <w:tcBorders>
              <w:top w:val="single" w:sz="4" w:space="0" w:color="181717"/>
              <w:left w:val="single" w:sz="4" w:space="0" w:color="181717"/>
              <w:bottom w:val="single" w:sz="4" w:space="0" w:color="181717"/>
              <w:right w:val="single" w:sz="8" w:space="0" w:color="181717"/>
            </w:tcBorders>
          </w:tcPr>
          <w:p w14:paraId="4E59071A" w14:textId="77777777" w:rsidR="00D5412B" w:rsidRDefault="005D5979">
            <w:r>
              <w:rPr>
                <w:rFonts w:ascii="Cambria" w:eastAsia="Cambria" w:hAnsi="Cambria" w:cs="Cambria"/>
                <w:color w:val="181717"/>
                <w:sz w:val="16"/>
              </w:rPr>
              <w:t>—   Added requirements to list.</w:t>
            </w:r>
          </w:p>
        </w:tc>
      </w:tr>
      <w:tr w:rsidR="00D5412B" w14:paraId="1A27429A" w14:textId="77777777">
        <w:trPr>
          <w:trHeight w:val="566"/>
        </w:trPr>
        <w:tc>
          <w:tcPr>
            <w:tcW w:w="2992" w:type="dxa"/>
            <w:tcBorders>
              <w:top w:val="single" w:sz="4" w:space="0" w:color="181717"/>
              <w:left w:val="single" w:sz="8" w:space="0" w:color="181717"/>
              <w:bottom w:val="single" w:sz="4" w:space="0" w:color="181717"/>
              <w:right w:val="single" w:sz="4" w:space="0" w:color="181717"/>
            </w:tcBorders>
          </w:tcPr>
          <w:p w14:paraId="6253D2CE" w14:textId="77777777" w:rsidR="00D5412B" w:rsidRDefault="005D5979">
            <w:r>
              <w:rPr>
                <w:rFonts w:ascii="Cambria" w:eastAsia="Cambria" w:hAnsi="Cambria" w:cs="Cambria"/>
                <w:color w:val="053BF5"/>
                <w:sz w:val="16"/>
                <w:u w:val="single" w:color="053BF5"/>
              </w:rPr>
              <w:t>7.2</w:t>
            </w:r>
            <w:r>
              <w:rPr>
                <w:rFonts w:ascii="Cambria" w:eastAsia="Cambria" w:hAnsi="Cambria" w:cs="Cambria"/>
                <w:color w:val="181717"/>
                <w:sz w:val="16"/>
              </w:rPr>
              <w:t xml:space="preserve"> Customer-related processes</w:t>
            </w:r>
          </w:p>
        </w:tc>
        <w:tc>
          <w:tcPr>
            <w:tcW w:w="6739" w:type="dxa"/>
            <w:tcBorders>
              <w:top w:val="single" w:sz="4" w:space="0" w:color="181717"/>
              <w:left w:val="single" w:sz="4" w:space="0" w:color="181717"/>
              <w:bottom w:val="single" w:sz="4" w:space="0" w:color="181717"/>
              <w:right w:val="single" w:sz="8" w:space="0" w:color="181717"/>
            </w:tcBorders>
          </w:tcPr>
          <w:p w14:paraId="44CB078C" w14:textId="77777777" w:rsidR="00D5412B" w:rsidRDefault="005D5979">
            <w:pPr>
              <w:spacing w:after="85"/>
            </w:pPr>
            <w:r>
              <w:rPr>
                <w:rFonts w:ascii="Cambria" w:eastAsia="Cambria" w:hAnsi="Cambria" w:cs="Cambria"/>
                <w:color w:val="181717"/>
                <w:sz w:val="16"/>
              </w:rPr>
              <w:t>—   Added requirements to list.</w:t>
            </w:r>
          </w:p>
          <w:p w14:paraId="3BED501D" w14:textId="77777777" w:rsidR="00D5412B" w:rsidRDefault="005D5979">
            <w:r>
              <w:rPr>
                <w:rFonts w:ascii="Cambria" w:eastAsia="Cambria" w:hAnsi="Cambria" w:cs="Cambria"/>
                <w:color w:val="181717"/>
                <w:sz w:val="16"/>
              </w:rPr>
              <w:t>—   New requirement related to communication with regulatory authorities.</w:t>
            </w:r>
          </w:p>
        </w:tc>
      </w:tr>
      <w:tr w:rsidR="00D5412B" w14:paraId="55F8A52E" w14:textId="77777777">
        <w:trPr>
          <w:trHeight w:val="742"/>
        </w:trPr>
        <w:tc>
          <w:tcPr>
            <w:tcW w:w="2992" w:type="dxa"/>
            <w:tcBorders>
              <w:top w:val="single" w:sz="4" w:space="0" w:color="181717"/>
              <w:left w:val="single" w:sz="8" w:space="0" w:color="181717"/>
              <w:bottom w:val="single" w:sz="4" w:space="0" w:color="181717"/>
              <w:right w:val="single" w:sz="4" w:space="0" w:color="181717"/>
            </w:tcBorders>
          </w:tcPr>
          <w:p w14:paraId="6F32CE28" w14:textId="77777777" w:rsidR="00D5412B" w:rsidRDefault="005D5979">
            <w:r>
              <w:rPr>
                <w:rFonts w:ascii="Cambria" w:eastAsia="Cambria" w:hAnsi="Cambria" w:cs="Cambria"/>
                <w:color w:val="053BF5"/>
                <w:sz w:val="16"/>
                <w:u w:val="single" w:color="053BF5"/>
              </w:rPr>
              <w:t>7.3.2</w:t>
            </w:r>
            <w:r>
              <w:rPr>
                <w:rFonts w:ascii="Cambria" w:eastAsia="Cambria" w:hAnsi="Cambria" w:cs="Cambria"/>
                <w:color w:val="181717"/>
                <w:sz w:val="16"/>
              </w:rPr>
              <w:t xml:space="preserve"> Design and development planning</w:t>
            </w:r>
          </w:p>
        </w:tc>
        <w:tc>
          <w:tcPr>
            <w:tcW w:w="6739" w:type="dxa"/>
            <w:tcBorders>
              <w:top w:val="single" w:sz="4" w:space="0" w:color="181717"/>
              <w:left w:val="single" w:sz="4" w:space="0" w:color="181717"/>
              <w:bottom w:val="single" w:sz="4" w:space="0" w:color="181717"/>
              <w:right w:val="single" w:sz="8" w:space="0" w:color="181717"/>
            </w:tcBorders>
          </w:tcPr>
          <w:p w14:paraId="0B1BC7ED" w14:textId="77777777" w:rsidR="00D5412B" w:rsidRDefault="005D5979">
            <w:pPr>
              <w:spacing w:after="85"/>
            </w:pPr>
            <w:r>
              <w:rPr>
                <w:rFonts w:ascii="Cambria" w:eastAsia="Cambria" w:hAnsi="Cambria" w:cs="Cambria"/>
                <w:color w:val="181717"/>
                <w:sz w:val="16"/>
              </w:rPr>
              <w:t>—   Added requirements to list.</w:t>
            </w:r>
          </w:p>
          <w:p w14:paraId="43D17815" w14:textId="77777777" w:rsidR="00D5412B" w:rsidRDefault="005D5979">
            <w:r>
              <w:rPr>
                <w:rFonts w:ascii="Cambria" w:eastAsia="Cambria" w:hAnsi="Cambria" w:cs="Cambria"/>
                <w:color w:val="181717"/>
                <w:sz w:val="16"/>
              </w:rPr>
              <w:t>—   Eliminated the requirement related to the management of the interfaces between different groups involved in design and development.</w:t>
            </w:r>
          </w:p>
        </w:tc>
      </w:tr>
      <w:tr w:rsidR="00D5412B" w14:paraId="7D333430" w14:textId="77777777">
        <w:trPr>
          <w:trHeight w:val="566"/>
        </w:trPr>
        <w:tc>
          <w:tcPr>
            <w:tcW w:w="2992" w:type="dxa"/>
            <w:tcBorders>
              <w:top w:val="single" w:sz="4" w:space="0" w:color="181717"/>
              <w:left w:val="single" w:sz="8" w:space="0" w:color="181717"/>
              <w:bottom w:val="single" w:sz="4" w:space="0" w:color="181717"/>
              <w:right w:val="single" w:sz="4" w:space="0" w:color="181717"/>
            </w:tcBorders>
          </w:tcPr>
          <w:p w14:paraId="3EE5B099" w14:textId="77777777" w:rsidR="00D5412B" w:rsidRDefault="005D5979">
            <w:r>
              <w:rPr>
                <w:rFonts w:ascii="Cambria" w:eastAsia="Cambria" w:hAnsi="Cambria" w:cs="Cambria"/>
                <w:color w:val="053BF5"/>
                <w:sz w:val="16"/>
                <w:u w:val="single" w:color="053BF5"/>
              </w:rPr>
              <w:t>7.3.3</w:t>
            </w:r>
            <w:r>
              <w:rPr>
                <w:rFonts w:ascii="Cambria" w:eastAsia="Cambria" w:hAnsi="Cambria" w:cs="Cambria"/>
                <w:color w:val="181717"/>
                <w:sz w:val="16"/>
              </w:rPr>
              <w:t xml:space="preserve"> Design and development inputs</w:t>
            </w:r>
          </w:p>
        </w:tc>
        <w:tc>
          <w:tcPr>
            <w:tcW w:w="6739" w:type="dxa"/>
            <w:tcBorders>
              <w:top w:val="single" w:sz="4" w:space="0" w:color="181717"/>
              <w:left w:val="single" w:sz="4" w:space="0" w:color="181717"/>
              <w:bottom w:val="single" w:sz="4" w:space="0" w:color="181717"/>
              <w:right w:val="single" w:sz="8" w:space="0" w:color="181717"/>
            </w:tcBorders>
          </w:tcPr>
          <w:p w14:paraId="0CB4C416" w14:textId="77777777" w:rsidR="00D5412B" w:rsidRDefault="005D5979">
            <w:pPr>
              <w:spacing w:after="85"/>
            </w:pPr>
            <w:r>
              <w:rPr>
                <w:rFonts w:ascii="Cambria" w:eastAsia="Cambria" w:hAnsi="Cambria" w:cs="Cambria"/>
                <w:color w:val="181717"/>
                <w:sz w:val="16"/>
              </w:rPr>
              <w:t>—   Added requirements to list.</w:t>
            </w:r>
          </w:p>
          <w:p w14:paraId="0DD3460E" w14:textId="77777777" w:rsidR="00D5412B" w:rsidRDefault="005D5979">
            <w:r>
              <w:rPr>
                <w:rFonts w:ascii="Cambria" w:eastAsia="Cambria" w:hAnsi="Cambria" w:cs="Cambria"/>
                <w:color w:val="181717"/>
                <w:sz w:val="16"/>
              </w:rPr>
              <w:t>—   Added requirement that the requirements shall be able to be verified or validated.</w:t>
            </w:r>
          </w:p>
        </w:tc>
      </w:tr>
      <w:tr w:rsidR="00D5412B" w14:paraId="3A4A1F0D"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306622FA" w14:textId="77777777" w:rsidR="00D5412B" w:rsidRDefault="005D5979">
            <w:r>
              <w:rPr>
                <w:rFonts w:ascii="Cambria" w:eastAsia="Cambria" w:hAnsi="Cambria" w:cs="Cambria"/>
                <w:color w:val="053BF5"/>
                <w:sz w:val="16"/>
                <w:u w:val="single" w:color="053BF5"/>
              </w:rPr>
              <w:t>7.3.5</w:t>
            </w:r>
            <w:r>
              <w:rPr>
                <w:rFonts w:ascii="Cambria" w:eastAsia="Cambria" w:hAnsi="Cambria" w:cs="Cambria"/>
                <w:color w:val="181717"/>
                <w:sz w:val="16"/>
              </w:rPr>
              <w:t xml:space="preserve"> Design and development review</w:t>
            </w:r>
          </w:p>
        </w:tc>
        <w:tc>
          <w:tcPr>
            <w:tcW w:w="6739" w:type="dxa"/>
            <w:tcBorders>
              <w:top w:val="single" w:sz="4" w:space="0" w:color="181717"/>
              <w:left w:val="single" w:sz="4" w:space="0" w:color="181717"/>
              <w:bottom w:val="single" w:sz="4" w:space="0" w:color="181717"/>
              <w:right w:val="single" w:sz="8" w:space="0" w:color="181717"/>
            </w:tcBorders>
          </w:tcPr>
          <w:p w14:paraId="5958AF4E" w14:textId="77777777" w:rsidR="00D5412B" w:rsidRDefault="005D5979">
            <w:r>
              <w:rPr>
                <w:rFonts w:ascii="Cambria" w:eastAsia="Cambria" w:hAnsi="Cambria" w:cs="Cambria"/>
                <w:color w:val="181717"/>
                <w:sz w:val="16"/>
              </w:rPr>
              <w:t>—   Added details of the contents of records.</w:t>
            </w:r>
          </w:p>
        </w:tc>
      </w:tr>
      <w:tr w:rsidR="00D5412B" w14:paraId="226843AA" w14:textId="77777777">
        <w:trPr>
          <w:trHeight w:val="566"/>
        </w:trPr>
        <w:tc>
          <w:tcPr>
            <w:tcW w:w="2992" w:type="dxa"/>
            <w:tcBorders>
              <w:top w:val="single" w:sz="4" w:space="0" w:color="181717"/>
              <w:left w:val="single" w:sz="8" w:space="0" w:color="181717"/>
              <w:bottom w:val="single" w:sz="4" w:space="0" w:color="181717"/>
              <w:right w:val="single" w:sz="4" w:space="0" w:color="181717"/>
            </w:tcBorders>
          </w:tcPr>
          <w:p w14:paraId="4895F5C9" w14:textId="77777777" w:rsidR="00D5412B" w:rsidRDefault="005D5979">
            <w:pPr>
              <w:jc w:val="both"/>
            </w:pPr>
            <w:r>
              <w:rPr>
                <w:rFonts w:ascii="Cambria" w:eastAsia="Cambria" w:hAnsi="Cambria" w:cs="Cambria"/>
                <w:color w:val="053BF5"/>
                <w:sz w:val="16"/>
                <w:u w:val="single" w:color="053BF5"/>
              </w:rPr>
              <w:t>7.3.6</w:t>
            </w:r>
            <w:r>
              <w:rPr>
                <w:rFonts w:ascii="Cambria" w:eastAsia="Cambria" w:hAnsi="Cambria" w:cs="Cambria"/>
                <w:color w:val="181717"/>
                <w:sz w:val="16"/>
              </w:rPr>
              <w:t xml:space="preserve"> Design and development verification</w:t>
            </w:r>
          </w:p>
        </w:tc>
        <w:tc>
          <w:tcPr>
            <w:tcW w:w="6739" w:type="dxa"/>
            <w:tcBorders>
              <w:top w:val="single" w:sz="4" w:space="0" w:color="181717"/>
              <w:left w:val="single" w:sz="4" w:space="0" w:color="181717"/>
              <w:bottom w:val="single" w:sz="4" w:space="0" w:color="181717"/>
              <w:right w:val="single" w:sz="8" w:space="0" w:color="181717"/>
            </w:tcBorders>
          </w:tcPr>
          <w:p w14:paraId="3C030579" w14:textId="77777777" w:rsidR="00D5412B" w:rsidRDefault="005D5979">
            <w:pPr>
              <w:spacing w:after="85"/>
            </w:pPr>
            <w:r>
              <w:rPr>
                <w:rFonts w:ascii="Cambria" w:eastAsia="Cambria" w:hAnsi="Cambria" w:cs="Cambria"/>
                <w:color w:val="181717"/>
                <w:sz w:val="16"/>
              </w:rPr>
              <w:t>—   Added requirement for documentation of verification plans and interface considerations.</w:t>
            </w:r>
          </w:p>
          <w:p w14:paraId="5AF5CA8C" w14:textId="77777777" w:rsidR="00D5412B" w:rsidRDefault="005D5979">
            <w:r>
              <w:rPr>
                <w:rFonts w:ascii="Cambria" w:eastAsia="Cambria" w:hAnsi="Cambria" w:cs="Cambria"/>
                <w:color w:val="181717"/>
                <w:sz w:val="16"/>
              </w:rPr>
              <w:t>—   Requirement added for records of verification.</w:t>
            </w:r>
          </w:p>
        </w:tc>
      </w:tr>
      <w:tr w:rsidR="00D5412B" w14:paraId="210D582D" w14:textId="77777777">
        <w:trPr>
          <w:trHeight w:val="453"/>
        </w:trPr>
        <w:tc>
          <w:tcPr>
            <w:tcW w:w="2992" w:type="dxa"/>
            <w:tcBorders>
              <w:top w:val="single" w:sz="4" w:space="0" w:color="181717"/>
              <w:left w:val="single" w:sz="8" w:space="0" w:color="181717"/>
              <w:bottom w:val="single" w:sz="4" w:space="0" w:color="181717"/>
              <w:right w:val="single" w:sz="4" w:space="0" w:color="181717"/>
            </w:tcBorders>
          </w:tcPr>
          <w:p w14:paraId="14F88C54" w14:textId="77777777" w:rsidR="00D5412B" w:rsidRDefault="005D5979">
            <w:r>
              <w:rPr>
                <w:rFonts w:ascii="Cambria" w:eastAsia="Cambria" w:hAnsi="Cambria" w:cs="Cambria"/>
                <w:color w:val="053BF5"/>
                <w:sz w:val="16"/>
                <w:u w:val="single" w:color="053BF5"/>
              </w:rPr>
              <w:t>7.3.7</w:t>
            </w:r>
            <w:r>
              <w:rPr>
                <w:rFonts w:ascii="Cambria" w:eastAsia="Cambria" w:hAnsi="Cambria" w:cs="Cambria"/>
                <w:color w:val="181717"/>
                <w:sz w:val="16"/>
              </w:rPr>
              <w:t xml:space="preserve"> Design and development validation</w:t>
            </w:r>
          </w:p>
        </w:tc>
        <w:tc>
          <w:tcPr>
            <w:tcW w:w="6739" w:type="dxa"/>
            <w:tcBorders>
              <w:top w:val="single" w:sz="4" w:space="0" w:color="181717"/>
              <w:left w:val="single" w:sz="4" w:space="0" w:color="181717"/>
              <w:bottom w:val="single" w:sz="4" w:space="0" w:color="181717"/>
              <w:right w:val="single" w:sz="8" w:space="0" w:color="181717"/>
            </w:tcBorders>
          </w:tcPr>
          <w:p w14:paraId="1E2C3581" w14:textId="77777777" w:rsidR="00D5412B" w:rsidRDefault="005D5979">
            <w:r>
              <w:rPr>
                <w:rFonts w:ascii="Cambria" w:eastAsia="Cambria" w:hAnsi="Cambria" w:cs="Cambria"/>
                <w:color w:val="181717"/>
                <w:sz w:val="16"/>
              </w:rPr>
              <w:t>—   Added requirement for documentation of validation plans, product to be used for validation and interface considerations. Requirement added for records of validation.</w:t>
            </w:r>
          </w:p>
        </w:tc>
      </w:tr>
      <w:tr w:rsidR="00D5412B" w14:paraId="7076AA72"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17FC86AC" w14:textId="77777777" w:rsidR="00D5412B" w:rsidRDefault="005D5979">
            <w:r>
              <w:rPr>
                <w:rFonts w:ascii="Cambria" w:eastAsia="Cambria" w:hAnsi="Cambria" w:cs="Cambria"/>
                <w:color w:val="053BF5"/>
                <w:sz w:val="16"/>
                <w:u w:val="single" w:color="053BF5"/>
              </w:rPr>
              <w:t>7.3.8</w:t>
            </w:r>
            <w:r>
              <w:rPr>
                <w:rFonts w:ascii="Cambria" w:eastAsia="Cambria" w:hAnsi="Cambria" w:cs="Cambria"/>
                <w:color w:val="181717"/>
                <w:sz w:val="16"/>
              </w:rPr>
              <w:t xml:space="preserve"> Design and development transfer</w:t>
            </w:r>
          </w:p>
        </w:tc>
        <w:tc>
          <w:tcPr>
            <w:tcW w:w="6739" w:type="dxa"/>
            <w:tcBorders>
              <w:top w:val="single" w:sz="4" w:space="0" w:color="181717"/>
              <w:left w:val="single" w:sz="4" w:space="0" w:color="181717"/>
              <w:bottom w:val="single" w:sz="4" w:space="0" w:color="181717"/>
              <w:right w:val="single" w:sz="8" w:space="0" w:color="181717"/>
            </w:tcBorders>
          </w:tcPr>
          <w:p w14:paraId="4DC74389" w14:textId="77777777" w:rsidR="00D5412B" w:rsidRDefault="005D5979">
            <w:r>
              <w:rPr>
                <w:rFonts w:ascii="Cambria" w:eastAsia="Cambria" w:hAnsi="Cambria" w:cs="Cambria"/>
                <w:color w:val="181717"/>
                <w:sz w:val="16"/>
              </w:rPr>
              <w:t>—   New sub-clause added.</w:t>
            </w:r>
          </w:p>
        </w:tc>
      </w:tr>
      <w:tr w:rsidR="00D5412B" w14:paraId="408F3335" w14:textId="77777777">
        <w:trPr>
          <w:trHeight w:val="918"/>
        </w:trPr>
        <w:tc>
          <w:tcPr>
            <w:tcW w:w="2992" w:type="dxa"/>
            <w:tcBorders>
              <w:top w:val="single" w:sz="4" w:space="0" w:color="181717"/>
              <w:left w:val="single" w:sz="8" w:space="0" w:color="181717"/>
              <w:bottom w:val="single" w:sz="4" w:space="0" w:color="181717"/>
              <w:right w:val="single" w:sz="4" w:space="0" w:color="181717"/>
            </w:tcBorders>
          </w:tcPr>
          <w:p w14:paraId="1375C2CA" w14:textId="77777777" w:rsidR="00D5412B" w:rsidRDefault="005D5979">
            <w:r>
              <w:rPr>
                <w:rFonts w:ascii="Cambria" w:eastAsia="Cambria" w:hAnsi="Cambria" w:cs="Cambria"/>
                <w:color w:val="053BF5"/>
                <w:sz w:val="16"/>
                <w:u w:val="single" w:color="053BF5"/>
              </w:rPr>
              <w:lastRenderedPageBreak/>
              <w:t>7.3.9</w:t>
            </w:r>
            <w:r>
              <w:rPr>
                <w:rFonts w:ascii="Cambria" w:eastAsia="Cambria" w:hAnsi="Cambria" w:cs="Cambria"/>
                <w:color w:val="181717"/>
                <w:sz w:val="16"/>
              </w:rPr>
              <w:t xml:space="preserve"> Control of design and development changes</w:t>
            </w:r>
          </w:p>
        </w:tc>
        <w:tc>
          <w:tcPr>
            <w:tcW w:w="6739" w:type="dxa"/>
            <w:tcBorders>
              <w:top w:val="single" w:sz="4" w:space="0" w:color="181717"/>
              <w:left w:val="single" w:sz="4" w:space="0" w:color="181717"/>
              <w:bottom w:val="single" w:sz="4" w:space="0" w:color="181717"/>
              <w:right w:val="single" w:sz="8" w:space="0" w:color="181717"/>
            </w:tcBorders>
          </w:tcPr>
          <w:p w14:paraId="27BE7E19" w14:textId="77777777" w:rsidR="00D5412B" w:rsidRDefault="005D5979">
            <w:pPr>
              <w:spacing w:after="113" w:line="224" w:lineRule="auto"/>
            </w:pPr>
            <w:r>
              <w:rPr>
                <w:rFonts w:ascii="Cambria" w:eastAsia="Cambria" w:hAnsi="Cambria" w:cs="Cambria"/>
                <w:color w:val="181717"/>
                <w:sz w:val="16"/>
              </w:rPr>
              <w:t>—   Adds the requirement that the evaluation of the change effect should be made on products in process and on the outputs of risk management and product realization processes</w:t>
            </w:r>
          </w:p>
          <w:p w14:paraId="51F86032" w14:textId="77777777" w:rsidR="00D5412B" w:rsidRDefault="005D5979">
            <w:r>
              <w:rPr>
                <w:rFonts w:ascii="Cambria" w:eastAsia="Cambria" w:hAnsi="Cambria" w:cs="Cambria"/>
                <w:color w:val="181717"/>
                <w:sz w:val="16"/>
              </w:rPr>
              <w:t>—   Added detail to consider in the determination of the significance of a design and development changes.</w:t>
            </w:r>
          </w:p>
        </w:tc>
      </w:tr>
    </w:tbl>
    <w:p w14:paraId="50AC5850" w14:textId="177F1C9F" w:rsidR="00D5412B" w:rsidRDefault="005D5979">
      <w:pPr>
        <w:spacing w:after="0"/>
        <w:ind w:left="-5" w:right="-15" w:hanging="10"/>
      </w:pPr>
      <w:r>
        <w:rPr>
          <w:noProof/>
        </w:rPr>
        <mc:AlternateContent>
          <mc:Choice Requires="wpg">
            <w:drawing>
              <wp:anchor distT="0" distB="0" distL="114300" distR="114300" simplePos="0" relativeHeight="251780096" behindDoc="0" locked="0" layoutInCell="1" allowOverlap="1" wp14:anchorId="75416F30" wp14:editId="0279BAF6">
                <wp:simplePos x="0" y="0"/>
                <wp:positionH relativeFrom="page">
                  <wp:posOffset>99314</wp:posOffset>
                </wp:positionH>
                <wp:positionV relativeFrom="page">
                  <wp:posOffset>3331972</wp:posOffset>
                </wp:positionV>
                <wp:extent cx="117475" cy="4051936"/>
                <wp:effectExtent l="0" t="0" r="0" b="0"/>
                <wp:wrapTopAndBottom/>
                <wp:docPr id="120940" name="Group 120940"/>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9767" name="Rectangle 9767"/>
                        <wps:cNvSpPr/>
                        <wps:spPr>
                          <a:xfrm rot="-5399999">
                            <a:off x="-2616415" y="1279278"/>
                            <a:ext cx="5389075" cy="156242"/>
                          </a:xfrm>
                          <a:prstGeom prst="rect">
                            <a:avLst/>
                          </a:prstGeom>
                          <a:ln>
                            <a:noFill/>
                          </a:ln>
                        </wps:spPr>
                        <wps:txbx>
                          <w:txbxContent>
                            <w:p w14:paraId="38E8C4DD"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75416F30" id="Group 120940" o:spid="_x0000_s1064" style="position:absolute;left:0;text-align:left;margin-left:7.8pt;margin-top:262.35pt;width:9.25pt;height:319.05pt;z-index:251780096;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">
                <v:rect id="Rectangle 9767" o:spid="_x0000_s1065"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" filled="f" stroked="f">
                  <v:textbox inset="0,0,0,0">
                    <w:txbxContent>
                      <w:p w14:paraId="38E8C4DD"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mbria" w:eastAsia="Cambria" w:hAnsi="Cambria" w:cs="Cambria"/>
          <w:b/>
          <w:color w:val="181717"/>
        </w:rPr>
        <w:t xml:space="preserve">Table A.1 </w:t>
      </w:r>
      <w:r>
        <w:rPr>
          <w:rFonts w:ascii="Cambria" w:eastAsia="Cambria" w:hAnsi="Cambria" w:cs="Cambria"/>
          <w:i/>
          <w:color w:val="181717"/>
        </w:rPr>
        <w:t>(continued)</w:t>
      </w:r>
    </w:p>
    <w:tbl>
      <w:tblPr>
        <w:tblStyle w:val="TableGrid"/>
        <w:tblW w:w="9731" w:type="dxa"/>
        <w:tblInd w:w="-3842" w:type="dxa"/>
        <w:tblCellMar>
          <w:top w:w="67" w:type="dxa"/>
          <w:left w:w="45" w:type="dxa"/>
          <w:right w:w="56" w:type="dxa"/>
        </w:tblCellMar>
        <w:tblLook w:val="04A0" w:firstRow="1" w:lastRow="0" w:firstColumn="1" w:lastColumn="0" w:noHBand="0" w:noVBand="1"/>
      </w:tblPr>
      <w:tblGrid>
        <w:gridCol w:w="2992"/>
        <w:gridCol w:w="6739"/>
      </w:tblGrid>
      <w:tr w:rsidR="00D5412B" w14:paraId="653396E6" w14:textId="77777777">
        <w:trPr>
          <w:trHeight w:val="277"/>
        </w:trPr>
        <w:tc>
          <w:tcPr>
            <w:tcW w:w="2992" w:type="dxa"/>
            <w:tcBorders>
              <w:top w:val="single" w:sz="8" w:space="0" w:color="181717"/>
              <w:left w:val="single" w:sz="8" w:space="0" w:color="181717"/>
              <w:bottom w:val="single" w:sz="8" w:space="0" w:color="181717"/>
              <w:right w:val="single" w:sz="4" w:space="0" w:color="181717"/>
            </w:tcBorders>
          </w:tcPr>
          <w:p w14:paraId="7EC4C9A7" w14:textId="77777777" w:rsidR="00D5412B" w:rsidRDefault="005D5979">
            <w:pPr>
              <w:ind w:left="11"/>
              <w:jc w:val="center"/>
            </w:pPr>
            <w:r>
              <w:rPr>
                <w:rFonts w:ascii="Cambria" w:eastAsia="Cambria" w:hAnsi="Cambria" w:cs="Cambria"/>
                <w:b/>
                <w:color w:val="181717"/>
                <w:sz w:val="16"/>
              </w:rPr>
              <w:t>Clause in ISO 13485:2016</w:t>
            </w:r>
          </w:p>
        </w:tc>
        <w:tc>
          <w:tcPr>
            <w:tcW w:w="6739" w:type="dxa"/>
            <w:tcBorders>
              <w:top w:val="single" w:sz="8" w:space="0" w:color="181717"/>
              <w:left w:val="single" w:sz="4" w:space="0" w:color="181717"/>
              <w:bottom w:val="single" w:sz="8" w:space="0" w:color="181717"/>
              <w:right w:val="single" w:sz="8" w:space="0" w:color="181717"/>
            </w:tcBorders>
          </w:tcPr>
          <w:p w14:paraId="5E790EA4" w14:textId="77777777" w:rsidR="00D5412B" w:rsidRDefault="005D5979">
            <w:pPr>
              <w:ind w:left="11"/>
              <w:jc w:val="center"/>
            </w:pPr>
            <w:r>
              <w:rPr>
                <w:rFonts w:ascii="Cambria" w:eastAsia="Cambria" w:hAnsi="Cambria" w:cs="Cambria"/>
                <w:b/>
                <w:color w:val="181717"/>
                <w:sz w:val="16"/>
              </w:rPr>
              <w:t>Comment on change compared with ISO 13485:2003</w:t>
            </w:r>
          </w:p>
        </w:tc>
      </w:tr>
      <w:tr w:rsidR="00D5412B" w14:paraId="3D8CD969" w14:textId="77777777">
        <w:trPr>
          <w:trHeight w:val="282"/>
        </w:trPr>
        <w:tc>
          <w:tcPr>
            <w:tcW w:w="2992" w:type="dxa"/>
            <w:tcBorders>
              <w:top w:val="single" w:sz="8" w:space="0" w:color="181717"/>
              <w:left w:val="single" w:sz="8" w:space="0" w:color="181717"/>
              <w:bottom w:val="single" w:sz="4" w:space="0" w:color="181717"/>
              <w:right w:val="single" w:sz="4" w:space="0" w:color="181717"/>
            </w:tcBorders>
          </w:tcPr>
          <w:p w14:paraId="0730CFEC" w14:textId="77777777" w:rsidR="00D5412B" w:rsidRDefault="005D5979">
            <w:r>
              <w:rPr>
                <w:rFonts w:ascii="Cambria" w:eastAsia="Cambria" w:hAnsi="Cambria" w:cs="Cambria"/>
                <w:color w:val="053BF5"/>
                <w:sz w:val="16"/>
                <w:u w:val="single" w:color="053BF5"/>
              </w:rPr>
              <w:t>7.3.10</w:t>
            </w:r>
            <w:r>
              <w:rPr>
                <w:rFonts w:ascii="Cambria" w:eastAsia="Cambria" w:hAnsi="Cambria" w:cs="Cambria"/>
                <w:color w:val="181717"/>
                <w:sz w:val="16"/>
              </w:rPr>
              <w:t xml:space="preserve"> Design and development files</w:t>
            </w:r>
          </w:p>
        </w:tc>
        <w:tc>
          <w:tcPr>
            <w:tcW w:w="6739" w:type="dxa"/>
            <w:tcBorders>
              <w:top w:val="single" w:sz="8" w:space="0" w:color="181717"/>
              <w:left w:val="single" w:sz="4" w:space="0" w:color="181717"/>
              <w:bottom w:val="single" w:sz="4" w:space="0" w:color="181717"/>
              <w:right w:val="single" w:sz="8" w:space="0" w:color="181717"/>
            </w:tcBorders>
          </w:tcPr>
          <w:p w14:paraId="76A54674" w14:textId="77777777" w:rsidR="00D5412B" w:rsidRDefault="005D5979">
            <w:r>
              <w:rPr>
                <w:rFonts w:ascii="Cambria" w:eastAsia="Cambria" w:hAnsi="Cambria" w:cs="Cambria"/>
                <w:color w:val="181717"/>
                <w:sz w:val="16"/>
              </w:rPr>
              <w:t>—   New sub-clause added.</w:t>
            </w:r>
          </w:p>
        </w:tc>
      </w:tr>
      <w:tr w:rsidR="00D5412B" w14:paraId="6DDF1626" w14:textId="77777777">
        <w:trPr>
          <w:trHeight w:val="1383"/>
        </w:trPr>
        <w:tc>
          <w:tcPr>
            <w:tcW w:w="2992" w:type="dxa"/>
            <w:tcBorders>
              <w:top w:val="single" w:sz="4" w:space="0" w:color="181717"/>
              <w:left w:val="single" w:sz="8" w:space="0" w:color="181717"/>
              <w:bottom w:val="single" w:sz="4" w:space="0" w:color="181717"/>
              <w:right w:val="single" w:sz="4" w:space="0" w:color="181717"/>
            </w:tcBorders>
          </w:tcPr>
          <w:p w14:paraId="5F7D61FE" w14:textId="77777777" w:rsidR="00D5412B" w:rsidRDefault="005D5979">
            <w:r>
              <w:rPr>
                <w:rFonts w:ascii="Cambria" w:eastAsia="Cambria" w:hAnsi="Cambria" w:cs="Cambria"/>
                <w:color w:val="053BF5"/>
                <w:sz w:val="16"/>
                <w:u w:val="single" w:color="053BF5"/>
              </w:rPr>
              <w:t>7.4.1</w:t>
            </w:r>
            <w:r>
              <w:rPr>
                <w:rFonts w:ascii="Cambria" w:eastAsia="Cambria" w:hAnsi="Cambria" w:cs="Cambria"/>
                <w:color w:val="181717"/>
                <w:sz w:val="16"/>
              </w:rPr>
              <w:t xml:space="preserve"> Purchasing process</w:t>
            </w:r>
          </w:p>
        </w:tc>
        <w:tc>
          <w:tcPr>
            <w:tcW w:w="6739" w:type="dxa"/>
            <w:tcBorders>
              <w:top w:val="single" w:sz="4" w:space="0" w:color="181717"/>
              <w:left w:val="single" w:sz="4" w:space="0" w:color="181717"/>
              <w:bottom w:val="single" w:sz="4" w:space="0" w:color="181717"/>
              <w:right w:val="single" w:sz="8" w:space="0" w:color="181717"/>
            </w:tcBorders>
          </w:tcPr>
          <w:p w14:paraId="682526BC" w14:textId="77777777" w:rsidR="00D5412B" w:rsidRDefault="005D5979">
            <w:pPr>
              <w:spacing w:after="113" w:line="224" w:lineRule="auto"/>
            </w:pPr>
            <w:r>
              <w:rPr>
                <w:rFonts w:ascii="Cambria" w:eastAsia="Cambria" w:hAnsi="Cambria" w:cs="Cambria"/>
                <w:color w:val="181717"/>
                <w:sz w:val="16"/>
              </w:rPr>
              <w:t>—   Focuses the supplier selection criteria on the effect of the supplier performance on the quality of the medical device, the risk associated with the medical device, and the product meeting applicable regulatory requirements.</w:t>
            </w:r>
          </w:p>
          <w:p w14:paraId="744BF5DA" w14:textId="77777777" w:rsidR="00D5412B" w:rsidRDefault="005D5979">
            <w:pPr>
              <w:spacing w:after="113" w:line="224" w:lineRule="auto"/>
            </w:pPr>
            <w:r>
              <w:rPr>
                <w:rFonts w:ascii="Cambria" w:eastAsia="Cambria" w:hAnsi="Cambria" w:cs="Cambria"/>
                <w:color w:val="181717"/>
                <w:sz w:val="16"/>
              </w:rPr>
              <w:t>—   New requirements added related to monitoring and re-evaluation of suppliers, and action to be taken when purchasing requirements are not met.</w:t>
            </w:r>
          </w:p>
          <w:p w14:paraId="21239A31" w14:textId="77777777" w:rsidR="00D5412B" w:rsidRDefault="005D5979">
            <w:r>
              <w:rPr>
                <w:rFonts w:ascii="Cambria" w:eastAsia="Cambria" w:hAnsi="Cambria" w:cs="Cambria"/>
                <w:color w:val="181717"/>
                <w:sz w:val="16"/>
              </w:rPr>
              <w:t>—   Provides addition details related to the content of the records.</w:t>
            </w:r>
          </w:p>
        </w:tc>
      </w:tr>
      <w:tr w:rsidR="00D5412B" w14:paraId="0DEA690D"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2261B388" w14:textId="77777777" w:rsidR="00D5412B" w:rsidRDefault="005D5979">
            <w:r>
              <w:rPr>
                <w:rFonts w:ascii="Cambria" w:eastAsia="Cambria" w:hAnsi="Cambria" w:cs="Cambria"/>
                <w:color w:val="053BF5"/>
                <w:sz w:val="16"/>
                <w:u w:val="single" w:color="053BF5"/>
              </w:rPr>
              <w:t>7.4.2</w:t>
            </w:r>
            <w:r>
              <w:rPr>
                <w:rFonts w:ascii="Cambria" w:eastAsia="Cambria" w:hAnsi="Cambria" w:cs="Cambria"/>
                <w:color w:val="181717"/>
                <w:sz w:val="16"/>
              </w:rPr>
              <w:t xml:space="preserve"> Purchasing information</w:t>
            </w:r>
          </w:p>
        </w:tc>
        <w:tc>
          <w:tcPr>
            <w:tcW w:w="6739" w:type="dxa"/>
            <w:tcBorders>
              <w:top w:val="single" w:sz="4" w:space="0" w:color="181717"/>
              <w:left w:val="single" w:sz="4" w:space="0" w:color="181717"/>
              <w:bottom w:val="single" w:sz="4" w:space="0" w:color="181717"/>
              <w:right w:val="single" w:sz="8" w:space="0" w:color="181717"/>
            </w:tcBorders>
          </w:tcPr>
          <w:p w14:paraId="19312879" w14:textId="77777777" w:rsidR="00D5412B" w:rsidRDefault="005D5979">
            <w:r>
              <w:rPr>
                <w:rFonts w:ascii="Cambria" w:eastAsia="Cambria" w:hAnsi="Cambria" w:cs="Cambria"/>
                <w:color w:val="181717"/>
                <w:sz w:val="16"/>
              </w:rPr>
              <w:t>—   New requirement added to include notification of changes in purchased product.</w:t>
            </w:r>
          </w:p>
        </w:tc>
      </w:tr>
      <w:tr w:rsidR="00D5412B" w14:paraId="6A715632" w14:textId="77777777">
        <w:trPr>
          <w:trHeight w:val="453"/>
        </w:trPr>
        <w:tc>
          <w:tcPr>
            <w:tcW w:w="2992" w:type="dxa"/>
            <w:tcBorders>
              <w:top w:val="single" w:sz="4" w:space="0" w:color="181717"/>
              <w:left w:val="single" w:sz="8" w:space="0" w:color="181717"/>
              <w:bottom w:val="single" w:sz="4" w:space="0" w:color="181717"/>
              <w:right w:val="single" w:sz="4" w:space="0" w:color="181717"/>
            </w:tcBorders>
          </w:tcPr>
          <w:p w14:paraId="74CCC8F3" w14:textId="77777777" w:rsidR="00D5412B" w:rsidRDefault="005D5979">
            <w:r>
              <w:rPr>
                <w:rFonts w:ascii="Cambria" w:eastAsia="Cambria" w:hAnsi="Cambria" w:cs="Cambria"/>
                <w:color w:val="053BF5"/>
                <w:sz w:val="16"/>
                <w:u w:val="single" w:color="053BF5"/>
              </w:rPr>
              <w:t>7.4.3</w:t>
            </w:r>
            <w:r>
              <w:rPr>
                <w:rFonts w:ascii="Cambria" w:eastAsia="Cambria" w:hAnsi="Cambria" w:cs="Cambria"/>
                <w:color w:val="181717"/>
                <w:sz w:val="16"/>
              </w:rPr>
              <w:t xml:space="preserve"> Verification of purchased product</w:t>
            </w:r>
          </w:p>
        </w:tc>
        <w:tc>
          <w:tcPr>
            <w:tcW w:w="6739" w:type="dxa"/>
            <w:tcBorders>
              <w:top w:val="single" w:sz="4" w:space="0" w:color="181717"/>
              <w:left w:val="single" w:sz="4" w:space="0" w:color="181717"/>
              <w:bottom w:val="single" w:sz="4" w:space="0" w:color="181717"/>
              <w:right w:val="single" w:sz="8" w:space="0" w:color="181717"/>
            </w:tcBorders>
          </w:tcPr>
          <w:p w14:paraId="6F45F914" w14:textId="77777777" w:rsidR="00D5412B" w:rsidRDefault="005D5979">
            <w:r>
              <w:rPr>
                <w:rFonts w:ascii="Cambria" w:eastAsia="Cambria" w:hAnsi="Cambria" w:cs="Cambria"/>
                <w:color w:val="181717"/>
                <w:sz w:val="16"/>
              </w:rPr>
              <w:t>—   New requirements added on the extent of verification activities and action to be taken when the organization becomes aware of any changes to the purchased product.</w:t>
            </w:r>
          </w:p>
        </w:tc>
      </w:tr>
      <w:tr w:rsidR="00D5412B" w14:paraId="662219EA" w14:textId="77777777">
        <w:trPr>
          <w:trHeight w:val="453"/>
        </w:trPr>
        <w:tc>
          <w:tcPr>
            <w:tcW w:w="2992" w:type="dxa"/>
            <w:tcBorders>
              <w:top w:val="single" w:sz="4" w:space="0" w:color="181717"/>
              <w:left w:val="single" w:sz="8" w:space="0" w:color="181717"/>
              <w:bottom w:val="single" w:sz="4" w:space="0" w:color="181717"/>
              <w:right w:val="single" w:sz="4" w:space="0" w:color="181717"/>
            </w:tcBorders>
          </w:tcPr>
          <w:p w14:paraId="1904A597" w14:textId="77777777" w:rsidR="00D5412B" w:rsidRDefault="005D5979">
            <w:r>
              <w:rPr>
                <w:rFonts w:ascii="Cambria" w:eastAsia="Cambria" w:hAnsi="Cambria" w:cs="Cambria"/>
                <w:color w:val="053BF5"/>
                <w:sz w:val="16"/>
                <w:u w:val="single" w:color="053BF5"/>
              </w:rPr>
              <w:t>7.5.1</w:t>
            </w:r>
            <w:r>
              <w:rPr>
                <w:rFonts w:ascii="Cambria" w:eastAsia="Cambria" w:hAnsi="Cambria" w:cs="Cambria"/>
                <w:color w:val="181717"/>
                <w:sz w:val="16"/>
              </w:rPr>
              <w:t xml:space="preserve"> Control of production and service provision</w:t>
            </w:r>
          </w:p>
        </w:tc>
        <w:tc>
          <w:tcPr>
            <w:tcW w:w="6739" w:type="dxa"/>
            <w:tcBorders>
              <w:top w:val="single" w:sz="4" w:space="0" w:color="181717"/>
              <w:left w:val="single" w:sz="4" w:space="0" w:color="181717"/>
              <w:bottom w:val="single" w:sz="4" w:space="0" w:color="181717"/>
              <w:right w:val="single" w:sz="8" w:space="0" w:color="181717"/>
            </w:tcBorders>
          </w:tcPr>
          <w:p w14:paraId="62515B22" w14:textId="77777777" w:rsidR="00D5412B" w:rsidRDefault="005D5979">
            <w:r>
              <w:rPr>
                <w:rFonts w:ascii="Cambria" w:eastAsia="Cambria" w:hAnsi="Cambria" w:cs="Cambria"/>
                <w:color w:val="181717"/>
                <w:sz w:val="16"/>
              </w:rPr>
              <w:t>—   Adds details related to the controls for carrying out production and service provision.</w:t>
            </w:r>
          </w:p>
        </w:tc>
      </w:tr>
      <w:tr w:rsidR="00D5412B" w14:paraId="6D87EC78"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45491BCC" w14:textId="77777777" w:rsidR="00D5412B" w:rsidRDefault="005D5979">
            <w:r>
              <w:rPr>
                <w:rFonts w:ascii="Cambria" w:eastAsia="Cambria" w:hAnsi="Cambria" w:cs="Cambria"/>
                <w:color w:val="053BF5"/>
                <w:sz w:val="16"/>
                <w:u w:val="single" w:color="053BF5"/>
              </w:rPr>
              <w:t>7.5.2</w:t>
            </w:r>
            <w:r>
              <w:rPr>
                <w:rFonts w:ascii="Cambria" w:eastAsia="Cambria" w:hAnsi="Cambria" w:cs="Cambria"/>
                <w:color w:val="181717"/>
                <w:sz w:val="16"/>
              </w:rPr>
              <w:t xml:space="preserve"> Cleanliness of product</w:t>
            </w:r>
          </w:p>
        </w:tc>
        <w:tc>
          <w:tcPr>
            <w:tcW w:w="6739" w:type="dxa"/>
            <w:tcBorders>
              <w:top w:val="single" w:sz="4" w:space="0" w:color="181717"/>
              <w:left w:val="single" w:sz="4" w:space="0" w:color="181717"/>
              <w:bottom w:val="single" w:sz="4" w:space="0" w:color="181717"/>
              <w:right w:val="single" w:sz="8" w:space="0" w:color="181717"/>
            </w:tcBorders>
          </w:tcPr>
          <w:p w14:paraId="20BC2944" w14:textId="77777777" w:rsidR="00D5412B" w:rsidRDefault="005D5979">
            <w:r>
              <w:rPr>
                <w:rFonts w:ascii="Cambria" w:eastAsia="Cambria" w:hAnsi="Cambria" w:cs="Cambria"/>
                <w:color w:val="181717"/>
                <w:sz w:val="16"/>
              </w:rPr>
              <w:t>—   Added a requirement to the list.</w:t>
            </w:r>
          </w:p>
        </w:tc>
      </w:tr>
      <w:tr w:rsidR="00D5412B" w14:paraId="195488E0"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12879E79" w14:textId="77777777" w:rsidR="00D5412B" w:rsidRDefault="005D5979">
            <w:r>
              <w:rPr>
                <w:rFonts w:ascii="Cambria" w:eastAsia="Cambria" w:hAnsi="Cambria" w:cs="Cambria"/>
                <w:color w:val="053BF5"/>
                <w:sz w:val="16"/>
                <w:u w:val="single" w:color="053BF5"/>
              </w:rPr>
              <w:t>7.5.4</w:t>
            </w:r>
            <w:r>
              <w:rPr>
                <w:rFonts w:ascii="Cambria" w:eastAsia="Cambria" w:hAnsi="Cambria" w:cs="Cambria"/>
                <w:color w:val="181717"/>
                <w:sz w:val="16"/>
              </w:rPr>
              <w:t xml:space="preserve"> Servicing activities</w:t>
            </w:r>
          </w:p>
        </w:tc>
        <w:tc>
          <w:tcPr>
            <w:tcW w:w="6739" w:type="dxa"/>
            <w:tcBorders>
              <w:top w:val="single" w:sz="4" w:space="0" w:color="181717"/>
              <w:left w:val="single" w:sz="4" w:space="0" w:color="181717"/>
              <w:bottom w:val="single" w:sz="4" w:space="0" w:color="181717"/>
              <w:right w:val="single" w:sz="8" w:space="0" w:color="181717"/>
            </w:tcBorders>
          </w:tcPr>
          <w:p w14:paraId="77D74A91" w14:textId="77777777" w:rsidR="00D5412B" w:rsidRDefault="005D5979">
            <w:r>
              <w:rPr>
                <w:rFonts w:ascii="Cambria" w:eastAsia="Cambria" w:hAnsi="Cambria" w:cs="Cambria"/>
                <w:color w:val="181717"/>
                <w:sz w:val="16"/>
              </w:rPr>
              <w:t>—   New requirement for analysis of records for servicing activities.</w:t>
            </w:r>
          </w:p>
        </w:tc>
      </w:tr>
      <w:tr w:rsidR="00D5412B" w14:paraId="52CDC0FA" w14:textId="77777777">
        <w:trPr>
          <w:trHeight w:val="1321"/>
        </w:trPr>
        <w:tc>
          <w:tcPr>
            <w:tcW w:w="2992" w:type="dxa"/>
            <w:tcBorders>
              <w:top w:val="single" w:sz="4" w:space="0" w:color="181717"/>
              <w:left w:val="single" w:sz="8" w:space="0" w:color="181717"/>
              <w:bottom w:val="single" w:sz="4" w:space="0" w:color="181717"/>
              <w:right w:val="single" w:sz="4" w:space="0" w:color="181717"/>
            </w:tcBorders>
          </w:tcPr>
          <w:p w14:paraId="5B13B7F0" w14:textId="77777777" w:rsidR="00D5412B" w:rsidRDefault="005D5979">
            <w:r>
              <w:rPr>
                <w:rFonts w:ascii="Cambria" w:eastAsia="Cambria" w:hAnsi="Cambria" w:cs="Cambria"/>
                <w:color w:val="053BF5"/>
                <w:sz w:val="16"/>
                <w:u w:val="single" w:color="053BF5"/>
              </w:rPr>
              <w:t>7.5.6</w:t>
            </w:r>
            <w:r>
              <w:rPr>
                <w:rFonts w:ascii="Cambria" w:eastAsia="Cambria" w:hAnsi="Cambria" w:cs="Cambria"/>
                <w:color w:val="181717"/>
                <w:sz w:val="16"/>
              </w:rPr>
              <w:t xml:space="preserve"> Validation of processes for production and service provision</w:t>
            </w:r>
          </w:p>
        </w:tc>
        <w:tc>
          <w:tcPr>
            <w:tcW w:w="6739" w:type="dxa"/>
            <w:tcBorders>
              <w:top w:val="single" w:sz="4" w:space="0" w:color="181717"/>
              <w:left w:val="single" w:sz="4" w:space="0" w:color="181717"/>
              <w:bottom w:val="single" w:sz="4" w:space="0" w:color="181717"/>
              <w:right w:val="single" w:sz="8" w:space="0" w:color="181717"/>
            </w:tcBorders>
          </w:tcPr>
          <w:p w14:paraId="1E8465BB" w14:textId="77777777" w:rsidR="00D5412B" w:rsidRDefault="005D5979">
            <w:pPr>
              <w:spacing w:after="85"/>
            </w:pPr>
            <w:r>
              <w:rPr>
                <w:rFonts w:ascii="Cambria" w:eastAsia="Cambria" w:hAnsi="Cambria" w:cs="Cambria"/>
                <w:color w:val="181717"/>
                <w:sz w:val="16"/>
              </w:rPr>
              <w:t>—   Added requirements to the list</w:t>
            </w:r>
          </w:p>
          <w:p w14:paraId="583F6DDB" w14:textId="77777777" w:rsidR="00D5412B" w:rsidRDefault="005D5979">
            <w:pPr>
              <w:spacing w:after="85"/>
            </w:pPr>
            <w:r>
              <w:rPr>
                <w:rFonts w:ascii="Cambria" w:eastAsia="Cambria" w:hAnsi="Cambria" w:cs="Cambria"/>
                <w:color w:val="181717"/>
                <w:sz w:val="16"/>
              </w:rPr>
              <w:t>—   Adds details related to situations requiring procedures.</w:t>
            </w:r>
          </w:p>
          <w:p w14:paraId="146649DF" w14:textId="77777777" w:rsidR="00D5412B" w:rsidRDefault="005D5979">
            <w:pPr>
              <w:spacing w:after="113" w:line="224" w:lineRule="auto"/>
            </w:pPr>
            <w:r>
              <w:rPr>
                <w:rFonts w:ascii="Cambria" w:eastAsia="Cambria" w:hAnsi="Cambria" w:cs="Cambria"/>
                <w:color w:val="181717"/>
                <w:sz w:val="16"/>
              </w:rPr>
              <w:t>—   Relates the specific approach to software validation to the risk associated with the use of the software.</w:t>
            </w:r>
          </w:p>
          <w:p w14:paraId="332CA549" w14:textId="77777777" w:rsidR="00D5412B" w:rsidRDefault="005D5979">
            <w:r>
              <w:rPr>
                <w:rFonts w:ascii="Cambria" w:eastAsia="Cambria" w:hAnsi="Cambria" w:cs="Cambria"/>
                <w:color w:val="181717"/>
                <w:sz w:val="16"/>
              </w:rPr>
              <w:t>—   Adds requirements related to the validation records.</w:t>
            </w:r>
          </w:p>
        </w:tc>
      </w:tr>
      <w:tr w:rsidR="00D5412B" w14:paraId="62C1439A" w14:textId="77777777">
        <w:trPr>
          <w:trHeight w:val="629"/>
        </w:trPr>
        <w:tc>
          <w:tcPr>
            <w:tcW w:w="2992" w:type="dxa"/>
            <w:tcBorders>
              <w:top w:val="single" w:sz="4" w:space="0" w:color="181717"/>
              <w:left w:val="single" w:sz="8" w:space="0" w:color="181717"/>
              <w:bottom w:val="single" w:sz="4" w:space="0" w:color="181717"/>
              <w:right w:val="single" w:sz="4" w:space="0" w:color="181717"/>
            </w:tcBorders>
          </w:tcPr>
          <w:p w14:paraId="3A712065" w14:textId="77777777" w:rsidR="00D5412B" w:rsidRDefault="005D5979">
            <w:r>
              <w:rPr>
                <w:rFonts w:ascii="Cambria" w:eastAsia="Cambria" w:hAnsi="Cambria" w:cs="Cambria"/>
                <w:color w:val="053BF5"/>
                <w:sz w:val="16"/>
                <w:u w:val="single" w:color="053BF5"/>
              </w:rPr>
              <w:t>7.5.7</w:t>
            </w:r>
            <w:r>
              <w:rPr>
                <w:rFonts w:ascii="Cambria" w:eastAsia="Cambria" w:hAnsi="Cambria" w:cs="Cambria"/>
                <w:color w:val="181717"/>
                <w:sz w:val="16"/>
              </w:rPr>
              <w:t xml:space="preserve"> Particular requirements for validation of processes for sterilization and sterile barrier systems</w:t>
            </w:r>
          </w:p>
        </w:tc>
        <w:tc>
          <w:tcPr>
            <w:tcW w:w="6739" w:type="dxa"/>
            <w:tcBorders>
              <w:top w:val="single" w:sz="4" w:space="0" w:color="181717"/>
              <w:left w:val="single" w:sz="4" w:space="0" w:color="181717"/>
              <w:bottom w:val="single" w:sz="4" w:space="0" w:color="181717"/>
              <w:right w:val="single" w:sz="8" w:space="0" w:color="181717"/>
            </w:tcBorders>
          </w:tcPr>
          <w:p w14:paraId="20F499E9" w14:textId="77777777" w:rsidR="00D5412B" w:rsidRDefault="005D5979">
            <w:r>
              <w:rPr>
                <w:rFonts w:ascii="Cambria" w:eastAsia="Cambria" w:hAnsi="Cambria" w:cs="Cambria"/>
                <w:color w:val="181717"/>
                <w:sz w:val="16"/>
              </w:rPr>
              <w:t>—   Added requirements for sterile barrier systems.</w:t>
            </w:r>
          </w:p>
        </w:tc>
      </w:tr>
      <w:tr w:rsidR="00D5412B" w14:paraId="09399930" w14:textId="77777777">
        <w:trPr>
          <w:trHeight w:val="742"/>
        </w:trPr>
        <w:tc>
          <w:tcPr>
            <w:tcW w:w="2992" w:type="dxa"/>
            <w:tcBorders>
              <w:top w:val="single" w:sz="4" w:space="0" w:color="181717"/>
              <w:left w:val="single" w:sz="8" w:space="0" w:color="181717"/>
              <w:bottom w:val="single" w:sz="4" w:space="0" w:color="181717"/>
              <w:right w:val="single" w:sz="4" w:space="0" w:color="181717"/>
            </w:tcBorders>
          </w:tcPr>
          <w:p w14:paraId="2B4B617C" w14:textId="77777777" w:rsidR="00D5412B" w:rsidRDefault="005D5979">
            <w:r>
              <w:rPr>
                <w:rFonts w:ascii="Cambria" w:eastAsia="Cambria" w:hAnsi="Cambria" w:cs="Cambria"/>
                <w:color w:val="053BF5"/>
                <w:sz w:val="16"/>
                <w:u w:val="single" w:color="053BF5"/>
              </w:rPr>
              <w:t>7.5.8</w:t>
            </w:r>
            <w:r>
              <w:rPr>
                <w:rFonts w:ascii="Cambria" w:eastAsia="Cambria" w:hAnsi="Cambria" w:cs="Cambria"/>
                <w:color w:val="181717"/>
                <w:sz w:val="16"/>
              </w:rPr>
              <w:t xml:space="preserve"> Identification</w:t>
            </w:r>
          </w:p>
        </w:tc>
        <w:tc>
          <w:tcPr>
            <w:tcW w:w="6739" w:type="dxa"/>
            <w:tcBorders>
              <w:top w:val="single" w:sz="4" w:space="0" w:color="181717"/>
              <w:left w:val="single" w:sz="4" w:space="0" w:color="181717"/>
              <w:bottom w:val="single" w:sz="4" w:space="0" w:color="181717"/>
              <w:right w:val="single" w:sz="8" w:space="0" w:color="181717"/>
            </w:tcBorders>
          </w:tcPr>
          <w:p w14:paraId="05E7932A" w14:textId="77777777" w:rsidR="00D5412B" w:rsidRDefault="005D5979">
            <w:pPr>
              <w:spacing w:after="85"/>
            </w:pPr>
            <w:r>
              <w:rPr>
                <w:rFonts w:ascii="Cambria" w:eastAsia="Cambria" w:hAnsi="Cambria" w:cs="Cambria"/>
                <w:color w:val="181717"/>
                <w:sz w:val="16"/>
              </w:rPr>
              <w:t>—   Added requirement for unique device identification.</w:t>
            </w:r>
          </w:p>
          <w:p w14:paraId="20055FD1" w14:textId="77777777" w:rsidR="00D5412B" w:rsidRDefault="005D5979">
            <w:r>
              <w:rPr>
                <w:rFonts w:ascii="Cambria" w:eastAsia="Cambria" w:hAnsi="Cambria" w:cs="Cambria"/>
                <w:color w:val="181717"/>
                <w:sz w:val="16"/>
              </w:rPr>
              <w:t>—   New requirement for a documented procedure for product identification and regarding identification and product status during production</w:t>
            </w:r>
          </w:p>
        </w:tc>
      </w:tr>
      <w:tr w:rsidR="00D5412B" w14:paraId="1A888B09"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01B68C20" w14:textId="77777777" w:rsidR="00D5412B" w:rsidRDefault="005D5979">
            <w:r>
              <w:rPr>
                <w:rFonts w:ascii="Cambria" w:eastAsia="Cambria" w:hAnsi="Cambria" w:cs="Cambria"/>
                <w:color w:val="053BF5"/>
                <w:sz w:val="16"/>
                <w:u w:val="single" w:color="053BF5"/>
              </w:rPr>
              <w:t>7.5.11</w:t>
            </w:r>
            <w:r>
              <w:rPr>
                <w:rFonts w:ascii="Cambria" w:eastAsia="Cambria" w:hAnsi="Cambria" w:cs="Cambria"/>
                <w:color w:val="181717"/>
                <w:sz w:val="16"/>
              </w:rPr>
              <w:t xml:space="preserve"> Preservation of product</w:t>
            </w:r>
          </w:p>
        </w:tc>
        <w:tc>
          <w:tcPr>
            <w:tcW w:w="6739" w:type="dxa"/>
            <w:tcBorders>
              <w:top w:val="single" w:sz="4" w:space="0" w:color="181717"/>
              <w:left w:val="single" w:sz="4" w:space="0" w:color="181717"/>
              <w:bottom w:val="single" w:sz="4" w:space="0" w:color="181717"/>
              <w:right w:val="single" w:sz="8" w:space="0" w:color="181717"/>
            </w:tcBorders>
          </w:tcPr>
          <w:p w14:paraId="532A5841" w14:textId="77777777" w:rsidR="00D5412B" w:rsidRDefault="005D5979">
            <w:r>
              <w:rPr>
                <w:rFonts w:ascii="Cambria" w:eastAsia="Cambria" w:hAnsi="Cambria" w:cs="Cambria"/>
                <w:color w:val="181717"/>
                <w:sz w:val="16"/>
              </w:rPr>
              <w:t>—   Adds details as to how preservation can be accomplished.</w:t>
            </w:r>
          </w:p>
        </w:tc>
      </w:tr>
      <w:tr w:rsidR="00D5412B" w14:paraId="317BBAE2" w14:textId="77777777">
        <w:trPr>
          <w:trHeight w:val="742"/>
        </w:trPr>
        <w:tc>
          <w:tcPr>
            <w:tcW w:w="2992" w:type="dxa"/>
            <w:tcBorders>
              <w:top w:val="single" w:sz="4" w:space="0" w:color="181717"/>
              <w:left w:val="single" w:sz="8" w:space="0" w:color="181717"/>
              <w:bottom w:val="single" w:sz="4" w:space="0" w:color="181717"/>
              <w:right w:val="single" w:sz="4" w:space="0" w:color="181717"/>
            </w:tcBorders>
          </w:tcPr>
          <w:p w14:paraId="034AA573" w14:textId="77777777" w:rsidR="00D5412B" w:rsidRDefault="005D5979">
            <w:r>
              <w:rPr>
                <w:rFonts w:ascii="Cambria" w:eastAsia="Cambria" w:hAnsi="Cambria" w:cs="Cambria"/>
                <w:color w:val="053BF5"/>
                <w:sz w:val="16"/>
                <w:u w:val="single" w:color="053BF5"/>
              </w:rPr>
              <w:t>8.2.1</w:t>
            </w:r>
            <w:r>
              <w:rPr>
                <w:rFonts w:ascii="Cambria" w:eastAsia="Cambria" w:hAnsi="Cambria" w:cs="Cambria"/>
                <w:color w:val="181717"/>
                <w:sz w:val="16"/>
              </w:rPr>
              <w:t xml:space="preserve"> Feedback</w:t>
            </w:r>
          </w:p>
        </w:tc>
        <w:tc>
          <w:tcPr>
            <w:tcW w:w="6739" w:type="dxa"/>
            <w:tcBorders>
              <w:top w:val="single" w:sz="4" w:space="0" w:color="181717"/>
              <w:left w:val="single" w:sz="4" w:space="0" w:color="181717"/>
              <w:bottom w:val="single" w:sz="4" w:space="0" w:color="181717"/>
              <w:right w:val="single" w:sz="8" w:space="0" w:color="181717"/>
            </w:tcBorders>
          </w:tcPr>
          <w:p w14:paraId="61B9E3B3" w14:textId="77777777" w:rsidR="00D5412B" w:rsidRDefault="005D5979">
            <w:pPr>
              <w:spacing w:after="85"/>
            </w:pPr>
            <w:r>
              <w:rPr>
                <w:rFonts w:ascii="Cambria" w:eastAsia="Cambria" w:hAnsi="Cambria" w:cs="Cambria"/>
                <w:color w:val="181717"/>
                <w:sz w:val="16"/>
              </w:rPr>
              <w:t>—   Indicates that feedback should come from production and post-production activities.</w:t>
            </w:r>
          </w:p>
          <w:p w14:paraId="33612957" w14:textId="77777777" w:rsidR="00D5412B" w:rsidRDefault="005D5979">
            <w:r>
              <w:rPr>
                <w:rFonts w:ascii="Cambria" w:eastAsia="Cambria" w:hAnsi="Cambria" w:cs="Cambria"/>
                <w:color w:val="181717"/>
                <w:sz w:val="16"/>
              </w:rPr>
              <w:t>—   Adds a requirement to utilize feedback in risk management processes in order to monitor and maintain product requirements.</w:t>
            </w:r>
          </w:p>
        </w:tc>
      </w:tr>
      <w:tr w:rsidR="00D5412B" w14:paraId="3B328120"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72BD467E" w14:textId="77777777" w:rsidR="00D5412B" w:rsidRDefault="005D5979">
            <w:r>
              <w:rPr>
                <w:rFonts w:ascii="Cambria" w:eastAsia="Cambria" w:hAnsi="Cambria" w:cs="Cambria"/>
                <w:color w:val="053BF5"/>
                <w:sz w:val="16"/>
                <w:u w:val="single" w:color="053BF5"/>
              </w:rPr>
              <w:t>8.2.2</w:t>
            </w:r>
            <w:r>
              <w:rPr>
                <w:rFonts w:ascii="Cambria" w:eastAsia="Cambria" w:hAnsi="Cambria" w:cs="Cambria"/>
                <w:color w:val="181717"/>
                <w:sz w:val="16"/>
              </w:rPr>
              <w:t xml:space="preserve"> Complaint handling</w:t>
            </w:r>
          </w:p>
        </w:tc>
        <w:tc>
          <w:tcPr>
            <w:tcW w:w="6739" w:type="dxa"/>
            <w:tcBorders>
              <w:top w:val="single" w:sz="4" w:space="0" w:color="181717"/>
              <w:left w:val="single" w:sz="4" w:space="0" w:color="181717"/>
              <w:bottom w:val="single" w:sz="4" w:space="0" w:color="181717"/>
              <w:right w:val="single" w:sz="8" w:space="0" w:color="181717"/>
            </w:tcBorders>
          </w:tcPr>
          <w:p w14:paraId="62463A2B" w14:textId="77777777" w:rsidR="00D5412B" w:rsidRDefault="005D5979">
            <w:r>
              <w:rPr>
                <w:rFonts w:ascii="Cambria" w:eastAsia="Cambria" w:hAnsi="Cambria" w:cs="Cambria"/>
                <w:color w:val="181717"/>
                <w:sz w:val="16"/>
              </w:rPr>
              <w:t>—   New sub-clause.</w:t>
            </w:r>
          </w:p>
        </w:tc>
      </w:tr>
      <w:tr w:rsidR="00D5412B" w14:paraId="09545F6D" w14:textId="77777777">
        <w:trPr>
          <w:trHeight w:val="277"/>
        </w:trPr>
        <w:tc>
          <w:tcPr>
            <w:tcW w:w="2992" w:type="dxa"/>
            <w:tcBorders>
              <w:top w:val="single" w:sz="4" w:space="0" w:color="181717"/>
              <w:left w:val="single" w:sz="8" w:space="0" w:color="181717"/>
              <w:bottom w:val="single" w:sz="4" w:space="0" w:color="181717"/>
              <w:right w:val="single" w:sz="4" w:space="0" w:color="181717"/>
            </w:tcBorders>
          </w:tcPr>
          <w:p w14:paraId="1B908BFC" w14:textId="77777777" w:rsidR="00D5412B" w:rsidRDefault="005D5979">
            <w:pPr>
              <w:jc w:val="both"/>
            </w:pPr>
            <w:r>
              <w:rPr>
                <w:rFonts w:ascii="Cambria" w:eastAsia="Cambria" w:hAnsi="Cambria" w:cs="Cambria"/>
                <w:color w:val="053BF5"/>
                <w:sz w:val="16"/>
                <w:u w:val="single" w:color="053BF5"/>
              </w:rPr>
              <w:t>8.2.3</w:t>
            </w:r>
            <w:r>
              <w:rPr>
                <w:rFonts w:ascii="Cambria" w:eastAsia="Cambria" w:hAnsi="Cambria" w:cs="Cambria"/>
                <w:color w:val="181717"/>
                <w:sz w:val="16"/>
              </w:rPr>
              <w:t xml:space="preserve"> Reporting to regulatory authorities</w:t>
            </w:r>
          </w:p>
        </w:tc>
        <w:tc>
          <w:tcPr>
            <w:tcW w:w="6739" w:type="dxa"/>
            <w:tcBorders>
              <w:top w:val="single" w:sz="4" w:space="0" w:color="181717"/>
              <w:left w:val="single" w:sz="4" w:space="0" w:color="181717"/>
              <w:bottom w:val="single" w:sz="4" w:space="0" w:color="181717"/>
              <w:right w:val="single" w:sz="8" w:space="0" w:color="181717"/>
            </w:tcBorders>
          </w:tcPr>
          <w:p w14:paraId="1356F07B" w14:textId="77777777" w:rsidR="00D5412B" w:rsidRDefault="005D5979">
            <w:r>
              <w:rPr>
                <w:rFonts w:ascii="Cambria" w:eastAsia="Cambria" w:hAnsi="Cambria" w:cs="Cambria"/>
                <w:color w:val="181717"/>
                <w:sz w:val="16"/>
              </w:rPr>
              <w:t>—   New sub-clause.</w:t>
            </w:r>
          </w:p>
        </w:tc>
      </w:tr>
      <w:tr w:rsidR="00D5412B" w14:paraId="5091524A" w14:textId="77777777">
        <w:trPr>
          <w:trHeight w:val="453"/>
        </w:trPr>
        <w:tc>
          <w:tcPr>
            <w:tcW w:w="2992" w:type="dxa"/>
            <w:tcBorders>
              <w:top w:val="single" w:sz="4" w:space="0" w:color="181717"/>
              <w:left w:val="single" w:sz="8" w:space="0" w:color="181717"/>
              <w:bottom w:val="single" w:sz="4" w:space="0" w:color="181717"/>
              <w:right w:val="single" w:sz="4" w:space="0" w:color="181717"/>
            </w:tcBorders>
          </w:tcPr>
          <w:p w14:paraId="04DD89AE" w14:textId="77777777" w:rsidR="00D5412B" w:rsidRDefault="005D5979">
            <w:r>
              <w:rPr>
                <w:rFonts w:ascii="Cambria" w:eastAsia="Cambria" w:hAnsi="Cambria" w:cs="Cambria"/>
                <w:color w:val="053BF5"/>
                <w:sz w:val="16"/>
                <w:u w:val="single" w:color="053BF5"/>
              </w:rPr>
              <w:t>8.2.6</w:t>
            </w:r>
            <w:r>
              <w:rPr>
                <w:rFonts w:ascii="Cambria" w:eastAsia="Cambria" w:hAnsi="Cambria" w:cs="Cambria"/>
                <w:color w:val="181717"/>
                <w:sz w:val="16"/>
              </w:rPr>
              <w:t xml:space="preserve"> Monitoring and measurement of product</w:t>
            </w:r>
          </w:p>
        </w:tc>
        <w:tc>
          <w:tcPr>
            <w:tcW w:w="6739" w:type="dxa"/>
            <w:tcBorders>
              <w:top w:val="single" w:sz="4" w:space="0" w:color="181717"/>
              <w:left w:val="single" w:sz="4" w:space="0" w:color="181717"/>
              <w:bottom w:val="single" w:sz="4" w:space="0" w:color="181717"/>
              <w:right w:val="single" w:sz="8" w:space="0" w:color="181717"/>
            </w:tcBorders>
          </w:tcPr>
          <w:p w14:paraId="41F78AB6" w14:textId="77777777" w:rsidR="00D5412B" w:rsidRDefault="005D5979">
            <w:r>
              <w:rPr>
                <w:rFonts w:ascii="Cambria" w:eastAsia="Cambria" w:hAnsi="Cambria" w:cs="Cambria"/>
                <w:color w:val="181717"/>
                <w:sz w:val="16"/>
              </w:rPr>
              <w:t>—   Adds requirement to identify the test equipment used to perform measurement activities.</w:t>
            </w:r>
          </w:p>
        </w:tc>
      </w:tr>
      <w:tr w:rsidR="00D5412B" w14:paraId="72AF4A1B" w14:textId="77777777">
        <w:trPr>
          <w:trHeight w:val="1610"/>
        </w:trPr>
        <w:tc>
          <w:tcPr>
            <w:tcW w:w="2992" w:type="dxa"/>
            <w:tcBorders>
              <w:top w:val="single" w:sz="4" w:space="0" w:color="181717"/>
              <w:left w:val="single" w:sz="8" w:space="0" w:color="181717"/>
              <w:bottom w:val="single" w:sz="4" w:space="0" w:color="181717"/>
              <w:right w:val="single" w:sz="4" w:space="0" w:color="181717"/>
            </w:tcBorders>
          </w:tcPr>
          <w:p w14:paraId="720EC97B" w14:textId="77777777" w:rsidR="00D5412B" w:rsidRDefault="005D5979">
            <w:r>
              <w:rPr>
                <w:rFonts w:ascii="Cambria" w:eastAsia="Cambria" w:hAnsi="Cambria" w:cs="Cambria"/>
                <w:color w:val="053BF5"/>
                <w:sz w:val="16"/>
                <w:u w:val="single" w:color="053BF5"/>
              </w:rPr>
              <w:t>8.3</w:t>
            </w:r>
            <w:r>
              <w:rPr>
                <w:rFonts w:ascii="Cambria" w:eastAsia="Cambria" w:hAnsi="Cambria" w:cs="Cambria"/>
                <w:color w:val="181717"/>
                <w:sz w:val="16"/>
              </w:rPr>
              <w:t xml:space="preserve"> Control of nonconforming product</w:t>
            </w:r>
          </w:p>
        </w:tc>
        <w:tc>
          <w:tcPr>
            <w:tcW w:w="6739" w:type="dxa"/>
            <w:tcBorders>
              <w:top w:val="single" w:sz="4" w:space="0" w:color="181717"/>
              <w:left w:val="single" w:sz="4" w:space="0" w:color="181717"/>
              <w:bottom w:val="single" w:sz="4" w:space="0" w:color="181717"/>
              <w:right w:val="single" w:sz="8" w:space="0" w:color="181717"/>
            </w:tcBorders>
          </w:tcPr>
          <w:p w14:paraId="3C546367" w14:textId="77777777" w:rsidR="00D5412B" w:rsidRDefault="005D5979">
            <w:pPr>
              <w:spacing w:after="85"/>
            </w:pPr>
            <w:r>
              <w:rPr>
                <w:rFonts w:ascii="Cambria" w:eastAsia="Cambria" w:hAnsi="Cambria" w:cs="Cambria"/>
                <w:color w:val="181717"/>
                <w:sz w:val="16"/>
              </w:rPr>
              <w:t>—   Added details related to kinds of controls that shall be documented.</w:t>
            </w:r>
          </w:p>
          <w:p w14:paraId="0C7639AB" w14:textId="77777777" w:rsidR="00D5412B" w:rsidRDefault="005D5979">
            <w:pPr>
              <w:spacing w:after="85"/>
            </w:pPr>
            <w:r>
              <w:rPr>
                <w:rFonts w:ascii="Cambria" w:eastAsia="Cambria" w:hAnsi="Cambria" w:cs="Cambria"/>
                <w:color w:val="181717"/>
                <w:sz w:val="16"/>
              </w:rPr>
              <w:t>—   Generalized the requirement to include any investigation and the rationale for decisions.</w:t>
            </w:r>
          </w:p>
          <w:p w14:paraId="2E8F0108" w14:textId="77777777" w:rsidR="00D5412B" w:rsidRDefault="005D5979">
            <w:pPr>
              <w:spacing w:after="85"/>
            </w:pPr>
            <w:r>
              <w:rPr>
                <w:rFonts w:ascii="Cambria" w:eastAsia="Cambria" w:hAnsi="Cambria" w:cs="Cambria"/>
                <w:color w:val="181717"/>
                <w:sz w:val="16"/>
              </w:rPr>
              <w:t>—   Adds requirements related to concessions.</w:t>
            </w:r>
          </w:p>
          <w:p w14:paraId="3F275451" w14:textId="77777777" w:rsidR="00D5412B" w:rsidRDefault="005D5979">
            <w:pPr>
              <w:spacing w:after="113" w:line="224" w:lineRule="auto"/>
            </w:pPr>
            <w:r>
              <w:rPr>
                <w:rFonts w:ascii="Cambria" w:eastAsia="Cambria" w:hAnsi="Cambria" w:cs="Cambria"/>
                <w:color w:val="181717"/>
                <w:sz w:val="16"/>
              </w:rPr>
              <w:t>—   Separated requirements for nonconformities detected before delivery, detected after delivery and rework.</w:t>
            </w:r>
          </w:p>
          <w:p w14:paraId="62DA7B0B" w14:textId="77777777" w:rsidR="00D5412B" w:rsidRDefault="005D5979">
            <w:r>
              <w:rPr>
                <w:rFonts w:ascii="Cambria" w:eastAsia="Cambria" w:hAnsi="Cambria" w:cs="Cambria"/>
                <w:color w:val="181717"/>
                <w:sz w:val="16"/>
              </w:rPr>
              <w:t>—   Adds requirements for records related to the issuance of advisory notices.</w:t>
            </w:r>
          </w:p>
        </w:tc>
      </w:tr>
      <w:tr w:rsidR="00D5412B" w14:paraId="5C30B381" w14:textId="77777777">
        <w:trPr>
          <w:trHeight w:val="742"/>
        </w:trPr>
        <w:tc>
          <w:tcPr>
            <w:tcW w:w="2992" w:type="dxa"/>
            <w:tcBorders>
              <w:top w:val="single" w:sz="4" w:space="0" w:color="181717"/>
              <w:left w:val="single" w:sz="8" w:space="0" w:color="181717"/>
              <w:bottom w:val="single" w:sz="4" w:space="0" w:color="181717"/>
              <w:right w:val="single" w:sz="4" w:space="0" w:color="181717"/>
            </w:tcBorders>
          </w:tcPr>
          <w:p w14:paraId="49BAEA57" w14:textId="77777777" w:rsidR="00D5412B" w:rsidRDefault="005D5979">
            <w:r>
              <w:rPr>
                <w:rFonts w:ascii="Cambria" w:eastAsia="Cambria" w:hAnsi="Cambria" w:cs="Cambria"/>
                <w:color w:val="053BF5"/>
                <w:sz w:val="16"/>
                <w:u w:val="single" w:color="053BF5"/>
              </w:rPr>
              <w:t>8.4</w:t>
            </w:r>
            <w:r>
              <w:rPr>
                <w:rFonts w:ascii="Cambria" w:eastAsia="Cambria" w:hAnsi="Cambria" w:cs="Cambria"/>
                <w:color w:val="181717"/>
                <w:sz w:val="16"/>
              </w:rPr>
              <w:t xml:space="preserve"> Analysis of data</w:t>
            </w:r>
          </w:p>
        </w:tc>
        <w:tc>
          <w:tcPr>
            <w:tcW w:w="6739" w:type="dxa"/>
            <w:tcBorders>
              <w:top w:val="single" w:sz="4" w:space="0" w:color="181717"/>
              <w:left w:val="single" w:sz="4" w:space="0" w:color="181717"/>
              <w:bottom w:val="single" w:sz="4" w:space="0" w:color="181717"/>
              <w:right w:val="single" w:sz="8" w:space="0" w:color="181717"/>
            </w:tcBorders>
          </w:tcPr>
          <w:p w14:paraId="22BCE140" w14:textId="77777777" w:rsidR="00D5412B" w:rsidRDefault="005D5979">
            <w:pPr>
              <w:spacing w:after="113" w:line="224" w:lineRule="auto"/>
            </w:pPr>
            <w:r>
              <w:rPr>
                <w:rFonts w:ascii="Cambria" w:eastAsia="Cambria" w:hAnsi="Cambria" w:cs="Cambria"/>
                <w:color w:val="181717"/>
                <w:sz w:val="16"/>
              </w:rPr>
              <w:t>—   Adds the requirement to include determination of appropriate methods, including statistical techniques and the extent of their use.</w:t>
            </w:r>
          </w:p>
          <w:p w14:paraId="431A1F54" w14:textId="77777777" w:rsidR="00D5412B" w:rsidRDefault="005D5979">
            <w:r>
              <w:rPr>
                <w:rFonts w:ascii="Cambria" w:eastAsia="Cambria" w:hAnsi="Cambria" w:cs="Cambria"/>
                <w:color w:val="181717"/>
                <w:sz w:val="16"/>
              </w:rPr>
              <w:t>—   Adds detail to list of inputs.</w:t>
            </w:r>
          </w:p>
        </w:tc>
      </w:tr>
      <w:tr w:rsidR="00D5412B" w14:paraId="2A6207BB" w14:textId="77777777">
        <w:trPr>
          <w:trHeight w:val="566"/>
        </w:trPr>
        <w:tc>
          <w:tcPr>
            <w:tcW w:w="2992" w:type="dxa"/>
            <w:tcBorders>
              <w:top w:val="single" w:sz="4" w:space="0" w:color="181717"/>
              <w:left w:val="single" w:sz="8" w:space="0" w:color="181717"/>
              <w:bottom w:val="single" w:sz="4" w:space="0" w:color="181717"/>
              <w:right w:val="single" w:sz="4" w:space="0" w:color="181717"/>
            </w:tcBorders>
          </w:tcPr>
          <w:p w14:paraId="53633B79" w14:textId="77777777" w:rsidR="00D5412B" w:rsidRDefault="005D5979">
            <w:r>
              <w:rPr>
                <w:rFonts w:ascii="Cambria" w:eastAsia="Cambria" w:hAnsi="Cambria" w:cs="Cambria"/>
                <w:color w:val="053BF5"/>
                <w:sz w:val="16"/>
                <w:u w:val="single" w:color="053BF5"/>
              </w:rPr>
              <w:t>8.5.2</w:t>
            </w:r>
            <w:r>
              <w:rPr>
                <w:rFonts w:ascii="Cambria" w:eastAsia="Cambria" w:hAnsi="Cambria" w:cs="Cambria"/>
                <w:color w:val="181717"/>
                <w:sz w:val="16"/>
              </w:rPr>
              <w:t xml:space="preserve"> Corrective action</w:t>
            </w:r>
          </w:p>
        </w:tc>
        <w:tc>
          <w:tcPr>
            <w:tcW w:w="6739" w:type="dxa"/>
            <w:tcBorders>
              <w:top w:val="single" w:sz="4" w:space="0" w:color="181717"/>
              <w:left w:val="single" w:sz="4" w:space="0" w:color="181717"/>
              <w:bottom w:val="single" w:sz="4" w:space="0" w:color="181717"/>
              <w:right w:val="single" w:sz="8" w:space="0" w:color="181717"/>
            </w:tcBorders>
          </w:tcPr>
          <w:p w14:paraId="20ED621B" w14:textId="77777777" w:rsidR="00D5412B" w:rsidRDefault="005D5979">
            <w:pPr>
              <w:spacing w:after="85"/>
            </w:pPr>
            <w:r>
              <w:rPr>
                <w:rFonts w:ascii="Cambria" w:eastAsia="Cambria" w:hAnsi="Cambria" w:cs="Cambria"/>
                <w:color w:val="181717"/>
                <w:sz w:val="16"/>
              </w:rPr>
              <w:t>—   Adds the requirement to verify that the corrective action does not have an adverse effect.</w:t>
            </w:r>
          </w:p>
          <w:p w14:paraId="4DD974C8" w14:textId="77777777" w:rsidR="00D5412B" w:rsidRDefault="005D5979">
            <w:r>
              <w:rPr>
                <w:rFonts w:ascii="Cambria" w:eastAsia="Cambria" w:hAnsi="Cambria" w:cs="Cambria"/>
                <w:color w:val="181717"/>
                <w:sz w:val="16"/>
              </w:rPr>
              <w:t>—   Added requirement for corrective action to be taken without undue delay.</w:t>
            </w:r>
          </w:p>
        </w:tc>
      </w:tr>
      <w:tr w:rsidR="00D5412B" w14:paraId="47E752B7" w14:textId="77777777">
        <w:trPr>
          <w:trHeight w:val="277"/>
        </w:trPr>
        <w:tc>
          <w:tcPr>
            <w:tcW w:w="2992" w:type="dxa"/>
            <w:tcBorders>
              <w:top w:val="single" w:sz="4" w:space="0" w:color="181717"/>
              <w:left w:val="single" w:sz="8" w:space="0" w:color="181717"/>
              <w:bottom w:val="single" w:sz="8" w:space="0" w:color="181717"/>
              <w:right w:val="single" w:sz="4" w:space="0" w:color="181717"/>
            </w:tcBorders>
          </w:tcPr>
          <w:p w14:paraId="0DCF5A11" w14:textId="77777777" w:rsidR="00D5412B" w:rsidRDefault="005D5979">
            <w:r>
              <w:rPr>
                <w:rFonts w:ascii="Cambria" w:eastAsia="Cambria" w:hAnsi="Cambria" w:cs="Cambria"/>
                <w:color w:val="053BF5"/>
                <w:sz w:val="16"/>
                <w:u w:val="single" w:color="053BF5"/>
              </w:rPr>
              <w:lastRenderedPageBreak/>
              <w:t>8.5.3</w:t>
            </w:r>
            <w:r>
              <w:rPr>
                <w:rFonts w:ascii="Cambria" w:eastAsia="Cambria" w:hAnsi="Cambria" w:cs="Cambria"/>
                <w:color w:val="181717"/>
                <w:sz w:val="16"/>
              </w:rPr>
              <w:t xml:space="preserve"> Preventive action</w:t>
            </w:r>
          </w:p>
        </w:tc>
        <w:tc>
          <w:tcPr>
            <w:tcW w:w="6739" w:type="dxa"/>
            <w:tcBorders>
              <w:top w:val="single" w:sz="4" w:space="0" w:color="181717"/>
              <w:left w:val="single" w:sz="4" w:space="0" w:color="181717"/>
              <w:bottom w:val="single" w:sz="8" w:space="0" w:color="181717"/>
              <w:right w:val="single" w:sz="8" w:space="0" w:color="181717"/>
            </w:tcBorders>
          </w:tcPr>
          <w:p w14:paraId="66BEFC70" w14:textId="77777777" w:rsidR="00D5412B" w:rsidRDefault="005D5979">
            <w:r>
              <w:rPr>
                <w:rFonts w:ascii="Cambria" w:eastAsia="Cambria" w:hAnsi="Cambria" w:cs="Cambria"/>
                <w:color w:val="181717"/>
                <w:sz w:val="16"/>
              </w:rPr>
              <w:t>—   Adds the requirement to verify that the preventive action does not have an adverse effect.</w:t>
            </w:r>
          </w:p>
        </w:tc>
      </w:tr>
    </w:tbl>
    <w:p w14:paraId="105D2441" w14:textId="77777777" w:rsidR="00D5412B" w:rsidRDefault="005D5979">
      <w:pPr>
        <w:pStyle w:val="Heading2"/>
        <w:ind w:left="366"/>
      </w:pPr>
      <w:r>
        <w:t xml:space="preserve">Annex B </w:t>
      </w:r>
    </w:p>
    <w:p w14:paraId="6044890F" w14:textId="77777777" w:rsidR="00D5412B" w:rsidRDefault="005D5979">
      <w:pPr>
        <w:spacing w:after="0"/>
        <w:ind w:left="366" w:hanging="10"/>
        <w:jc w:val="center"/>
      </w:pPr>
      <w:r>
        <w:rPr>
          <w:rFonts w:ascii="Cambria" w:eastAsia="Cambria" w:hAnsi="Cambria" w:cs="Cambria"/>
          <w:color w:val="181717"/>
          <w:sz w:val="32"/>
        </w:rPr>
        <w:t xml:space="preserve">(informative) </w:t>
      </w:r>
    </w:p>
    <w:p w14:paraId="404AEE2C" w14:textId="77777777" w:rsidR="00D5412B" w:rsidRDefault="005D5979">
      <w:pPr>
        <w:spacing w:after="0"/>
        <w:ind w:left="356"/>
        <w:jc w:val="center"/>
      </w:pPr>
      <w:r>
        <w:rPr>
          <w:rFonts w:ascii="Cambria" w:eastAsia="Cambria" w:hAnsi="Cambria" w:cs="Cambria"/>
          <w:b/>
          <w:color w:val="181717"/>
          <w:sz w:val="32"/>
        </w:rPr>
        <w:t xml:space="preserve"> </w:t>
      </w:r>
    </w:p>
    <w:p w14:paraId="159FF324" w14:textId="37B39846" w:rsidR="00D5412B" w:rsidRDefault="005D5979">
      <w:pPr>
        <w:spacing w:after="628"/>
        <w:jc w:val="right"/>
      </w:pPr>
      <w:r>
        <w:rPr>
          <w:noProof/>
        </w:rPr>
        <mc:AlternateContent>
          <mc:Choice Requires="wpg">
            <w:drawing>
              <wp:anchor distT="0" distB="0" distL="114300" distR="114300" simplePos="0" relativeHeight="251782144" behindDoc="0" locked="0" layoutInCell="1" allowOverlap="1" wp14:anchorId="32C2FEB0" wp14:editId="7FE5975B">
                <wp:simplePos x="0" y="0"/>
                <wp:positionH relativeFrom="page">
                  <wp:posOffset>99314</wp:posOffset>
                </wp:positionH>
                <wp:positionV relativeFrom="page">
                  <wp:posOffset>3331972</wp:posOffset>
                </wp:positionV>
                <wp:extent cx="117475" cy="4051936"/>
                <wp:effectExtent l="0" t="0" r="0" b="0"/>
                <wp:wrapTopAndBottom/>
                <wp:docPr id="122252" name="Group 122252"/>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0035" name="Rectangle 10035"/>
                        <wps:cNvSpPr/>
                        <wps:spPr>
                          <a:xfrm rot="-5399999">
                            <a:off x="-2616415" y="1279278"/>
                            <a:ext cx="5389075" cy="156242"/>
                          </a:xfrm>
                          <a:prstGeom prst="rect">
                            <a:avLst/>
                          </a:prstGeom>
                          <a:ln>
                            <a:noFill/>
                          </a:ln>
                        </wps:spPr>
                        <wps:txbx>
                          <w:txbxContent>
                            <w:p w14:paraId="4D37171E"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2C2FEB0" id="Group 122252" o:spid="_x0000_s1066" style="position:absolute;left:0;text-align:left;margin-left:7.8pt;margin-top:262.35pt;width:9.25pt;height:319.05pt;z-index:25178214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DvYvuALAIAALAEAAAOAAAAAAAAAAAAAAAAAC4CAABk&#10;cnMvZTJvRG9jLnhtbFBLAQItABQABgAIAAAAIQBNhFQN4AAAAAoBAAAPAAAAAAAAAAAAAAAAAIYE&#10;AABkcnMvZG93bnJldi54bWxQSwUGAAAAAAQABADzAAAAkwUAAAAA&#10;">
                <v:rect id="Rectangle 10035" o:spid="_x0000_s106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" filled="f" stroked="f">
                  <v:textbox inset="0,0,0,0">
                    <w:txbxContent>
                      <w:p w14:paraId="4D37171E"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mbria" w:eastAsia="Cambria" w:hAnsi="Cambria" w:cs="Cambria"/>
          <w:b/>
          <w:color w:val="181717"/>
          <w:sz w:val="32"/>
        </w:rPr>
        <w:t>Correspondence between ISO 13485:2016 and ISO 9001:2015</w:t>
      </w:r>
    </w:p>
    <w:p w14:paraId="343F67CC" w14:textId="77777777" w:rsidR="00D5412B" w:rsidRDefault="005D5979">
      <w:pPr>
        <w:spacing w:after="292" w:line="224" w:lineRule="auto"/>
        <w:ind w:left="-5" w:right="34" w:hanging="10"/>
        <w:jc w:val="both"/>
      </w:pPr>
      <w:r>
        <w:rPr>
          <w:rFonts w:ascii="Cambria" w:eastAsia="Cambria" w:hAnsi="Cambria" w:cs="Cambria"/>
          <w:color w:val="053BF5"/>
          <w:u w:val="single" w:color="053BF5"/>
        </w:rPr>
        <w:t>Tables B.1</w:t>
      </w:r>
      <w:r>
        <w:rPr>
          <w:rFonts w:ascii="Cambria" w:eastAsia="Cambria" w:hAnsi="Cambria" w:cs="Cambria"/>
          <w:color w:val="181717"/>
        </w:rPr>
        <w:t xml:space="preserve"> and </w:t>
      </w:r>
      <w:r>
        <w:rPr>
          <w:rFonts w:ascii="Cambria" w:eastAsia="Cambria" w:hAnsi="Cambria" w:cs="Cambria"/>
          <w:color w:val="053BF5"/>
          <w:u w:val="single" w:color="053BF5"/>
        </w:rPr>
        <w:t>B.2</w:t>
      </w:r>
      <w:r>
        <w:rPr>
          <w:rFonts w:ascii="Cambria" w:eastAsia="Cambria" w:hAnsi="Cambria" w:cs="Cambria"/>
          <w:color w:val="181717"/>
        </w:rPr>
        <w:t xml:space="preserve"> show the correspondence between ISO 13485:2016 and ISO 9001:2015.</w:t>
      </w:r>
    </w:p>
    <w:p w14:paraId="7F7DCE07" w14:textId="77777777" w:rsidR="00D5412B" w:rsidRDefault="005D5979">
      <w:pPr>
        <w:pStyle w:val="Heading3"/>
        <w:spacing w:after="0"/>
        <w:ind w:left="1148"/>
      </w:pPr>
      <w:r>
        <w:rPr>
          <w:color w:val="181717"/>
          <w:sz w:val="22"/>
        </w:rPr>
        <w:t>Table B.1 — Correspondence between ISO 13485:2016 and ISO 9001:2015</w:t>
      </w:r>
    </w:p>
    <w:tbl>
      <w:tblPr>
        <w:tblStyle w:val="TableGrid"/>
        <w:tblW w:w="9731" w:type="dxa"/>
        <w:tblInd w:w="10" w:type="dxa"/>
        <w:tblCellMar>
          <w:top w:w="67" w:type="dxa"/>
          <w:left w:w="45" w:type="dxa"/>
          <w:right w:w="71" w:type="dxa"/>
        </w:tblCellMar>
        <w:tblLook w:val="04A0" w:firstRow="1" w:lastRow="0" w:firstColumn="1" w:lastColumn="0" w:noHBand="0" w:noVBand="1"/>
      </w:tblPr>
      <w:tblGrid>
        <w:gridCol w:w="4865"/>
        <w:gridCol w:w="4866"/>
      </w:tblGrid>
      <w:tr w:rsidR="00D5412B" w14:paraId="2962DE17" w14:textId="77777777">
        <w:trPr>
          <w:trHeight w:val="277"/>
        </w:trPr>
        <w:tc>
          <w:tcPr>
            <w:tcW w:w="4866" w:type="dxa"/>
            <w:tcBorders>
              <w:top w:val="single" w:sz="8" w:space="0" w:color="181717"/>
              <w:left w:val="single" w:sz="8" w:space="0" w:color="181717"/>
              <w:bottom w:val="single" w:sz="8" w:space="0" w:color="181717"/>
              <w:right w:val="single" w:sz="4" w:space="0" w:color="181717"/>
            </w:tcBorders>
          </w:tcPr>
          <w:p w14:paraId="1855E957" w14:textId="77777777" w:rsidR="00D5412B" w:rsidRDefault="005D5979">
            <w:pPr>
              <w:ind w:left="25"/>
              <w:jc w:val="center"/>
            </w:pPr>
            <w:r>
              <w:rPr>
                <w:rFonts w:ascii="Cambria" w:eastAsia="Cambria" w:hAnsi="Cambria" w:cs="Cambria"/>
                <w:b/>
                <w:color w:val="181717"/>
                <w:sz w:val="16"/>
              </w:rPr>
              <w:t>Clause in ISO 13485:2016</w:t>
            </w:r>
          </w:p>
        </w:tc>
        <w:tc>
          <w:tcPr>
            <w:tcW w:w="4866" w:type="dxa"/>
            <w:tcBorders>
              <w:top w:val="single" w:sz="8" w:space="0" w:color="181717"/>
              <w:left w:val="single" w:sz="4" w:space="0" w:color="181717"/>
              <w:bottom w:val="single" w:sz="8" w:space="0" w:color="181717"/>
              <w:right w:val="single" w:sz="8" w:space="0" w:color="181717"/>
            </w:tcBorders>
          </w:tcPr>
          <w:p w14:paraId="32E57FC1" w14:textId="77777777" w:rsidR="00D5412B" w:rsidRDefault="005D5979">
            <w:pPr>
              <w:ind w:left="25"/>
              <w:jc w:val="center"/>
            </w:pPr>
            <w:r>
              <w:rPr>
                <w:rFonts w:ascii="Cambria" w:eastAsia="Cambria" w:hAnsi="Cambria" w:cs="Cambria"/>
                <w:b/>
                <w:color w:val="181717"/>
                <w:sz w:val="16"/>
              </w:rPr>
              <w:t>Clause in ISO 9001:2015</w:t>
            </w:r>
          </w:p>
        </w:tc>
      </w:tr>
      <w:tr w:rsidR="00D5412B" w14:paraId="18EFC969" w14:textId="77777777">
        <w:trPr>
          <w:trHeight w:val="566"/>
        </w:trPr>
        <w:tc>
          <w:tcPr>
            <w:tcW w:w="4866" w:type="dxa"/>
            <w:tcBorders>
              <w:top w:val="single" w:sz="8" w:space="0" w:color="181717"/>
              <w:left w:val="single" w:sz="8" w:space="0" w:color="181717"/>
              <w:bottom w:val="single" w:sz="4" w:space="0" w:color="181717"/>
              <w:right w:val="single" w:sz="4" w:space="0" w:color="181717"/>
            </w:tcBorders>
          </w:tcPr>
          <w:p w14:paraId="50EEDD10" w14:textId="77777777" w:rsidR="00D5412B" w:rsidRDefault="005D5979">
            <w:pPr>
              <w:spacing w:after="85"/>
            </w:pPr>
            <w:r>
              <w:rPr>
                <w:rFonts w:ascii="Cambria" w:eastAsia="Cambria" w:hAnsi="Cambria" w:cs="Cambria"/>
                <w:color w:val="053BF5"/>
                <w:sz w:val="16"/>
                <w:u w:val="single" w:color="053BF5"/>
              </w:rPr>
              <w:t>1</w:t>
            </w:r>
            <w:r>
              <w:rPr>
                <w:rFonts w:ascii="Cambria" w:eastAsia="Cambria" w:hAnsi="Cambria" w:cs="Cambria"/>
                <w:color w:val="181717"/>
                <w:sz w:val="16"/>
              </w:rPr>
              <w:t xml:space="preserve"> Scope</w:t>
            </w:r>
          </w:p>
          <w:p w14:paraId="76A39E4E" w14:textId="77777777" w:rsidR="00D5412B" w:rsidRDefault="005D5979">
            <w:r>
              <w:rPr>
                <w:rFonts w:ascii="Cambria" w:eastAsia="Cambria" w:hAnsi="Cambria" w:cs="Cambria"/>
                <w:color w:val="053BF5"/>
                <w:sz w:val="16"/>
                <w:u w:val="single" w:color="053BF5"/>
              </w:rPr>
              <w:t>4.1.1</w:t>
            </w:r>
            <w:r>
              <w:rPr>
                <w:rFonts w:ascii="Cambria" w:eastAsia="Cambria" w:hAnsi="Cambria" w:cs="Cambria"/>
                <w:color w:val="181717"/>
                <w:sz w:val="16"/>
              </w:rPr>
              <w:t xml:space="preserve"> (no title)</w:t>
            </w:r>
          </w:p>
        </w:tc>
        <w:tc>
          <w:tcPr>
            <w:tcW w:w="4866" w:type="dxa"/>
            <w:tcBorders>
              <w:top w:val="single" w:sz="8" w:space="0" w:color="181717"/>
              <w:left w:val="single" w:sz="4" w:space="0" w:color="181717"/>
              <w:bottom w:val="single" w:sz="4" w:space="0" w:color="181717"/>
              <w:right w:val="single" w:sz="8" w:space="0" w:color="181717"/>
            </w:tcBorders>
          </w:tcPr>
          <w:p w14:paraId="7DFCFAF6" w14:textId="77777777" w:rsidR="00D5412B" w:rsidRDefault="005D5979">
            <w:pPr>
              <w:spacing w:after="85"/>
            </w:pPr>
            <w:r>
              <w:rPr>
                <w:rFonts w:ascii="Cambria" w:eastAsia="Cambria" w:hAnsi="Cambria" w:cs="Cambria"/>
                <w:color w:val="181717"/>
                <w:sz w:val="16"/>
              </w:rPr>
              <w:t>1 Scope</w:t>
            </w:r>
          </w:p>
          <w:p w14:paraId="6D34AD78" w14:textId="77777777" w:rsidR="00D5412B" w:rsidRDefault="005D5979">
            <w:r>
              <w:rPr>
                <w:rFonts w:ascii="Cambria" w:eastAsia="Cambria" w:hAnsi="Cambria" w:cs="Cambria"/>
                <w:color w:val="181717"/>
                <w:sz w:val="16"/>
              </w:rPr>
              <w:t>4.3 Determining the scope of the quality management system</w:t>
            </w:r>
          </w:p>
        </w:tc>
      </w:tr>
      <w:tr w:rsidR="00D5412B" w14:paraId="4A34BB99" w14:textId="77777777">
        <w:trPr>
          <w:trHeight w:val="1145"/>
        </w:trPr>
        <w:tc>
          <w:tcPr>
            <w:tcW w:w="4866" w:type="dxa"/>
            <w:tcBorders>
              <w:top w:val="single" w:sz="4" w:space="0" w:color="181717"/>
              <w:left w:val="single" w:sz="8" w:space="0" w:color="181717"/>
              <w:bottom w:val="single" w:sz="4" w:space="0" w:color="181717"/>
              <w:right w:val="single" w:sz="4" w:space="0" w:color="181717"/>
            </w:tcBorders>
          </w:tcPr>
          <w:p w14:paraId="420E7B84" w14:textId="77777777" w:rsidR="00D5412B" w:rsidRDefault="005D5979">
            <w:r>
              <w:rPr>
                <w:rFonts w:ascii="Cambria" w:eastAsia="Cambria" w:hAnsi="Cambria" w:cs="Cambria"/>
                <w:color w:val="053BF5"/>
                <w:sz w:val="16"/>
                <w:u w:val="single" w:color="053BF5"/>
              </w:rPr>
              <w:t>4</w:t>
            </w:r>
            <w:r>
              <w:rPr>
                <w:rFonts w:ascii="Cambria" w:eastAsia="Cambria" w:hAnsi="Cambria" w:cs="Cambria"/>
                <w:color w:val="181717"/>
                <w:sz w:val="16"/>
              </w:rPr>
              <w:t xml:space="preserve"> Quality management system</w:t>
            </w:r>
          </w:p>
        </w:tc>
        <w:tc>
          <w:tcPr>
            <w:tcW w:w="4866" w:type="dxa"/>
            <w:tcBorders>
              <w:top w:val="single" w:sz="4" w:space="0" w:color="181717"/>
              <w:left w:val="single" w:sz="4" w:space="0" w:color="181717"/>
              <w:bottom w:val="single" w:sz="4" w:space="0" w:color="181717"/>
              <w:right w:val="single" w:sz="8" w:space="0" w:color="181717"/>
            </w:tcBorders>
          </w:tcPr>
          <w:p w14:paraId="40A53D89" w14:textId="77777777" w:rsidR="00D5412B" w:rsidRDefault="005D5979">
            <w:pPr>
              <w:numPr>
                <w:ilvl w:val="0"/>
                <w:numId w:val="55"/>
              </w:numPr>
              <w:spacing w:after="85"/>
              <w:ind w:hanging="124"/>
            </w:pPr>
            <w:r>
              <w:rPr>
                <w:rFonts w:ascii="Cambria" w:eastAsia="Cambria" w:hAnsi="Cambria" w:cs="Cambria"/>
                <w:color w:val="181717"/>
                <w:sz w:val="16"/>
              </w:rPr>
              <w:t>Context of the organization</w:t>
            </w:r>
          </w:p>
          <w:p w14:paraId="1E368EA8" w14:textId="77777777" w:rsidR="00D5412B" w:rsidRDefault="005D5979">
            <w:pPr>
              <w:numPr>
                <w:ilvl w:val="1"/>
                <w:numId w:val="55"/>
              </w:numPr>
              <w:spacing w:after="85"/>
              <w:ind w:left="253" w:hanging="253"/>
            </w:pPr>
            <w:r>
              <w:rPr>
                <w:rFonts w:ascii="Cambria" w:eastAsia="Cambria" w:hAnsi="Cambria" w:cs="Cambria"/>
                <w:color w:val="181717"/>
                <w:sz w:val="16"/>
              </w:rPr>
              <w:t>Understanding the organization and its context</w:t>
            </w:r>
          </w:p>
          <w:p w14:paraId="2E0B8D5D" w14:textId="77777777" w:rsidR="00D5412B" w:rsidRDefault="005D5979">
            <w:pPr>
              <w:numPr>
                <w:ilvl w:val="1"/>
                <w:numId w:val="55"/>
              </w:numPr>
              <w:spacing w:after="85"/>
              <w:ind w:left="253" w:hanging="253"/>
            </w:pPr>
            <w:r>
              <w:rPr>
                <w:rFonts w:ascii="Cambria" w:eastAsia="Cambria" w:hAnsi="Cambria" w:cs="Cambria"/>
                <w:color w:val="181717"/>
                <w:sz w:val="16"/>
              </w:rPr>
              <w:t>Understanding the needs and expectations of interested parties</w:t>
            </w:r>
          </w:p>
          <w:p w14:paraId="0C3AE375" w14:textId="77777777" w:rsidR="00D5412B" w:rsidRDefault="005D5979">
            <w:r>
              <w:rPr>
                <w:rFonts w:ascii="Cambria" w:eastAsia="Cambria" w:hAnsi="Cambria" w:cs="Cambria"/>
                <w:color w:val="181717"/>
                <w:sz w:val="16"/>
              </w:rPr>
              <w:t>4.4 Quality management system and its processes</w:t>
            </w:r>
          </w:p>
        </w:tc>
      </w:tr>
      <w:tr w:rsidR="00D5412B" w14:paraId="487E2A20"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640DA9FB" w14:textId="77777777" w:rsidR="00D5412B" w:rsidRDefault="005D5979">
            <w:r>
              <w:rPr>
                <w:rFonts w:ascii="Cambria" w:eastAsia="Cambria" w:hAnsi="Cambria" w:cs="Cambria"/>
                <w:color w:val="053BF5"/>
                <w:sz w:val="16"/>
                <w:u w:val="single" w:color="053BF5"/>
              </w:rPr>
              <w:t>4.1</w:t>
            </w:r>
            <w:r>
              <w:rPr>
                <w:rFonts w:ascii="Cambria" w:eastAsia="Cambria" w:hAnsi="Cambria" w:cs="Cambria"/>
                <w:color w:val="181717"/>
                <w:sz w:val="16"/>
              </w:rPr>
              <w:t xml:space="preserve"> General requirements</w:t>
            </w:r>
          </w:p>
        </w:tc>
        <w:tc>
          <w:tcPr>
            <w:tcW w:w="4866" w:type="dxa"/>
            <w:tcBorders>
              <w:top w:val="single" w:sz="4" w:space="0" w:color="181717"/>
              <w:left w:val="single" w:sz="4" w:space="0" w:color="181717"/>
              <w:bottom w:val="single" w:sz="4" w:space="0" w:color="181717"/>
              <w:right w:val="single" w:sz="8" w:space="0" w:color="181717"/>
            </w:tcBorders>
          </w:tcPr>
          <w:p w14:paraId="7B3EF45F" w14:textId="77777777" w:rsidR="00D5412B" w:rsidRDefault="005D5979">
            <w:pPr>
              <w:spacing w:after="85"/>
            </w:pPr>
            <w:r>
              <w:rPr>
                <w:rFonts w:ascii="Cambria" w:eastAsia="Cambria" w:hAnsi="Cambria" w:cs="Cambria"/>
                <w:color w:val="181717"/>
                <w:sz w:val="16"/>
              </w:rPr>
              <w:t>4.4 Quality management system and its processes</w:t>
            </w:r>
          </w:p>
          <w:p w14:paraId="3931D9D2" w14:textId="77777777" w:rsidR="00D5412B" w:rsidRDefault="005D5979">
            <w:r>
              <w:rPr>
                <w:rFonts w:ascii="Cambria" w:eastAsia="Cambria" w:hAnsi="Cambria" w:cs="Cambria"/>
                <w:color w:val="181717"/>
                <w:sz w:val="16"/>
              </w:rPr>
              <w:t>8.4 Control of externally provided processes, products and services</w:t>
            </w:r>
          </w:p>
        </w:tc>
      </w:tr>
      <w:tr w:rsidR="00D5412B" w14:paraId="1F554F5C"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B22E97D" w14:textId="77777777" w:rsidR="00D5412B" w:rsidRDefault="005D5979">
            <w:r>
              <w:rPr>
                <w:rFonts w:ascii="Cambria" w:eastAsia="Cambria" w:hAnsi="Cambria" w:cs="Cambria"/>
                <w:color w:val="053BF5"/>
                <w:sz w:val="16"/>
                <w:u w:val="single" w:color="053BF5"/>
              </w:rPr>
              <w:t>4.2</w:t>
            </w:r>
            <w:r>
              <w:rPr>
                <w:rFonts w:ascii="Cambria" w:eastAsia="Cambria" w:hAnsi="Cambria" w:cs="Cambria"/>
                <w:color w:val="181717"/>
                <w:sz w:val="16"/>
              </w:rPr>
              <w:t xml:space="preserve"> Documentation requirements</w:t>
            </w:r>
          </w:p>
        </w:tc>
        <w:tc>
          <w:tcPr>
            <w:tcW w:w="4866" w:type="dxa"/>
            <w:tcBorders>
              <w:top w:val="single" w:sz="4" w:space="0" w:color="181717"/>
              <w:left w:val="single" w:sz="4" w:space="0" w:color="181717"/>
              <w:bottom w:val="single" w:sz="4" w:space="0" w:color="181717"/>
              <w:right w:val="single" w:sz="8" w:space="0" w:color="181717"/>
            </w:tcBorders>
          </w:tcPr>
          <w:p w14:paraId="75642E68" w14:textId="77777777" w:rsidR="00D5412B" w:rsidRDefault="005D5979">
            <w:r>
              <w:rPr>
                <w:rFonts w:ascii="Cambria" w:eastAsia="Cambria" w:hAnsi="Cambria" w:cs="Cambria"/>
                <w:color w:val="181717"/>
                <w:sz w:val="16"/>
              </w:rPr>
              <w:t>7.5 Documented information</w:t>
            </w:r>
          </w:p>
        </w:tc>
      </w:tr>
      <w:tr w:rsidR="00D5412B" w14:paraId="1B52B0A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6D22E67" w14:textId="77777777" w:rsidR="00D5412B" w:rsidRDefault="005D5979">
            <w:r>
              <w:rPr>
                <w:rFonts w:ascii="Cambria" w:eastAsia="Cambria" w:hAnsi="Cambria" w:cs="Cambria"/>
                <w:color w:val="053BF5"/>
                <w:sz w:val="16"/>
                <w:u w:val="single" w:color="053BF5"/>
              </w:rPr>
              <w:t>4.2.1</w:t>
            </w:r>
            <w:r>
              <w:rPr>
                <w:rFonts w:ascii="Cambria" w:eastAsia="Cambria" w:hAnsi="Cambria" w:cs="Cambria"/>
                <w:color w:val="181717"/>
                <w:sz w:val="16"/>
              </w:rPr>
              <w:t xml:space="preserve"> General</w:t>
            </w:r>
          </w:p>
        </w:tc>
        <w:tc>
          <w:tcPr>
            <w:tcW w:w="4866" w:type="dxa"/>
            <w:tcBorders>
              <w:top w:val="single" w:sz="4" w:space="0" w:color="181717"/>
              <w:left w:val="single" w:sz="4" w:space="0" w:color="181717"/>
              <w:bottom w:val="single" w:sz="4" w:space="0" w:color="181717"/>
              <w:right w:val="single" w:sz="8" w:space="0" w:color="181717"/>
            </w:tcBorders>
          </w:tcPr>
          <w:p w14:paraId="684ADED0" w14:textId="77777777" w:rsidR="00D5412B" w:rsidRDefault="005D5979">
            <w:r>
              <w:rPr>
                <w:rFonts w:ascii="Cambria" w:eastAsia="Cambria" w:hAnsi="Cambria" w:cs="Cambria"/>
                <w:color w:val="181717"/>
                <w:sz w:val="16"/>
              </w:rPr>
              <w:t>7.5.1 General</w:t>
            </w:r>
          </w:p>
        </w:tc>
      </w:tr>
      <w:tr w:rsidR="00D5412B" w14:paraId="51BC92E3"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4E4F9709" w14:textId="77777777" w:rsidR="00D5412B" w:rsidRDefault="005D5979">
            <w:r>
              <w:rPr>
                <w:rFonts w:ascii="Cambria" w:eastAsia="Cambria" w:hAnsi="Cambria" w:cs="Cambria"/>
                <w:color w:val="053BF5"/>
                <w:sz w:val="16"/>
                <w:u w:val="single" w:color="053BF5"/>
              </w:rPr>
              <w:t>4.2.2</w:t>
            </w:r>
            <w:r>
              <w:rPr>
                <w:rFonts w:ascii="Cambria" w:eastAsia="Cambria" w:hAnsi="Cambria" w:cs="Cambria"/>
                <w:color w:val="181717"/>
                <w:sz w:val="16"/>
              </w:rPr>
              <w:t xml:space="preserve"> Quality manual</w:t>
            </w:r>
          </w:p>
        </w:tc>
        <w:tc>
          <w:tcPr>
            <w:tcW w:w="4866" w:type="dxa"/>
            <w:tcBorders>
              <w:top w:val="single" w:sz="4" w:space="0" w:color="181717"/>
              <w:left w:val="single" w:sz="4" w:space="0" w:color="181717"/>
              <w:bottom w:val="single" w:sz="4" w:space="0" w:color="181717"/>
              <w:right w:val="single" w:sz="8" w:space="0" w:color="181717"/>
            </w:tcBorders>
          </w:tcPr>
          <w:p w14:paraId="5E622017" w14:textId="77777777" w:rsidR="00D5412B" w:rsidRDefault="005D5979">
            <w:pPr>
              <w:spacing w:after="85"/>
            </w:pPr>
            <w:r>
              <w:rPr>
                <w:rFonts w:ascii="Cambria" w:eastAsia="Cambria" w:hAnsi="Cambria" w:cs="Cambria"/>
                <w:color w:val="181717"/>
                <w:sz w:val="16"/>
              </w:rPr>
              <w:t>4.3 Determining the scope of the quality management system</w:t>
            </w:r>
          </w:p>
          <w:p w14:paraId="7575FACD" w14:textId="77777777" w:rsidR="00D5412B" w:rsidRDefault="005D5979">
            <w:pPr>
              <w:spacing w:after="85"/>
            </w:pPr>
            <w:r>
              <w:rPr>
                <w:rFonts w:ascii="Cambria" w:eastAsia="Cambria" w:hAnsi="Cambria" w:cs="Cambria"/>
                <w:color w:val="181717"/>
                <w:sz w:val="16"/>
              </w:rPr>
              <w:t>4.4 Quality management system and its processes</w:t>
            </w:r>
          </w:p>
          <w:p w14:paraId="4A23929E" w14:textId="77777777" w:rsidR="00D5412B" w:rsidRDefault="005D5979">
            <w:r>
              <w:rPr>
                <w:rFonts w:ascii="Cambria" w:eastAsia="Cambria" w:hAnsi="Cambria" w:cs="Cambria"/>
                <w:color w:val="181717"/>
                <w:sz w:val="16"/>
              </w:rPr>
              <w:t>7.5.1 General</w:t>
            </w:r>
          </w:p>
        </w:tc>
      </w:tr>
      <w:tr w:rsidR="00D5412B" w14:paraId="1A299E4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A5BDFFD" w14:textId="77777777" w:rsidR="00D5412B" w:rsidRDefault="005D5979">
            <w:r>
              <w:rPr>
                <w:rFonts w:ascii="Cambria" w:eastAsia="Cambria" w:hAnsi="Cambria" w:cs="Cambria"/>
                <w:color w:val="053BF5"/>
                <w:sz w:val="16"/>
                <w:u w:val="single" w:color="053BF5"/>
              </w:rPr>
              <w:t>4.2.3</w:t>
            </w:r>
            <w:r>
              <w:rPr>
                <w:rFonts w:ascii="Cambria" w:eastAsia="Cambria" w:hAnsi="Cambria" w:cs="Cambria"/>
                <w:color w:val="181717"/>
                <w:sz w:val="16"/>
              </w:rPr>
              <w:t xml:space="preserve"> Medical device file</w:t>
            </w:r>
          </w:p>
        </w:tc>
        <w:tc>
          <w:tcPr>
            <w:tcW w:w="4866" w:type="dxa"/>
            <w:tcBorders>
              <w:top w:val="single" w:sz="4" w:space="0" w:color="181717"/>
              <w:left w:val="single" w:sz="4" w:space="0" w:color="181717"/>
              <w:bottom w:val="single" w:sz="4" w:space="0" w:color="181717"/>
              <w:right w:val="single" w:sz="8" w:space="0" w:color="181717"/>
            </w:tcBorders>
          </w:tcPr>
          <w:p w14:paraId="41ACB85D" w14:textId="77777777" w:rsidR="00D5412B" w:rsidRDefault="005D5979">
            <w:r>
              <w:rPr>
                <w:rFonts w:ascii="Cambria" w:eastAsia="Cambria" w:hAnsi="Cambria" w:cs="Cambria"/>
                <w:i/>
                <w:color w:val="181717"/>
                <w:sz w:val="16"/>
              </w:rPr>
              <w:t>No equivalent clause</w:t>
            </w:r>
          </w:p>
        </w:tc>
      </w:tr>
      <w:tr w:rsidR="00D5412B" w14:paraId="1612C6CC"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49A8EE9E" w14:textId="77777777" w:rsidR="00D5412B" w:rsidRDefault="005D5979">
            <w:r>
              <w:rPr>
                <w:rFonts w:ascii="Cambria" w:eastAsia="Cambria" w:hAnsi="Cambria" w:cs="Cambria"/>
                <w:color w:val="053BF5"/>
                <w:sz w:val="16"/>
                <w:u w:val="single" w:color="053BF5"/>
              </w:rPr>
              <w:t>4.2.4</w:t>
            </w:r>
            <w:r>
              <w:rPr>
                <w:rFonts w:ascii="Cambria" w:eastAsia="Cambria" w:hAnsi="Cambria" w:cs="Cambria"/>
                <w:color w:val="181717"/>
                <w:sz w:val="16"/>
              </w:rPr>
              <w:t xml:space="preserve"> Control of documents</w:t>
            </w:r>
          </w:p>
        </w:tc>
        <w:tc>
          <w:tcPr>
            <w:tcW w:w="4866" w:type="dxa"/>
            <w:tcBorders>
              <w:top w:val="single" w:sz="4" w:space="0" w:color="181717"/>
              <w:left w:val="single" w:sz="4" w:space="0" w:color="181717"/>
              <w:bottom w:val="single" w:sz="4" w:space="0" w:color="181717"/>
              <w:right w:val="single" w:sz="8" w:space="0" w:color="181717"/>
            </w:tcBorders>
          </w:tcPr>
          <w:p w14:paraId="70D6F66B" w14:textId="77777777" w:rsidR="00D5412B" w:rsidRDefault="005D5979">
            <w:pPr>
              <w:spacing w:after="85"/>
            </w:pPr>
            <w:r>
              <w:rPr>
                <w:rFonts w:ascii="Cambria" w:eastAsia="Cambria" w:hAnsi="Cambria" w:cs="Cambria"/>
                <w:color w:val="181717"/>
                <w:sz w:val="16"/>
              </w:rPr>
              <w:t>7.5.2 Creating and updating</w:t>
            </w:r>
          </w:p>
          <w:p w14:paraId="01B84A9B" w14:textId="77777777" w:rsidR="00D5412B" w:rsidRDefault="005D5979">
            <w:r>
              <w:rPr>
                <w:rFonts w:ascii="Cambria" w:eastAsia="Cambria" w:hAnsi="Cambria" w:cs="Cambria"/>
                <w:color w:val="181717"/>
                <w:sz w:val="16"/>
              </w:rPr>
              <w:t>7.5.3 Control of documented information</w:t>
            </w:r>
          </w:p>
        </w:tc>
      </w:tr>
      <w:tr w:rsidR="00D5412B" w14:paraId="0FF5D8F4"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69613336" w14:textId="77777777" w:rsidR="00D5412B" w:rsidRDefault="005D5979">
            <w:r>
              <w:rPr>
                <w:rFonts w:ascii="Cambria" w:eastAsia="Cambria" w:hAnsi="Cambria" w:cs="Cambria"/>
                <w:color w:val="053BF5"/>
                <w:sz w:val="16"/>
                <w:u w:val="single" w:color="053BF5"/>
              </w:rPr>
              <w:t>4.2.5</w:t>
            </w:r>
            <w:r>
              <w:rPr>
                <w:rFonts w:ascii="Cambria" w:eastAsia="Cambria" w:hAnsi="Cambria" w:cs="Cambria"/>
                <w:color w:val="181717"/>
                <w:sz w:val="16"/>
              </w:rPr>
              <w:t xml:space="preserve"> Control of records</w:t>
            </w:r>
          </w:p>
        </w:tc>
        <w:tc>
          <w:tcPr>
            <w:tcW w:w="4866" w:type="dxa"/>
            <w:tcBorders>
              <w:top w:val="single" w:sz="4" w:space="0" w:color="181717"/>
              <w:left w:val="single" w:sz="4" w:space="0" w:color="181717"/>
              <w:bottom w:val="single" w:sz="4" w:space="0" w:color="181717"/>
              <w:right w:val="single" w:sz="8" w:space="0" w:color="181717"/>
            </w:tcBorders>
          </w:tcPr>
          <w:p w14:paraId="50F68AD0" w14:textId="77777777" w:rsidR="00D5412B" w:rsidRDefault="005D5979">
            <w:pPr>
              <w:spacing w:after="85"/>
            </w:pPr>
            <w:r>
              <w:rPr>
                <w:rFonts w:ascii="Cambria" w:eastAsia="Cambria" w:hAnsi="Cambria" w:cs="Cambria"/>
                <w:color w:val="181717"/>
                <w:sz w:val="16"/>
              </w:rPr>
              <w:t>7.5.2 Creating and updating</w:t>
            </w:r>
          </w:p>
          <w:p w14:paraId="1D38327E" w14:textId="77777777" w:rsidR="00D5412B" w:rsidRDefault="005D5979">
            <w:r>
              <w:rPr>
                <w:rFonts w:ascii="Cambria" w:eastAsia="Cambria" w:hAnsi="Cambria" w:cs="Cambria"/>
                <w:color w:val="181717"/>
                <w:sz w:val="16"/>
              </w:rPr>
              <w:t>7.5.3 Control of documented information</w:t>
            </w:r>
          </w:p>
        </w:tc>
      </w:tr>
      <w:tr w:rsidR="00D5412B" w14:paraId="30636D6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590BF90" w14:textId="77777777" w:rsidR="00D5412B" w:rsidRDefault="005D5979">
            <w:r>
              <w:rPr>
                <w:rFonts w:ascii="Cambria" w:eastAsia="Cambria" w:hAnsi="Cambria" w:cs="Cambria"/>
                <w:color w:val="053BF5"/>
                <w:sz w:val="16"/>
                <w:u w:val="single" w:color="053BF5"/>
              </w:rPr>
              <w:t>5</w:t>
            </w:r>
            <w:r>
              <w:rPr>
                <w:rFonts w:ascii="Cambria" w:eastAsia="Cambria" w:hAnsi="Cambria" w:cs="Cambria"/>
                <w:color w:val="181717"/>
                <w:sz w:val="16"/>
              </w:rPr>
              <w:t xml:space="preserve"> Management responsibility</w:t>
            </w:r>
          </w:p>
        </w:tc>
        <w:tc>
          <w:tcPr>
            <w:tcW w:w="4866" w:type="dxa"/>
            <w:tcBorders>
              <w:top w:val="single" w:sz="4" w:space="0" w:color="181717"/>
              <w:left w:val="single" w:sz="4" w:space="0" w:color="181717"/>
              <w:bottom w:val="single" w:sz="4" w:space="0" w:color="181717"/>
              <w:right w:val="single" w:sz="8" w:space="0" w:color="181717"/>
            </w:tcBorders>
          </w:tcPr>
          <w:p w14:paraId="7D11D69E" w14:textId="77777777" w:rsidR="00D5412B" w:rsidRDefault="005D5979">
            <w:r>
              <w:rPr>
                <w:rFonts w:ascii="Cambria" w:eastAsia="Cambria" w:hAnsi="Cambria" w:cs="Cambria"/>
                <w:color w:val="181717"/>
                <w:sz w:val="16"/>
              </w:rPr>
              <w:t>5 Leadership</w:t>
            </w:r>
          </w:p>
        </w:tc>
      </w:tr>
      <w:tr w:rsidR="00D5412B" w14:paraId="74705E39"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7168C196" w14:textId="77777777" w:rsidR="00D5412B" w:rsidRDefault="005D5979">
            <w:r>
              <w:rPr>
                <w:rFonts w:ascii="Cambria" w:eastAsia="Cambria" w:hAnsi="Cambria" w:cs="Cambria"/>
                <w:color w:val="053BF5"/>
                <w:sz w:val="16"/>
                <w:u w:val="single" w:color="053BF5"/>
              </w:rPr>
              <w:t>5.1</w:t>
            </w:r>
            <w:r>
              <w:rPr>
                <w:rFonts w:ascii="Cambria" w:eastAsia="Cambria" w:hAnsi="Cambria" w:cs="Cambria"/>
                <w:color w:val="181717"/>
                <w:sz w:val="16"/>
              </w:rPr>
              <w:t xml:space="preserve"> Management commitment</w:t>
            </w:r>
          </w:p>
        </w:tc>
        <w:tc>
          <w:tcPr>
            <w:tcW w:w="4866" w:type="dxa"/>
            <w:tcBorders>
              <w:top w:val="single" w:sz="4" w:space="0" w:color="181717"/>
              <w:left w:val="single" w:sz="4" w:space="0" w:color="181717"/>
              <w:bottom w:val="single" w:sz="4" w:space="0" w:color="181717"/>
              <w:right w:val="single" w:sz="8" w:space="0" w:color="181717"/>
            </w:tcBorders>
          </w:tcPr>
          <w:p w14:paraId="5AD78808" w14:textId="77777777" w:rsidR="00D5412B" w:rsidRDefault="005D5979">
            <w:pPr>
              <w:spacing w:after="85"/>
            </w:pPr>
            <w:r>
              <w:rPr>
                <w:rFonts w:ascii="Cambria" w:eastAsia="Cambria" w:hAnsi="Cambria" w:cs="Cambria"/>
                <w:color w:val="181717"/>
                <w:sz w:val="16"/>
              </w:rPr>
              <w:t>5.1 Leadership and commitment</w:t>
            </w:r>
          </w:p>
          <w:p w14:paraId="198A9484" w14:textId="77777777" w:rsidR="00D5412B" w:rsidRDefault="005D5979">
            <w:r>
              <w:rPr>
                <w:rFonts w:ascii="Cambria" w:eastAsia="Cambria" w:hAnsi="Cambria" w:cs="Cambria"/>
                <w:color w:val="181717"/>
                <w:sz w:val="16"/>
              </w:rPr>
              <w:t>5.1.1 General</w:t>
            </w:r>
          </w:p>
        </w:tc>
      </w:tr>
      <w:tr w:rsidR="00D5412B" w14:paraId="091E0BF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5DB9B7C" w14:textId="77777777" w:rsidR="00D5412B" w:rsidRDefault="005D5979">
            <w:r>
              <w:rPr>
                <w:rFonts w:ascii="Cambria" w:eastAsia="Cambria" w:hAnsi="Cambria" w:cs="Cambria"/>
                <w:color w:val="053BF5"/>
                <w:sz w:val="16"/>
                <w:u w:val="single" w:color="053BF5"/>
              </w:rPr>
              <w:t>5.2</w:t>
            </w:r>
            <w:r>
              <w:rPr>
                <w:rFonts w:ascii="Cambria" w:eastAsia="Cambria" w:hAnsi="Cambria" w:cs="Cambria"/>
                <w:color w:val="181717"/>
                <w:sz w:val="16"/>
              </w:rPr>
              <w:t xml:space="preserve"> Customer focus</w:t>
            </w:r>
          </w:p>
        </w:tc>
        <w:tc>
          <w:tcPr>
            <w:tcW w:w="4866" w:type="dxa"/>
            <w:tcBorders>
              <w:top w:val="single" w:sz="4" w:space="0" w:color="181717"/>
              <w:left w:val="single" w:sz="4" w:space="0" w:color="181717"/>
              <w:bottom w:val="single" w:sz="4" w:space="0" w:color="181717"/>
              <w:right w:val="single" w:sz="8" w:space="0" w:color="181717"/>
            </w:tcBorders>
          </w:tcPr>
          <w:p w14:paraId="24E89161" w14:textId="77777777" w:rsidR="00D5412B" w:rsidRDefault="005D5979">
            <w:r>
              <w:rPr>
                <w:rFonts w:ascii="Cambria" w:eastAsia="Cambria" w:hAnsi="Cambria" w:cs="Cambria"/>
                <w:color w:val="181717"/>
                <w:sz w:val="16"/>
              </w:rPr>
              <w:t>5.1.2 Customer focus</w:t>
            </w:r>
          </w:p>
        </w:tc>
      </w:tr>
      <w:tr w:rsidR="00D5412B" w14:paraId="559F27AA"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60BD880C" w14:textId="77777777" w:rsidR="00D5412B" w:rsidRDefault="005D5979">
            <w:r>
              <w:rPr>
                <w:rFonts w:ascii="Cambria" w:eastAsia="Cambria" w:hAnsi="Cambria" w:cs="Cambria"/>
                <w:color w:val="053BF5"/>
                <w:sz w:val="16"/>
                <w:u w:val="single" w:color="053BF5"/>
              </w:rPr>
              <w:t>5.3</w:t>
            </w:r>
            <w:r>
              <w:rPr>
                <w:rFonts w:ascii="Cambria" w:eastAsia="Cambria" w:hAnsi="Cambria" w:cs="Cambria"/>
                <w:color w:val="181717"/>
                <w:sz w:val="16"/>
              </w:rPr>
              <w:t xml:space="preserve"> Quality policy</w:t>
            </w:r>
          </w:p>
        </w:tc>
        <w:tc>
          <w:tcPr>
            <w:tcW w:w="4866" w:type="dxa"/>
            <w:tcBorders>
              <w:top w:val="single" w:sz="4" w:space="0" w:color="181717"/>
              <w:left w:val="single" w:sz="4" w:space="0" w:color="181717"/>
              <w:bottom w:val="single" w:sz="4" w:space="0" w:color="181717"/>
              <w:right w:val="single" w:sz="8" w:space="0" w:color="181717"/>
            </w:tcBorders>
          </w:tcPr>
          <w:p w14:paraId="62193097" w14:textId="77777777" w:rsidR="00D5412B" w:rsidRDefault="005D5979">
            <w:pPr>
              <w:spacing w:after="85"/>
            </w:pPr>
            <w:r>
              <w:rPr>
                <w:rFonts w:ascii="Cambria" w:eastAsia="Cambria" w:hAnsi="Cambria" w:cs="Cambria"/>
                <w:color w:val="181717"/>
                <w:sz w:val="16"/>
              </w:rPr>
              <w:t>5.2 Policy</w:t>
            </w:r>
          </w:p>
          <w:p w14:paraId="7B69F0D6" w14:textId="77777777" w:rsidR="00D5412B" w:rsidRDefault="005D5979">
            <w:pPr>
              <w:spacing w:after="85"/>
            </w:pPr>
            <w:r>
              <w:rPr>
                <w:rFonts w:ascii="Cambria" w:eastAsia="Cambria" w:hAnsi="Cambria" w:cs="Cambria"/>
                <w:color w:val="181717"/>
                <w:sz w:val="16"/>
              </w:rPr>
              <w:t>5.2.1 Establishing the quality policy</w:t>
            </w:r>
          </w:p>
          <w:p w14:paraId="2A4935BC" w14:textId="77777777" w:rsidR="00D5412B" w:rsidRDefault="005D5979">
            <w:r>
              <w:rPr>
                <w:rFonts w:ascii="Cambria" w:eastAsia="Cambria" w:hAnsi="Cambria" w:cs="Cambria"/>
                <w:color w:val="181717"/>
                <w:sz w:val="16"/>
              </w:rPr>
              <w:t>5.2.2 Communicating the quality policy</w:t>
            </w:r>
          </w:p>
        </w:tc>
      </w:tr>
      <w:tr w:rsidR="00D5412B" w14:paraId="4E82621F"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5C191B4" w14:textId="77777777" w:rsidR="00D5412B" w:rsidRDefault="005D5979">
            <w:r>
              <w:rPr>
                <w:rFonts w:ascii="Cambria" w:eastAsia="Cambria" w:hAnsi="Cambria" w:cs="Cambria"/>
                <w:color w:val="053BF5"/>
                <w:sz w:val="16"/>
                <w:u w:val="single" w:color="053BF5"/>
              </w:rPr>
              <w:t>5.4</w:t>
            </w:r>
            <w:r>
              <w:rPr>
                <w:rFonts w:ascii="Cambria" w:eastAsia="Cambria" w:hAnsi="Cambria" w:cs="Cambria"/>
                <w:color w:val="181717"/>
                <w:sz w:val="16"/>
              </w:rPr>
              <w:t xml:space="preserve"> Planning</w:t>
            </w:r>
          </w:p>
        </w:tc>
        <w:tc>
          <w:tcPr>
            <w:tcW w:w="4866" w:type="dxa"/>
            <w:tcBorders>
              <w:top w:val="single" w:sz="4" w:space="0" w:color="181717"/>
              <w:left w:val="single" w:sz="4" w:space="0" w:color="181717"/>
              <w:bottom w:val="single" w:sz="4" w:space="0" w:color="181717"/>
              <w:right w:val="single" w:sz="8" w:space="0" w:color="181717"/>
            </w:tcBorders>
          </w:tcPr>
          <w:p w14:paraId="7DFF8446" w14:textId="77777777" w:rsidR="00D5412B" w:rsidRDefault="005D5979">
            <w:r>
              <w:rPr>
                <w:rFonts w:ascii="Cambria" w:eastAsia="Cambria" w:hAnsi="Cambria" w:cs="Cambria"/>
                <w:color w:val="181717"/>
                <w:sz w:val="16"/>
              </w:rPr>
              <w:t>6 Planning</w:t>
            </w:r>
          </w:p>
        </w:tc>
      </w:tr>
      <w:tr w:rsidR="00D5412B" w14:paraId="5D5129F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AFB204A" w14:textId="77777777" w:rsidR="00D5412B" w:rsidRDefault="005D5979">
            <w:r>
              <w:rPr>
                <w:rFonts w:ascii="Cambria" w:eastAsia="Cambria" w:hAnsi="Cambria" w:cs="Cambria"/>
                <w:color w:val="053BF5"/>
                <w:sz w:val="16"/>
                <w:u w:val="single" w:color="053BF5"/>
              </w:rPr>
              <w:t>5.4.1</w:t>
            </w:r>
            <w:r>
              <w:rPr>
                <w:rFonts w:ascii="Cambria" w:eastAsia="Cambria" w:hAnsi="Cambria" w:cs="Cambria"/>
                <w:color w:val="181717"/>
                <w:sz w:val="16"/>
              </w:rPr>
              <w:t xml:space="preserve"> Quality objectives</w:t>
            </w:r>
          </w:p>
        </w:tc>
        <w:tc>
          <w:tcPr>
            <w:tcW w:w="4866" w:type="dxa"/>
            <w:tcBorders>
              <w:top w:val="single" w:sz="4" w:space="0" w:color="181717"/>
              <w:left w:val="single" w:sz="4" w:space="0" w:color="181717"/>
              <w:bottom w:val="single" w:sz="4" w:space="0" w:color="181717"/>
              <w:right w:val="single" w:sz="8" w:space="0" w:color="181717"/>
            </w:tcBorders>
          </w:tcPr>
          <w:p w14:paraId="0F12BFB5" w14:textId="77777777" w:rsidR="00D5412B" w:rsidRDefault="005D5979">
            <w:r>
              <w:rPr>
                <w:rFonts w:ascii="Cambria" w:eastAsia="Cambria" w:hAnsi="Cambria" w:cs="Cambria"/>
                <w:color w:val="181717"/>
                <w:sz w:val="16"/>
              </w:rPr>
              <w:t>6.2 Quality objectives and planning to achieve them</w:t>
            </w:r>
          </w:p>
        </w:tc>
      </w:tr>
      <w:tr w:rsidR="00D5412B" w14:paraId="5AF5A10B"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0DC2DC51" w14:textId="77777777" w:rsidR="00D5412B" w:rsidRDefault="005D5979">
            <w:r>
              <w:rPr>
                <w:rFonts w:ascii="Cambria" w:eastAsia="Cambria" w:hAnsi="Cambria" w:cs="Cambria"/>
                <w:color w:val="053BF5"/>
                <w:sz w:val="16"/>
                <w:u w:val="single" w:color="053BF5"/>
              </w:rPr>
              <w:t>5.4.2</w:t>
            </w:r>
            <w:r>
              <w:rPr>
                <w:rFonts w:ascii="Cambria" w:eastAsia="Cambria" w:hAnsi="Cambria" w:cs="Cambria"/>
                <w:color w:val="181717"/>
                <w:sz w:val="16"/>
              </w:rPr>
              <w:t xml:space="preserve"> Quality management system planning</w:t>
            </w:r>
          </w:p>
        </w:tc>
        <w:tc>
          <w:tcPr>
            <w:tcW w:w="4866" w:type="dxa"/>
            <w:tcBorders>
              <w:top w:val="single" w:sz="4" w:space="0" w:color="181717"/>
              <w:left w:val="single" w:sz="4" w:space="0" w:color="181717"/>
              <w:bottom w:val="single" w:sz="4" w:space="0" w:color="181717"/>
              <w:right w:val="single" w:sz="8" w:space="0" w:color="181717"/>
            </w:tcBorders>
          </w:tcPr>
          <w:p w14:paraId="078ADA22" w14:textId="77777777" w:rsidR="00D5412B" w:rsidRDefault="005D5979">
            <w:pPr>
              <w:numPr>
                <w:ilvl w:val="0"/>
                <w:numId w:val="56"/>
              </w:numPr>
              <w:spacing w:after="85"/>
              <w:ind w:hanging="124"/>
            </w:pPr>
            <w:r>
              <w:rPr>
                <w:rFonts w:ascii="Cambria" w:eastAsia="Cambria" w:hAnsi="Cambria" w:cs="Cambria"/>
                <w:color w:val="181717"/>
                <w:sz w:val="16"/>
              </w:rPr>
              <w:t>Planning</w:t>
            </w:r>
          </w:p>
          <w:p w14:paraId="74DF017F" w14:textId="77777777" w:rsidR="00D5412B" w:rsidRDefault="005D5979">
            <w:pPr>
              <w:spacing w:after="85"/>
            </w:pPr>
            <w:r>
              <w:rPr>
                <w:rFonts w:ascii="Cambria" w:eastAsia="Cambria" w:hAnsi="Cambria" w:cs="Cambria"/>
                <w:color w:val="181717"/>
                <w:sz w:val="16"/>
              </w:rPr>
              <w:t>6.1 Actions to address risks and opportunities</w:t>
            </w:r>
          </w:p>
          <w:p w14:paraId="2A49595A" w14:textId="77777777" w:rsidR="00D5412B" w:rsidRDefault="005D5979">
            <w:r>
              <w:rPr>
                <w:rFonts w:ascii="Cambria" w:eastAsia="Cambria" w:hAnsi="Cambria" w:cs="Cambria"/>
                <w:color w:val="181717"/>
                <w:sz w:val="16"/>
              </w:rPr>
              <w:t>6.3 Planning of changes</w:t>
            </w:r>
          </w:p>
        </w:tc>
      </w:tr>
      <w:tr w:rsidR="00D5412B" w14:paraId="0B2BC0E4"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C300A8D" w14:textId="77777777" w:rsidR="00D5412B" w:rsidRDefault="005D5979">
            <w:r>
              <w:rPr>
                <w:rFonts w:ascii="Cambria" w:eastAsia="Cambria" w:hAnsi="Cambria" w:cs="Cambria"/>
                <w:color w:val="053BF5"/>
                <w:sz w:val="16"/>
                <w:u w:val="single" w:color="053BF5"/>
              </w:rPr>
              <w:t>5.5</w:t>
            </w:r>
            <w:r>
              <w:rPr>
                <w:rFonts w:ascii="Cambria" w:eastAsia="Cambria" w:hAnsi="Cambria" w:cs="Cambria"/>
                <w:color w:val="181717"/>
                <w:sz w:val="16"/>
              </w:rPr>
              <w:t xml:space="preserve"> Responsibility, authority and communication</w:t>
            </w:r>
          </w:p>
        </w:tc>
        <w:tc>
          <w:tcPr>
            <w:tcW w:w="4866" w:type="dxa"/>
            <w:tcBorders>
              <w:top w:val="single" w:sz="4" w:space="0" w:color="181717"/>
              <w:left w:val="single" w:sz="4" w:space="0" w:color="181717"/>
              <w:bottom w:val="single" w:sz="4" w:space="0" w:color="181717"/>
              <w:right w:val="single" w:sz="8" w:space="0" w:color="181717"/>
            </w:tcBorders>
          </w:tcPr>
          <w:p w14:paraId="7A1177BF" w14:textId="77777777" w:rsidR="00D5412B" w:rsidRDefault="005D5979">
            <w:r>
              <w:rPr>
                <w:rFonts w:ascii="Cambria" w:eastAsia="Cambria" w:hAnsi="Cambria" w:cs="Cambria"/>
                <w:color w:val="181717"/>
                <w:sz w:val="16"/>
              </w:rPr>
              <w:t>5 Leadership</w:t>
            </w:r>
          </w:p>
        </w:tc>
      </w:tr>
      <w:tr w:rsidR="00D5412B" w14:paraId="2404030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893B0E3" w14:textId="77777777" w:rsidR="00D5412B" w:rsidRDefault="005D5979">
            <w:r>
              <w:rPr>
                <w:rFonts w:ascii="Cambria" w:eastAsia="Cambria" w:hAnsi="Cambria" w:cs="Cambria"/>
                <w:color w:val="053BF5"/>
                <w:sz w:val="16"/>
                <w:u w:val="single" w:color="053BF5"/>
              </w:rPr>
              <w:t>5.5.1</w:t>
            </w:r>
            <w:r>
              <w:rPr>
                <w:rFonts w:ascii="Cambria" w:eastAsia="Cambria" w:hAnsi="Cambria" w:cs="Cambria"/>
                <w:color w:val="181717"/>
                <w:sz w:val="16"/>
              </w:rPr>
              <w:t xml:space="preserve"> Responsibility and authority</w:t>
            </w:r>
          </w:p>
        </w:tc>
        <w:tc>
          <w:tcPr>
            <w:tcW w:w="4866" w:type="dxa"/>
            <w:tcBorders>
              <w:top w:val="single" w:sz="4" w:space="0" w:color="181717"/>
              <w:left w:val="single" w:sz="4" w:space="0" w:color="181717"/>
              <w:bottom w:val="single" w:sz="4" w:space="0" w:color="181717"/>
              <w:right w:val="single" w:sz="8" w:space="0" w:color="181717"/>
            </w:tcBorders>
          </w:tcPr>
          <w:p w14:paraId="44F5C7EF" w14:textId="77777777" w:rsidR="00D5412B" w:rsidRDefault="005D5979">
            <w:r>
              <w:rPr>
                <w:rFonts w:ascii="Cambria" w:eastAsia="Cambria" w:hAnsi="Cambria" w:cs="Cambria"/>
                <w:color w:val="181717"/>
                <w:sz w:val="16"/>
              </w:rPr>
              <w:t>5.3 Organizational roles, responsibilities and authorities</w:t>
            </w:r>
          </w:p>
        </w:tc>
      </w:tr>
      <w:tr w:rsidR="00D5412B" w14:paraId="605B9C03"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8F3F569" w14:textId="77777777" w:rsidR="00D5412B" w:rsidRDefault="005D5979">
            <w:r>
              <w:rPr>
                <w:rFonts w:ascii="Cambria" w:eastAsia="Cambria" w:hAnsi="Cambria" w:cs="Cambria"/>
                <w:color w:val="053BF5"/>
                <w:sz w:val="16"/>
                <w:u w:val="single" w:color="053BF5"/>
              </w:rPr>
              <w:lastRenderedPageBreak/>
              <w:t>5.5.2</w:t>
            </w:r>
            <w:r>
              <w:rPr>
                <w:rFonts w:ascii="Cambria" w:eastAsia="Cambria" w:hAnsi="Cambria" w:cs="Cambria"/>
                <w:color w:val="181717"/>
                <w:sz w:val="16"/>
              </w:rPr>
              <w:t xml:space="preserve"> Management representative</w:t>
            </w:r>
          </w:p>
        </w:tc>
        <w:tc>
          <w:tcPr>
            <w:tcW w:w="4866" w:type="dxa"/>
            <w:tcBorders>
              <w:top w:val="single" w:sz="4" w:space="0" w:color="181717"/>
              <w:left w:val="single" w:sz="4" w:space="0" w:color="181717"/>
              <w:bottom w:val="single" w:sz="4" w:space="0" w:color="181717"/>
              <w:right w:val="single" w:sz="8" w:space="0" w:color="181717"/>
            </w:tcBorders>
          </w:tcPr>
          <w:p w14:paraId="521A91E3" w14:textId="77777777" w:rsidR="00D5412B" w:rsidRDefault="005D5979">
            <w:r>
              <w:rPr>
                <w:rFonts w:ascii="Cambria" w:eastAsia="Cambria" w:hAnsi="Cambria" w:cs="Cambria"/>
                <w:color w:val="181717"/>
                <w:sz w:val="16"/>
              </w:rPr>
              <w:t>5.3 Organizational roles, responsibilities and authorities</w:t>
            </w:r>
          </w:p>
        </w:tc>
      </w:tr>
      <w:tr w:rsidR="00D5412B" w14:paraId="158FC15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57D042B" w14:textId="77777777" w:rsidR="00D5412B" w:rsidRDefault="005D5979">
            <w:r>
              <w:rPr>
                <w:rFonts w:ascii="Cambria" w:eastAsia="Cambria" w:hAnsi="Cambria" w:cs="Cambria"/>
                <w:color w:val="053BF5"/>
                <w:sz w:val="16"/>
                <w:u w:val="single" w:color="053BF5"/>
              </w:rPr>
              <w:t>5.5.3</w:t>
            </w:r>
            <w:r>
              <w:rPr>
                <w:rFonts w:ascii="Cambria" w:eastAsia="Cambria" w:hAnsi="Cambria" w:cs="Cambria"/>
                <w:color w:val="181717"/>
                <w:sz w:val="16"/>
              </w:rPr>
              <w:t xml:space="preserve"> Internal communication</w:t>
            </w:r>
          </w:p>
        </w:tc>
        <w:tc>
          <w:tcPr>
            <w:tcW w:w="4866" w:type="dxa"/>
            <w:tcBorders>
              <w:top w:val="single" w:sz="4" w:space="0" w:color="181717"/>
              <w:left w:val="single" w:sz="4" w:space="0" w:color="181717"/>
              <w:bottom w:val="single" w:sz="4" w:space="0" w:color="181717"/>
              <w:right w:val="single" w:sz="8" w:space="0" w:color="181717"/>
            </w:tcBorders>
          </w:tcPr>
          <w:p w14:paraId="1815C0BD" w14:textId="77777777" w:rsidR="00D5412B" w:rsidRDefault="005D5979">
            <w:r>
              <w:rPr>
                <w:rFonts w:ascii="Cambria" w:eastAsia="Cambria" w:hAnsi="Cambria" w:cs="Cambria"/>
                <w:color w:val="181717"/>
                <w:sz w:val="16"/>
              </w:rPr>
              <w:t>7.4 Communication</w:t>
            </w:r>
          </w:p>
        </w:tc>
      </w:tr>
      <w:tr w:rsidR="00D5412B" w14:paraId="348C654F"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6F906AA" w14:textId="77777777" w:rsidR="00D5412B" w:rsidRDefault="005D5979">
            <w:r>
              <w:rPr>
                <w:rFonts w:ascii="Cambria" w:eastAsia="Cambria" w:hAnsi="Cambria" w:cs="Cambria"/>
                <w:color w:val="053BF5"/>
                <w:sz w:val="16"/>
                <w:u w:val="single" w:color="053BF5"/>
              </w:rPr>
              <w:t>5.6</w:t>
            </w:r>
            <w:r>
              <w:rPr>
                <w:rFonts w:ascii="Cambria" w:eastAsia="Cambria" w:hAnsi="Cambria" w:cs="Cambria"/>
                <w:color w:val="181717"/>
                <w:sz w:val="16"/>
              </w:rPr>
              <w:t xml:space="preserve"> Management review</w:t>
            </w:r>
          </w:p>
        </w:tc>
        <w:tc>
          <w:tcPr>
            <w:tcW w:w="4866" w:type="dxa"/>
            <w:tcBorders>
              <w:top w:val="single" w:sz="4" w:space="0" w:color="181717"/>
              <w:left w:val="single" w:sz="4" w:space="0" w:color="181717"/>
              <w:bottom w:val="single" w:sz="4" w:space="0" w:color="181717"/>
              <w:right w:val="single" w:sz="8" w:space="0" w:color="181717"/>
            </w:tcBorders>
          </w:tcPr>
          <w:p w14:paraId="5A817C5A" w14:textId="77777777" w:rsidR="00D5412B" w:rsidRDefault="005D5979">
            <w:r>
              <w:rPr>
                <w:rFonts w:ascii="Cambria" w:eastAsia="Cambria" w:hAnsi="Cambria" w:cs="Cambria"/>
                <w:color w:val="181717"/>
                <w:sz w:val="16"/>
              </w:rPr>
              <w:t>9.3 Management review</w:t>
            </w:r>
          </w:p>
        </w:tc>
      </w:tr>
      <w:tr w:rsidR="00D5412B" w14:paraId="26D8C7C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9174EA9" w14:textId="77777777" w:rsidR="00D5412B" w:rsidRDefault="005D5979">
            <w:r>
              <w:rPr>
                <w:rFonts w:ascii="Cambria" w:eastAsia="Cambria" w:hAnsi="Cambria" w:cs="Cambria"/>
                <w:color w:val="053BF5"/>
                <w:sz w:val="16"/>
                <w:u w:val="single" w:color="053BF5"/>
              </w:rPr>
              <w:t>5.6.1</w:t>
            </w:r>
            <w:r>
              <w:rPr>
                <w:rFonts w:ascii="Cambria" w:eastAsia="Cambria" w:hAnsi="Cambria" w:cs="Cambria"/>
                <w:color w:val="181717"/>
                <w:sz w:val="16"/>
              </w:rPr>
              <w:t xml:space="preserve"> General</w:t>
            </w:r>
          </w:p>
        </w:tc>
        <w:tc>
          <w:tcPr>
            <w:tcW w:w="4866" w:type="dxa"/>
            <w:tcBorders>
              <w:top w:val="single" w:sz="4" w:space="0" w:color="181717"/>
              <w:left w:val="single" w:sz="4" w:space="0" w:color="181717"/>
              <w:bottom w:val="single" w:sz="4" w:space="0" w:color="181717"/>
              <w:right w:val="single" w:sz="8" w:space="0" w:color="181717"/>
            </w:tcBorders>
          </w:tcPr>
          <w:p w14:paraId="5E315D65" w14:textId="77777777" w:rsidR="00D5412B" w:rsidRDefault="005D5979">
            <w:r>
              <w:rPr>
                <w:rFonts w:ascii="Cambria" w:eastAsia="Cambria" w:hAnsi="Cambria" w:cs="Cambria"/>
                <w:color w:val="181717"/>
                <w:sz w:val="16"/>
              </w:rPr>
              <w:t>9.3.1 General</w:t>
            </w:r>
          </w:p>
        </w:tc>
      </w:tr>
      <w:tr w:rsidR="00D5412B" w14:paraId="04C4BD5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5750032" w14:textId="77777777" w:rsidR="00D5412B" w:rsidRDefault="005D5979">
            <w:r>
              <w:rPr>
                <w:rFonts w:ascii="Cambria" w:eastAsia="Cambria" w:hAnsi="Cambria" w:cs="Cambria"/>
                <w:color w:val="053BF5"/>
                <w:sz w:val="16"/>
                <w:u w:val="single" w:color="053BF5"/>
              </w:rPr>
              <w:t>5.6.2</w:t>
            </w:r>
            <w:r>
              <w:rPr>
                <w:rFonts w:ascii="Cambria" w:eastAsia="Cambria" w:hAnsi="Cambria" w:cs="Cambria"/>
                <w:color w:val="181717"/>
                <w:sz w:val="16"/>
              </w:rPr>
              <w:t xml:space="preserve"> Review input</w:t>
            </w:r>
          </w:p>
        </w:tc>
        <w:tc>
          <w:tcPr>
            <w:tcW w:w="4866" w:type="dxa"/>
            <w:tcBorders>
              <w:top w:val="single" w:sz="4" w:space="0" w:color="181717"/>
              <w:left w:val="single" w:sz="4" w:space="0" w:color="181717"/>
              <w:bottom w:val="single" w:sz="4" w:space="0" w:color="181717"/>
              <w:right w:val="single" w:sz="8" w:space="0" w:color="181717"/>
            </w:tcBorders>
          </w:tcPr>
          <w:p w14:paraId="54957560" w14:textId="77777777" w:rsidR="00D5412B" w:rsidRDefault="005D5979">
            <w:r>
              <w:rPr>
                <w:rFonts w:ascii="Cambria" w:eastAsia="Cambria" w:hAnsi="Cambria" w:cs="Cambria"/>
                <w:color w:val="181717"/>
                <w:sz w:val="16"/>
              </w:rPr>
              <w:t>9.3.2 Management review inputs</w:t>
            </w:r>
          </w:p>
        </w:tc>
      </w:tr>
      <w:tr w:rsidR="00D5412B" w14:paraId="0393572A"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AA087CD" w14:textId="77777777" w:rsidR="00D5412B" w:rsidRDefault="005D5979">
            <w:r>
              <w:rPr>
                <w:rFonts w:ascii="Cambria" w:eastAsia="Cambria" w:hAnsi="Cambria" w:cs="Cambria"/>
                <w:color w:val="053BF5"/>
                <w:sz w:val="16"/>
                <w:u w:val="single" w:color="053BF5"/>
              </w:rPr>
              <w:t>5.6.3</w:t>
            </w:r>
            <w:r>
              <w:rPr>
                <w:rFonts w:ascii="Cambria" w:eastAsia="Cambria" w:hAnsi="Cambria" w:cs="Cambria"/>
                <w:color w:val="181717"/>
                <w:sz w:val="16"/>
              </w:rPr>
              <w:t xml:space="preserve"> Review output</w:t>
            </w:r>
          </w:p>
        </w:tc>
        <w:tc>
          <w:tcPr>
            <w:tcW w:w="4866" w:type="dxa"/>
            <w:tcBorders>
              <w:top w:val="single" w:sz="4" w:space="0" w:color="181717"/>
              <w:left w:val="single" w:sz="4" w:space="0" w:color="181717"/>
              <w:bottom w:val="single" w:sz="4" w:space="0" w:color="181717"/>
              <w:right w:val="single" w:sz="8" w:space="0" w:color="181717"/>
            </w:tcBorders>
          </w:tcPr>
          <w:p w14:paraId="4B868B1B" w14:textId="77777777" w:rsidR="00D5412B" w:rsidRDefault="005D5979">
            <w:r>
              <w:rPr>
                <w:rFonts w:ascii="Cambria" w:eastAsia="Cambria" w:hAnsi="Cambria" w:cs="Cambria"/>
                <w:color w:val="181717"/>
                <w:sz w:val="16"/>
              </w:rPr>
              <w:t>9.3.3 Management review outputs</w:t>
            </w:r>
          </w:p>
        </w:tc>
      </w:tr>
    </w:tbl>
    <w:p w14:paraId="46839D41" w14:textId="6C9D6936" w:rsidR="00D5412B" w:rsidRDefault="005D5979">
      <w:pPr>
        <w:spacing w:after="0"/>
        <w:ind w:left="-5" w:right="-15" w:hanging="10"/>
      </w:pPr>
      <w:r>
        <w:rPr>
          <w:noProof/>
        </w:rPr>
        <mc:AlternateContent>
          <mc:Choice Requires="wpg">
            <w:drawing>
              <wp:anchor distT="0" distB="0" distL="114300" distR="114300" simplePos="0" relativeHeight="251784192" behindDoc="0" locked="0" layoutInCell="1" allowOverlap="1" wp14:anchorId="04C05245" wp14:editId="6DDA1BC6">
                <wp:simplePos x="0" y="0"/>
                <wp:positionH relativeFrom="page">
                  <wp:posOffset>99314</wp:posOffset>
                </wp:positionH>
                <wp:positionV relativeFrom="page">
                  <wp:posOffset>3331972</wp:posOffset>
                </wp:positionV>
                <wp:extent cx="117475" cy="4051936"/>
                <wp:effectExtent l="0" t="0" r="0" b="0"/>
                <wp:wrapTopAndBottom/>
                <wp:docPr id="124770" name="Group 124770"/>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0496" name="Rectangle 10496"/>
                        <wps:cNvSpPr/>
                        <wps:spPr>
                          <a:xfrm rot="-5399999">
                            <a:off x="-2616415" y="1279278"/>
                            <a:ext cx="5389075" cy="156242"/>
                          </a:xfrm>
                          <a:prstGeom prst="rect">
                            <a:avLst/>
                          </a:prstGeom>
                          <a:ln>
                            <a:noFill/>
                          </a:ln>
                        </wps:spPr>
                        <wps:txbx>
                          <w:txbxContent>
                            <w:p w14:paraId="0F5E0FA2"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04C05245" id="Group 124770" o:spid="_x0000_s1068" style="position:absolute;left:0;text-align:left;margin-left:7.8pt;margin-top:262.35pt;width:9.25pt;height:319.05pt;z-index:25178419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CRWowLLAIAALAEAAAOAAAAAAAAAAAAAAAAAC4CAABk&#10;cnMvZTJvRG9jLnhtbFBLAQItABQABgAIAAAAIQBNhFQN4AAAAAoBAAAPAAAAAAAAAAAAAAAAAIYE&#10;AABkcnMvZG93bnJldi54bWxQSwUGAAAAAAQABADzAAAAkwUAAAAA&#10;">
                <v:rect id="Rectangle 10496" o:spid="_x0000_s1069"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" filled="f" stroked="f">
                  <v:textbox inset="0,0,0,0">
                    <w:txbxContent>
                      <w:p w14:paraId="0F5E0FA2"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mbria" w:eastAsia="Cambria" w:hAnsi="Cambria" w:cs="Cambria"/>
          <w:b/>
          <w:color w:val="181717"/>
        </w:rPr>
        <w:t xml:space="preserve">Table B.1 </w:t>
      </w:r>
      <w:r>
        <w:rPr>
          <w:rFonts w:ascii="Cambria" w:eastAsia="Cambria" w:hAnsi="Cambria" w:cs="Cambria"/>
          <w:i/>
          <w:color w:val="181717"/>
        </w:rPr>
        <w:t>(continued)</w:t>
      </w:r>
    </w:p>
    <w:tbl>
      <w:tblPr>
        <w:tblStyle w:val="TableGrid"/>
        <w:tblW w:w="9731" w:type="dxa"/>
        <w:tblInd w:w="-3844" w:type="dxa"/>
        <w:tblCellMar>
          <w:top w:w="67" w:type="dxa"/>
          <w:left w:w="45" w:type="dxa"/>
          <w:right w:w="76" w:type="dxa"/>
        </w:tblCellMar>
        <w:tblLook w:val="04A0" w:firstRow="1" w:lastRow="0" w:firstColumn="1" w:lastColumn="0" w:noHBand="0" w:noVBand="1"/>
      </w:tblPr>
      <w:tblGrid>
        <w:gridCol w:w="4866"/>
        <w:gridCol w:w="4865"/>
      </w:tblGrid>
      <w:tr w:rsidR="00D5412B" w14:paraId="27D0D5CE" w14:textId="77777777">
        <w:trPr>
          <w:trHeight w:val="277"/>
        </w:trPr>
        <w:tc>
          <w:tcPr>
            <w:tcW w:w="4866" w:type="dxa"/>
            <w:tcBorders>
              <w:top w:val="single" w:sz="8" w:space="0" w:color="181717"/>
              <w:left w:val="single" w:sz="8" w:space="0" w:color="181717"/>
              <w:bottom w:val="single" w:sz="8" w:space="0" w:color="181717"/>
              <w:right w:val="single" w:sz="4" w:space="0" w:color="181717"/>
            </w:tcBorders>
          </w:tcPr>
          <w:p w14:paraId="4234ACE4" w14:textId="77777777" w:rsidR="00D5412B" w:rsidRDefault="005D5979">
            <w:pPr>
              <w:ind w:left="30"/>
              <w:jc w:val="center"/>
            </w:pPr>
            <w:r>
              <w:rPr>
                <w:rFonts w:ascii="Cambria" w:eastAsia="Cambria" w:hAnsi="Cambria" w:cs="Cambria"/>
                <w:b/>
                <w:color w:val="181717"/>
                <w:sz w:val="16"/>
              </w:rPr>
              <w:t>Clause in ISO 13485:2016</w:t>
            </w:r>
          </w:p>
        </w:tc>
        <w:tc>
          <w:tcPr>
            <w:tcW w:w="4866" w:type="dxa"/>
            <w:tcBorders>
              <w:top w:val="single" w:sz="8" w:space="0" w:color="181717"/>
              <w:left w:val="single" w:sz="4" w:space="0" w:color="181717"/>
              <w:bottom w:val="single" w:sz="8" w:space="0" w:color="181717"/>
              <w:right w:val="single" w:sz="8" w:space="0" w:color="181717"/>
            </w:tcBorders>
          </w:tcPr>
          <w:p w14:paraId="79D97E57" w14:textId="77777777" w:rsidR="00D5412B" w:rsidRDefault="005D5979">
            <w:pPr>
              <w:ind w:left="30"/>
              <w:jc w:val="center"/>
            </w:pPr>
            <w:r>
              <w:rPr>
                <w:rFonts w:ascii="Cambria" w:eastAsia="Cambria" w:hAnsi="Cambria" w:cs="Cambria"/>
                <w:b/>
                <w:color w:val="181717"/>
                <w:sz w:val="16"/>
              </w:rPr>
              <w:t>Clause in ISO 9001:2015</w:t>
            </w:r>
          </w:p>
        </w:tc>
      </w:tr>
      <w:tr w:rsidR="00D5412B" w14:paraId="31577CC2" w14:textId="77777777">
        <w:trPr>
          <w:trHeight w:val="282"/>
        </w:trPr>
        <w:tc>
          <w:tcPr>
            <w:tcW w:w="4866" w:type="dxa"/>
            <w:tcBorders>
              <w:top w:val="single" w:sz="8" w:space="0" w:color="181717"/>
              <w:left w:val="single" w:sz="8" w:space="0" w:color="181717"/>
              <w:bottom w:val="single" w:sz="4" w:space="0" w:color="181717"/>
              <w:right w:val="single" w:sz="4" w:space="0" w:color="181717"/>
            </w:tcBorders>
          </w:tcPr>
          <w:p w14:paraId="11A6FF9A" w14:textId="77777777" w:rsidR="00D5412B" w:rsidRDefault="005D5979">
            <w:r>
              <w:rPr>
                <w:rFonts w:ascii="Cambria" w:eastAsia="Cambria" w:hAnsi="Cambria" w:cs="Cambria"/>
                <w:color w:val="053BF5"/>
                <w:sz w:val="16"/>
                <w:u w:val="single" w:color="053BF5"/>
              </w:rPr>
              <w:t>6</w:t>
            </w:r>
            <w:r>
              <w:rPr>
                <w:rFonts w:ascii="Cambria" w:eastAsia="Cambria" w:hAnsi="Cambria" w:cs="Cambria"/>
                <w:color w:val="181717"/>
                <w:sz w:val="16"/>
              </w:rPr>
              <w:t xml:space="preserve"> Resource management</w:t>
            </w:r>
          </w:p>
        </w:tc>
        <w:tc>
          <w:tcPr>
            <w:tcW w:w="4866" w:type="dxa"/>
            <w:tcBorders>
              <w:top w:val="single" w:sz="8" w:space="0" w:color="181717"/>
              <w:left w:val="single" w:sz="4" w:space="0" w:color="181717"/>
              <w:bottom w:val="single" w:sz="4" w:space="0" w:color="181717"/>
              <w:right w:val="single" w:sz="8" w:space="0" w:color="181717"/>
            </w:tcBorders>
          </w:tcPr>
          <w:p w14:paraId="4EA88086" w14:textId="77777777" w:rsidR="00D5412B" w:rsidRDefault="005D5979">
            <w:r>
              <w:rPr>
                <w:rFonts w:ascii="Cambria" w:eastAsia="Cambria" w:hAnsi="Cambria" w:cs="Cambria"/>
                <w:color w:val="181717"/>
                <w:sz w:val="16"/>
              </w:rPr>
              <w:t>7.1 Resources</w:t>
            </w:r>
          </w:p>
        </w:tc>
      </w:tr>
      <w:tr w:rsidR="00D5412B" w14:paraId="0CACE464"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0459DD6C" w14:textId="77777777" w:rsidR="00D5412B" w:rsidRDefault="005D5979">
            <w:r>
              <w:rPr>
                <w:rFonts w:ascii="Cambria" w:eastAsia="Cambria" w:hAnsi="Cambria" w:cs="Cambria"/>
                <w:color w:val="053BF5"/>
                <w:sz w:val="16"/>
                <w:u w:val="single" w:color="053BF5"/>
              </w:rPr>
              <w:t>6.1</w:t>
            </w:r>
            <w:r>
              <w:rPr>
                <w:rFonts w:ascii="Cambria" w:eastAsia="Cambria" w:hAnsi="Cambria" w:cs="Cambria"/>
                <w:color w:val="181717"/>
                <w:sz w:val="16"/>
              </w:rPr>
              <w:t xml:space="preserve"> Provision of resources</w:t>
            </w:r>
          </w:p>
        </w:tc>
        <w:tc>
          <w:tcPr>
            <w:tcW w:w="4866" w:type="dxa"/>
            <w:tcBorders>
              <w:top w:val="single" w:sz="4" w:space="0" w:color="181717"/>
              <w:left w:val="single" w:sz="4" w:space="0" w:color="181717"/>
              <w:bottom w:val="single" w:sz="4" w:space="0" w:color="181717"/>
              <w:right w:val="single" w:sz="8" w:space="0" w:color="181717"/>
            </w:tcBorders>
          </w:tcPr>
          <w:p w14:paraId="06901B88" w14:textId="77777777" w:rsidR="00D5412B" w:rsidRDefault="005D5979">
            <w:pPr>
              <w:spacing w:after="85"/>
            </w:pPr>
            <w:r>
              <w:rPr>
                <w:rFonts w:ascii="Cambria" w:eastAsia="Cambria" w:hAnsi="Cambria" w:cs="Cambria"/>
                <w:color w:val="181717"/>
                <w:sz w:val="16"/>
              </w:rPr>
              <w:t>7.1.1 General</w:t>
            </w:r>
          </w:p>
          <w:p w14:paraId="617CD2B9" w14:textId="77777777" w:rsidR="00D5412B" w:rsidRDefault="005D5979">
            <w:r>
              <w:rPr>
                <w:rFonts w:ascii="Cambria" w:eastAsia="Cambria" w:hAnsi="Cambria" w:cs="Cambria"/>
                <w:color w:val="181717"/>
                <w:sz w:val="16"/>
              </w:rPr>
              <w:t>7.1.2 People</w:t>
            </w:r>
          </w:p>
        </w:tc>
      </w:tr>
      <w:tr w:rsidR="00D5412B" w14:paraId="57770BA8"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5FC29A5B" w14:textId="77777777" w:rsidR="00D5412B" w:rsidRDefault="005D5979">
            <w:r>
              <w:rPr>
                <w:rFonts w:ascii="Cambria" w:eastAsia="Cambria" w:hAnsi="Cambria" w:cs="Cambria"/>
                <w:color w:val="053BF5"/>
                <w:sz w:val="16"/>
                <w:u w:val="single" w:color="053BF5"/>
              </w:rPr>
              <w:t>6.2</w:t>
            </w:r>
            <w:r>
              <w:rPr>
                <w:rFonts w:ascii="Cambria" w:eastAsia="Cambria" w:hAnsi="Cambria" w:cs="Cambria"/>
                <w:color w:val="181717"/>
                <w:sz w:val="16"/>
              </w:rPr>
              <w:t xml:space="preserve"> Human resources</w:t>
            </w:r>
          </w:p>
        </w:tc>
        <w:tc>
          <w:tcPr>
            <w:tcW w:w="4866" w:type="dxa"/>
            <w:tcBorders>
              <w:top w:val="single" w:sz="4" w:space="0" w:color="181717"/>
              <w:left w:val="single" w:sz="4" w:space="0" w:color="181717"/>
              <w:bottom w:val="single" w:sz="4" w:space="0" w:color="181717"/>
              <w:right w:val="single" w:sz="8" w:space="0" w:color="181717"/>
            </w:tcBorders>
          </w:tcPr>
          <w:p w14:paraId="47A88095" w14:textId="77777777" w:rsidR="00D5412B" w:rsidRDefault="005D5979">
            <w:pPr>
              <w:spacing w:after="85"/>
            </w:pPr>
            <w:r>
              <w:rPr>
                <w:rFonts w:ascii="Cambria" w:eastAsia="Cambria" w:hAnsi="Cambria" w:cs="Cambria"/>
                <w:color w:val="181717"/>
                <w:sz w:val="16"/>
              </w:rPr>
              <w:t>7.2 Competence</w:t>
            </w:r>
          </w:p>
          <w:p w14:paraId="2659A0B5" w14:textId="77777777" w:rsidR="00D5412B" w:rsidRDefault="005D5979">
            <w:r>
              <w:rPr>
                <w:rFonts w:ascii="Cambria" w:eastAsia="Cambria" w:hAnsi="Cambria" w:cs="Cambria"/>
                <w:color w:val="181717"/>
                <w:sz w:val="16"/>
              </w:rPr>
              <w:t>7.3 Awareness</w:t>
            </w:r>
          </w:p>
        </w:tc>
      </w:tr>
      <w:tr w:rsidR="00D5412B" w14:paraId="6A5535DA"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D0705F3" w14:textId="77777777" w:rsidR="00D5412B" w:rsidRDefault="005D5979">
            <w:r>
              <w:rPr>
                <w:rFonts w:ascii="Cambria" w:eastAsia="Cambria" w:hAnsi="Cambria" w:cs="Cambria"/>
                <w:color w:val="053BF5"/>
                <w:sz w:val="16"/>
                <w:u w:val="single" w:color="053BF5"/>
              </w:rPr>
              <w:t>6.3</w:t>
            </w:r>
            <w:r>
              <w:rPr>
                <w:rFonts w:ascii="Cambria" w:eastAsia="Cambria" w:hAnsi="Cambria" w:cs="Cambria"/>
                <w:color w:val="181717"/>
                <w:sz w:val="16"/>
              </w:rPr>
              <w:t xml:space="preserve"> Infrastructure</w:t>
            </w:r>
          </w:p>
        </w:tc>
        <w:tc>
          <w:tcPr>
            <w:tcW w:w="4866" w:type="dxa"/>
            <w:tcBorders>
              <w:top w:val="single" w:sz="4" w:space="0" w:color="181717"/>
              <w:left w:val="single" w:sz="4" w:space="0" w:color="181717"/>
              <w:bottom w:val="single" w:sz="4" w:space="0" w:color="181717"/>
              <w:right w:val="single" w:sz="8" w:space="0" w:color="181717"/>
            </w:tcBorders>
          </w:tcPr>
          <w:p w14:paraId="617BED8D" w14:textId="77777777" w:rsidR="00D5412B" w:rsidRDefault="005D5979">
            <w:r>
              <w:rPr>
                <w:rFonts w:ascii="Cambria" w:eastAsia="Cambria" w:hAnsi="Cambria" w:cs="Cambria"/>
                <w:color w:val="181717"/>
                <w:sz w:val="16"/>
              </w:rPr>
              <w:t>7.1.3 Infrastructure</w:t>
            </w:r>
          </w:p>
        </w:tc>
      </w:tr>
      <w:tr w:rsidR="00D5412B" w14:paraId="7A246B5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1FFE128" w14:textId="77777777" w:rsidR="00D5412B" w:rsidRDefault="005D5979">
            <w:r>
              <w:rPr>
                <w:rFonts w:ascii="Cambria" w:eastAsia="Cambria" w:hAnsi="Cambria" w:cs="Cambria"/>
                <w:color w:val="053BF5"/>
                <w:sz w:val="16"/>
                <w:u w:val="single" w:color="053BF5"/>
              </w:rPr>
              <w:t>6.4</w:t>
            </w:r>
            <w:r>
              <w:rPr>
                <w:rFonts w:ascii="Cambria" w:eastAsia="Cambria" w:hAnsi="Cambria" w:cs="Cambria"/>
                <w:color w:val="181717"/>
                <w:sz w:val="16"/>
              </w:rPr>
              <w:t xml:space="preserve"> Work environment and contamination control</w:t>
            </w:r>
          </w:p>
        </w:tc>
        <w:tc>
          <w:tcPr>
            <w:tcW w:w="4866" w:type="dxa"/>
            <w:tcBorders>
              <w:top w:val="single" w:sz="4" w:space="0" w:color="181717"/>
              <w:left w:val="single" w:sz="4" w:space="0" w:color="181717"/>
              <w:bottom w:val="single" w:sz="4" w:space="0" w:color="181717"/>
              <w:right w:val="single" w:sz="8" w:space="0" w:color="181717"/>
            </w:tcBorders>
          </w:tcPr>
          <w:p w14:paraId="306DAA20" w14:textId="77777777" w:rsidR="00D5412B" w:rsidRDefault="005D5979">
            <w:r>
              <w:rPr>
                <w:rFonts w:ascii="Cambria" w:eastAsia="Cambria" w:hAnsi="Cambria" w:cs="Cambria"/>
                <w:color w:val="181717"/>
                <w:sz w:val="16"/>
              </w:rPr>
              <w:t>7.1.4 Environment for the operation of processes</w:t>
            </w:r>
          </w:p>
        </w:tc>
      </w:tr>
      <w:tr w:rsidR="00D5412B" w14:paraId="3053433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2378B2D" w14:textId="77777777" w:rsidR="00D5412B" w:rsidRDefault="005D5979">
            <w:r>
              <w:rPr>
                <w:rFonts w:ascii="Cambria" w:eastAsia="Cambria" w:hAnsi="Cambria" w:cs="Cambria"/>
                <w:color w:val="053BF5"/>
                <w:sz w:val="16"/>
                <w:u w:val="single" w:color="053BF5"/>
              </w:rPr>
              <w:t>7</w:t>
            </w:r>
            <w:r>
              <w:rPr>
                <w:rFonts w:ascii="Cambria" w:eastAsia="Cambria" w:hAnsi="Cambria" w:cs="Cambria"/>
                <w:color w:val="181717"/>
                <w:sz w:val="16"/>
              </w:rPr>
              <w:t xml:space="preserve"> Product realization</w:t>
            </w:r>
          </w:p>
        </w:tc>
        <w:tc>
          <w:tcPr>
            <w:tcW w:w="4866" w:type="dxa"/>
            <w:tcBorders>
              <w:top w:val="single" w:sz="4" w:space="0" w:color="181717"/>
              <w:left w:val="single" w:sz="4" w:space="0" w:color="181717"/>
              <w:bottom w:val="single" w:sz="4" w:space="0" w:color="181717"/>
              <w:right w:val="single" w:sz="8" w:space="0" w:color="181717"/>
            </w:tcBorders>
          </w:tcPr>
          <w:p w14:paraId="07E326C7" w14:textId="77777777" w:rsidR="00D5412B" w:rsidRDefault="005D5979">
            <w:r>
              <w:rPr>
                <w:rFonts w:ascii="Cambria" w:eastAsia="Cambria" w:hAnsi="Cambria" w:cs="Cambria"/>
                <w:color w:val="181717"/>
                <w:sz w:val="16"/>
              </w:rPr>
              <w:t>8 Operation</w:t>
            </w:r>
          </w:p>
        </w:tc>
      </w:tr>
      <w:tr w:rsidR="00D5412B" w14:paraId="4FBD89A3"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5463AD3" w14:textId="77777777" w:rsidR="00D5412B" w:rsidRDefault="005D5979">
            <w:r>
              <w:rPr>
                <w:rFonts w:ascii="Cambria" w:eastAsia="Cambria" w:hAnsi="Cambria" w:cs="Cambria"/>
                <w:color w:val="053BF5"/>
                <w:sz w:val="16"/>
                <w:u w:val="single" w:color="053BF5"/>
              </w:rPr>
              <w:t>7.1</w:t>
            </w:r>
            <w:r>
              <w:rPr>
                <w:rFonts w:ascii="Cambria" w:eastAsia="Cambria" w:hAnsi="Cambria" w:cs="Cambria"/>
                <w:color w:val="181717"/>
                <w:sz w:val="16"/>
              </w:rPr>
              <w:t xml:space="preserve"> Planning of product realization</w:t>
            </w:r>
          </w:p>
        </w:tc>
        <w:tc>
          <w:tcPr>
            <w:tcW w:w="4866" w:type="dxa"/>
            <w:tcBorders>
              <w:top w:val="single" w:sz="4" w:space="0" w:color="181717"/>
              <w:left w:val="single" w:sz="4" w:space="0" w:color="181717"/>
              <w:bottom w:val="single" w:sz="4" w:space="0" w:color="181717"/>
              <w:right w:val="single" w:sz="8" w:space="0" w:color="181717"/>
            </w:tcBorders>
          </w:tcPr>
          <w:p w14:paraId="724B59B6" w14:textId="77777777" w:rsidR="00D5412B" w:rsidRDefault="005D5979">
            <w:r>
              <w:rPr>
                <w:rFonts w:ascii="Cambria" w:eastAsia="Cambria" w:hAnsi="Cambria" w:cs="Cambria"/>
                <w:color w:val="181717"/>
                <w:sz w:val="16"/>
              </w:rPr>
              <w:t>8.1 Operational planning and control</w:t>
            </w:r>
          </w:p>
        </w:tc>
      </w:tr>
      <w:tr w:rsidR="00D5412B" w14:paraId="46BBCE3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556090F" w14:textId="77777777" w:rsidR="00D5412B" w:rsidRDefault="005D5979">
            <w:r>
              <w:rPr>
                <w:rFonts w:ascii="Cambria" w:eastAsia="Cambria" w:hAnsi="Cambria" w:cs="Cambria"/>
                <w:color w:val="053BF5"/>
                <w:sz w:val="16"/>
                <w:u w:val="single" w:color="053BF5"/>
              </w:rPr>
              <w:t>7.2</w:t>
            </w:r>
            <w:r>
              <w:rPr>
                <w:rFonts w:ascii="Cambria" w:eastAsia="Cambria" w:hAnsi="Cambria" w:cs="Cambria"/>
                <w:color w:val="181717"/>
                <w:sz w:val="16"/>
              </w:rPr>
              <w:t xml:space="preserve"> Customer-related processes</w:t>
            </w:r>
          </w:p>
        </w:tc>
        <w:tc>
          <w:tcPr>
            <w:tcW w:w="4866" w:type="dxa"/>
            <w:tcBorders>
              <w:top w:val="single" w:sz="4" w:space="0" w:color="181717"/>
              <w:left w:val="single" w:sz="4" w:space="0" w:color="181717"/>
              <w:bottom w:val="single" w:sz="4" w:space="0" w:color="181717"/>
              <w:right w:val="single" w:sz="8" w:space="0" w:color="181717"/>
            </w:tcBorders>
          </w:tcPr>
          <w:p w14:paraId="40A64BEE" w14:textId="77777777" w:rsidR="00D5412B" w:rsidRDefault="005D5979">
            <w:r>
              <w:rPr>
                <w:rFonts w:ascii="Cambria" w:eastAsia="Cambria" w:hAnsi="Cambria" w:cs="Cambria"/>
                <w:color w:val="181717"/>
                <w:sz w:val="16"/>
              </w:rPr>
              <w:t>8.2 Requirements for products and services</w:t>
            </w:r>
          </w:p>
        </w:tc>
      </w:tr>
      <w:tr w:rsidR="00D5412B" w14:paraId="5E68F1B5"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DE3DFC4" w14:textId="77777777" w:rsidR="00D5412B" w:rsidRDefault="005D5979">
            <w:r>
              <w:rPr>
                <w:rFonts w:ascii="Cambria" w:eastAsia="Cambria" w:hAnsi="Cambria" w:cs="Cambria"/>
                <w:color w:val="053BF5"/>
                <w:sz w:val="16"/>
                <w:u w:val="single" w:color="053BF5"/>
              </w:rPr>
              <w:t>7.2.1</w:t>
            </w:r>
            <w:r>
              <w:rPr>
                <w:rFonts w:ascii="Cambria" w:eastAsia="Cambria" w:hAnsi="Cambria" w:cs="Cambria"/>
                <w:color w:val="181717"/>
                <w:sz w:val="16"/>
              </w:rPr>
              <w:t xml:space="preserve"> Determination of requirements related to product</w:t>
            </w:r>
          </w:p>
        </w:tc>
        <w:tc>
          <w:tcPr>
            <w:tcW w:w="4866" w:type="dxa"/>
            <w:tcBorders>
              <w:top w:val="single" w:sz="4" w:space="0" w:color="181717"/>
              <w:left w:val="single" w:sz="4" w:space="0" w:color="181717"/>
              <w:bottom w:val="single" w:sz="4" w:space="0" w:color="181717"/>
              <w:right w:val="single" w:sz="8" w:space="0" w:color="181717"/>
            </w:tcBorders>
          </w:tcPr>
          <w:p w14:paraId="1A0C215F" w14:textId="77777777" w:rsidR="00D5412B" w:rsidRDefault="005D5979">
            <w:r>
              <w:rPr>
                <w:rFonts w:ascii="Cambria" w:eastAsia="Cambria" w:hAnsi="Cambria" w:cs="Cambria"/>
                <w:color w:val="181717"/>
                <w:sz w:val="16"/>
              </w:rPr>
              <w:t>8.2.2 Determining the requirements for products and services</w:t>
            </w:r>
          </w:p>
        </w:tc>
      </w:tr>
      <w:tr w:rsidR="00D5412B" w14:paraId="630C947E"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7B0D8F6E" w14:textId="77777777" w:rsidR="00D5412B" w:rsidRDefault="005D5979">
            <w:r>
              <w:rPr>
                <w:rFonts w:ascii="Cambria" w:eastAsia="Cambria" w:hAnsi="Cambria" w:cs="Cambria"/>
                <w:color w:val="053BF5"/>
                <w:sz w:val="16"/>
                <w:u w:val="single" w:color="053BF5"/>
              </w:rPr>
              <w:t>7.2.2</w:t>
            </w:r>
            <w:r>
              <w:rPr>
                <w:rFonts w:ascii="Cambria" w:eastAsia="Cambria" w:hAnsi="Cambria" w:cs="Cambria"/>
                <w:color w:val="181717"/>
                <w:sz w:val="16"/>
              </w:rPr>
              <w:t xml:space="preserve"> Review of requirements related to product</w:t>
            </w:r>
          </w:p>
        </w:tc>
        <w:tc>
          <w:tcPr>
            <w:tcW w:w="4866" w:type="dxa"/>
            <w:tcBorders>
              <w:top w:val="single" w:sz="4" w:space="0" w:color="181717"/>
              <w:left w:val="single" w:sz="4" w:space="0" w:color="181717"/>
              <w:bottom w:val="single" w:sz="4" w:space="0" w:color="181717"/>
              <w:right w:val="single" w:sz="8" w:space="0" w:color="181717"/>
            </w:tcBorders>
          </w:tcPr>
          <w:p w14:paraId="524477A1" w14:textId="77777777" w:rsidR="00D5412B" w:rsidRDefault="005D5979">
            <w:pPr>
              <w:spacing w:after="85"/>
            </w:pPr>
            <w:r>
              <w:rPr>
                <w:rFonts w:ascii="Cambria" w:eastAsia="Cambria" w:hAnsi="Cambria" w:cs="Cambria"/>
                <w:color w:val="181717"/>
                <w:sz w:val="16"/>
              </w:rPr>
              <w:t>8.2.3 Review of the requirements for products and services</w:t>
            </w:r>
          </w:p>
          <w:p w14:paraId="27AE4151" w14:textId="77777777" w:rsidR="00D5412B" w:rsidRDefault="005D5979">
            <w:r>
              <w:rPr>
                <w:rFonts w:ascii="Cambria" w:eastAsia="Cambria" w:hAnsi="Cambria" w:cs="Cambria"/>
                <w:color w:val="181717"/>
                <w:sz w:val="16"/>
              </w:rPr>
              <w:t>8.2.4 Changes to requirements for products and services</w:t>
            </w:r>
          </w:p>
        </w:tc>
      </w:tr>
      <w:tr w:rsidR="00D5412B" w14:paraId="76093F5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4A99E55" w14:textId="77777777" w:rsidR="00D5412B" w:rsidRDefault="005D5979">
            <w:r>
              <w:rPr>
                <w:rFonts w:ascii="Cambria" w:eastAsia="Cambria" w:hAnsi="Cambria" w:cs="Cambria"/>
                <w:color w:val="053BF5"/>
                <w:sz w:val="16"/>
                <w:u w:val="single" w:color="053BF5"/>
              </w:rPr>
              <w:t>7.2.3</w:t>
            </w:r>
            <w:r>
              <w:rPr>
                <w:rFonts w:ascii="Cambria" w:eastAsia="Cambria" w:hAnsi="Cambria" w:cs="Cambria"/>
                <w:color w:val="181717"/>
                <w:sz w:val="16"/>
              </w:rPr>
              <w:t xml:space="preserve"> Communication</w:t>
            </w:r>
          </w:p>
        </w:tc>
        <w:tc>
          <w:tcPr>
            <w:tcW w:w="4866" w:type="dxa"/>
            <w:tcBorders>
              <w:top w:val="single" w:sz="4" w:space="0" w:color="181717"/>
              <w:left w:val="single" w:sz="4" w:space="0" w:color="181717"/>
              <w:bottom w:val="single" w:sz="4" w:space="0" w:color="181717"/>
              <w:right w:val="single" w:sz="8" w:space="0" w:color="181717"/>
            </w:tcBorders>
          </w:tcPr>
          <w:p w14:paraId="2A2C06AF" w14:textId="77777777" w:rsidR="00D5412B" w:rsidRDefault="005D5979">
            <w:r>
              <w:rPr>
                <w:rFonts w:ascii="Cambria" w:eastAsia="Cambria" w:hAnsi="Cambria" w:cs="Cambria"/>
                <w:color w:val="181717"/>
                <w:sz w:val="16"/>
              </w:rPr>
              <w:t>8.2.1 Customer communication</w:t>
            </w:r>
          </w:p>
        </w:tc>
      </w:tr>
      <w:tr w:rsidR="00D5412B" w14:paraId="65814CB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BCED4CD" w14:textId="77777777" w:rsidR="00D5412B" w:rsidRDefault="005D5979">
            <w:r>
              <w:rPr>
                <w:rFonts w:ascii="Cambria" w:eastAsia="Cambria" w:hAnsi="Cambria" w:cs="Cambria"/>
                <w:color w:val="053BF5"/>
                <w:sz w:val="16"/>
                <w:u w:val="single" w:color="053BF5"/>
              </w:rPr>
              <w:t>7.3</w:t>
            </w:r>
            <w:r>
              <w:rPr>
                <w:rFonts w:ascii="Cambria" w:eastAsia="Cambria" w:hAnsi="Cambria" w:cs="Cambria"/>
                <w:color w:val="181717"/>
                <w:sz w:val="16"/>
              </w:rPr>
              <w:t xml:space="preserve"> Design and development</w:t>
            </w:r>
          </w:p>
        </w:tc>
        <w:tc>
          <w:tcPr>
            <w:tcW w:w="4866" w:type="dxa"/>
            <w:tcBorders>
              <w:top w:val="single" w:sz="4" w:space="0" w:color="181717"/>
              <w:left w:val="single" w:sz="4" w:space="0" w:color="181717"/>
              <w:bottom w:val="single" w:sz="4" w:space="0" w:color="181717"/>
              <w:right w:val="single" w:sz="8" w:space="0" w:color="181717"/>
            </w:tcBorders>
          </w:tcPr>
          <w:p w14:paraId="28C69650" w14:textId="77777777" w:rsidR="00D5412B" w:rsidRDefault="005D5979">
            <w:r>
              <w:rPr>
                <w:rFonts w:ascii="Cambria" w:eastAsia="Cambria" w:hAnsi="Cambria" w:cs="Cambria"/>
                <w:color w:val="181717"/>
                <w:sz w:val="16"/>
              </w:rPr>
              <w:t>8.3 Design and development of products and services</w:t>
            </w:r>
          </w:p>
        </w:tc>
      </w:tr>
      <w:tr w:rsidR="00D5412B" w14:paraId="42EF3603"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C69A1B0" w14:textId="77777777" w:rsidR="00D5412B" w:rsidRDefault="005D5979">
            <w:r>
              <w:rPr>
                <w:rFonts w:ascii="Cambria" w:eastAsia="Cambria" w:hAnsi="Cambria" w:cs="Cambria"/>
                <w:color w:val="053BF5"/>
                <w:sz w:val="16"/>
                <w:u w:val="single" w:color="053BF5"/>
              </w:rPr>
              <w:t>7.3.1</w:t>
            </w:r>
            <w:r>
              <w:rPr>
                <w:rFonts w:ascii="Cambria" w:eastAsia="Cambria" w:hAnsi="Cambria" w:cs="Cambria"/>
                <w:color w:val="181717"/>
                <w:sz w:val="16"/>
              </w:rPr>
              <w:t xml:space="preserve"> General</w:t>
            </w:r>
          </w:p>
        </w:tc>
        <w:tc>
          <w:tcPr>
            <w:tcW w:w="4866" w:type="dxa"/>
            <w:tcBorders>
              <w:top w:val="single" w:sz="4" w:space="0" w:color="181717"/>
              <w:left w:val="single" w:sz="4" w:space="0" w:color="181717"/>
              <w:bottom w:val="single" w:sz="4" w:space="0" w:color="181717"/>
              <w:right w:val="single" w:sz="8" w:space="0" w:color="181717"/>
            </w:tcBorders>
          </w:tcPr>
          <w:p w14:paraId="6B6CAB29" w14:textId="77777777" w:rsidR="00D5412B" w:rsidRDefault="005D5979">
            <w:r>
              <w:rPr>
                <w:rFonts w:ascii="Cambria" w:eastAsia="Cambria" w:hAnsi="Cambria" w:cs="Cambria"/>
                <w:color w:val="181717"/>
                <w:sz w:val="16"/>
              </w:rPr>
              <w:t>8.3.1 General</w:t>
            </w:r>
          </w:p>
        </w:tc>
      </w:tr>
      <w:tr w:rsidR="00D5412B" w14:paraId="60E39C02"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DF7DD24" w14:textId="77777777" w:rsidR="00D5412B" w:rsidRDefault="005D5979">
            <w:r>
              <w:rPr>
                <w:rFonts w:ascii="Cambria" w:eastAsia="Cambria" w:hAnsi="Cambria" w:cs="Cambria"/>
                <w:color w:val="053BF5"/>
                <w:sz w:val="16"/>
                <w:u w:val="single" w:color="053BF5"/>
              </w:rPr>
              <w:t>7.3.2</w:t>
            </w:r>
            <w:r>
              <w:rPr>
                <w:rFonts w:ascii="Cambria" w:eastAsia="Cambria" w:hAnsi="Cambria" w:cs="Cambria"/>
                <w:color w:val="181717"/>
                <w:sz w:val="16"/>
              </w:rPr>
              <w:t xml:space="preserve"> Design and development planning</w:t>
            </w:r>
          </w:p>
        </w:tc>
        <w:tc>
          <w:tcPr>
            <w:tcW w:w="4866" w:type="dxa"/>
            <w:tcBorders>
              <w:top w:val="single" w:sz="4" w:space="0" w:color="181717"/>
              <w:left w:val="single" w:sz="4" w:space="0" w:color="181717"/>
              <w:bottom w:val="single" w:sz="4" w:space="0" w:color="181717"/>
              <w:right w:val="single" w:sz="8" w:space="0" w:color="181717"/>
            </w:tcBorders>
          </w:tcPr>
          <w:p w14:paraId="58EB95ED" w14:textId="77777777" w:rsidR="00D5412B" w:rsidRDefault="005D5979">
            <w:r>
              <w:rPr>
                <w:rFonts w:ascii="Cambria" w:eastAsia="Cambria" w:hAnsi="Cambria" w:cs="Cambria"/>
                <w:color w:val="181717"/>
                <w:sz w:val="16"/>
              </w:rPr>
              <w:t>8.3.2 Design and development planning</w:t>
            </w:r>
          </w:p>
        </w:tc>
      </w:tr>
      <w:tr w:rsidR="00D5412B" w14:paraId="5543C4F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6E4DCAF" w14:textId="77777777" w:rsidR="00D5412B" w:rsidRDefault="005D5979">
            <w:r>
              <w:rPr>
                <w:rFonts w:ascii="Cambria" w:eastAsia="Cambria" w:hAnsi="Cambria" w:cs="Cambria"/>
                <w:color w:val="053BF5"/>
                <w:sz w:val="16"/>
                <w:u w:val="single" w:color="053BF5"/>
              </w:rPr>
              <w:t>7.3.3</w:t>
            </w:r>
            <w:r>
              <w:rPr>
                <w:rFonts w:ascii="Cambria" w:eastAsia="Cambria" w:hAnsi="Cambria" w:cs="Cambria"/>
                <w:color w:val="181717"/>
                <w:sz w:val="16"/>
              </w:rPr>
              <w:t xml:space="preserve"> Design and development inputs</w:t>
            </w:r>
          </w:p>
        </w:tc>
        <w:tc>
          <w:tcPr>
            <w:tcW w:w="4866" w:type="dxa"/>
            <w:tcBorders>
              <w:top w:val="single" w:sz="4" w:space="0" w:color="181717"/>
              <w:left w:val="single" w:sz="4" w:space="0" w:color="181717"/>
              <w:bottom w:val="single" w:sz="4" w:space="0" w:color="181717"/>
              <w:right w:val="single" w:sz="8" w:space="0" w:color="181717"/>
            </w:tcBorders>
          </w:tcPr>
          <w:p w14:paraId="64F2E4E3" w14:textId="77777777" w:rsidR="00D5412B" w:rsidRDefault="005D5979">
            <w:r>
              <w:rPr>
                <w:rFonts w:ascii="Cambria" w:eastAsia="Cambria" w:hAnsi="Cambria" w:cs="Cambria"/>
                <w:color w:val="181717"/>
                <w:sz w:val="16"/>
              </w:rPr>
              <w:t>8.3.3 Design and development inputs</w:t>
            </w:r>
          </w:p>
        </w:tc>
      </w:tr>
      <w:tr w:rsidR="00D5412B" w14:paraId="3750A99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3E7EBCF" w14:textId="77777777" w:rsidR="00D5412B" w:rsidRDefault="005D5979">
            <w:r>
              <w:rPr>
                <w:rFonts w:ascii="Cambria" w:eastAsia="Cambria" w:hAnsi="Cambria" w:cs="Cambria"/>
                <w:color w:val="053BF5"/>
                <w:sz w:val="16"/>
                <w:u w:val="single" w:color="053BF5"/>
              </w:rPr>
              <w:t>7.3.4</w:t>
            </w:r>
            <w:r>
              <w:rPr>
                <w:rFonts w:ascii="Cambria" w:eastAsia="Cambria" w:hAnsi="Cambria" w:cs="Cambria"/>
                <w:color w:val="181717"/>
                <w:sz w:val="16"/>
              </w:rPr>
              <w:t xml:space="preserve"> Design and development outputs</w:t>
            </w:r>
          </w:p>
        </w:tc>
        <w:tc>
          <w:tcPr>
            <w:tcW w:w="4866" w:type="dxa"/>
            <w:tcBorders>
              <w:top w:val="single" w:sz="4" w:space="0" w:color="181717"/>
              <w:left w:val="single" w:sz="4" w:space="0" w:color="181717"/>
              <w:bottom w:val="single" w:sz="4" w:space="0" w:color="181717"/>
              <w:right w:val="single" w:sz="8" w:space="0" w:color="181717"/>
            </w:tcBorders>
          </w:tcPr>
          <w:p w14:paraId="134E20E5" w14:textId="77777777" w:rsidR="00D5412B" w:rsidRDefault="005D5979">
            <w:r>
              <w:rPr>
                <w:rFonts w:ascii="Cambria" w:eastAsia="Cambria" w:hAnsi="Cambria" w:cs="Cambria"/>
                <w:color w:val="181717"/>
                <w:sz w:val="16"/>
              </w:rPr>
              <w:t>8.3.5 Design and development outputs</w:t>
            </w:r>
          </w:p>
        </w:tc>
      </w:tr>
      <w:tr w:rsidR="00D5412B" w14:paraId="0203B854"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C87BD42" w14:textId="77777777" w:rsidR="00D5412B" w:rsidRDefault="005D5979">
            <w:r>
              <w:rPr>
                <w:rFonts w:ascii="Cambria" w:eastAsia="Cambria" w:hAnsi="Cambria" w:cs="Cambria"/>
                <w:color w:val="053BF5"/>
                <w:sz w:val="16"/>
                <w:u w:val="single" w:color="053BF5"/>
              </w:rPr>
              <w:t>7.3.5</w:t>
            </w:r>
            <w:r>
              <w:rPr>
                <w:rFonts w:ascii="Cambria" w:eastAsia="Cambria" w:hAnsi="Cambria" w:cs="Cambria"/>
                <w:color w:val="181717"/>
                <w:sz w:val="16"/>
              </w:rPr>
              <w:t xml:space="preserve"> Design and development review</w:t>
            </w:r>
          </w:p>
        </w:tc>
        <w:tc>
          <w:tcPr>
            <w:tcW w:w="4866" w:type="dxa"/>
            <w:tcBorders>
              <w:top w:val="single" w:sz="4" w:space="0" w:color="181717"/>
              <w:left w:val="single" w:sz="4" w:space="0" w:color="181717"/>
              <w:bottom w:val="single" w:sz="4" w:space="0" w:color="181717"/>
              <w:right w:val="single" w:sz="8" w:space="0" w:color="181717"/>
            </w:tcBorders>
          </w:tcPr>
          <w:p w14:paraId="6E7462EB" w14:textId="77777777" w:rsidR="00D5412B" w:rsidRDefault="005D5979">
            <w:r>
              <w:rPr>
                <w:rFonts w:ascii="Cambria" w:eastAsia="Cambria" w:hAnsi="Cambria" w:cs="Cambria"/>
                <w:color w:val="181717"/>
                <w:sz w:val="16"/>
              </w:rPr>
              <w:t>8.3.4 Design and development controls</w:t>
            </w:r>
          </w:p>
        </w:tc>
      </w:tr>
      <w:tr w:rsidR="00D5412B" w14:paraId="013B81E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3C311CE" w14:textId="77777777" w:rsidR="00D5412B" w:rsidRDefault="005D5979">
            <w:r>
              <w:rPr>
                <w:rFonts w:ascii="Cambria" w:eastAsia="Cambria" w:hAnsi="Cambria" w:cs="Cambria"/>
                <w:color w:val="053BF5"/>
                <w:sz w:val="16"/>
                <w:u w:val="single" w:color="053BF5"/>
              </w:rPr>
              <w:t>7.3.6</w:t>
            </w:r>
            <w:r>
              <w:rPr>
                <w:rFonts w:ascii="Cambria" w:eastAsia="Cambria" w:hAnsi="Cambria" w:cs="Cambria"/>
                <w:color w:val="181717"/>
                <w:sz w:val="16"/>
              </w:rPr>
              <w:t xml:space="preserve"> Design and development verification</w:t>
            </w:r>
          </w:p>
        </w:tc>
        <w:tc>
          <w:tcPr>
            <w:tcW w:w="4866" w:type="dxa"/>
            <w:tcBorders>
              <w:top w:val="single" w:sz="4" w:space="0" w:color="181717"/>
              <w:left w:val="single" w:sz="4" w:space="0" w:color="181717"/>
              <w:bottom w:val="single" w:sz="4" w:space="0" w:color="181717"/>
              <w:right w:val="single" w:sz="8" w:space="0" w:color="181717"/>
            </w:tcBorders>
          </w:tcPr>
          <w:p w14:paraId="4D8EFAE2" w14:textId="77777777" w:rsidR="00D5412B" w:rsidRDefault="005D5979">
            <w:r>
              <w:rPr>
                <w:rFonts w:ascii="Cambria" w:eastAsia="Cambria" w:hAnsi="Cambria" w:cs="Cambria"/>
                <w:color w:val="181717"/>
                <w:sz w:val="16"/>
              </w:rPr>
              <w:t>8.3.4 Design and development controls</w:t>
            </w:r>
          </w:p>
        </w:tc>
      </w:tr>
      <w:tr w:rsidR="00D5412B" w14:paraId="7CD8BB12"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2F4220F" w14:textId="77777777" w:rsidR="00D5412B" w:rsidRDefault="005D5979">
            <w:r>
              <w:rPr>
                <w:rFonts w:ascii="Cambria" w:eastAsia="Cambria" w:hAnsi="Cambria" w:cs="Cambria"/>
                <w:color w:val="053BF5"/>
                <w:sz w:val="16"/>
                <w:u w:val="single" w:color="053BF5"/>
              </w:rPr>
              <w:t>7.3.7</w:t>
            </w:r>
            <w:r>
              <w:rPr>
                <w:rFonts w:ascii="Cambria" w:eastAsia="Cambria" w:hAnsi="Cambria" w:cs="Cambria"/>
                <w:color w:val="181717"/>
                <w:sz w:val="16"/>
              </w:rPr>
              <w:t xml:space="preserve"> Design and development validation</w:t>
            </w:r>
          </w:p>
        </w:tc>
        <w:tc>
          <w:tcPr>
            <w:tcW w:w="4866" w:type="dxa"/>
            <w:tcBorders>
              <w:top w:val="single" w:sz="4" w:space="0" w:color="181717"/>
              <w:left w:val="single" w:sz="4" w:space="0" w:color="181717"/>
              <w:bottom w:val="single" w:sz="4" w:space="0" w:color="181717"/>
              <w:right w:val="single" w:sz="8" w:space="0" w:color="181717"/>
            </w:tcBorders>
          </w:tcPr>
          <w:p w14:paraId="4ACB85CC" w14:textId="77777777" w:rsidR="00D5412B" w:rsidRDefault="005D5979">
            <w:r>
              <w:rPr>
                <w:rFonts w:ascii="Cambria" w:eastAsia="Cambria" w:hAnsi="Cambria" w:cs="Cambria"/>
                <w:color w:val="181717"/>
                <w:sz w:val="16"/>
              </w:rPr>
              <w:t>8.3.4 Design and development controls</w:t>
            </w:r>
          </w:p>
        </w:tc>
      </w:tr>
      <w:tr w:rsidR="00D5412B" w14:paraId="67DECF25"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18DAB2F" w14:textId="77777777" w:rsidR="00D5412B" w:rsidRDefault="005D5979">
            <w:r>
              <w:rPr>
                <w:rFonts w:ascii="Cambria" w:eastAsia="Cambria" w:hAnsi="Cambria" w:cs="Cambria"/>
                <w:color w:val="053BF5"/>
                <w:sz w:val="16"/>
                <w:u w:val="single" w:color="053BF5"/>
              </w:rPr>
              <w:t>7.3.8</w:t>
            </w:r>
            <w:r>
              <w:rPr>
                <w:rFonts w:ascii="Cambria" w:eastAsia="Cambria" w:hAnsi="Cambria" w:cs="Cambria"/>
                <w:color w:val="181717"/>
                <w:sz w:val="16"/>
              </w:rPr>
              <w:t xml:space="preserve"> Design and development transfer</w:t>
            </w:r>
          </w:p>
        </w:tc>
        <w:tc>
          <w:tcPr>
            <w:tcW w:w="4866" w:type="dxa"/>
            <w:tcBorders>
              <w:top w:val="single" w:sz="4" w:space="0" w:color="181717"/>
              <w:left w:val="single" w:sz="4" w:space="0" w:color="181717"/>
              <w:bottom w:val="single" w:sz="4" w:space="0" w:color="181717"/>
              <w:right w:val="single" w:sz="8" w:space="0" w:color="181717"/>
            </w:tcBorders>
          </w:tcPr>
          <w:p w14:paraId="52ECF779" w14:textId="77777777" w:rsidR="00D5412B" w:rsidRDefault="005D5979">
            <w:r>
              <w:rPr>
                <w:rFonts w:ascii="Cambria" w:eastAsia="Cambria" w:hAnsi="Cambria" w:cs="Cambria"/>
                <w:color w:val="181717"/>
                <w:sz w:val="16"/>
              </w:rPr>
              <w:t>8.3.4 Design and development controls</w:t>
            </w:r>
          </w:p>
        </w:tc>
      </w:tr>
      <w:tr w:rsidR="00D5412B" w14:paraId="52650A2B"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69BDB7C0" w14:textId="77777777" w:rsidR="00D5412B" w:rsidRDefault="005D5979">
            <w:r>
              <w:rPr>
                <w:rFonts w:ascii="Cambria" w:eastAsia="Cambria" w:hAnsi="Cambria" w:cs="Cambria"/>
                <w:color w:val="053BF5"/>
                <w:sz w:val="16"/>
                <w:u w:val="single" w:color="053BF5"/>
              </w:rPr>
              <w:t>7.3.9</w:t>
            </w:r>
            <w:r>
              <w:rPr>
                <w:rFonts w:ascii="Cambria" w:eastAsia="Cambria" w:hAnsi="Cambria" w:cs="Cambria"/>
                <w:color w:val="181717"/>
                <w:sz w:val="16"/>
              </w:rPr>
              <w:t xml:space="preserve"> Control of design and development changes</w:t>
            </w:r>
          </w:p>
        </w:tc>
        <w:tc>
          <w:tcPr>
            <w:tcW w:w="4866" w:type="dxa"/>
            <w:tcBorders>
              <w:top w:val="single" w:sz="4" w:space="0" w:color="181717"/>
              <w:left w:val="single" w:sz="4" w:space="0" w:color="181717"/>
              <w:bottom w:val="single" w:sz="4" w:space="0" w:color="181717"/>
              <w:right w:val="single" w:sz="8" w:space="0" w:color="181717"/>
            </w:tcBorders>
          </w:tcPr>
          <w:p w14:paraId="2E3F1D83" w14:textId="77777777" w:rsidR="00D5412B" w:rsidRDefault="005D5979">
            <w:pPr>
              <w:spacing w:after="85"/>
            </w:pPr>
            <w:r>
              <w:rPr>
                <w:rFonts w:ascii="Cambria" w:eastAsia="Cambria" w:hAnsi="Cambria" w:cs="Cambria"/>
                <w:color w:val="181717"/>
                <w:sz w:val="16"/>
              </w:rPr>
              <w:t>8.3.6 Design and development changes</w:t>
            </w:r>
          </w:p>
          <w:p w14:paraId="465BFF7C" w14:textId="77777777" w:rsidR="00D5412B" w:rsidRDefault="005D5979">
            <w:r>
              <w:rPr>
                <w:rFonts w:ascii="Cambria" w:eastAsia="Cambria" w:hAnsi="Cambria" w:cs="Cambria"/>
                <w:color w:val="181717"/>
                <w:sz w:val="16"/>
              </w:rPr>
              <w:t>8.5.6 Control of changes</w:t>
            </w:r>
          </w:p>
        </w:tc>
      </w:tr>
      <w:tr w:rsidR="00D5412B" w14:paraId="7684A825"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943F076" w14:textId="77777777" w:rsidR="00D5412B" w:rsidRDefault="005D5979">
            <w:r>
              <w:rPr>
                <w:rFonts w:ascii="Cambria" w:eastAsia="Cambria" w:hAnsi="Cambria" w:cs="Cambria"/>
                <w:color w:val="053BF5"/>
                <w:sz w:val="16"/>
                <w:u w:val="single" w:color="053BF5"/>
              </w:rPr>
              <w:t>7.3.10</w:t>
            </w:r>
            <w:r>
              <w:rPr>
                <w:rFonts w:ascii="Cambria" w:eastAsia="Cambria" w:hAnsi="Cambria" w:cs="Cambria"/>
                <w:color w:val="181717"/>
                <w:sz w:val="16"/>
              </w:rPr>
              <w:t xml:space="preserve"> Design and development files</w:t>
            </w:r>
          </w:p>
        </w:tc>
        <w:tc>
          <w:tcPr>
            <w:tcW w:w="4866" w:type="dxa"/>
            <w:tcBorders>
              <w:top w:val="single" w:sz="4" w:space="0" w:color="181717"/>
              <w:left w:val="single" w:sz="4" w:space="0" w:color="181717"/>
              <w:bottom w:val="single" w:sz="4" w:space="0" w:color="181717"/>
              <w:right w:val="single" w:sz="8" w:space="0" w:color="181717"/>
            </w:tcBorders>
          </w:tcPr>
          <w:p w14:paraId="0E6C945F" w14:textId="77777777" w:rsidR="00D5412B" w:rsidRDefault="005D5979">
            <w:r>
              <w:rPr>
                <w:rFonts w:ascii="Cambria" w:eastAsia="Cambria" w:hAnsi="Cambria" w:cs="Cambria"/>
                <w:color w:val="181717"/>
                <w:sz w:val="16"/>
              </w:rPr>
              <w:t>7.5.3 Control of documented information</w:t>
            </w:r>
          </w:p>
        </w:tc>
      </w:tr>
      <w:tr w:rsidR="00D5412B" w14:paraId="7FCFE78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A339704" w14:textId="77777777" w:rsidR="00D5412B" w:rsidRDefault="005D5979">
            <w:r>
              <w:rPr>
                <w:rFonts w:ascii="Cambria" w:eastAsia="Cambria" w:hAnsi="Cambria" w:cs="Cambria"/>
                <w:color w:val="053BF5"/>
                <w:sz w:val="16"/>
                <w:u w:val="single" w:color="053BF5"/>
              </w:rPr>
              <w:t>7.4</w:t>
            </w:r>
            <w:r>
              <w:rPr>
                <w:rFonts w:ascii="Cambria" w:eastAsia="Cambria" w:hAnsi="Cambria" w:cs="Cambria"/>
                <w:color w:val="181717"/>
                <w:sz w:val="16"/>
              </w:rPr>
              <w:t xml:space="preserve"> Purchasing</w:t>
            </w:r>
          </w:p>
        </w:tc>
        <w:tc>
          <w:tcPr>
            <w:tcW w:w="4866" w:type="dxa"/>
            <w:tcBorders>
              <w:top w:val="single" w:sz="4" w:space="0" w:color="181717"/>
              <w:left w:val="single" w:sz="4" w:space="0" w:color="181717"/>
              <w:bottom w:val="single" w:sz="4" w:space="0" w:color="181717"/>
              <w:right w:val="single" w:sz="8" w:space="0" w:color="181717"/>
            </w:tcBorders>
          </w:tcPr>
          <w:p w14:paraId="08354CCC" w14:textId="77777777" w:rsidR="00D5412B" w:rsidRDefault="005D5979">
            <w:r>
              <w:rPr>
                <w:rFonts w:ascii="Cambria" w:eastAsia="Cambria" w:hAnsi="Cambria" w:cs="Cambria"/>
                <w:color w:val="181717"/>
                <w:sz w:val="16"/>
              </w:rPr>
              <w:t>8.4 Control of externally provided processes, products and services</w:t>
            </w:r>
          </w:p>
        </w:tc>
      </w:tr>
      <w:tr w:rsidR="00D5412B" w14:paraId="1F48EAB0"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65F11EF2" w14:textId="77777777" w:rsidR="00D5412B" w:rsidRDefault="005D5979">
            <w:r>
              <w:rPr>
                <w:rFonts w:ascii="Cambria" w:eastAsia="Cambria" w:hAnsi="Cambria" w:cs="Cambria"/>
                <w:color w:val="053BF5"/>
                <w:sz w:val="16"/>
                <w:u w:val="single" w:color="053BF5"/>
              </w:rPr>
              <w:t>7.4.1</w:t>
            </w:r>
            <w:r>
              <w:rPr>
                <w:rFonts w:ascii="Cambria" w:eastAsia="Cambria" w:hAnsi="Cambria" w:cs="Cambria"/>
                <w:color w:val="181717"/>
                <w:sz w:val="16"/>
              </w:rPr>
              <w:t xml:space="preserve"> Purchasing process</w:t>
            </w:r>
          </w:p>
        </w:tc>
        <w:tc>
          <w:tcPr>
            <w:tcW w:w="4866" w:type="dxa"/>
            <w:tcBorders>
              <w:top w:val="single" w:sz="4" w:space="0" w:color="181717"/>
              <w:left w:val="single" w:sz="4" w:space="0" w:color="181717"/>
              <w:bottom w:val="single" w:sz="4" w:space="0" w:color="181717"/>
              <w:right w:val="single" w:sz="8" w:space="0" w:color="181717"/>
            </w:tcBorders>
          </w:tcPr>
          <w:p w14:paraId="6E3D1715" w14:textId="77777777" w:rsidR="00D5412B" w:rsidRDefault="005D5979">
            <w:pPr>
              <w:spacing w:after="85"/>
            </w:pPr>
            <w:r>
              <w:rPr>
                <w:rFonts w:ascii="Cambria" w:eastAsia="Cambria" w:hAnsi="Cambria" w:cs="Cambria"/>
                <w:color w:val="181717"/>
                <w:sz w:val="16"/>
              </w:rPr>
              <w:t>8.4 Control of externally provided processes, products and services</w:t>
            </w:r>
          </w:p>
          <w:p w14:paraId="38AB736B" w14:textId="77777777" w:rsidR="00D5412B" w:rsidRDefault="005D5979">
            <w:pPr>
              <w:spacing w:after="85"/>
            </w:pPr>
            <w:r>
              <w:rPr>
                <w:rFonts w:ascii="Cambria" w:eastAsia="Cambria" w:hAnsi="Cambria" w:cs="Cambria"/>
                <w:color w:val="181717"/>
                <w:sz w:val="16"/>
              </w:rPr>
              <w:t>8.4.1 General</w:t>
            </w:r>
          </w:p>
          <w:p w14:paraId="2477B434" w14:textId="77777777" w:rsidR="00D5412B" w:rsidRDefault="005D5979">
            <w:r>
              <w:rPr>
                <w:rFonts w:ascii="Cambria" w:eastAsia="Cambria" w:hAnsi="Cambria" w:cs="Cambria"/>
                <w:color w:val="181717"/>
                <w:sz w:val="16"/>
              </w:rPr>
              <w:t>8.4.2 Type and extent of control</w:t>
            </w:r>
          </w:p>
        </w:tc>
      </w:tr>
      <w:tr w:rsidR="00D5412B" w14:paraId="4D03DDF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B601377" w14:textId="77777777" w:rsidR="00D5412B" w:rsidRDefault="005D5979">
            <w:r>
              <w:rPr>
                <w:rFonts w:ascii="Cambria" w:eastAsia="Cambria" w:hAnsi="Cambria" w:cs="Cambria"/>
                <w:color w:val="053BF5"/>
                <w:sz w:val="16"/>
                <w:u w:val="single" w:color="053BF5"/>
              </w:rPr>
              <w:t>7.4.2</w:t>
            </w:r>
            <w:r>
              <w:rPr>
                <w:rFonts w:ascii="Cambria" w:eastAsia="Cambria" w:hAnsi="Cambria" w:cs="Cambria"/>
                <w:color w:val="181717"/>
                <w:sz w:val="16"/>
              </w:rPr>
              <w:t xml:space="preserve"> Purchasing information</w:t>
            </w:r>
          </w:p>
        </w:tc>
        <w:tc>
          <w:tcPr>
            <w:tcW w:w="4866" w:type="dxa"/>
            <w:tcBorders>
              <w:top w:val="single" w:sz="4" w:space="0" w:color="181717"/>
              <w:left w:val="single" w:sz="4" w:space="0" w:color="181717"/>
              <w:bottom w:val="single" w:sz="4" w:space="0" w:color="181717"/>
              <w:right w:val="single" w:sz="8" w:space="0" w:color="181717"/>
            </w:tcBorders>
          </w:tcPr>
          <w:p w14:paraId="3FD7988B" w14:textId="77777777" w:rsidR="00D5412B" w:rsidRDefault="005D5979">
            <w:r>
              <w:rPr>
                <w:rFonts w:ascii="Cambria" w:eastAsia="Cambria" w:hAnsi="Cambria" w:cs="Cambria"/>
                <w:color w:val="181717"/>
                <w:sz w:val="16"/>
              </w:rPr>
              <w:t>8.4.3 Information for external providers</w:t>
            </w:r>
          </w:p>
        </w:tc>
      </w:tr>
      <w:tr w:rsidR="00D5412B" w14:paraId="3ED6151A"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28665166" w14:textId="77777777" w:rsidR="00D5412B" w:rsidRDefault="005D5979">
            <w:r>
              <w:rPr>
                <w:rFonts w:ascii="Cambria" w:eastAsia="Cambria" w:hAnsi="Cambria" w:cs="Cambria"/>
                <w:color w:val="053BF5"/>
                <w:sz w:val="16"/>
                <w:u w:val="single" w:color="053BF5"/>
              </w:rPr>
              <w:t>7.4.3</w:t>
            </w:r>
            <w:r>
              <w:rPr>
                <w:rFonts w:ascii="Cambria" w:eastAsia="Cambria" w:hAnsi="Cambria" w:cs="Cambria"/>
                <w:color w:val="181717"/>
                <w:sz w:val="16"/>
              </w:rPr>
              <w:t xml:space="preserve"> Verification of purchased product</w:t>
            </w:r>
          </w:p>
        </w:tc>
        <w:tc>
          <w:tcPr>
            <w:tcW w:w="4866" w:type="dxa"/>
            <w:tcBorders>
              <w:top w:val="single" w:sz="4" w:space="0" w:color="181717"/>
              <w:left w:val="single" w:sz="4" w:space="0" w:color="181717"/>
              <w:bottom w:val="single" w:sz="4" w:space="0" w:color="181717"/>
              <w:right w:val="single" w:sz="8" w:space="0" w:color="181717"/>
            </w:tcBorders>
          </w:tcPr>
          <w:p w14:paraId="784D90A4" w14:textId="77777777" w:rsidR="00D5412B" w:rsidRDefault="005D5979">
            <w:pPr>
              <w:spacing w:after="85"/>
            </w:pPr>
            <w:r>
              <w:rPr>
                <w:rFonts w:ascii="Cambria" w:eastAsia="Cambria" w:hAnsi="Cambria" w:cs="Cambria"/>
                <w:color w:val="181717"/>
                <w:sz w:val="16"/>
              </w:rPr>
              <w:t>8.4.2 Type and extent of control</w:t>
            </w:r>
          </w:p>
          <w:p w14:paraId="52B2D492" w14:textId="77777777" w:rsidR="00D5412B" w:rsidRDefault="005D5979">
            <w:pPr>
              <w:spacing w:after="85"/>
            </w:pPr>
            <w:r>
              <w:rPr>
                <w:rFonts w:ascii="Cambria" w:eastAsia="Cambria" w:hAnsi="Cambria" w:cs="Cambria"/>
                <w:color w:val="181717"/>
                <w:sz w:val="16"/>
              </w:rPr>
              <w:t>8.4.3 Information for external providers</w:t>
            </w:r>
          </w:p>
          <w:p w14:paraId="3191BB95" w14:textId="77777777" w:rsidR="00D5412B" w:rsidRDefault="005D5979">
            <w:r>
              <w:rPr>
                <w:rFonts w:ascii="Cambria" w:eastAsia="Cambria" w:hAnsi="Cambria" w:cs="Cambria"/>
                <w:color w:val="181717"/>
                <w:sz w:val="16"/>
              </w:rPr>
              <w:t>8.6 Release of products and services</w:t>
            </w:r>
          </w:p>
        </w:tc>
      </w:tr>
      <w:tr w:rsidR="00D5412B" w14:paraId="7D18A72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5F45559" w14:textId="77777777" w:rsidR="00D5412B" w:rsidRDefault="005D5979">
            <w:r>
              <w:rPr>
                <w:rFonts w:ascii="Cambria" w:eastAsia="Cambria" w:hAnsi="Cambria" w:cs="Cambria"/>
                <w:color w:val="053BF5"/>
                <w:sz w:val="16"/>
                <w:u w:val="single" w:color="053BF5"/>
              </w:rPr>
              <w:lastRenderedPageBreak/>
              <w:t>7.5</w:t>
            </w:r>
            <w:r>
              <w:rPr>
                <w:rFonts w:ascii="Cambria" w:eastAsia="Cambria" w:hAnsi="Cambria" w:cs="Cambria"/>
                <w:color w:val="181717"/>
                <w:sz w:val="16"/>
              </w:rPr>
              <w:t xml:space="preserve"> Production and service provision</w:t>
            </w:r>
          </w:p>
        </w:tc>
        <w:tc>
          <w:tcPr>
            <w:tcW w:w="4866" w:type="dxa"/>
            <w:tcBorders>
              <w:top w:val="single" w:sz="4" w:space="0" w:color="181717"/>
              <w:left w:val="single" w:sz="4" w:space="0" w:color="181717"/>
              <w:bottom w:val="single" w:sz="4" w:space="0" w:color="181717"/>
              <w:right w:val="single" w:sz="8" w:space="0" w:color="181717"/>
            </w:tcBorders>
          </w:tcPr>
          <w:p w14:paraId="797AF512" w14:textId="77777777" w:rsidR="00D5412B" w:rsidRDefault="005D5979">
            <w:r>
              <w:rPr>
                <w:rFonts w:ascii="Cambria" w:eastAsia="Cambria" w:hAnsi="Cambria" w:cs="Cambria"/>
                <w:color w:val="181717"/>
                <w:sz w:val="16"/>
              </w:rPr>
              <w:t>8.5 Production and service provision</w:t>
            </w:r>
          </w:p>
        </w:tc>
      </w:tr>
      <w:tr w:rsidR="00D5412B" w14:paraId="65E3D60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5D1677F" w14:textId="77777777" w:rsidR="00D5412B" w:rsidRDefault="005D5979">
            <w:r>
              <w:rPr>
                <w:rFonts w:ascii="Cambria" w:eastAsia="Cambria" w:hAnsi="Cambria" w:cs="Cambria"/>
                <w:color w:val="053BF5"/>
                <w:sz w:val="16"/>
                <w:u w:val="single" w:color="053BF5"/>
              </w:rPr>
              <w:t>7.5.1</w:t>
            </w:r>
            <w:r>
              <w:rPr>
                <w:rFonts w:ascii="Cambria" w:eastAsia="Cambria" w:hAnsi="Cambria" w:cs="Cambria"/>
                <w:color w:val="181717"/>
                <w:sz w:val="16"/>
              </w:rPr>
              <w:t xml:space="preserve"> Control of production and service provision</w:t>
            </w:r>
          </w:p>
        </w:tc>
        <w:tc>
          <w:tcPr>
            <w:tcW w:w="4866" w:type="dxa"/>
            <w:tcBorders>
              <w:top w:val="single" w:sz="4" w:space="0" w:color="181717"/>
              <w:left w:val="single" w:sz="4" w:space="0" w:color="181717"/>
              <w:bottom w:val="single" w:sz="4" w:space="0" w:color="181717"/>
              <w:right w:val="single" w:sz="8" w:space="0" w:color="181717"/>
            </w:tcBorders>
          </w:tcPr>
          <w:p w14:paraId="3D7C555E" w14:textId="77777777" w:rsidR="00D5412B" w:rsidRDefault="005D5979">
            <w:r>
              <w:rPr>
                <w:rFonts w:ascii="Cambria" w:eastAsia="Cambria" w:hAnsi="Cambria" w:cs="Cambria"/>
                <w:color w:val="181717"/>
                <w:sz w:val="16"/>
              </w:rPr>
              <w:t>8.5.1 Control of production and service provision</w:t>
            </w:r>
          </w:p>
        </w:tc>
      </w:tr>
      <w:tr w:rsidR="00D5412B" w14:paraId="4865F62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095E2EA" w14:textId="77777777" w:rsidR="00D5412B" w:rsidRDefault="005D5979">
            <w:r>
              <w:rPr>
                <w:rFonts w:ascii="Cambria" w:eastAsia="Cambria" w:hAnsi="Cambria" w:cs="Cambria"/>
                <w:color w:val="053BF5"/>
                <w:sz w:val="16"/>
                <w:u w:val="single" w:color="053BF5"/>
              </w:rPr>
              <w:t>7.5.2</w:t>
            </w:r>
            <w:r>
              <w:rPr>
                <w:rFonts w:ascii="Cambria" w:eastAsia="Cambria" w:hAnsi="Cambria" w:cs="Cambria"/>
                <w:color w:val="181717"/>
                <w:sz w:val="16"/>
              </w:rPr>
              <w:t xml:space="preserve"> Cleanliness of product</w:t>
            </w:r>
          </w:p>
        </w:tc>
        <w:tc>
          <w:tcPr>
            <w:tcW w:w="4866" w:type="dxa"/>
            <w:tcBorders>
              <w:top w:val="single" w:sz="4" w:space="0" w:color="181717"/>
              <w:left w:val="single" w:sz="4" w:space="0" w:color="181717"/>
              <w:bottom w:val="single" w:sz="4" w:space="0" w:color="181717"/>
              <w:right w:val="single" w:sz="8" w:space="0" w:color="181717"/>
            </w:tcBorders>
          </w:tcPr>
          <w:p w14:paraId="412F2331" w14:textId="77777777" w:rsidR="00D5412B" w:rsidRDefault="005D5979">
            <w:r>
              <w:rPr>
                <w:rFonts w:ascii="Cambria" w:eastAsia="Cambria" w:hAnsi="Cambria" w:cs="Cambria"/>
                <w:i/>
                <w:color w:val="181717"/>
                <w:sz w:val="16"/>
              </w:rPr>
              <w:t>No equivalent clause</w:t>
            </w:r>
          </w:p>
        </w:tc>
      </w:tr>
      <w:tr w:rsidR="00D5412B" w14:paraId="1EBF4B4E"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AA015FA" w14:textId="77777777" w:rsidR="00D5412B" w:rsidRDefault="005D5979">
            <w:r>
              <w:rPr>
                <w:rFonts w:ascii="Cambria" w:eastAsia="Cambria" w:hAnsi="Cambria" w:cs="Cambria"/>
                <w:color w:val="053BF5"/>
                <w:sz w:val="16"/>
                <w:u w:val="single" w:color="053BF5"/>
              </w:rPr>
              <w:t>7.5.3</w:t>
            </w:r>
            <w:r>
              <w:rPr>
                <w:rFonts w:ascii="Cambria" w:eastAsia="Cambria" w:hAnsi="Cambria" w:cs="Cambria"/>
                <w:color w:val="181717"/>
                <w:sz w:val="16"/>
              </w:rPr>
              <w:t xml:space="preserve"> Installation activities</w:t>
            </w:r>
          </w:p>
        </w:tc>
        <w:tc>
          <w:tcPr>
            <w:tcW w:w="4866" w:type="dxa"/>
            <w:tcBorders>
              <w:top w:val="single" w:sz="4" w:space="0" w:color="181717"/>
              <w:left w:val="single" w:sz="4" w:space="0" w:color="181717"/>
              <w:bottom w:val="single" w:sz="4" w:space="0" w:color="181717"/>
              <w:right w:val="single" w:sz="8" w:space="0" w:color="181717"/>
            </w:tcBorders>
          </w:tcPr>
          <w:p w14:paraId="3A77BDF6" w14:textId="77777777" w:rsidR="00D5412B" w:rsidRDefault="005D5979">
            <w:r>
              <w:rPr>
                <w:rFonts w:ascii="Cambria" w:eastAsia="Cambria" w:hAnsi="Cambria" w:cs="Cambria"/>
                <w:i/>
                <w:color w:val="181717"/>
                <w:sz w:val="16"/>
              </w:rPr>
              <w:t>No equivalent clause</w:t>
            </w:r>
          </w:p>
        </w:tc>
      </w:tr>
      <w:tr w:rsidR="00D5412B" w14:paraId="22971C1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BB8A702" w14:textId="77777777" w:rsidR="00D5412B" w:rsidRDefault="005D5979">
            <w:r>
              <w:rPr>
                <w:rFonts w:ascii="Cambria" w:eastAsia="Cambria" w:hAnsi="Cambria" w:cs="Cambria"/>
                <w:color w:val="053BF5"/>
                <w:sz w:val="16"/>
                <w:u w:val="single" w:color="053BF5"/>
              </w:rPr>
              <w:t>7.5.4</w:t>
            </w:r>
            <w:r>
              <w:rPr>
                <w:rFonts w:ascii="Cambria" w:eastAsia="Cambria" w:hAnsi="Cambria" w:cs="Cambria"/>
                <w:color w:val="181717"/>
                <w:sz w:val="16"/>
              </w:rPr>
              <w:t xml:space="preserve"> Servicing activities</w:t>
            </w:r>
          </w:p>
        </w:tc>
        <w:tc>
          <w:tcPr>
            <w:tcW w:w="4866" w:type="dxa"/>
            <w:tcBorders>
              <w:top w:val="single" w:sz="4" w:space="0" w:color="181717"/>
              <w:left w:val="single" w:sz="4" w:space="0" w:color="181717"/>
              <w:bottom w:val="single" w:sz="4" w:space="0" w:color="181717"/>
              <w:right w:val="single" w:sz="8" w:space="0" w:color="181717"/>
            </w:tcBorders>
          </w:tcPr>
          <w:p w14:paraId="65EBCFFD" w14:textId="77777777" w:rsidR="00D5412B" w:rsidRDefault="005D5979">
            <w:r>
              <w:rPr>
                <w:rFonts w:ascii="Cambria" w:eastAsia="Cambria" w:hAnsi="Cambria" w:cs="Cambria"/>
                <w:i/>
                <w:color w:val="181717"/>
                <w:sz w:val="16"/>
              </w:rPr>
              <w:t>No equivalent clause</w:t>
            </w:r>
          </w:p>
        </w:tc>
      </w:tr>
      <w:tr w:rsidR="00D5412B" w14:paraId="3E9A1254"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A1C7505" w14:textId="77777777" w:rsidR="00D5412B" w:rsidRDefault="005D5979">
            <w:r>
              <w:rPr>
                <w:rFonts w:ascii="Cambria" w:eastAsia="Cambria" w:hAnsi="Cambria" w:cs="Cambria"/>
                <w:color w:val="053BF5"/>
                <w:sz w:val="16"/>
                <w:u w:val="single" w:color="053BF5"/>
              </w:rPr>
              <w:t>7.5.5</w:t>
            </w:r>
            <w:r>
              <w:rPr>
                <w:rFonts w:ascii="Cambria" w:eastAsia="Cambria" w:hAnsi="Cambria" w:cs="Cambria"/>
                <w:color w:val="181717"/>
                <w:sz w:val="16"/>
              </w:rPr>
              <w:t xml:space="preserve"> Particular requirements for sterile medical devices</w:t>
            </w:r>
          </w:p>
        </w:tc>
        <w:tc>
          <w:tcPr>
            <w:tcW w:w="4866" w:type="dxa"/>
            <w:tcBorders>
              <w:top w:val="single" w:sz="4" w:space="0" w:color="181717"/>
              <w:left w:val="single" w:sz="4" w:space="0" w:color="181717"/>
              <w:bottom w:val="single" w:sz="4" w:space="0" w:color="181717"/>
              <w:right w:val="single" w:sz="8" w:space="0" w:color="181717"/>
            </w:tcBorders>
          </w:tcPr>
          <w:p w14:paraId="50C2072C" w14:textId="77777777" w:rsidR="00D5412B" w:rsidRDefault="005D5979">
            <w:r>
              <w:rPr>
                <w:rFonts w:ascii="Cambria" w:eastAsia="Cambria" w:hAnsi="Cambria" w:cs="Cambria"/>
                <w:i/>
                <w:color w:val="181717"/>
                <w:sz w:val="16"/>
              </w:rPr>
              <w:t>No equivalent clause</w:t>
            </w:r>
          </w:p>
        </w:tc>
      </w:tr>
      <w:tr w:rsidR="00D5412B" w14:paraId="552AEDEA"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7BDF735" w14:textId="77777777" w:rsidR="00D5412B" w:rsidRDefault="005D5979">
            <w:r>
              <w:rPr>
                <w:rFonts w:ascii="Cambria" w:eastAsia="Cambria" w:hAnsi="Cambria" w:cs="Cambria"/>
                <w:color w:val="053BF5"/>
                <w:sz w:val="16"/>
                <w:u w:val="single" w:color="053BF5"/>
              </w:rPr>
              <w:t>7.5.6</w:t>
            </w:r>
            <w:r>
              <w:rPr>
                <w:rFonts w:ascii="Cambria" w:eastAsia="Cambria" w:hAnsi="Cambria" w:cs="Cambria"/>
                <w:color w:val="181717"/>
                <w:sz w:val="16"/>
              </w:rPr>
              <w:t xml:space="preserve"> Validation of processes for production and service provision</w:t>
            </w:r>
          </w:p>
        </w:tc>
        <w:tc>
          <w:tcPr>
            <w:tcW w:w="4866" w:type="dxa"/>
            <w:tcBorders>
              <w:top w:val="single" w:sz="4" w:space="0" w:color="181717"/>
              <w:left w:val="single" w:sz="4" w:space="0" w:color="181717"/>
              <w:bottom w:val="single" w:sz="4" w:space="0" w:color="181717"/>
              <w:right w:val="single" w:sz="8" w:space="0" w:color="181717"/>
            </w:tcBorders>
          </w:tcPr>
          <w:p w14:paraId="0DC18C2A" w14:textId="77777777" w:rsidR="00D5412B" w:rsidRDefault="005D5979">
            <w:r>
              <w:rPr>
                <w:rFonts w:ascii="Cambria" w:eastAsia="Cambria" w:hAnsi="Cambria" w:cs="Cambria"/>
                <w:color w:val="181717"/>
                <w:sz w:val="16"/>
              </w:rPr>
              <w:t>8.5.1 Control of production and service provision</w:t>
            </w:r>
          </w:p>
        </w:tc>
      </w:tr>
      <w:tr w:rsidR="00D5412B" w14:paraId="602A9541" w14:textId="77777777">
        <w:trPr>
          <w:trHeight w:val="453"/>
        </w:trPr>
        <w:tc>
          <w:tcPr>
            <w:tcW w:w="4866" w:type="dxa"/>
            <w:tcBorders>
              <w:top w:val="single" w:sz="4" w:space="0" w:color="181717"/>
              <w:left w:val="single" w:sz="8" w:space="0" w:color="181717"/>
              <w:bottom w:val="single" w:sz="4" w:space="0" w:color="181717"/>
              <w:right w:val="single" w:sz="4" w:space="0" w:color="181717"/>
            </w:tcBorders>
          </w:tcPr>
          <w:p w14:paraId="6AF60EDC" w14:textId="77777777" w:rsidR="00D5412B" w:rsidRDefault="005D5979">
            <w:r>
              <w:rPr>
                <w:rFonts w:ascii="Cambria" w:eastAsia="Cambria" w:hAnsi="Cambria" w:cs="Cambria"/>
                <w:color w:val="053BF5"/>
                <w:sz w:val="16"/>
                <w:u w:val="single" w:color="053BF5"/>
              </w:rPr>
              <w:t>7.5.7</w:t>
            </w:r>
            <w:r>
              <w:rPr>
                <w:rFonts w:ascii="Cambria" w:eastAsia="Cambria" w:hAnsi="Cambria" w:cs="Cambria"/>
                <w:color w:val="181717"/>
                <w:sz w:val="16"/>
              </w:rPr>
              <w:t xml:space="preserve"> Particular requirements for validation of processes for sterilization and sterile barrier system</w:t>
            </w:r>
          </w:p>
        </w:tc>
        <w:tc>
          <w:tcPr>
            <w:tcW w:w="4866" w:type="dxa"/>
            <w:tcBorders>
              <w:top w:val="single" w:sz="4" w:space="0" w:color="181717"/>
              <w:left w:val="single" w:sz="4" w:space="0" w:color="181717"/>
              <w:bottom w:val="single" w:sz="4" w:space="0" w:color="181717"/>
              <w:right w:val="single" w:sz="8" w:space="0" w:color="181717"/>
            </w:tcBorders>
          </w:tcPr>
          <w:p w14:paraId="7CA4FA7D" w14:textId="77777777" w:rsidR="00D5412B" w:rsidRDefault="005D5979">
            <w:r>
              <w:rPr>
                <w:rFonts w:ascii="Cambria" w:eastAsia="Cambria" w:hAnsi="Cambria" w:cs="Cambria"/>
                <w:i/>
                <w:color w:val="181717"/>
                <w:sz w:val="16"/>
              </w:rPr>
              <w:t>No equivalent clause</w:t>
            </w:r>
          </w:p>
        </w:tc>
      </w:tr>
      <w:tr w:rsidR="00D5412B" w14:paraId="48BA063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CACC497" w14:textId="77777777" w:rsidR="00D5412B" w:rsidRDefault="005D5979">
            <w:r>
              <w:rPr>
                <w:rFonts w:ascii="Cambria" w:eastAsia="Cambria" w:hAnsi="Cambria" w:cs="Cambria"/>
                <w:color w:val="053BF5"/>
                <w:sz w:val="16"/>
                <w:u w:val="single" w:color="053BF5"/>
              </w:rPr>
              <w:t>7.5.8</w:t>
            </w:r>
            <w:r>
              <w:rPr>
                <w:rFonts w:ascii="Cambria" w:eastAsia="Cambria" w:hAnsi="Cambria" w:cs="Cambria"/>
                <w:color w:val="181717"/>
                <w:sz w:val="16"/>
              </w:rPr>
              <w:t xml:space="preserve"> Identification</w:t>
            </w:r>
          </w:p>
        </w:tc>
        <w:tc>
          <w:tcPr>
            <w:tcW w:w="4866" w:type="dxa"/>
            <w:tcBorders>
              <w:top w:val="single" w:sz="4" w:space="0" w:color="181717"/>
              <w:left w:val="single" w:sz="4" w:space="0" w:color="181717"/>
              <w:bottom w:val="single" w:sz="4" w:space="0" w:color="181717"/>
              <w:right w:val="single" w:sz="8" w:space="0" w:color="181717"/>
            </w:tcBorders>
          </w:tcPr>
          <w:p w14:paraId="6AFEB6DC" w14:textId="77777777" w:rsidR="00D5412B" w:rsidRDefault="005D5979">
            <w:r>
              <w:rPr>
                <w:rFonts w:ascii="Cambria" w:eastAsia="Cambria" w:hAnsi="Cambria" w:cs="Cambria"/>
                <w:color w:val="181717"/>
                <w:sz w:val="16"/>
              </w:rPr>
              <w:t>8.5.2 Identification and traceability</w:t>
            </w:r>
          </w:p>
        </w:tc>
      </w:tr>
      <w:tr w:rsidR="00D5412B" w14:paraId="128CA922"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38E36CA" w14:textId="77777777" w:rsidR="00D5412B" w:rsidRDefault="005D5979">
            <w:r>
              <w:rPr>
                <w:rFonts w:ascii="Cambria" w:eastAsia="Cambria" w:hAnsi="Cambria" w:cs="Cambria"/>
                <w:color w:val="053BF5"/>
                <w:sz w:val="16"/>
                <w:u w:val="single" w:color="053BF5"/>
              </w:rPr>
              <w:t>7.5.9</w:t>
            </w:r>
            <w:r>
              <w:rPr>
                <w:rFonts w:ascii="Cambria" w:eastAsia="Cambria" w:hAnsi="Cambria" w:cs="Cambria"/>
                <w:color w:val="181717"/>
                <w:sz w:val="16"/>
              </w:rPr>
              <w:t xml:space="preserve"> Traceability</w:t>
            </w:r>
          </w:p>
        </w:tc>
        <w:tc>
          <w:tcPr>
            <w:tcW w:w="4866" w:type="dxa"/>
            <w:tcBorders>
              <w:top w:val="single" w:sz="4" w:space="0" w:color="181717"/>
              <w:left w:val="single" w:sz="4" w:space="0" w:color="181717"/>
              <w:bottom w:val="single" w:sz="4" w:space="0" w:color="181717"/>
              <w:right w:val="single" w:sz="8" w:space="0" w:color="181717"/>
            </w:tcBorders>
          </w:tcPr>
          <w:p w14:paraId="21D8BB0D" w14:textId="77777777" w:rsidR="00D5412B" w:rsidRDefault="005D5979">
            <w:r>
              <w:rPr>
                <w:rFonts w:ascii="Cambria" w:eastAsia="Cambria" w:hAnsi="Cambria" w:cs="Cambria"/>
                <w:color w:val="181717"/>
                <w:sz w:val="16"/>
              </w:rPr>
              <w:t>8.5.2 Identification and traceability</w:t>
            </w:r>
          </w:p>
        </w:tc>
      </w:tr>
      <w:tr w:rsidR="00D5412B" w14:paraId="51D0538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94134CD" w14:textId="77777777" w:rsidR="00D5412B" w:rsidRDefault="005D5979">
            <w:r>
              <w:rPr>
                <w:rFonts w:ascii="Cambria" w:eastAsia="Cambria" w:hAnsi="Cambria" w:cs="Cambria"/>
                <w:color w:val="053BF5"/>
                <w:sz w:val="16"/>
                <w:u w:val="single" w:color="053BF5"/>
              </w:rPr>
              <w:t>7.5.10</w:t>
            </w:r>
            <w:r>
              <w:rPr>
                <w:rFonts w:ascii="Cambria" w:eastAsia="Cambria" w:hAnsi="Cambria" w:cs="Cambria"/>
                <w:color w:val="181717"/>
                <w:sz w:val="16"/>
              </w:rPr>
              <w:t xml:space="preserve"> Customer property</w:t>
            </w:r>
          </w:p>
        </w:tc>
        <w:tc>
          <w:tcPr>
            <w:tcW w:w="4866" w:type="dxa"/>
            <w:tcBorders>
              <w:top w:val="single" w:sz="4" w:space="0" w:color="181717"/>
              <w:left w:val="single" w:sz="4" w:space="0" w:color="181717"/>
              <w:bottom w:val="single" w:sz="4" w:space="0" w:color="181717"/>
              <w:right w:val="single" w:sz="8" w:space="0" w:color="181717"/>
            </w:tcBorders>
          </w:tcPr>
          <w:p w14:paraId="15935FD6" w14:textId="77777777" w:rsidR="00D5412B" w:rsidRDefault="005D5979">
            <w:r>
              <w:rPr>
                <w:rFonts w:ascii="Cambria" w:eastAsia="Cambria" w:hAnsi="Cambria" w:cs="Cambria"/>
                <w:color w:val="181717"/>
                <w:sz w:val="16"/>
              </w:rPr>
              <w:t>8.5.3 Property belonging to customers or external providers</w:t>
            </w:r>
          </w:p>
        </w:tc>
      </w:tr>
      <w:tr w:rsidR="00D5412B" w14:paraId="3FD5B35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0216A7D" w14:textId="77777777" w:rsidR="00D5412B" w:rsidRDefault="005D5979">
            <w:r>
              <w:rPr>
                <w:rFonts w:ascii="Cambria" w:eastAsia="Cambria" w:hAnsi="Cambria" w:cs="Cambria"/>
                <w:color w:val="053BF5"/>
                <w:sz w:val="16"/>
                <w:u w:val="single" w:color="053BF5"/>
              </w:rPr>
              <w:t>7.5.11</w:t>
            </w:r>
            <w:r>
              <w:rPr>
                <w:rFonts w:ascii="Cambria" w:eastAsia="Cambria" w:hAnsi="Cambria" w:cs="Cambria"/>
                <w:color w:val="181717"/>
                <w:sz w:val="16"/>
              </w:rPr>
              <w:t xml:space="preserve"> Preservation of product</w:t>
            </w:r>
          </w:p>
        </w:tc>
        <w:tc>
          <w:tcPr>
            <w:tcW w:w="4866" w:type="dxa"/>
            <w:tcBorders>
              <w:top w:val="single" w:sz="4" w:space="0" w:color="181717"/>
              <w:left w:val="single" w:sz="4" w:space="0" w:color="181717"/>
              <w:bottom w:val="single" w:sz="4" w:space="0" w:color="181717"/>
              <w:right w:val="single" w:sz="8" w:space="0" w:color="181717"/>
            </w:tcBorders>
          </w:tcPr>
          <w:p w14:paraId="5CFF0E55" w14:textId="77777777" w:rsidR="00D5412B" w:rsidRDefault="005D5979">
            <w:r>
              <w:rPr>
                <w:rFonts w:ascii="Cambria" w:eastAsia="Cambria" w:hAnsi="Cambria" w:cs="Cambria"/>
                <w:color w:val="181717"/>
                <w:sz w:val="16"/>
              </w:rPr>
              <w:t>8.5.4 Preservation</w:t>
            </w:r>
          </w:p>
        </w:tc>
      </w:tr>
      <w:tr w:rsidR="00D5412B" w14:paraId="222CED0A"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44CD524" w14:textId="77777777" w:rsidR="00D5412B" w:rsidRDefault="005D5979">
            <w:r>
              <w:rPr>
                <w:rFonts w:ascii="Cambria" w:eastAsia="Cambria" w:hAnsi="Cambria" w:cs="Cambria"/>
                <w:color w:val="053BF5"/>
                <w:sz w:val="16"/>
                <w:u w:val="single" w:color="053BF5"/>
              </w:rPr>
              <w:t>7.6</w:t>
            </w:r>
            <w:r>
              <w:rPr>
                <w:rFonts w:ascii="Cambria" w:eastAsia="Cambria" w:hAnsi="Cambria" w:cs="Cambria"/>
                <w:color w:val="181717"/>
                <w:sz w:val="16"/>
              </w:rPr>
              <w:t xml:space="preserve"> Control of monitoring and measuring equipment</w:t>
            </w:r>
          </w:p>
        </w:tc>
        <w:tc>
          <w:tcPr>
            <w:tcW w:w="4866" w:type="dxa"/>
            <w:tcBorders>
              <w:top w:val="single" w:sz="4" w:space="0" w:color="181717"/>
              <w:left w:val="single" w:sz="4" w:space="0" w:color="181717"/>
              <w:bottom w:val="single" w:sz="4" w:space="0" w:color="181717"/>
              <w:right w:val="single" w:sz="8" w:space="0" w:color="181717"/>
            </w:tcBorders>
          </w:tcPr>
          <w:p w14:paraId="129967B9" w14:textId="77777777" w:rsidR="00D5412B" w:rsidRDefault="005D5979">
            <w:r>
              <w:rPr>
                <w:rFonts w:ascii="Cambria" w:eastAsia="Cambria" w:hAnsi="Cambria" w:cs="Cambria"/>
                <w:color w:val="181717"/>
                <w:sz w:val="16"/>
              </w:rPr>
              <w:t>7.1.5 Monitoring and measuring resources</w:t>
            </w:r>
          </w:p>
        </w:tc>
      </w:tr>
    </w:tbl>
    <w:p w14:paraId="308E6164" w14:textId="312AD8C3" w:rsidR="00D5412B" w:rsidRDefault="005D5979">
      <w:pPr>
        <w:spacing w:after="0"/>
        <w:ind w:left="-5" w:right="-15" w:hanging="10"/>
      </w:pPr>
      <w:r>
        <w:rPr>
          <w:noProof/>
        </w:rPr>
        <mc:AlternateContent>
          <mc:Choice Requires="wpg">
            <w:drawing>
              <wp:anchor distT="0" distB="0" distL="114300" distR="114300" simplePos="0" relativeHeight="251786240" behindDoc="0" locked="0" layoutInCell="1" allowOverlap="1" wp14:anchorId="29A48403" wp14:editId="53CA71A7">
                <wp:simplePos x="0" y="0"/>
                <wp:positionH relativeFrom="page">
                  <wp:posOffset>99314</wp:posOffset>
                </wp:positionH>
                <wp:positionV relativeFrom="page">
                  <wp:posOffset>3331972</wp:posOffset>
                </wp:positionV>
                <wp:extent cx="117475" cy="4051936"/>
                <wp:effectExtent l="0" t="0" r="0" b="0"/>
                <wp:wrapTopAndBottom/>
                <wp:docPr id="120807" name="Group 120807"/>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0776" name="Rectangle 10776"/>
                        <wps:cNvSpPr/>
                        <wps:spPr>
                          <a:xfrm rot="-5399999">
                            <a:off x="-2616415" y="1279278"/>
                            <a:ext cx="5389075" cy="156242"/>
                          </a:xfrm>
                          <a:prstGeom prst="rect">
                            <a:avLst/>
                          </a:prstGeom>
                          <a:ln>
                            <a:noFill/>
                          </a:ln>
                        </wps:spPr>
                        <wps:txbx>
                          <w:txbxContent>
                            <w:p w14:paraId="789CAAF1"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9A48403" id="Group 120807" o:spid="_x0000_s1070" style="position:absolute;left:0;text-align:left;margin-left:7.8pt;margin-top:262.35pt;width:9.25pt;height:319.05pt;z-index:25178624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DI5/j8LAIAALAEAAAOAAAAAAAAAAAAAAAAAC4CAABk&#10;cnMvZTJvRG9jLnhtbFBLAQItABQABgAIAAAAIQBNhFQN4AAAAAoBAAAPAAAAAAAAAAAAAAAAAIYE&#10;AABkcnMvZG93bnJldi54bWxQSwUGAAAAAAQABADzAAAAkwUAAAAA&#10;">
                <v:rect id="Rectangle 10776" o:spid="_x0000_s1071"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" filled="f" stroked="f">
                  <v:textbox inset="0,0,0,0">
                    <w:txbxContent>
                      <w:p w14:paraId="789CAAF1"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mbria" w:eastAsia="Cambria" w:hAnsi="Cambria" w:cs="Cambria"/>
          <w:b/>
          <w:color w:val="181717"/>
        </w:rPr>
        <w:t xml:space="preserve">Table B.1 </w:t>
      </w:r>
      <w:r>
        <w:rPr>
          <w:rFonts w:ascii="Cambria" w:eastAsia="Cambria" w:hAnsi="Cambria" w:cs="Cambria"/>
          <w:i/>
          <w:color w:val="181717"/>
        </w:rPr>
        <w:t>(continued)</w:t>
      </w:r>
    </w:p>
    <w:tbl>
      <w:tblPr>
        <w:tblStyle w:val="TableGrid"/>
        <w:tblW w:w="9731" w:type="dxa"/>
        <w:tblInd w:w="-3844" w:type="dxa"/>
        <w:tblCellMar>
          <w:top w:w="67" w:type="dxa"/>
          <w:left w:w="45" w:type="dxa"/>
          <w:right w:w="82" w:type="dxa"/>
        </w:tblCellMar>
        <w:tblLook w:val="04A0" w:firstRow="1" w:lastRow="0" w:firstColumn="1" w:lastColumn="0" w:noHBand="0" w:noVBand="1"/>
      </w:tblPr>
      <w:tblGrid>
        <w:gridCol w:w="4866"/>
        <w:gridCol w:w="4865"/>
      </w:tblGrid>
      <w:tr w:rsidR="00D5412B" w14:paraId="282791BC" w14:textId="77777777">
        <w:trPr>
          <w:trHeight w:val="277"/>
        </w:trPr>
        <w:tc>
          <w:tcPr>
            <w:tcW w:w="4866" w:type="dxa"/>
            <w:tcBorders>
              <w:top w:val="single" w:sz="8" w:space="0" w:color="181717"/>
              <w:left w:val="single" w:sz="8" w:space="0" w:color="181717"/>
              <w:bottom w:val="single" w:sz="8" w:space="0" w:color="181717"/>
              <w:right w:val="single" w:sz="4" w:space="0" w:color="181717"/>
            </w:tcBorders>
          </w:tcPr>
          <w:p w14:paraId="613AFB1D" w14:textId="77777777" w:rsidR="00D5412B" w:rsidRDefault="005D5979">
            <w:pPr>
              <w:ind w:left="36"/>
              <w:jc w:val="center"/>
            </w:pPr>
            <w:r>
              <w:rPr>
                <w:rFonts w:ascii="Cambria" w:eastAsia="Cambria" w:hAnsi="Cambria" w:cs="Cambria"/>
                <w:b/>
                <w:color w:val="181717"/>
                <w:sz w:val="16"/>
              </w:rPr>
              <w:t>Clause in ISO 13485:2016</w:t>
            </w:r>
          </w:p>
        </w:tc>
        <w:tc>
          <w:tcPr>
            <w:tcW w:w="4866" w:type="dxa"/>
            <w:tcBorders>
              <w:top w:val="single" w:sz="8" w:space="0" w:color="181717"/>
              <w:left w:val="single" w:sz="4" w:space="0" w:color="181717"/>
              <w:bottom w:val="single" w:sz="8" w:space="0" w:color="181717"/>
              <w:right w:val="single" w:sz="8" w:space="0" w:color="181717"/>
            </w:tcBorders>
          </w:tcPr>
          <w:p w14:paraId="2EC073CF" w14:textId="77777777" w:rsidR="00D5412B" w:rsidRDefault="005D5979">
            <w:pPr>
              <w:ind w:left="36"/>
              <w:jc w:val="center"/>
            </w:pPr>
            <w:r>
              <w:rPr>
                <w:rFonts w:ascii="Cambria" w:eastAsia="Cambria" w:hAnsi="Cambria" w:cs="Cambria"/>
                <w:b/>
                <w:color w:val="181717"/>
                <w:sz w:val="16"/>
              </w:rPr>
              <w:t>Clause in ISO 9001:2015</w:t>
            </w:r>
          </w:p>
        </w:tc>
      </w:tr>
      <w:tr w:rsidR="00D5412B" w14:paraId="0E7CE5F1" w14:textId="77777777">
        <w:trPr>
          <w:trHeight w:val="571"/>
        </w:trPr>
        <w:tc>
          <w:tcPr>
            <w:tcW w:w="4866" w:type="dxa"/>
            <w:tcBorders>
              <w:top w:val="single" w:sz="8" w:space="0" w:color="181717"/>
              <w:left w:val="single" w:sz="8" w:space="0" w:color="181717"/>
              <w:bottom w:val="single" w:sz="4" w:space="0" w:color="181717"/>
              <w:right w:val="single" w:sz="4" w:space="0" w:color="181717"/>
            </w:tcBorders>
          </w:tcPr>
          <w:p w14:paraId="110EA25B" w14:textId="77777777" w:rsidR="00D5412B" w:rsidRDefault="005D5979">
            <w:r>
              <w:rPr>
                <w:rFonts w:ascii="Cambria" w:eastAsia="Cambria" w:hAnsi="Cambria" w:cs="Cambria"/>
                <w:color w:val="053BF5"/>
                <w:sz w:val="16"/>
                <w:u w:val="single" w:color="053BF5"/>
              </w:rPr>
              <w:t>8</w:t>
            </w:r>
            <w:r>
              <w:rPr>
                <w:rFonts w:ascii="Cambria" w:eastAsia="Cambria" w:hAnsi="Cambria" w:cs="Cambria"/>
                <w:color w:val="181717"/>
                <w:sz w:val="16"/>
              </w:rPr>
              <w:t xml:space="preserve"> Measurement, analysis and improvement</w:t>
            </w:r>
          </w:p>
        </w:tc>
        <w:tc>
          <w:tcPr>
            <w:tcW w:w="4866" w:type="dxa"/>
            <w:tcBorders>
              <w:top w:val="single" w:sz="8" w:space="0" w:color="181717"/>
              <w:left w:val="single" w:sz="4" w:space="0" w:color="181717"/>
              <w:bottom w:val="single" w:sz="4" w:space="0" w:color="181717"/>
              <w:right w:val="single" w:sz="8" w:space="0" w:color="181717"/>
            </w:tcBorders>
          </w:tcPr>
          <w:p w14:paraId="7977345A" w14:textId="77777777" w:rsidR="00D5412B" w:rsidRDefault="005D5979">
            <w:pPr>
              <w:numPr>
                <w:ilvl w:val="0"/>
                <w:numId w:val="57"/>
              </w:numPr>
              <w:spacing w:after="85"/>
              <w:ind w:hanging="124"/>
            </w:pPr>
            <w:r>
              <w:rPr>
                <w:rFonts w:ascii="Cambria" w:eastAsia="Cambria" w:hAnsi="Cambria" w:cs="Cambria"/>
                <w:color w:val="181717"/>
                <w:sz w:val="16"/>
              </w:rPr>
              <w:t>Performance evaluation</w:t>
            </w:r>
          </w:p>
          <w:p w14:paraId="6D2062D8" w14:textId="77777777" w:rsidR="00D5412B" w:rsidRDefault="005D5979">
            <w:r>
              <w:rPr>
                <w:rFonts w:ascii="Cambria" w:eastAsia="Cambria" w:hAnsi="Cambria" w:cs="Cambria"/>
                <w:color w:val="181717"/>
                <w:sz w:val="16"/>
              </w:rPr>
              <w:t>9.1 Monitoring, measurement, analysis and evaluation</w:t>
            </w:r>
          </w:p>
        </w:tc>
      </w:tr>
      <w:tr w:rsidR="00D5412B" w14:paraId="7C688E2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88E108F" w14:textId="77777777" w:rsidR="00D5412B" w:rsidRDefault="005D5979">
            <w:r>
              <w:rPr>
                <w:rFonts w:ascii="Cambria" w:eastAsia="Cambria" w:hAnsi="Cambria" w:cs="Cambria"/>
                <w:color w:val="053BF5"/>
                <w:sz w:val="16"/>
                <w:u w:val="single" w:color="053BF5"/>
              </w:rPr>
              <w:t>8.1</w:t>
            </w:r>
            <w:r>
              <w:rPr>
                <w:rFonts w:ascii="Cambria" w:eastAsia="Cambria" w:hAnsi="Cambria" w:cs="Cambria"/>
                <w:color w:val="181717"/>
                <w:sz w:val="16"/>
              </w:rPr>
              <w:t xml:space="preserve"> General</w:t>
            </w:r>
          </w:p>
        </w:tc>
        <w:tc>
          <w:tcPr>
            <w:tcW w:w="4866" w:type="dxa"/>
            <w:tcBorders>
              <w:top w:val="single" w:sz="4" w:space="0" w:color="181717"/>
              <w:left w:val="single" w:sz="4" w:space="0" w:color="181717"/>
              <w:bottom w:val="single" w:sz="4" w:space="0" w:color="181717"/>
              <w:right w:val="single" w:sz="8" w:space="0" w:color="181717"/>
            </w:tcBorders>
          </w:tcPr>
          <w:p w14:paraId="2D1E3F21" w14:textId="77777777" w:rsidR="00D5412B" w:rsidRDefault="005D5979">
            <w:r>
              <w:rPr>
                <w:rFonts w:ascii="Cambria" w:eastAsia="Cambria" w:hAnsi="Cambria" w:cs="Cambria"/>
                <w:color w:val="181717"/>
                <w:sz w:val="16"/>
              </w:rPr>
              <w:t>9.1.1 General</w:t>
            </w:r>
          </w:p>
        </w:tc>
      </w:tr>
      <w:tr w:rsidR="00D5412B" w14:paraId="77976D13"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2228513" w14:textId="77777777" w:rsidR="00D5412B" w:rsidRDefault="005D5979">
            <w:r>
              <w:rPr>
                <w:rFonts w:ascii="Cambria" w:eastAsia="Cambria" w:hAnsi="Cambria" w:cs="Cambria"/>
                <w:color w:val="053BF5"/>
                <w:sz w:val="16"/>
                <w:u w:val="single" w:color="053BF5"/>
              </w:rPr>
              <w:t>8.2</w:t>
            </w:r>
            <w:r>
              <w:rPr>
                <w:rFonts w:ascii="Cambria" w:eastAsia="Cambria" w:hAnsi="Cambria" w:cs="Cambria"/>
                <w:color w:val="181717"/>
                <w:sz w:val="16"/>
              </w:rPr>
              <w:t xml:space="preserve"> Monitoring and measurement</w:t>
            </w:r>
          </w:p>
        </w:tc>
        <w:tc>
          <w:tcPr>
            <w:tcW w:w="4866" w:type="dxa"/>
            <w:tcBorders>
              <w:top w:val="single" w:sz="4" w:space="0" w:color="181717"/>
              <w:left w:val="single" w:sz="4" w:space="0" w:color="181717"/>
              <w:bottom w:val="single" w:sz="4" w:space="0" w:color="181717"/>
              <w:right w:val="single" w:sz="8" w:space="0" w:color="181717"/>
            </w:tcBorders>
          </w:tcPr>
          <w:p w14:paraId="1157FD27" w14:textId="77777777" w:rsidR="00D5412B" w:rsidRDefault="005D5979">
            <w:r>
              <w:rPr>
                <w:rFonts w:ascii="Cambria" w:eastAsia="Cambria" w:hAnsi="Cambria" w:cs="Cambria"/>
                <w:color w:val="181717"/>
                <w:sz w:val="16"/>
              </w:rPr>
              <w:t>9.1 Monitoring, measurement, analysis and evaluation</w:t>
            </w:r>
          </w:p>
        </w:tc>
      </w:tr>
      <w:tr w:rsidR="00D5412B" w14:paraId="62DA5E06"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07405CAE" w14:textId="77777777" w:rsidR="00D5412B" w:rsidRDefault="005D5979">
            <w:r>
              <w:rPr>
                <w:rFonts w:ascii="Cambria" w:eastAsia="Cambria" w:hAnsi="Cambria" w:cs="Cambria"/>
                <w:color w:val="053BF5"/>
                <w:sz w:val="16"/>
                <w:u w:val="single" w:color="053BF5"/>
              </w:rPr>
              <w:t>8.2.1</w:t>
            </w:r>
            <w:r>
              <w:rPr>
                <w:rFonts w:ascii="Cambria" w:eastAsia="Cambria" w:hAnsi="Cambria" w:cs="Cambria"/>
                <w:color w:val="181717"/>
                <w:sz w:val="16"/>
              </w:rPr>
              <w:t xml:space="preserve"> Feedback</w:t>
            </w:r>
          </w:p>
        </w:tc>
        <w:tc>
          <w:tcPr>
            <w:tcW w:w="4866" w:type="dxa"/>
            <w:tcBorders>
              <w:top w:val="single" w:sz="4" w:space="0" w:color="181717"/>
              <w:left w:val="single" w:sz="4" w:space="0" w:color="181717"/>
              <w:bottom w:val="single" w:sz="4" w:space="0" w:color="181717"/>
              <w:right w:val="single" w:sz="8" w:space="0" w:color="181717"/>
            </w:tcBorders>
          </w:tcPr>
          <w:p w14:paraId="4B302C8B" w14:textId="77777777" w:rsidR="00D5412B" w:rsidRDefault="005D5979">
            <w:pPr>
              <w:spacing w:after="85"/>
            </w:pPr>
            <w:r>
              <w:rPr>
                <w:rFonts w:ascii="Cambria" w:eastAsia="Cambria" w:hAnsi="Cambria" w:cs="Cambria"/>
                <w:color w:val="181717"/>
                <w:sz w:val="16"/>
              </w:rPr>
              <w:t>8.5.5 Post-delivery activities</w:t>
            </w:r>
          </w:p>
          <w:p w14:paraId="1229A638" w14:textId="77777777" w:rsidR="00D5412B" w:rsidRDefault="005D5979">
            <w:r>
              <w:rPr>
                <w:rFonts w:ascii="Cambria" w:eastAsia="Cambria" w:hAnsi="Cambria" w:cs="Cambria"/>
                <w:color w:val="181717"/>
                <w:sz w:val="16"/>
              </w:rPr>
              <w:t>9.1.2 Customer satisfaction</w:t>
            </w:r>
          </w:p>
        </w:tc>
      </w:tr>
      <w:tr w:rsidR="00D5412B" w14:paraId="5112B3B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E560869" w14:textId="77777777" w:rsidR="00D5412B" w:rsidRDefault="005D5979">
            <w:r>
              <w:rPr>
                <w:rFonts w:ascii="Cambria" w:eastAsia="Cambria" w:hAnsi="Cambria" w:cs="Cambria"/>
                <w:color w:val="053BF5"/>
                <w:sz w:val="16"/>
                <w:u w:val="single" w:color="053BF5"/>
              </w:rPr>
              <w:t>8.2.2</w:t>
            </w:r>
            <w:r>
              <w:rPr>
                <w:rFonts w:ascii="Cambria" w:eastAsia="Cambria" w:hAnsi="Cambria" w:cs="Cambria"/>
                <w:color w:val="181717"/>
                <w:sz w:val="16"/>
              </w:rPr>
              <w:t xml:space="preserve"> Complaint handling</w:t>
            </w:r>
          </w:p>
        </w:tc>
        <w:tc>
          <w:tcPr>
            <w:tcW w:w="4866" w:type="dxa"/>
            <w:tcBorders>
              <w:top w:val="single" w:sz="4" w:space="0" w:color="181717"/>
              <w:left w:val="single" w:sz="4" w:space="0" w:color="181717"/>
              <w:bottom w:val="single" w:sz="4" w:space="0" w:color="181717"/>
              <w:right w:val="single" w:sz="8" w:space="0" w:color="181717"/>
            </w:tcBorders>
          </w:tcPr>
          <w:p w14:paraId="758D8420" w14:textId="77777777" w:rsidR="00D5412B" w:rsidRDefault="005D5979">
            <w:r>
              <w:rPr>
                <w:rFonts w:ascii="Cambria" w:eastAsia="Cambria" w:hAnsi="Cambria" w:cs="Cambria"/>
                <w:color w:val="181717"/>
                <w:sz w:val="16"/>
              </w:rPr>
              <w:t>9.1.2 Customer satisfaction</w:t>
            </w:r>
          </w:p>
        </w:tc>
      </w:tr>
      <w:tr w:rsidR="00D5412B" w14:paraId="752043C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5844EB6" w14:textId="77777777" w:rsidR="00D5412B" w:rsidRDefault="005D5979">
            <w:r>
              <w:rPr>
                <w:rFonts w:ascii="Cambria" w:eastAsia="Cambria" w:hAnsi="Cambria" w:cs="Cambria"/>
                <w:color w:val="053BF5"/>
                <w:sz w:val="16"/>
                <w:u w:val="single" w:color="053BF5"/>
              </w:rPr>
              <w:t>8.2.3</w:t>
            </w:r>
            <w:r>
              <w:rPr>
                <w:rFonts w:ascii="Cambria" w:eastAsia="Cambria" w:hAnsi="Cambria" w:cs="Cambria"/>
                <w:color w:val="181717"/>
                <w:sz w:val="16"/>
              </w:rPr>
              <w:t xml:space="preserve"> Reporting to regulatory authorities</w:t>
            </w:r>
          </w:p>
        </w:tc>
        <w:tc>
          <w:tcPr>
            <w:tcW w:w="4866" w:type="dxa"/>
            <w:tcBorders>
              <w:top w:val="single" w:sz="4" w:space="0" w:color="181717"/>
              <w:left w:val="single" w:sz="4" w:space="0" w:color="181717"/>
              <w:bottom w:val="single" w:sz="4" w:space="0" w:color="181717"/>
              <w:right w:val="single" w:sz="8" w:space="0" w:color="181717"/>
            </w:tcBorders>
          </w:tcPr>
          <w:p w14:paraId="4FCC8BE9" w14:textId="77777777" w:rsidR="00D5412B" w:rsidRDefault="005D5979">
            <w:r>
              <w:rPr>
                <w:rFonts w:ascii="Cambria" w:eastAsia="Cambria" w:hAnsi="Cambria" w:cs="Cambria"/>
                <w:color w:val="181717"/>
                <w:sz w:val="16"/>
              </w:rPr>
              <w:t>8.5.5 Post-delivery activities</w:t>
            </w:r>
          </w:p>
        </w:tc>
      </w:tr>
      <w:tr w:rsidR="00D5412B" w14:paraId="50F26DA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1D53D33" w14:textId="77777777" w:rsidR="00D5412B" w:rsidRDefault="005D5979">
            <w:r>
              <w:rPr>
                <w:rFonts w:ascii="Cambria" w:eastAsia="Cambria" w:hAnsi="Cambria" w:cs="Cambria"/>
                <w:color w:val="053BF5"/>
                <w:sz w:val="16"/>
                <w:u w:val="single" w:color="053BF5"/>
              </w:rPr>
              <w:t>8.2.4</w:t>
            </w:r>
            <w:r>
              <w:rPr>
                <w:rFonts w:ascii="Cambria" w:eastAsia="Cambria" w:hAnsi="Cambria" w:cs="Cambria"/>
                <w:color w:val="181717"/>
                <w:sz w:val="16"/>
              </w:rPr>
              <w:t xml:space="preserve"> Internal audit</w:t>
            </w:r>
          </w:p>
        </w:tc>
        <w:tc>
          <w:tcPr>
            <w:tcW w:w="4866" w:type="dxa"/>
            <w:tcBorders>
              <w:top w:val="single" w:sz="4" w:space="0" w:color="181717"/>
              <w:left w:val="single" w:sz="4" w:space="0" w:color="181717"/>
              <w:bottom w:val="single" w:sz="4" w:space="0" w:color="181717"/>
              <w:right w:val="single" w:sz="8" w:space="0" w:color="181717"/>
            </w:tcBorders>
          </w:tcPr>
          <w:p w14:paraId="1C99BCF3" w14:textId="77777777" w:rsidR="00D5412B" w:rsidRDefault="005D5979">
            <w:r>
              <w:rPr>
                <w:rFonts w:ascii="Cambria" w:eastAsia="Cambria" w:hAnsi="Cambria" w:cs="Cambria"/>
                <w:color w:val="181717"/>
                <w:sz w:val="16"/>
              </w:rPr>
              <w:t>9.2 Internal audit</w:t>
            </w:r>
          </w:p>
        </w:tc>
      </w:tr>
      <w:tr w:rsidR="00D5412B" w14:paraId="2F1B5EF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F655C0E" w14:textId="77777777" w:rsidR="00D5412B" w:rsidRDefault="005D5979">
            <w:r>
              <w:rPr>
                <w:rFonts w:ascii="Cambria" w:eastAsia="Cambria" w:hAnsi="Cambria" w:cs="Cambria"/>
                <w:color w:val="053BF5"/>
                <w:sz w:val="16"/>
                <w:u w:val="single" w:color="053BF5"/>
              </w:rPr>
              <w:t>8.2.5</w:t>
            </w:r>
            <w:r>
              <w:rPr>
                <w:rFonts w:ascii="Cambria" w:eastAsia="Cambria" w:hAnsi="Cambria" w:cs="Cambria"/>
                <w:color w:val="181717"/>
                <w:sz w:val="16"/>
              </w:rPr>
              <w:t xml:space="preserve"> Monitoring and measurement of processes</w:t>
            </w:r>
          </w:p>
        </w:tc>
        <w:tc>
          <w:tcPr>
            <w:tcW w:w="4866" w:type="dxa"/>
            <w:tcBorders>
              <w:top w:val="single" w:sz="4" w:space="0" w:color="181717"/>
              <w:left w:val="single" w:sz="4" w:space="0" w:color="181717"/>
              <w:bottom w:val="single" w:sz="4" w:space="0" w:color="181717"/>
              <w:right w:val="single" w:sz="8" w:space="0" w:color="181717"/>
            </w:tcBorders>
          </w:tcPr>
          <w:p w14:paraId="6E8994B9" w14:textId="77777777" w:rsidR="00D5412B" w:rsidRDefault="005D5979">
            <w:r>
              <w:rPr>
                <w:rFonts w:ascii="Cambria" w:eastAsia="Cambria" w:hAnsi="Cambria" w:cs="Cambria"/>
                <w:color w:val="181717"/>
                <w:sz w:val="16"/>
              </w:rPr>
              <w:t>9.1.1 General</w:t>
            </w:r>
          </w:p>
        </w:tc>
      </w:tr>
      <w:tr w:rsidR="00D5412B" w14:paraId="387AEE3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817EB66" w14:textId="77777777" w:rsidR="00D5412B" w:rsidRDefault="005D5979">
            <w:r>
              <w:rPr>
                <w:rFonts w:ascii="Cambria" w:eastAsia="Cambria" w:hAnsi="Cambria" w:cs="Cambria"/>
                <w:color w:val="053BF5"/>
                <w:sz w:val="16"/>
                <w:u w:val="single" w:color="053BF5"/>
              </w:rPr>
              <w:t>8.2.6</w:t>
            </w:r>
            <w:r>
              <w:rPr>
                <w:rFonts w:ascii="Cambria" w:eastAsia="Cambria" w:hAnsi="Cambria" w:cs="Cambria"/>
                <w:color w:val="181717"/>
                <w:sz w:val="16"/>
              </w:rPr>
              <w:t xml:space="preserve"> Monitoring and measurement of product</w:t>
            </w:r>
          </w:p>
        </w:tc>
        <w:tc>
          <w:tcPr>
            <w:tcW w:w="4866" w:type="dxa"/>
            <w:tcBorders>
              <w:top w:val="single" w:sz="4" w:space="0" w:color="181717"/>
              <w:left w:val="single" w:sz="4" w:space="0" w:color="181717"/>
              <w:bottom w:val="single" w:sz="4" w:space="0" w:color="181717"/>
              <w:right w:val="single" w:sz="8" w:space="0" w:color="181717"/>
            </w:tcBorders>
          </w:tcPr>
          <w:p w14:paraId="58AE7993" w14:textId="77777777" w:rsidR="00D5412B" w:rsidRDefault="005D5979">
            <w:r>
              <w:rPr>
                <w:rFonts w:ascii="Cambria" w:eastAsia="Cambria" w:hAnsi="Cambria" w:cs="Cambria"/>
                <w:color w:val="181717"/>
                <w:sz w:val="16"/>
              </w:rPr>
              <w:t>8.6 Release of products and services</w:t>
            </w:r>
          </w:p>
        </w:tc>
      </w:tr>
      <w:tr w:rsidR="00D5412B" w14:paraId="04721BB3"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F11B0CF" w14:textId="77777777" w:rsidR="00D5412B" w:rsidRDefault="005D5979">
            <w:r>
              <w:rPr>
                <w:rFonts w:ascii="Cambria" w:eastAsia="Cambria" w:hAnsi="Cambria" w:cs="Cambria"/>
                <w:color w:val="053BF5"/>
                <w:sz w:val="16"/>
                <w:u w:val="single" w:color="053BF5"/>
              </w:rPr>
              <w:t>8.3</w:t>
            </w:r>
            <w:r>
              <w:rPr>
                <w:rFonts w:ascii="Cambria" w:eastAsia="Cambria" w:hAnsi="Cambria" w:cs="Cambria"/>
                <w:color w:val="181717"/>
                <w:sz w:val="16"/>
              </w:rPr>
              <w:t xml:space="preserve"> Control of nonconforming product</w:t>
            </w:r>
          </w:p>
        </w:tc>
        <w:tc>
          <w:tcPr>
            <w:tcW w:w="4866" w:type="dxa"/>
            <w:tcBorders>
              <w:top w:val="single" w:sz="4" w:space="0" w:color="181717"/>
              <w:left w:val="single" w:sz="4" w:space="0" w:color="181717"/>
              <w:bottom w:val="single" w:sz="4" w:space="0" w:color="181717"/>
              <w:right w:val="single" w:sz="8" w:space="0" w:color="181717"/>
            </w:tcBorders>
          </w:tcPr>
          <w:p w14:paraId="44B8E691" w14:textId="77777777" w:rsidR="00D5412B" w:rsidRDefault="005D5979">
            <w:r>
              <w:rPr>
                <w:rFonts w:ascii="Cambria" w:eastAsia="Cambria" w:hAnsi="Cambria" w:cs="Cambria"/>
                <w:color w:val="181717"/>
                <w:sz w:val="16"/>
              </w:rPr>
              <w:t>8.7 Control of nonconforming outputs</w:t>
            </w:r>
          </w:p>
        </w:tc>
      </w:tr>
      <w:tr w:rsidR="00D5412B" w14:paraId="0E0A85B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89D5F65" w14:textId="77777777" w:rsidR="00D5412B" w:rsidRDefault="005D5979">
            <w:r>
              <w:rPr>
                <w:rFonts w:ascii="Cambria" w:eastAsia="Cambria" w:hAnsi="Cambria" w:cs="Cambria"/>
                <w:color w:val="053BF5"/>
                <w:sz w:val="16"/>
                <w:u w:val="single" w:color="053BF5"/>
              </w:rPr>
              <w:t>8.3.1</w:t>
            </w:r>
            <w:r>
              <w:rPr>
                <w:rFonts w:ascii="Cambria" w:eastAsia="Cambria" w:hAnsi="Cambria" w:cs="Cambria"/>
                <w:color w:val="181717"/>
                <w:sz w:val="16"/>
              </w:rPr>
              <w:t xml:space="preserve"> General</w:t>
            </w:r>
          </w:p>
        </w:tc>
        <w:tc>
          <w:tcPr>
            <w:tcW w:w="4866" w:type="dxa"/>
            <w:tcBorders>
              <w:top w:val="single" w:sz="4" w:space="0" w:color="181717"/>
              <w:left w:val="single" w:sz="4" w:space="0" w:color="181717"/>
              <w:bottom w:val="single" w:sz="4" w:space="0" w:color="181717"/>
              <w:right w:val="single" w:sz="8" w:space="0" w:color="181717"/>
            </w:tcBorders>
          </w:tcPr>
          <w:p w14:paraId="38617677" w14:textId="77777777" w:rsidR="00D5412B" w:rsidRDefault="005D5979">
            <w:r>
              <w:rPr>
                <w:rFonts w:ascii="Cambria" w:eastAsia="Cambria" w:hAnsi="Cambria" w:cs="Cambria"/>
                <w:color w:val="181717"/>
                <w:sz w:val="16"/>
              </w:rPr>
              <w:t>10.2 Nonconformity and corrective action</w:t>
            </w:r>
          </w:p>
        </w:tc>
      </w:tr>
      <w:tr w:rsidR="00D5412B" w14:paraId="35375915" w14:textId="77777777">
        <w:trPr>
          <w:trHeight w:val="453"/>
        </w:trPr>
        <w:tc>
          <w:tcPr>
            <w:tcW w:w="4866" w:type="dxa"/>
            <w:tcBorders>
              <w:top w:val="single" w:sz="4" w:space="0" w:color="181717"/>
              <w:left w:val="single" w:sz="8" w:space="0" w:color="181717"/>
              <w:bottom w:val="single" w:sz="4" w:space="0" w:color="181717"/>
              <w:right w:val="single" w:sz="4" w:space="0" w:color="181717"/>
            </w:tcBorders>
          </w:tcPr>
          <w:p w14:paraId="44B909E3" w14:textId="77777777" w:rsidR="00D5412B" w:rsidRDefault="005D5979">
            <w:r>
              <w:rPr>
                <w:rFonts w:ascii="Cambria" w:eastAsia="Cambria" w:hAnsi="Cambria" w:cs="Cambria"/>
                <w:color w:val="053BF5"/>
                <w:sz w:val="16"/>
                <w:u w:val="single" w:color="053BF5"/>
              </w:rPr>
              <w:t>8.3.2</w:t>
            </w:r>
            <w:r>
              <w:rPr>
                <w:rFonts w:ascii="Cambria" w:eastAsia="Cambria" w:hAnsi="Cambria" w:cs="Cambria"/>
                <w:color w:val="181717"/>
                <w:sz w:val="16"/>
              </w:rPr>
              <w:t xml:space="preserve"> Actions in response to nonconforming product detected before delivery</w:t>
            </w:r>
          </w:p>
        </w:tc>
        <w:tc>
          <w:tcPr>
            <w:tcW w:w="4866" w:type="dxa"/>
            <w:tcBorders>
              <w:top w:val="single" w:sz="4" w:space="0" w:color="181717"/>
              <w:left w:val="single" w:sz="4" w:space="0" w:color="181717"/>
              <w:bottom w:val="single" w:sz="4" w:space="0" w:color="181717"/>
              <w:right w:val="single" w:sz="8" w:space="0" w:color="181717"/>
            </w:tcBorders>
          </w:tcPr>
          <w:p w14:paraId="09BD10BA" w14:textId="77777777" w:rsidR="00D5412B" w:rsidRDefault="005D5979">
            <w:r>
              <w:rPr>
                <w:rFonts w:ascii="Cambria" w:eastAsia="Cambria" w:hAnsi="Cambria" w:cs="Cambria"/>
                <w:color w:val="181717"/>
                <w:sz w:val="16"/>
              </w:rPr>
              <w:t>8.7 Control of nonconforming outputs</w:t>
            </w:r>
          </w:p>
        </w:tc>
      </w:tr>
      <w:tr w:rsidR="00D5412B" w14:paraId="21E1DFDE" w14:textId="77777777">
        <w:trPr>
          <w:trHeight w:val="453"/>
        </w:trPr>
        <w:tc>
          <w:tcPr>
            <w:tcW w:w="4866" w:type="dxa"/>
            <w:tcBorders>
              <w:top w:val="single" w:sz="4" w:space="0" w:color="181717"/>
              <w:left w:val="single" w:sz="8" w:space="0" w:color="181717"/>
              <w:bottom w:val="single" w:sz="4" w:space="0" w:color="181717"/>
              <w:right w:val="single" w:sz="4" w:space="0" w:color="181717"/>
            </w:tcBorders>
          </w:tcPr>
          <w:p w14:paraId="2761463C" w14:textId="77777777" w:rsidR="00D5412B" w:rsidRDefault="005D5979">
            <w:r>
              <w:rPr>
                <w:rFonts w:ascii="Cambria" w:eastAsia="Cambria" w:hAnsi="Cambria" w:cs="Cambria"/>
                <w:color w:val="053BF5"/>
                <w:sz w:val="16"/>
                <w:u w:val="single" w:color="053BF5"/>
              </w:rPr>
              <w:t>8.3.3</w:t>
            </w:r>
            <w:r>
              <w:rPr>
                <w:rFonts w:ascii="Cambria" w:eastAsia="Cambria" w:hAnsi="Cambria" w:cs="Cambria"/>
                <w:color w:val="181717"/>
                <w:sz w:val="16"/>
              </w:rPr>
              <w:t xml:space="preserve"> Actions in response to nonconforming product detected after delivery</w:t>
            </w:r>
          </w:p>
        </w:tc>
        <w:tc>
          <w:tcPr>
            <w:tcW w:w="4866" w:type="dxa"/>
            <w:tcBorders>
              <w:top w:val="single" w:sz="4" w:space="0" w:color="181717"/>
              <w:left w:val="single" w:sz="4" w:space="0" w:color="181717"/>
              <w:bottom w:val="single" w:sz="4" w:space="0" w:color="181717"/>
              <w:right w:val="single" w:sz="8" w:space="0" w:color="181717"/>
            </w:tcBorders>
          </w:tcPr>
          <w:p w14:paraId="59D029D6" w14:textId="77777777" w:rsidR="00D5412B" w:rsidRDefault="005D5979">
            <w:r>
              <w:rPr>
                <w:rFonts w:ascii="Cambria" w:eastAsia="Cambria" w:hAnsi="Cambria" w:cs="Cambria"/>
                <w:color w:val="181717"/>
                <w:sz w:val="16"/>
              </w:rPr>
              <w:t>8.7 Control of nonconforming outputs</w:t>
            </w:r>
          </w:p>
        </w:tc>
      </w:tr>
      <w:tr w:rsidR="00D5412B" w14:paraId="72299FF2"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1561B6A" w14:textId="77777777" w:rsidR="00D5412B" w:rsidRDefault="005D5979">
            <w:r>
              <w:rPr>
                <w:rFonts w:ascii="Cambria" w:eastAsia="Cambria" w:hAnsi="Cambria" w:cs="Cambria"/>
                <w:color w:val="053BF5"/>
                <w:sz w:val="16"/>
                <w:u w:val="single" w:color="053BF5"/>
              </w:rPr>
              <w:t>8.4</w:t>
            </w:r>
            <w:r>
              <w:rPr>
                <w:rFonts w:ascii="Cambria" w:eastAsia="Cambria" w:hAnsi="Cambria" w:cs="Cambria"/>
                <w:color w:val="181717"/>
                <w:sz w:val="16"/>
              </w:rPr>
              <w:t xml:space="preserve"> Analysis of data</w:t>
            </w:r>
          </w:p>
        </w:tc>
        <w:tc>
          <w:tcPr>
            <w:tcW w:w="4866" w:type="dxa"/>
            <w:tcBorders>
              <w:top w:val="single" w:sz="4" w:space="0" w:color="181717"/>
              <w:left w:val="single" w:sz="4" w:space="0" w:color="181717"/>
              <w:bottom w:val="single" w:sz="4" w:space="0" w:color="181717"/>
              <w:right w:val="single" w:sz="8" w:space="0" w:color="181717"/>
            </w:tcBorders>
          </w:tcPr>
          <w:p w14:paraId="0F66B490" w14:textId="77777777" w:rsidR="00D5412B" w:rsidRDefault="005D5979">
            <w:r>
              <w:rPr>
                <w:rFonts w:ascii="Cambria" w:eastAsia="Cambria" w:hAnsi="Cambria" w:cs="Cambria"/>
                <w:color w:val="181717"/>
                <w:sz w:val="16"/>
              </w:rPr>
              <w:t>9.1.3 Analysis and evaluation</w:t>
            </w:r>
          </w:p>
        </w:tc>
      </w:tr>
      <w:tr w:rsidR="00D5412B" w14:paraId="2597E683"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1EA0A7D" w14:textId="77777777" w:rsidR="00D5412B" w:rsidRDefault="005D5979">
            <w:r>
              <w:rPr>
                <w:rFonts w:ascii="Cambria" w:eastAsia="Cambria" w:hAnsi="Cambria" w:cs="Cambria"/>
                <w:color w:val="053BF5"/>
                <w:sz w:val="16"/>
                <w:u w:val="single" w:color="053BF5"/>
              </w:rPr>
              <w:t>8.5</w:t>
            </w:r>
            <w:r>
              <w:rPr>
                <w:rFonts w:ascii="Cambria" w:eastAsia="Cambria" w:hAnsi="Cambria" w:cs="Cambria"/>
                <w:color w:val="181717"/>
                <w:sz w:val="16"/>
              </w:rPr>
              <w:t xml:space="preserve"> Improvement</w:t>
            </w:r>
          </w:p>
        </w:tc>
        <w:tc>
          <w:tcPr>
            <w:tcW w:w="4866" w:type="dxa"/>
            <w:tcBorders>
              <w:top w:val="single" w:sz="4" w:space="0" w:color="181717"/>
              <w:left w:val="single" w:sz="4" w:space="0" w:color="181717"/>
              <w:bottom w:val="single" w:sz="4" w:space="0" w:color="181717"/>
              <w:right w:val="single" w:sz="8" w:space="0" w:color="181717"/>
            </w:tcBorders>
          </w:tcPr>
          <w:p w14:paraId="4AA135C0" w14:textId="77777777" w:rsidR="00D5412B" w:rsidRDefault="005D5979">
            <w:r>
              <w:rPr>
                <w:rFonts w:ascii="Cambria" w:eastAsia="Cambria" w:hAnsi="Cambria" w:cs="Cambria"/>
                <w:color w:val="181717"/>
                <w:sz w:val="16"/>
              </w:rPr>
              <w:t>10 Improvement</w:t>
            </w:r>
          </w:p>
        </w:tc>
      </w:tr>
      <w:tr w:rsidR="00D5412B" w14:paraId="7EB1E11F"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4F72E84F" w14:textId="77777777" w:rsidR="00D5412B" w:rsidRDefault="005D5979">
            <w:r>
              <w:rPr>
                <w:rFonts w:ascii="Cambria" w:eastAsia="Cambria" w:hAnsi="Cambria" w:cs="Cambria"/>
                <w:color w:val="053BF5"/>
                <w:sz w:val="16"/>
                <w:u w:val="single" w:color="053BF5"/>
              </w:rPr>
              <w:t>8.5.1</w:t>
            </w:r>
            <w:r>
              <w:rPr>
                <w:rFonts w:ascii="Cambria" w:eastAsia="Cambria" w:hAnsi="Cambria" w:cs="Cambria"/>
                <w:color w:val="181717"/>
                <w:sz w:val="16"/>
              </w:rPr>
              <w:t xml:space="preserve"> General</w:t>
            </w:r>
          </w:p>
        </w:tc>
        <w:tc>
          <w:tcPr>
            <w:tcW w:w="4866" w:type="dxa"/>
            <w:tcBorders>
              <w:top w:val="single" w:sz="4" w:space="0" w:color="181717"/>
              <w:left w:val="single" w:sz="4" w:space="0" w:color="181717"/>
              <w:bottom w:val="single" w:sz="4" w:space="0" w:color="181717"/>
              <w:right w:val="single" w:sz="8" w:space="0" w:color="181717"/>
            </w:tcBorders>
          </w:tcPr>
          <w:p w14:paraId="06470BCC" w14:textId="77777777" w:rsidR="00D5412B" w:rsidRDefault="005D5979">
            <w:pPr>
              <w:spacing w:after="85"/>
            </w:pPr>
            <w:r>
              <w:rPr>
                <w:rFonts w:ascii="Cambria" w:eastAsia="Cambria" w:hAnsi="Cambria" w:cs="Cambria"/>
                <w:color w:val="181717"/>
                <w:sz w:val="16"/>
              </w:rPr>
              <w:t>10.1 General</w:t>
            </w:r>
          </w:p>
          <w:p w14:paraId="6E9C5691" w14:textId="77777777" w:rsidR="00D5412B" w:rsidRDefault="005D5979">
            <w:r>
              <w:rPr>
                <w:rFonts w:ascii="Cambria" w:eastAsia="Cambria" w:hAnsi="Cambria" w:cs="Cambria"/>
                <w:color w:val="181717"/>
                <w:sz w:val="16"/>
              </w:rPr>
              <w:t>10.3 Continual improvement</w:t>
            </w:r>
          </w:p>
        </w:tc>
      </w:tr>
      <w:tr w:rsidR="00D5412B" w14:paraId="4E9A435F"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9166A8F" w14:textId="77777777" w:rsidR="00D5412B" w:rsidRDefault="005D5979">
            <w:r>
              <w:rPr>
                <w:rFonts w:ascii="Cambria" w:eastAsia="Cambria" w:hAnsi="Cambria" w:cs="Cambria"/>
                <w:color w:val="053BF5"/>
                <w:sz w:val="16"/>
                <w:u w:val="single" w:color="053BF5"/>
              </w:rPr>
              <w:t>8.5.2</w:t>
            </w:r>
            <w:r>
              <w:rPr>
                <w:rFonts w:ascii="Cambria" w:eastAsia="Cambria" w:hAnsi="Cambria" w:cs="Cambria"/>
                <w:color w:val="181717"/>
                <w:sz w:val="16"/>
              </w:rPr>
              <w:t xml:space="preserve"> Corrective action</w:t>
            </w:r>
          </w:p>
        </w:tc>
        <w:tc>
          <w:tcPr>
            <w:tcW w:w="4866" w:type="dxa"/>
            <w:tcBorders>
              <w:top w:val="single" w:sz="4" w:space="0" w:color="181717"/>
              <w:left w:val="single" w:sz="4" w:space="0" w:color="181717"/>
              <w:bottom w:val="single" w:sz="4" w:space="0" w:color="181717"/>
              <w:right w:val="single" w:sz="8" w:space="0" w:color="181717"/>
            </w:tcBorders>
          </w:tcPr>
          <w:p w14:paraId="3C02B303" w14:textId="77777777" w:rsidR="00D5412B" w:rsidRDefault="005D5979">
            <w:r>
              <w:rPr>
                <w:rFonts w:ascii="Cambria" w:eastAsia="Cambria" w:hAnsi="Cambria" w:cs="Cambria"/>
                <w:color w:val="181717"/>
                <w:sz w:val="16"/>
              </w:rPr>
              <w:t>10.2 Nonconformity and corrective action</w:t>
            </w:r>
          </w:p>
        </w:tc>
      </w:tr>
      <w:tr w:rsidR="00D5412B" w14:paraId="3ED8782B" w14:textId="77777777">
        <w:trPr>
          <w:trHeight w:val="1145"/>
        </w:trPr>
        <w:tc>
          <w:tcPr>
            <w:tcW w:w="4866" w:type="dxa"/>
            <w:tcBorders>
              <w:top w:val="single" w:sz="4" w:space="0" w:color="181717"/>
              <w:left w:val="single" w:sz="8" w:space="0" w:color="181717"/>
              <w:bottom w:val="single" w:sz="8" w:space="0" w:color="181717"/>
              <w:right w:val="single" w:sz="4" w:space="0" w:color="181717"/>
            </w:tcBorders>
          </w:tcPr>
          <w:p w14:paraId="0F175FB8" w14:textId="77777777" w:rsidR="00D5412B" w:rsidRDefault="005D5979">
            <w:r>
              <w:rPr>
                <w:rFonts w:ascii="Cambria" w:eastAsia="Cambria" w:hAnsi="Cambria" w:cs="Cambria"/>
                <w:color w:val="053BF5"/>
                <w:sz w:val="16"/>
                <w:u w:val="single" w:color="053BF5"/>
              </w:rPr>
              <w:t>8.5.3</w:t>
            </w:r>
            <w:r>
              <w:rPr>
                <w:rFonts w:ascii="Cambria" w:eastAsia="Cambria" w:hAnsi="Cambria" w:cs="Cambria"/>
                <w:color w:val="181717"/>
                <w:sz w:val="16"/>
              </w:rPr>
              <w:t xml:space="preserve"> Preventive action</w:t>
            </w:r>
          </w:p>
        </w:tc>
        <w:tc>
          <w:tcPr>
            <w:tcW w:w="4866" w:type="dxa"/>
            <w:tcBorders>
              <w:top w:val="single" w:sz="4" w:space="0" w:color="181717"/>
              <w:left w:val="single" w:sz="4" w:space="0" w:color="181717"/>
              <w:bottom w:val="single" w:sz="8" w:space="0" w:color="181717"/>
              <w:right w:val="single" w:sz="8" w:space="0" w:color="181717"/>
            </w:tcBorders>
          </w:tcPr>
          <w:p w14:paraId="0EBFBEE8" w14:textId="77777777" w:rsidR="00D5412B" w:rsidRDefault="005D5979">
            <w:pPr>
              <w:spacing w:after="85"/>
            </w:pPr>
            <w:r>
              <w:rPr>
                <w:rFonts w:ascii="Cambria" w:eastAsia="Cambria" w:hAnsi="Cambria" w:cs="Cambria"/>
                <w:color w:val="181717"/>
                <w:sz w:val="16"/>
              </w:rPr>
              <w:t>0.3.3 Risk-based thinking</w:t>
            </w:r>
          </w:p>
          <w:p w14:paraId="6D0B926F" w14:textId="77777777" w:rsidR="00D5412B" w:rsidRDefault="005D5979">
            <w:pPr>
              <w:spacing w:after="85"/>
            </w:pPr>
            <w:r>
              <w:rPr>
                <w:rFonts w:ascii="Cambria" w:eastAsia="Cambria" w:hAnsi="Cambria" w:cs="Cambria"/>
                <w:color w:val="181717"/>
                <w:sz w:val="16"/>
              </w:rPr>
              <w:t>6.1 Actions to address risks and opportunities</w:t>
            </w:r>
          </w:p>
          <w:p w14:paraId="6FFDA974" w14:textId="77777777" w:rsidR="00D5412B" w:rsidRDefault="005D5979">
            <w:pPr>
              <w:spacing w:after="85"/>
            </w:pPr>
            <w:r>
              <w:rPr>
                <w:rFonts w:ascii="Cambria" w:eastAsia="Cambria" w:hAnsi="Cambria" w:cs="Cambria"/>
                <w:color w:val="181717"/>
                <w:sz w:val="16"/>
              </w:rPr>
              <w:t>10.1 General</w:t>
            </w:r>
          </w:p>
          <w:p w14:paraId="715AAE2A" w14:textId="77777777" w:rsidR="00D5412B" w:rsidRDefault="005D5979">
            <w:r>
              <w:rPr>
                <w:rFonts w:ascii="Cambria" w:eastAsia="Cambria" w:hAnsi="Cambria" w:cs="Cambria"/>
                <w:color w:val="181717"/>
                <w:sz w:val="16"/>
              </w:rPr>
              <w:t>10.3 Continual improvement</w:t>
            </w:r>
          </w:p>
        </w:tc>
      </w:tr>
    </w:tbl>
    <w:p w14:paraId="1186EDA7" w14:textId="288ED557" w:rsidR="00D5412B" w:rsidRDefault="005D5979">
      <w:pPr>
        <w:pStyle w:val="Heading3"/>
        <w:spacing w:after="0"/>
        <w:ind w:left="-5"/>
      </w:pPr>
      <w:r>
        <w:rPr>
          <w:noProof/>
        </w:rPr>
        <w:lastRenderedPageBreak/>
        <mc:AlternateContent>
          <mc:Choice Requires="wpg">
            <w:drawing>
              <wp:anchor distT="0" distB="0" distL="114300" distR="114300" simplePos="0" relativeHeight="251788288" behindDoc="0" locked="0" layoutInCell="1" allowOverlap="1" wp14:anchorId="3AFC3444" wp14:editId="0A9B3FA7">
                <wp:simplePos x="0" y="0"/>
                <wp:positionH relativeFrom="page">
                  <wp:posOffset>99314</wp:posOffset>
                </wp:positionH>
                <wp:positionV relativeFrom="page">
                  <wp:posOffset>3331972</wp:posOffset>
                </wp:positionV>
                <wp:extent cx="117475" cy="4051936"/>
                <wp:effectExtent l="0" t="0" r="0" b="0"/>
                <wp:wrapTopAndBottom/>
                <wp:docPr id="126937" name="Group 126937"/>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1235" name="Rectangle 11235"/>
                        <wps:cNvSpPr/>
                        <wps:spPr>
                          <a:xfrm rot="-5399999">
                            <a:off x="-2616415" y="1279278"/>
                            <a:ext cx="5389075" cy="156242"/>
                          </a:xfrm>
                          <a:prstGeom prst="rect">
                            <a:avLst/>
                          </a:prstGeom>
                          <a:ln>
                            <a:noFill/>
                          </a:ln>
                        </wps:spPr>
                        <wps:txbx>
                          <w:txbxContent>
                            <w:p w14:paraId="5BDA6DC2"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AFC3444" id="Group 126937" o:spid="_x0000_s1072" style="position:absolute;left:0;text-align:left;margin-left:7.8pt;margin-top:262.35pt;width:9.25pt;height:319.05pt;z-index:251788288;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">
                <v:rect id="Rectangle 11235" o:spid="_x0000_s1073"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" filled="f" stroked="f">
                  <v:textbox inset="0,0,0,0">
                    <w:txbxContent>
                      <w:p w14:paraId="5BDA6DC2"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color w:val="181717"/>
          <w:sz w:val="22"/>
        </w:rPr>
        <w:t>Table B.2 — Correspondence between ISO 9001:2015 and ISO 13485:2016</w:t>
      </w:r>
    </w:p>
    <w:tbl>
      <w:tblPr>
        <w:tblStyle w:val="TableGrid"/>
        <w:tblW w:w="9731" w:type="dxa"/>
        <w:tblInd w:w="-1123" w:type="dxa"/>
        <w:tblCellMar>
          <w:top w:w="67" w:type="dxa"/>
          <w:left w:w="45" w:type="dxa"/>
          <w:right w:w="71" w:type="dxa"/>
        </w:tblCellMar>
        <w:tblLook w:val="04A0" w:firstRow="1" w:lastRow="0" w:firstColumn="1" w:lastColumn="0" w:noHBand="0" w:noVBand="1"/>
      </w:tblPr>
      <w:tblGrid>
        <w:gridCol w:w="4866"/>
        <w:gridCol w:w="4865"/>
      </w:tblGrid>
      <w:tr w:rsidR="00D5412B" w14:paraId="5250787B" w14:textId="77777777">
        <w:trPr>
          <w:trHeight w:val="277"/>
        </w:trPr>
        <w:tc>
          <w:tcPr>
            <w:tcW w:w="4866" w:type="dxa"/>
            <w:tcBorders>
              <w:top w:val="single" w:sz="8" w:space="0" w:color="181717"/>
              <w:left w:val="single" w:sz="8" w:space="0" w:color="181717"/>
              <w:bottom w:val="single" w:sz="8" w:space="0" w:color="181717"/>
              <w:right w:val="single" w:sz="4" w:space="0" w:color="181717"/>
            </w:tcBorders>
          </w:tcPr>
          <w:p w14:paraId="0057E5F4" w14:textId="77777777" w:rsidR="00D5412B" w:rsidRDefault="005D5979">
            <w:pPr>
              <w:ind w:left="25"/>
              <w:jc w:val="center"/>
            </w:pPr>
            <w:r>
              <w:rPr>
                <w:rFonts w:ascii="Cambria" w:eastAsia="Cambria" w:hAnsi="Cambria" w:cs="Cambria"/>
                <w:b/>
                <w:color w:val="181717"/>
                <w:sz w:val="16"/>
              </w:rPr>
              <w:t>Clause in ISO 9001:2015</w:t>
            </w:r>
          </w:p>
        </w:tc>
        <w:tc>
          <w:tcPr>
            <w:tcW w:w="4866" w:type="dxa"/>
            <w:tcBorders>
              <w:top w:val="single" w:sz="8" w:space="0" w:color="181717"/>
              <w:left w:val="single" w:sz="4" w:space="0" w:color="181717"/>
              <w:bottom w:val="single" w:sz="8" w:space="0" w:color="181717"/>
              <w:right w:val="single" w:sz="8" w:space="0" w:color="181717"/>
            </w:tcBorders>
          </w:tcPr>
          <w:p w14:paraId="471D83A7" w14:textId="77777777" w:rsidR="00D5412B" w:rsidRDefault="005D5979">
            <w:pPr>
              <w:ind w:left="25"/>
              <w:jc w:val="center"/>
            </w:pPr>
            <w:r>
              <w:rPr>
                <w:rFonts w:ascii="Cambria" w:eastAsia="Cambria" w:hAnsi="Cambria" w:cs="Cambria"/>
                <w:b/>
                <w:color w:val="181717"/>
                <w:sz w:val="16"/>
              </w:rPr>
              <w:t>Clause in ISO 13485:2016</w:t>
            </w:r>
          </w:p>
        </w:tc>
      </w:tr>
      <w:tr w:rsidR="00D5412B" w14:paraId="46F29EEF" w14:textId="77777777">
        <w:trPr>
          <w:trHeight w:val="277"/>
        </w:trPr>
        <w:tc>
          <w:tcPr>
            <w:tcW w:w="4866" w:type="dxa"/>
            <w:tcBorders>
              <w:top w:val="single" w:sz="8" w:space="0" w:color="181717"/>
              <w:left w:val="single" w:sz="8" w:space="0" w:color="181717"/>
              <w:bottom w:val="single" w:sz="4" w:space="0" w:color="181717"/>
              <w:right w:val="single" w:sz="4" w:space="0" w:color="181717"/>
            </w:tcBorders>
          </w:tcPr>
          <w:p w14:paraId="742AF49A" w14:textId="77777777" w:rsidR="00D5412B" w:rsidRDefault="005D5979">
            <w:r>
              <w:rPr>
                <w:rFonts w:ascii="Cambria" w:eastAsia="Cambria" w:hAnsi="Cambria" w:cs="Cambria"/>
                <w:color w:val="181717"/>
                <w:sz w:val="16"/>
              </w:rPr>
              <w:t>1 Scope</w:t>
            </w:r>
          </w:p>
        </w:tc>
        <w:tc>
          <w:tcPr>
            <w:tcW w:w="4866" w:type="dxa"/>
            <w:tcBorders>
              <w:top w:val="single" w:sz="8" w:space="0" w:color="181717"/>
              <w:left w:val="single" w:sz="4" w:space="0" w:color="181717"/>
              <w:bottom w:val="single" w:sz="4" w:space="0" w:color="181717"/>
              <w:right w:val="single" w:sz="8" w:space="0" w:color="181717"/>
            </w:tcBorders>
          </w:tcPr>
          <w:p w14:paraId="2EF6A3B2" w14:textId="77777777" w:rsidR="00D5412B" w:rsidRDefault="005D5979">
            <w:r>
              <w:rPr>
                <w:rFonts w:ascii="Cambria" w:eastAsia="Cambria" w:hAnsi="Cambria" w:cs="Cambria"/>
                <w:color w:val="053BF5"/>
                <w:sz w:val="16"/>
                <w:u w:val="single" w:color="053BF5"/>
              </w:rPr>
              <w:t>1</w:t>
            </w:r>
            <w:r>
              <w:rPr>
                <w:rFonts w:ascii="Cambria" w:eastAsia="Cambria" w:hAnsi="Cambria" w:cs="Cambria"/>
                <w:color w:val="181717"/>
                <w:sz w:val="16"/>
              </w:rPr>
              <w:t xml:space="preserve"> Scope</w:t>
            </w:r>
          </w:p>
        </w:tc>
      </w:tr>
      <w:tr w:rsidR="00D5412B" w14:paraId="58AAE464"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4C8044C" w14:textId="77777777" w:rsidR="00D5412B" w:rsidRDefault="005D5979">
            <w:r>
              <w:rPr>
                <w:rFonts w:ascii="Cambria" w:eastAsia="Cambria" w:hAnsi="Cambria" w:cs="Cambria"/>
                <w:color w:val="181717"/>
                <w:sz w:val="16"/>
              </w:rPr>
              <w:t>4 Context of the organization</w:t>
            </w:r>
          </w:p>
        </w:tc>
        <w:tc>
          <w:tcPr>
            <w:tcW w:w="4866" w:type="dxa"/>
            <w:tcBorders>
              <w:top w:val="single" w:sz="4" w:space="0" w:color="181717"/>
              <w:left w:val="single" w:sz="4" w:space="0" w:color="181717"/>
              <w:bottom w:val="single" w:sz="4" w:space="0" w:color="181717"/>
              <w:right w:val="single" w:sz="8" w:space="0" w:color="181717"/>
            </w:tcBorders>
          </w:tcPr>
          <w:p w14:paraId="6859D0C4" w14:textId="77777777" w:rsidR="00D5412B" w:rsidRDefault="005D5979">
            <w:r>
              <w:rPr>
                <w:rFonts w:ascii="Cambria" w:eastAsia="Cambria" w:hAnsi="Cambria" w:cs="Cambria"/>
                <w:color w:val="053BF5"/>
                <w:sz w:val="16"/>
                <w:u w:val="single" w:color="053BF5"/>
              </w:rPr>
              <w:t>4</w:t>
            </w:r>
            <w:r>
              <w:rPr>
                <w:rFonts w:ascii="Cambria" w:eastAsia="Cambria" w:hAnsi="Cambria" w:cs="Cambria"/>
                <w:color w:val="181717"/>
                <w:sz w:val="16"/>
              </w:rPr>
              <w:t xml:space="preserve"> Quality management system</w:t>
            </w:r>
          </w:p>
        </w:tc>
      </w:tr>
      <w:tr w:rsidR="00D5412B" w14:paraId="6A731AD3"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F08AD77" w14:textId="77777777" w:rsidR="00D5412B" w:rsidRDefault="005D5979">
            <w:r>
              <w:rPr>
                <w:rFonts w:ascii="Cambria" w:eastAsia="Cambria" w:hAnsi="Cambria" w:cs="Cambria"/>
                <w:color w:val="181717"/>
                <w:sz w:val="16"/>
              </w:rPr>
              <w:t>4.1 Understanding the organization and its context</w:t>
            </w:r>
          </w:p>
        </w:tc>
        <w:tc>
          <w:tcPr>
            <w:tcW w:w="4866" w:type="dxa"/>
            <w:tcBorders>
              <w:top w:val="single" w:sz="4" w:space="0" w:color="181717"/>
              <w:left w:val="single" w:sz="4" w:space="0" w:color="181717"/>
              <w:bottom w:val="single" w:sz="4" w:space="0" w:color="181717"/>
              <w:right w:val="single" w:sz="8" w:space="0" w:color="181717"/>
            </w:tcBorders>
          </w:tcPr>
          <w:p w14:paraId="7AF37F99" w14:textId="77777777" w:rsidR="00D5412B" w:rsidRDefault="005D5979">
            <w:r>
              <w:rPr>
                <w:rFonts w:ascii="Cambria" w:eastAsia="Cambria" w:hAnsi="Cambria" w:cs="Cambria"/>
                <w:color w:val="053BF5"/>
                <w:sz w:val="16"/>
                <w:u w:val="single" w:color="053BF5"/>
              </w:rPr>
              <w:t>4.1</w:t>
            </w:r>
            <w:r>
              <w:rPr>
                <w:rFonts w:ascii="Cambria" w:eastAsia="Cambria" w:hAnsi="Cambria" w:cs="Cambria"/>
                <w:color w:val="181717"/>
                <w:sz w:val="16"/>
              </w:rPr>
              <w:t xml:space="preserve"> General requirements</w:t>
            </w:r>
          </w:p>
        </w:tc>
      </w:tr>
      <w:tr w:rsidR="00D5412B" w14:paraId="396CFC97"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CD8EF6F" w14:textId="77777777" w:rsidR="00D5412B" w:rsidRDefault="005D5979">
            <w:r>
              <w:rPr>
                <w:rFonts w:ascii="Cambria" w:eastAsia="Cambria" w:hAnsi="Cambria" w:cs="Cambria"/>
                <w:color w:val="181717"/>
                <w:sz w:val="16"/>
              </w:rPr>
              <w:t>4.2 Understanding the needs and expectations of interested parties</w:t>
            </w:r>
          </w:p>
        </w:tc>
        <w:tc>
          <w:tcPr>
            <w:tcW w:w="4866" w:type="dxa"/>
            <w:tcBorders>
              <w:top w:val="single" w:sz="4" w:space="0" w:color="181717"/>
              <w:left w:val="single" w:sz="4" w:space="0" w:color="181717"/>
              <w:bottom w:val="single" w:sz="4" w:space="0" w:color="181717"/>
              <w:right w:val="single" w:sz="8" w:space="0" w:color="181717"/>
            </w:tcBorders>
          </w:tcPr>
          <w:p w14:paraId="09666CEA" w14:textId="77777777" w:rsidR="00D5412B" w:rsidRDefault="005D5979">
            <w:r>
              <w:rPr>
                <w:rFonts w:ascii="Cambria" w:eastAsia="Cambria" w:hAnsi="Cambria" w:cs="Cambria"/>
                <w:color w:val="053BF5"/>
                <w:sz w:val="16"/>
                <w:u w:val="single" w:color="053BF5"/>
              </w:rPr>
              <w:t>4.1</w:t>
            </w:r>
            <w:r>
              <w:rPr>
                <w:rFonts w:ascii="Cambria" w:eastAsia="Cambria" w:hAnsi="Cambria" w:cs="Cambria"/>
                <w:color w:val="181717"/>
                <w:sz w:val="16"/>
              </w:rPr>
              <w:t xml:space="preserve"> General requirements</w:t>
            </w:r>
          </w:p>
        </w:tc>
      </w:tr>
      <w:tr w:rsidR="00D5412B" w14:paraId="7257D8BE"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2522ED72" w14:textId="77777777" w:rsidR="00D5412B" w:rsidRDefault="005D5979">
            <w:r>
              <w:rPr>
                <w:rFonts w:ascii="Cambria" w:eastAsia="Cambria" w:hAnsi="Cambria" w:cs="Cambria"/>
                <w:color w:val="181717"/>
                <w:sz w:val="16"/>
              </w:rPr>
              <w:t>4.3 Determining the scope of the quality management system</w:t>
            </w:r>
          </w:p>
        </w:tc>
        <w:tc>
          <w:tcPr>
            <w:tcW w:w="4866" w:type="dxa"/>
            <w:tcBorders>
              <w:top w:val="single" w:sz="4" w:space="0" w:color="181717"/>
              <w:left w:val="single" w:sz="4" w:space="0" w:color="181717"/>
              <w:bottom w:val="single" w:sz="4" w:space="0" w:color="181717"/>
              <w:right w:val="single" w:sz="8" w:space="0" w:color="181717"/>
            </w:tcBorders>
          </w:tcPr>
          <w:p w14:paraId="47FBF7EB" w14:textId="77777777" w:rsidR="00D5412B" w:rsidRDefault="005D5979">
            <w:pPr>
              <w:spacing w:after="85"/>
            </w:pPr>
            <w:r>
              <w:rPr>
                <w:rFonts w:ascii="Cambria" w:eastAsia="Cambria" w:hAnsi="Cambria" w:cs="Cambria"/>
                <w:color w:val="053BF5"/>
                <w:sz w:val="16"/>
                <w:u w:val="single" w:color="053BF5"/>
              </w:rPr>
              <w:t>4.1</w:t>
            </w:r>
            <w:r>
              <w:rPr>
                <w:rFonts w:ascii="Cambria" w:eastAsia="Cambria" w:hAnsi="Cambria" w:cs="Cambria"/>
                <w:color w:val="181717"/>
                <w:sz w:val="16"/>
              </w:rPr>
              <w:t xml:space="preserve"> General requirements</w:t>
            </w:r>
          </w:p>
          <w:p w14:paraId="2862D37B" w14:textId="77777777" w:rsidR="00D5412B" w:rsidRDefault="005D5979">
            <w:r>
              <w:rPr>
                <w:rFonts w:ascii="Cambria" w:eastAsia="Cambria" w:hAnsi="Cambria" w:cs="Cambria"/>
                <w:color w:val="053BF5"/>
                <w:sz w:val="16"/>
                <w:u w:val="single" w:color="053BF5"/>
              </w:rPr>
              <w:t>4.2.2</w:t>
            </w:r>
            <w:r>
              <w:rPr>
                <w:rFonts w:ascii="Cambria" w:eastAsia="Cambria" w:hAnsi="Cambria" w:cs="Cambria"/>
                <w:color w:val="181717"/>
                <w:sz w:val="16"/>
              </w:rPr>
              <w:t xml:space="preserve"> Quality manual</w:t>
            </w:r>
          </w:p>
        </w:tc>
      </w:tr>
      <w:tr w:rsidR="00D5412B" w14:paraId="0DDE1B52"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F22E0AB" w14:textId="77777777" w:rsidR="00D5412B" w:rsidRDefault="005D5979">
            <w:r>
              <w:rPr>
                <w:rFonts w:ascii="Cambria" w:eastAsia="Cambria" w:hAnsi="Cambria" w:cs="Cambria"/>
                <w:color w:val="181717"/>
                <w:sz w:val="16"/>
              </w:rPr>
              <w:t>4.4 Quality management system and its processes</w:t>
            </w:r>
          </w:p>
        </w:tc>
        <w:tc>
          <w:tcPr>
            <w:tcW w:w="4866" w:type="dxa"/>
            <w:tcBorders>
              <w:top w:val="single" w:sz="4" w:space="0" w:color="181717"/>
              <w:left w:val="single" w:sz="4" w:space="0" w:color="181717"/>
              <w:bottom w:val="single" w:sz="4" w:space="0" w:color="181717"/>
              <w:right w:val="single" w:sz="8" w:space="0" w:color="181717"/>
            </w:tcBorders>
          </w:tcPr>
          <w:p w14:paraId="6811CC79" w14:textId="77777777" w:rsidR="00D5412B" w:rsidRDefault="005D5979">
            <w:r>
              <w:rPr>
                <w:rFonts w:ascii="Cambria" w:eastAsia="Cambria" w:hAnsi="Cambria" w:cs="Cambria"/>
                <w:color w:val="053BF5"/>
                <w:sz w:val="16"/>
                <w:u w:val="single" w:color="053BF5"/>
              </w:rPr>
              <w:t>4.1</w:t>
            </w:r>
            <w:r>
              <w:rPr>
                <w:rFonts w:ascii="Cambria" w:eastAsia="Cambria" w:hAnsi="Cambria" w:cs="Cambria"/>
                <w:color w:val="181717"/>
                <w:sz w:val="16"/>
              </w:rPr>
              <w:t xml:space="preserve"> General requirements</w:t>
            </w:r>
          </w:p>
        </w:tc>
      </w:tr>
      <w:tr w:rsidR="00D5412B" w14:paraId="6641CC1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CCAD8B5" w14:textId="77777777" w:rsidR="00D5412B" w:rsidRDefault="005D5979">
            <w:r>
              <w:rPr>
                <w:rFonts w:ascii="Cambria" w:eastAsia="Cambria" w:hAnsi="Cambria" w:cs="Cambria"/>
                <w:color w:val="181717"/>
                <w:sz w:val="16"/>
              </w:rPr>
              <w:t>5 Leadership</w:t>
            </w:r>
          </w:p>
        </w:tc>
        <w:tc>
          <w:tcPr>
            <w:tcW w:w="4866" w:type="dxa"/>
            <w:tcBorders>
              <w:top w:val="single" w:sz="4" w:space="0" w:color="181717"/>
              <w:left w:val="single" w:sz="4" w:space="0" w:color="181717"/>
              <w:bottom w:val="single" w:sz="4" w:space="0" w:color="181717"/>
              <w:right w:val="single" w:sz="8" w:space="0" w:color="181717"/>
            </w:tcBorders>
          </w:tcPr>
          <w:p w14:paraId="2CE848E9" w14:textId="77777777" w:rsidR="00D5412B" w:rsidRDefault="005D5979">
            <w:r>
              <w:rPr>
                <w:rFonts w:ascii="Cambria" w:eastAsia="Cambria" w:hAnsi="Cambria" w:cs="Cambria"/>
                <w:color w:val="053BF5"/>
                <w:sz w:val="16"/>
                <w:u w:val="single" w:color="053BF5"/>
              </w:rPr>
              <w:t>5</w:t>
            </w:r>
            <w:r>
              <w:rPr>
                <w:rFonts w:ascii="Cambria" w:eastAsia="Cambria" w:hAnsi="Cambria" w:cs="Cambria"/>
                <w:color w:val="181717"/>
                <w:sz w:val="16"/>
              </w:rPr>
              <w:t xml:space="preserve"> Management responsibility</w:t>
            </w:r>
          </w:p>
        </w:tc>
      </w:tr>
      <w:tr w:rsidR="00D5412B" w14:paraId="7FA4626C"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5405A97" w14:textId="77777777" w:rsidR="00D5412B" w:rsidRDefault="005D5979">
            <w:r>
              <w:rPr>
                <w:rFonts w:ascii="Cambria" w:eastAsia="Cambria" w:hAnsi="Cambria" w:cs="Cambria"/>
                <w:color w:val="181717"/>
                <w:sz w:val="16"/>
              </w:rPr>
              <w:t>5.1 Leadership and commitment</w:t>
            </w:r>
          </w:p>
        </w:tc>
        <w:tc>
          <w:tcPr>
            <w:tcW w:w="4866" w:type="dxa"/>
            <w:tcBorders>
              <w:top w:val="single" w:sz="4" w:space="0" w:color="181717"/>
              <w:left w:val="single" w:sz="4" w:space="0" w:color="181717"/>
              <w:bottom w:val="single" w:sz="4" w:space="0" w:color="181717"/>
              <w:right w:val="single" w:sz="8" w:space="0" w:color="181717"/>
            </w:tcBorders>
          </w:tcPr>
          <w:p w14:paraId="10E01578" w14:textId="77777777" w:rsidR="00D5412B" w:rsidRDefault="005D5979">
            <w:r>
              <w:rPr>
                <w:rFonts w:ascii="Cambria" w:eastAsia="Cambria" w:hAnsi="Cambria" w:cs="Cambria"/>
                <w:color w:val="053BF5"/>
                <w:sz w:val="16"/>
                <w:u w:val="single" w:color="053BF5"/>
              </w:rPr>
              <w:t>5.1</w:t>
            </w:r>
            <w:r>
              <w:rPr>
                <w:rFonts w:ascii="Cambria" w:eastAsia="Cambria" w:hAnsi="Cambria" w:cs="Cambria"/>
                <w:color w:val="181717"/>
                <w:sz w:val="16"/>
              </w:rPr>
              <w:t xml:space="preserve"> Management commitment</w:t>
            </w:r>
          </w:p>
        </w:tc>
      </w:tr>
      <w:tr w:rsidR="00D5412B" w14:paraId="31D27D8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060D486" w14:textId="77777777" w:rsidR="00D5412B" w:rsidRDefault="005D5979">
            <w:r>
              <w:rPr>
                <w:rFonts w:ascii="Cambria" w:eastAsia="Cambria" w:hAnsi="Cambria" w:cs="Cambria"/>
                <w:color w:val="181717"/>
                <w:sz w:val="16"/>
              </w:rPr>
              <w:t>5.1.1 General</w:t>
            </w:r>
          </w:p>
        </w:tc>
        <w:tc>
          <w:tcPr>
            <w:tcW w:w="4866" w:type="dxa"/>
            <w:tcBorders>
              <w:top w:val="single" w:sz="4" w:space="0" w:color="181717"/>
              <w:left w:val="single" w:sz="4" w:space="0" w:color="181717"/>
              <w:bottom w:val="single" w:sz="4" w:space="0" w:color="181717"/>
              <w:right w:val="single" w:sz="8" w:space="0" w:color="181717"/>
            </w:tcBorders>
          </w:tcPr>
          <w:p w14:paraId="7DC60C4A" w14:textId="77777777" w:rsidR="00D5412B" w:rsidRDefault="005D5979">
            <w:r>
              <w:rPr>
                <w:rFonts w:ascii="Cambria" w:eastAsia="Cambria" w:hAnsi="Cambria" w:cs="Cambria"/>
                <w:color w:val="053BF5"/>
                <w:sz w:val="16"/>
                <w:u w:val="single" w:color="053BF5"/>
              </w:rPr>
              <w:t>5.1</w:t>
            </w:r>
            <w:r>
              <w:rPr>
                <w:rFonts w:ascii="Cambria" w:eastAsia="Cambria" w:hAnsi="Cambria" w:cs="Cambria"/>
                <w:color w:val="181717"/>
                <w:sz w:val="16"/>
              </w:rPr>
              <w:t xml:space="preserve"> Management commitment</w:t>
            </w:r>
          </w:p>
        </w:tc>
      </w:tr>
      <w:tr w:rsidR="00D5412B" w14:paraId="43510B25"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32572D6" w14:textId="77777777" w:rsidR="00D5412B" w:rsidRDefault="005D5979">
            <w:r>
              <w:rPr>
                <w:rFonts w:ascii="Cambria" w:eastAsia="Cambria" w:hAnsi="Cambria" w:cs="Cambria"/>
                <w:color w:val="181717"/>
                <w:sz w:val="16"/>
              </w:rPr>
              <w:t>5.1.2 Customer focus</w:t>
            </w:r>
          </w:p>
        </w:tc>
        <w:tc>
          <w:tcPr>
            <w:tcW w:w="4866" w:type="dxa"/>
            <w:tcBorders>
              <w:top w:val="single" w:sz="4" w:space="0" w:color="181717"/>
              <w:left w:val="single" w:sz="4" w:space="0" w:color="181717"/>
              <w:bottom w:val="single" w:sz="4" w:space="0" w:color="181717"/>
              <w:right w:val="single" w:sz="8" w:space="0" w:color="181717"/>
            </w:tcBorders>
          </w:tcPr>
          <w:p w14:paraId="7EB365B0" w14:textId="77777777" w:rsidR="00D5412B" w:rsidRDefault="005D5979">
            <w:r>
              <w:rPr>
                <w:rFonts w:ascii="Cambria" w:eastAsia="Cambria" w:hAnsi="Cambria" w:cs="Cambria"/>
                <w:color w:val="053BF5"/>
                <w:sz w:val="16"/>
                <w:u w:val="single" w:color="053BF5"/>
              </w:rPr>
              <w:t>5.2</w:t>
            </w:r>
            <w:r>
              <w:rPr>
                <w:rFonts w:ascii="Cambria" w:eastAsia="Cambria" w:hAnsi="Cambria" w:cs="Cambria"/>
                <w:color w:val="181717"/>
                <w:sz w:val="16"/>
              </w:rPr>
              <w:t xml:space="preserve"> Customer focus</w:t>
            </w:r>
          </w:p>
        </w:tc>
      </w:tr>
      <w:tr w:rsidR="00D5412B" w14:paraId="33400AF9"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7256E2C" w14:textId="77777777" w:rsidR="00D5412B" w:rsidRDefault="005D5979">
            <w:r>
              <w:rPr>
                <w:rFonts w:ascii="Cambria" w:eastAsia="Cambria" w:hAnsi="Cambria" w:cs="Cambria"/>
                <w:color w:val="181717"/>
                <w:sz w:val="16"/>
              </w:rPr>
              <w:t>5.2 Policy</w:t>
            </w:r>
          </w:p>
        </w:tc>
        <w:tc>
          <w:tcPr>
            <w:tcW w:w="4866" w:type="dxa"/>
            <w:tcBorders>
              <w:top w:val="single" w:sz="4" w:space="0" w:color="181717"/>
              <w:left w:val="single" w:sz="4" w:space="0" w:color="181717"/>
              <w:bottom w:val="single" w:sz="4" w:space="0" w:color="181717"/>
              <w:right w:val="single" w:sz="8" w:space="0" w:color="181717"/>
            </w:tcBorders>
          </w:tcPr>
          <w:p w14:paraId="12005EC3" w14:textId="77777777" w:rsidR="00D5412B" w:rsidRDefault="005D5979">
            <w:r>
              <w:rPr>
                <w:rFonts w:ascii="Cambria" w:eastAsia="Cambria" w:hAnsi="Cambria" w:cs="Cambria"/>
                <w:color w:val="053BF5"/>
                <w:sz w:val="16"/>
                <w:u w:val="single" w:color="053BF5"/>
              </w:rPr>
              <w:t>5.3</w:t>
            </w:r>
            <w:r>
              <w:rPr>
                <w:rFonts w:ascii="Cambria" w:eastAsia="Cambria" w:hAnsi="Cambria" w:cs="Cambria"/>
                <w:color w:val="181717"/>
                <w:sz w:val="16"/>
              </w:rPr>
              <w:t xml:space="preserve"> Quality policy</w:t>
            </w:r>
          </w:p>
        </w:tc>
      </w:tr>
      <w:tr w:rsidR="00D5412B" w14:paraId="06492B5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AF1CBC6" w14:textId="77777777" w:rsidR="00D5412B" w:rsidRDefault="005D5979">
            <w:r>
              <w:rPr>
                <w:rFonts w:ascii="Cambria" w:eastAsia="Cambria" w:hAnsi="Cambria" w:cs="Cambria"/>
                <w:color w:val="181717"/>
                <w:sz w:val="16"/>
              </w:rPr>
              <w:t>5.2.1 Establishing the quality policy</w:t>
            </w:r>
          </w:p>
        </w:tc>
        <w:tc>
          <w:tcPr>
            <w:tcW w:w="4866" w:type="dxa"/>
            <w:tcBorders>
              <w:top w:val="single" w:sz="4" w:space="0" w:color="181717"/>
              <w:left w:val="single" w:sz="4" w:space="0" w:color="181717"/>
              <w:bottom w:val="single" w:sz="4" w:space="0" w:color="181717"/>
              <w:right w:val="single" w:sz="8" w:space="0" w:color="181717"/>
            </w:tcBorders>
          </w:tcPr>
          <w:p w14:paraId="6923322F" w14:textId="77777777" w:rsidR="00D5412B" w:rsidRDefault="005D5979">
            <w:r>
              <w:rPr>
                <w:rFonts w:ascii="Cambria" w:eastAsia="Cambria" w:hAnsi="Cambria" w:cs="Cambria"/>
                <w:color w:val="053BF5"/>
                <w:sz w:val="16"/>
                <w:u w:val="single" w:color="053BF5"/>
              </w:rPr>
              <w:t>5.3</w:t>
            </w:r>
            <w:r>
              <w:rPr>
                <w:rFonts w:ascii="Cambria" w:eastAsia="Cambria" w:hAnsi="Cambria" w:cs="Cambria"/>
                <w:color w:val="181717"/>
                <w:sz w:val="16"/>
              </w:rPr>
              <w:t xml:space="preserve"> Quality policy</w:t>
            </w:r>
          </w:p>
        </w:tc>
      </w:tr>
      <w:tr w:rsidR="00D5412B" w14:paraId="2E1A1305"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00F67AA" w14:textId="77777777" w:rsidR="00D5412B" w:rsidRDefault="005D5979">
            <w:r>
              <w:rPr>
                <w:rFonts w:ascii="Cambria" w:eastAsia="Cambria" w:hAnsi="Cambria" w:cs="Cambria"/>
                <w:color w:val="181717"/>
                <w:sz w:val="16"/>
              </w:rPr>
              <w:t>5.2.2 Communicating the quality policy</w:t>
            </w:r>
          </w:p>
        </w:tc>
        <w:tc>
          <w:tcPr>
            <w:tcW w:w="4866" w:type="dxa"/>
            <w:tcBorders>
              <w:top w:val="single" w:sz="4" w:space="0" w:color="181717"/>
              <w:left w:val="single" w:sz="4" w:space="0" w:color="181717"/>
              <w:bottom w:val="single" w:sz="4" w:space="0" w:color="181717"/>
              <w:right w:val="single" w:sz="8" w:space="0" w:color="181717"/>
            </w:tcBorders>
          </w:tcPr>
          <w:p w14:paraId="2A08C92A" w14:textId="77777777" w:rsidR="00D5412B" w:rsidRDefault="005D5979">
            <w:r>
              <w:rPr>
                <w:rFonts w:ascii="Cambria" w:eastAsia="Cambria" w:hAnsi="Cambria" w:cs="Cambria"/>
                <w:color w:val="053BF5"/>
                <w:sz w:val="16"/>
                <w:u w:val="single" w:color="053BF5"/>
              </w:rPr>
              <w:t>5.3</w:t>
            </w:r>
            <w:r>
              <w:rPr>
                <w:rFonts w:ascii="Cambria" w:eastAsia="Cambria" w:hAnsi="Cambria" w:cs="Cambria"/>
                <w:color w:val="181717"/>
                <w:sz w:val="16"/>
              </w:rPr>
              <w:t xml:space="preserve"> Quality policy</w:t>
            </w:r>
          </w:p>
        </w:tc>
      </w:tr>
      <w:tr w:rsidR="00D5412B" w14:paraId="1D74CAF8"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39587A96" w14:textId="77777777" w:rsidR="00D5412B" w:rsidRDefault="005D5979">
            <w:r>
              <w:rPr>
                <w:rFonts w:ascii="Cambria" w:eastAsia="Cambria" w:hAnsi="Cambria" w:cs="Cambria"/>
                <w:color w:val="181717"/>
                <w:sz w:val="16"/>
              </w:rPr>
              <w:t>5.3 Organizational roles, responsibilities and authorities</w:t>
            </w:r>
          </w:p>
        </w:tc>
        <w:tc>
          <w:tcPr>
            <w:tcW w:w="4866" w:type="dxa"/>
            <w:tcBorders>
              <w:top w:val="single" w:sz="4" w:space="0" w:color="181717"/>
              <w:left w:val="single" w:sz="4" w:space="0" w:color="181717"/>
              <w:bottom w:val="single" w:sz="4" w:space="0" w:color="181717"/>
              <w:right w:val="single" w:sz="8" w:space="0" w:color="181717"/>
            </w:tcBorders>
          </w:tcPr>
          <w:p w14:paraId="1263A92E" w14:textId="77777777" w:rsidR="00D5412B" w:rsidRDefault="005D5979">
            <w:pPr>
              <w:spacing w:after="85"/>
            </w:pPr>
            <w:r>
              <w:rPr>
                <w:rFonts w:ascii="Cambria" w:eastAsia="Cambria" w:hAnsi="Cambria" w:cs="Cambria"/>
                <w:color w:val="053BF5"/>
                <w:sz w:val="16"/>
                <w:u w:val="single" w:color="053BF5"/>
              </w:rPr>
              <w:t>5.4.2</w:t>
            </w:r>
            <w:r>
              <w:rPr>
                <w:rFonts w:ascii="Cambria" w:eastAsia="Cambria" w:hAnsi="Cambria" w:cs="Cambria"/>
                <w:color w:val="181717"/>
                <w:sz w:val="16"/>
              </w:rPr>
              <w:t xml:space="preserve"> Quality management system planning</w:t>
            </w:r>
          </w:p>
          <w:p w14:paraId="145E17A4" w14:textId="77777777" w:rsidR="00D5412B" w:rsidRDefault="005D5979">
            <w:pPr>
              <w:spacing w:after="85"/>
            </w:pPr>
            <w:r>
              <w:rPr>
                <w:rFonts w:ascii="Cambria" w:eastAsia="Cambria" w:hAnsi="Cambria" w:cs="Cambria"/>
                <w:color w:val="053BF5"/>
                <w:sz w:val="16"/>
                <w:u w:val="single" w:color="053BF5"/>
              </w:rPr>
              <w:t>5.5.1</w:t>
            </w:r>
            <w:r>
              <w:rPr>
                <w:rFonts w:ascii="Cambria" w:eastAsia="Cambria" w:hAnsi="Cambria" w:cs="Cambria"/>
                <w:color w:val="181717"/>
                <w:sz w:val="16"/>
              </w:rPr>
              <w:t xml:space="preserve"> Responsibility and authority</w:t>
            </w:r>
          </w:p>
          <w:p w14:paraId="78BD9E74" w14:textId="77777777" w:rsidR="00D5412B" w:rsidRDefault="005D5979">
            <w:r>
              <w:rPr>
                <w:rFonts w:ascii="Cambria" w:eastAsia="Cambria" w:hAnsi="Cambria" w:cs="Cambria"/>
                <w:color w:val="053BF5"/>
                <w:sz w:val="16"/>
                <w:u w:val="single" w:color="053BF5"/>
              </w:rPr>
              <w:t>5.5.2</w:t>
            </w:r>
            <w:r>
              <w:rPr>
                <w:rFonts w:ascii="Cambria" w:eastAsia="Cambria" w:hAnsi="Cambria" w:cs="Cambria"/>
                <w:color w:val="181717"/>
                <w:sz w:val="16"/>
              </w:rPr>
              <w:t xml:space="preserve"> Management representative</w:t>
            </w:r>
          </w:p>
        </w:tc>
      </w:tr>
      <w:tr w:rsidR="00D5412B" w14:paraId="367DB033"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49B4544" w14:textId="77777777" w:rsidR="00D5412B" w:rsidRDefault="005D5979">
            <w:r>
              <w:rPr>
                <w:rFonts w:ascii="Cambria" w:eastAsia="Cambria" w:hAnsi="Cambria" w:cs="Cambria"/>
                <w:color w:val="181717"/>
                <w:sz w:val="16"/>
              </w:rPr>
              <w:t>6 Planning</w:t>
            </w:r>
          </w:p>
        </w:tc>
        <w:tc>
          <w:tcPr>
            <w:tcW w:w="4866" w:type="dxa"/>
            <w:tcBorders>
              <w:top w:val="single" w:sz="4" w:space="0" w:color="181717"/>
              <w:left w:val="single" w:sz="4" w:space="0" w:color="181717"/>
              <w:bottom w:val="single" w:sz="4" w:space="0" w:color="181717"/>
              <w:right w:val="single" w:sz="8" w:space="0" w:color="181717"/>
            </w:tcBorders>
          </w:tcPr>
          <w:p w14:paraId="73BD0BE1" w14:textId="77777777" w:rsidR="00D5412B" w:rsidRDefault="005D5979">
            <w:r>
              <w:rPr>
                <w:rFonts w:ascii="Cambria" w:eastAsia="Cambria" w:hAnsi="Cambria" w:cs="Cambria"/>
                <w:color w:val="053BF5"/>
                <w:sz w:val="16"/>
                <w:u w:val="single" w:color="053BF5"/>
              </w:rPr>
              <w:t>5.4.2</w:t>
            </w:r>
            <w:r>
              <w:rPr>
                <w:rFonts w:ascii="Cambria" w:eastAsia="Cambria" w:hAnsi="Cambria" w:cs="Cambria"/>
                <w:color w:val="181717"/>
                <w:sz w:val="16"/>
              </w:rPr>
              <w:t xml:space="preserve"> Quality management system planning</w:t>
            </w:r>
          </w:p>
        </w:tc>
      </w:tr>
      <w:tr w:rsidR="00D5412B" w14:paraId="4EF23972"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0EDD58F1" w14:textId="77777777" w:rsidR="00D5412B" w:rsidRDefault="005D5979">
            <w:r>
              <w:rPr>
                <w:rFonts w:ascii="Cambria" w:eastAsia="Cambria" w:hAnsi="Cambria" w:cs="Cambria"/>
                <w:color w:val="181717"/>
                <w:sz w:val="16"/>
              </w:rPr>
              <w:t>6.1 Actions to address risks and opportunities</w:t>
            </w:r>
          </w:p>
        </w:tc>
        <w:tc>
          <w:tcPr>
            <w:tcW w:w="4866" w:type="dxa"/>
            <w:tcBorders>
              <w:top w:val="single" w:sz="4" w:space="0" w:color="181717"/>
              <w:left w:val="single" w:sz="4" w:space="0" w:color="181717"/>
              <w:bottom w:val="single" w:sz="4" w:space="0" w:color="181717"/>
              <w:right w:val="single" w:sz="8" w:space="0" w:color="181717"/>
            </w:tcBorders>
          </w:tcPr>
          <w:p w14:paraId="5CA9C2CE" w14:textId="77777777" w:rsidR="00D5412B" w:rsidRDefault="005D5979">
            <w:pPr>
              <w:spacing w:after="85"/>
            </w:pPr>
            <w:r>
              <w:rPr>
                <w:rFonts w:ascii="Cambria" w:eastAsia="Cambria" w:hAnsi="Cambria" w:cs="Cambria"/>
                <w:color w:val="053BF5"/>
                <w:sz w:val="16"/>
                <w:u w:val="single" w:color="053BF5"/>
              </w:rPr>
              <w:t>5.4.2</w:t>
            </w:r>
            <w:r>
              <w:rPr>
                <w:rFonts w:ascii="Cambria" w:eastAsia="Cambria" w:hAnsi="Cambria" w:cs="Cambria"/>
                <w:color w:val="181717"/>
                <w:sz w:val="16"/>
              </w:rPr>
              <w:t xml:space="preserve"> Quality management system planning</w:t>
            </w:r>
          </w:p>
          <w:p w14:paraId="77A34DF2" w14:textId="77777777" w:rsidR="00D5412B" w:rsidRDefault="005D5979">
            <w:r>
              <w:rPr>
                <w:rFonts w:ascii="Cambria" w:eastAsia="Cambria" w:hAnsi="Cambria" w:cs="Cambria"/>
                <w:color w:val="053BF5"/>
                <w:sz w:val="16"/>
                <w:u w:val="single" w:color="053BF5"/>
              </w:rPr>
              <w:t>8.5.3</w:t>
            </w:r>
            <w:r>
              <w:rPr>
                <w:rFonts w:ascii="Cambria" w:eastAsia="Cambria" w:hAnsi="Cambria" w:cs="Cambria"/>
                <w:color w:val="181717"/>
                <w:sz w:val="16"/>
              </w:rPr>
              <w:t xml:space="preserve"> Preventive action</w:t>
            </w:r>
          </w:p>
        </w:tc>
      </w:tr>
      <w:tr w:rsidR="00D5412B" w14:paraId="23535709"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D92A00F" w14:textId="77777777" w:rsidR="00D5412B" w:rsidRDefault="005D5979">
            <w:r>
              <w:rPr>
                <w:rFonts w:ascii="Cambria" w:eastAsia="Cambria" w:hAnsi="Cambria" w:cs="Cambria"/>
                <w:color w:val="181717"/>
                <w:sz w:val="16"/>
              </w:rPr>
              <w:t>6.2 Quality objectives and planning to achieve them</w:t>
            </w:r>
          </w:p>
        </w:tc>
        <w:tc>
          <w:tcPr>
            <w:tcW w:w="4866" w:type="dxa"/>
            <w:tcBorders>
              <w:top w:val="single" w:sz="4" w:space="0" w:color="181717"/>
              <w:left w:val="single" w:sz="4" w:space="0" w:color="181717"/>
              <w:bottom w:val="single" w:sz="4" w:space="0" w:color="181717"/>
              <w:right w:val="single" w:sz="8" w:space="0" w:color="181717"/>
            </w:tcBorders>
          </w:tcPr>
          <w:p w14:paraId="3D132A87" w14:textId="77777777" w:rsidR="00D5412B" w:rsidRDefault="005D5979">
            <w:r>
              <w:rPr>
                <w:rFonts w:ascii="Cambria" w:eastAsia="Cambria" w:hAnsi="Cambria" w:cs="Cambria"/>
                <w:color w:val="053BF5"/>
                <w:sz w:val="16"/>
                <w:u w:val="single" w:color="053BF5"/>
              </w:rPr>
              <w:t>5.4.1</w:t>
            </w:r>
            <w:r>
              <w:rPr>
                <w:rFonts w:ascii="Cambria" w:eastAsia="Cambria" w:hAnsi="Cambria" w:cs="Cambria"/>
                <w:color w:val="181717"/>
                <w:sz w:val="16"/>
              </w:rPr>
              <w:t xml:space="preserve"> Quality objectives</w:t>
            </w:r>
          </w:p>
        </w:tc>
      </w:tr>
      <w:tr w:rsidR="00D5412B" w14:paraId="5D8D1E6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F3EAD84" w14:textId="77777777" w:rsidR="00D5412B" w:rsidRDefault="005D5979">
            <w:r>
              <w:rPr>
                <w:rFonts w:ascii="Cambria" w:eastAsia="Cambria" w:hAnsi="Cambria" w:cs="Cambria"/>
                <w:color w:val="181717"/>
                <w:sz w:val="16"/>
              </w:rPr>
              <w:t>6.3 Planning of changes</w:t>
            </w:r>
          </w:p>
        </w:tc>
        <w:tc>
          <w:tcPr>
            <w:tcW w:w="4866" w:type="dxa"/>
            <w:tcBorders>
              <w:top w:val="single" w:sz="4" w:space="0" w:color="181717"/>
              <w:left w:val="single" w:sz="4" w:space="0" w:color="181717"/>
              <w:bottom w:val="single" w:sz="4" w:space="0" w:color="181717"/>
              <w:right w:val="single" w:sz="8" w:space="0" w:color="181717"/>
            </w:tcBorders>
          </w:tcPr>
          <w:p w14:paraId="3293721A" w14:textId="77777777" w:rsidR="00D5412B" w:rsidRDefault="005D5979">
            <w:r>
              <w:rPr>
                <w:rFonts w:ascii="Cambria" w:eastAsia="Cambria" w:hAnsi="Cambria" w:cs="Cambria"/>
                <w:color w:val="053BF5"/>
                <w:sz w:val="16"/>
                <w:u w:val="single" w:color="053BF5"/>
              </w:rPr>
              <w:t>5.4.2</w:t>
            </w:r>
            <w:r>
              <w:rPr>
                <w:rFonts w:ascii="Cambria" w:eastAsia="Cambria" w:hAnsi="Cambria" w:cs="Cambria"/>
                <w:color w:val="181717"/>
                <w:sz w:val="16"/>
              </w:rPr>
              <w:t xml:space="preserve"> Quality management system planning</w:t>
            </w:r>
          </w:p>
        </w:tc>
      </w:tr>
      <w:tr w:rsidR="00D5412B" w14:paraId="0721A4A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9D4D9F2" w14:textId="77777777" w:rsidR="00D5412B" w:rsidRDefault="005D5979">
            <w:r>
              <w:rPr>
                <w:rFonts w:ascii="Cambria" w:eastAsia="Cambria" w:hAnsi="Cambria" w:cs="Cambria"/>
                <w:color w:val="181717"/>
                <w:sz w:val="16"/>
              </w:rPr>
              <w:t>7 Support</w:t>
            </w:r>
          </w:p>
        </w:tc>
        <w:tc>
          <w:tcPr>
            <w:tcW w:w="4866" w:type="dxa"/>
            <w:tcBorders>
              <w:top w:val="single" w:sz="4" w:space="0" w:color="181717"/>
              <w:left w:val="single" w:sz="4" w:space="0" w:color="181717"/>
              <w:bottom w:val="single" w:sz="4" w:space="0" w:color="181717"/>
              <w:right w:val="single" w:sz="8" w:space="0" w:color="181717"/>
            </w:tcBorders>
          </w:tcPr>
          <w:p w14:paraId="45B9E20B" w14:textId="77777777" w:rsidR="00D5412B" w:rsidRDefault="005D5979">
            <w:r>
              <w:rPr>
                <w:rFonts w:ascii="Cambria" w:eastAsia="Cambria" w:hAnsi="Cambria" w:cs="Cambria"/>
                <w:color w:val="053BF5"/>
                <w:sz w:val="16"/>
                <w:u w:val="single" w:color="053BF5"/>
              </w:rPr>
              <w:t>6</w:t>
            </w:r>
            <w:r>
              <w:rPr>
                <w:rFonts w:ascii="Cambria" w:eastAsia="Cambria" w:hAnsi="Cambria" w:cs="Cambria"/>
                <w:color w:val="181717"/>
                <w:sz w:val="16"/>
              </w:rPr>
              <w:t xml:space="preserve"> Resource management</w:t>
            </w:r>
          </w:p>
        </w:tc>
      </w:tr>
      <w:tr w:rsidR="00D5412B" w14:paraId="685389FA"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0B565CB" w14:textId="77777777" w:rsidR="00D5412B" w:rsidRDefault="005D5979">
            <w:r>
              <w:rPr>
                <w:rFonts w:ascii="Cambria" w:eastAsia="Cambria" w:hAnsi="Cambria" w:cs="Cambria"/>
                <w:color w:val="181717"/>
                <w:sz w:val="16"/>
              </w:rPr>
              <w:t>7.1 Resources</w:t>
            </w:r>
          </w:p>
        </w:tc>
        <w:tc>
          <w:tcPr>
            <w:tcW w:w="4866" w:type="dxa"/>
            <w:tcBorders>
              <w:top w:val="single" w:sz="4" w:space="0" w:color="181717"/>
              <w:left w:val="single" w:sz="4" w:space="0" w:color="181717"/>
              <w:bottom w:val="single" w:sz="4" w:space="0" w:color="181717"/>
              <w:right w:val="single" w:sz="8" w:space="0" w:color="181717"/>
            </w:tcBorders>
          </w:tcPr>
          <w:p w14:paraId="3A0EE427" w14:textId="77777777" w:rsidR="00D5412B" w:rsidRDefault="005D5979">
            <w:r>
              <w:rPr>
                <w:rFonts w:ascii="Cambria" w:eastAsia="Cambria" w:hAnsi="Cambria" w:cs="Cambria"/>
                <w:color w:val="053BF5"/>
                <w:sz w:val="16"/>
                <w:u w:val="single" w:color="053BF5"/>
              </w:rPr>
              <w:t>6</w:t>
            </w:r>
            <w:r>
              <w:rPr>
                <w:rFonts w:ascii="Cambria" w:eastAsia="Cambria" w:hAnsi="Cambria" w:cs="Cambria"/>
                <w:color w:val="181717"/>
                <w:sz w:val="16"/>
              </w:rPr>
              <w:t xml:space="preserve"> Resource management</w:t>
            </w:r>
          </w:p>
        </w:tc>
      </w:tr>
      <w:tr w:rsidR="00D5412B" w14:paraId="5AF30462"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7E1258B" w14:textId="77777777" w:rsidR="00D5412B" w:rsidRDefault="005D5979">
            <w:r>
              <w:rPr>
                <w:rFonts w:ascii="Cambria" w:eastAsia="Cambria" w:hAnsi="Cambria" w:cs="Cambria"/>
                <w:color w:val="181717"/>
                <w:sz w:val="16"/>
              </w:rPr>
              <w:t>7.1.1 General</w:t>
            </w:r>
          </w:p>
        </w:tc>
        <w:tc>
          <w:tcPr>
            <w:tcW w:w="4866" w:type="dxa"/>
            <w:tcBorders>
              <w:top w:val="single" w:sz="4" w:space="0" w:color="181717"/>
              <w:left w:val="single" w:sz="4" w:space="0" w:color="181717"/>
              <w:bottom w:val="single" w:sz="4" w:space="0" w:color="181717"/>
              <w:right w:val="single" w:sz="8" w:space="0" w:color="181717"/>
            </w:tcBorders>
          </w:tcPr>
          <w:p w14:paraId="436A2AA6" w14:textId="77777777" w:rsidR="00D5412B" w:rsidRDefault="005D5979">
            <w:r>
              <w:rPr>
                <w:rFonts w:ascii="Cambria" w:eastAsia="Cambria" w:hAnsi="Cambria" w:cs="Cambria"/>
                <w:color w:val="053BF5"/>
                <w:sz w:val="16"/>
                <w:u w:val="single" w:color="053BF5"/>
              </w:rPr>
              <w:t>6.1</w:t>
            </w:r>
            <w:r>
              <w:rPr>
                <w:rFonts w:ascii="Cambria" w:eastAsia="Cambria" w:hAnsi="Cambria" w:cs="Cambria"/>
                <w:color w:val="181717"/>
                <w:sz w:val="16"/>
              </w:rPr>
              <w:t xml:space="preserve"> Provision of resources</w:t>
            </w:r>
          </w:p>
        </w:tc>
      </w:tr>
      <w:tr w:rsidR="00D5412B" w14:paraId="6B3286A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7FC1AE3" w14:textId="77777777" w:rsidR="00D5412B" w:rsidRDefault="005D5979">
            <w:r>
              <w:rPr>
                <w:rFonts w:ascii="Cambria" w:eastAsia="Cambria" w:hAnsi="Cambria" w:cs="Cambria"/>
                <w:color w:val="181717"/>
                <w:sz w:val="16"/>
              </w:rPr>
              <w:t>7.1.2 People</w:t>
            </w:r>
          </w:p>
        </w:tc>
        <w:tc>
          <w:tcPr>
            <w:tcW w:w="4866" w:type="dxa"/>
            <w:tcBorders>
              <w:top w:val="single" w:sz="4" w:space="0" w:color="181717"/>
              <w:left w:val="single" w:sz="4" w:space="0" w:color="181717"/>
              <w:bottom w:val="single" w:sz="4" w:space="0" w:color="181717"/>
              <w:right w:val="single" w:sz="8" w:space="0" w:color="181717"/>
            </w:tcBorders>
          </w:tcPr>
          <w:p w14:paraId="5DA056E5" w14:textId="77777777" w:rsidR="00D5412B" w:rsidRDefault="005D5979">
            <w:r>
              <w:rPr>
                <w:rFonts w:ascii="Cambria" w:eastAsia="Cambria" w:hAnsi="Cambria" w:cs="Cambria"/>
                <w:color w:val="053BF5"/>
                <w:sz w:val="16"/>
                <w:u w:val="single" w:color="053BF5"/>
              </w:rPr>
              <w:t>6.2</w:t>
            </w:r>
            <w:r>
              <w:rPr>
                <w:rFonts w:ascii="Cambria" w:eastAsia="Cambria" w:hAnsi="Cambria" w:cs="Cambria"/>
                <w:color w:val="181717"/>
                <w:sz w:val="16"/>
              </w:rPr>
              <w:t xml:space="preserve"> Human resources</w:t>
            </w:r>
          </w:p>
        </w:tc>
      </w:tr>
      <w:tr w:rsidR="00D5412B" w14:paraId="589228B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C63967F" w14:textId="77777777" w:rsidR="00D5412B" w:rsidRDefault="005D5979">
            <w:r>
              <w:rPr>
                <w:rFonts w:ascii="Cambria" w:eastAsia="Cambria" w:hAnsi="Cambria" w:cs="Cambria"/>
                <w:color w:val="181717"/>
                <w:sz w:val="16"/>
              </w:rPr>
              <w:t>7.1.3 Infrastructure</w:t>
            </w:r>
          </w:p>
        </w:tc>
        <w:tc>
          <w:tcPr>
            <w:tcW w:w="4866" w:type="dxa"/>
            <w:tcBorders>
              <w:top w:val="single" w:sz="4" w:space="0" w:color="181717"/>
              <w:left w:val="single" w:sz="4" w:space="0" w:color="181717"/>
              <w:bottom w:val="single" w:sz="4" w:space="0" w:color="181717"/>
              <w:right w:val="single" w:sz="8" w:space="0" w:color="181717"/>
            </w:tcBorders>
          </w:tcPr>
          <w:p w14:paraId="63914F0A" w14:textId="77777777" w:rsidR="00D5412B" w:rsidRDefault="005D5979">
            <w:r>
              <w:rPr>
                <w:rFonts w:ascii="Cambria" w:eastAsia="Cambria" w:hAnsi="Cambria" w:cs="Cambria"/>
                <w:color w:val="053BF5"/>
                <w:sz w:val="16"/>
                <w:u w:val="single" w:color="053BF5"/>
              </w:rPr>
              <w:t>6.3</w:t>
            </w:r>
            <w:r>
              <w:rPr>
                <w:rFonts w:ascii="Cambria" w:eastAsia="Cambria" w:hAnsi="Cambria" w:cs="Cambria"/>
                <w:color w:val="181717"/>
                <w:sz w:val="16"/>
              </w:rPr>
              <w:t xml:space="preserve"> Infrastructure</w:t>
            </w:r>
          </w:p>
        </w:tc>
      </w:tr>
      <w:tr w:rsidR="00D5412B" w14:paraId="79E31E8E"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A30FEDF" w14:textId="77777777" w:rsidR="00D5412B" w:rsidRDefault="005D5979">
            <w:r>
              <w:rPr>
                <w:rFonts w:ascii="Cambria" w:eastAsia="Cambria" w:hAnsi="Cambria" w:cs="Cambria"/>
                <w:color w:val="181717"/>
                <w:sz w:val="16"/>
              </w:rPr>
              <w:t>7.1.4 Environment for the operation of processes</w:t>
            </w:r>
          </w:p>
        </w:tc>
        <w:tc>
          <w:tcPr>
            <w:tcW w:w="4866" w:type="dxa"/>
            <w:tcBorders>
              <w:top w:val="single" w:sz="4" w:space="0" w:color="181717"/>
              <w:left w:val="single" w:sz="4" w:space="0" w:color="181717"/>
              <w:bottom w:val="single" w:sz="4" w:space="0" w:color="181717"/>
              <w:right w:val="single" w:sz="8" w:space="0" w:color="181717"/>
            </w:tcBorders>
          </w:tcPr>
          <w:p w14:paraId="44AE9DA8" w14:textId="77777777" w:rsidR="00D5412B" w:rsidRDefault="005D5979">
            <w:r>
              <w:rPr>
                <w:rFonts w:ascii="Cambria" w:eastAsia="Cambria" w:hAnsi="Cambria" w:cs="Cambria"/>
                <w:color w:val="053BF5"/>
                <w:sz w:val="16"/>
                <w:u w:val="single" w:color="053BF5"/>
              </w:rPr>
              <w:t>6.4.1</w:t>
            </w:r>
            <w:r>
              <w:rPr>
                <w:rFonts w:ascii="Cambria" w:eastAsia="Cambria" w:hAnsi="Cambria" w:cs="Cambria"/>
                <w:color w:val="181717"/>
                <w:sz w:val="16"/>
              </w:rPr>
              <w:t xml:space="preserve"> Work environment</w:t>
            </w:r>
          </w:p>
        </w:tc>
      </w:tr>
      <w:tr w:rsidR="00D5412B" w14:paraId="2B42EA71"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9181657" w14:textId="77777777" w:rsidR="00D5412B" w:rsidRDefault="005D5979">
            <w:r>
              <w:rPr>
                <w:rFonts w:ascii="Cambria" w:eastAsia="Cambria" w:hAnsi="Cambria" w:cs="Cambria"/>
                <w:color w:val="181717"/>
                <w:sz w:val="16"/>
              </w:rPr>
              <w:t>7.1.5 Monitoring and measuring resources</w:t>
            </w:r>
          </w:p>
        </w:tc>
        <w:tc>
          <w:tcPr>
            <w:tcW w:w="4866" w:type="dxa"/>
            <w:tcBorders>
              <w:top w:val="single" w:sz="4" w:space="0" w:color="181717"/>
              <w:left w:val="single" w:sz="4" w:space="0" w:color="181717"/>
              <w:bottom w:val="single" w:sz="4" w:space="0" w:color="181717"/>
              <w:right w:val="single" w:sz="8" w:space="0" w:color="181717"/>
            </w:tcBorders>
          </w:tcPr>
          <w:p w14:paraId="4C1DB8AF" w14:textId="77777777" w:rsidR="00D5412B" w:rsidRDefault="005D5979">
            <w:r>
              <w:rPr>
                <w:rFonts w:ascii="Cambria" w:eastAsia="Cambria" w:hAnsi="Cambria" w:cs="Cambria"/>
                <w:color w:val="053BF5"/>
                <w:sz w:val="16"/>
                <w:u w:val="single" w:color="053BF5"/>
              </w:rPr>
              <w:t>7.6</w:t>
            </w:r>
            <w:r>
              <w:rPr>
                <w:rFonts w:ascii="Cambria" w:eastAsia="Cambria" w:hAnsi="Cambria" w:cs="Cambria"/>
                <w:color w:val="181717"/>
                <w:sz w:val="16"/>
              </w:rPr>
              <w:t xml:space="preserve"> Control of monitoring and measuring equipment</w:t>
            </w:r>
          </w:p>
        </w:tc>
      </w:tr>
      <w:tr w:rsidR="00D5412B" w14:paraId="4BE49209"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128B4DC" w14:textId="77777777" w:rsidR="00D5412B" w:rsidRDefault="005D5979">
            <w:r>
              <w:rPr>
                <w:rFonts w:ascii="Cambria" w:eastAsia="Cambria" w:hAnsi="Cambria" w:cs="Cambria"/>
                <w:color w:val="181717"/>
                <w:sz w:val="16"/>
              </w:rPr>
              <w:t>7.1.5.1 General</w:t>
            </w:r>
          </w:p>
        </w:tc>
        <w:tc>
          <w:tcPr>
            <w:tcW w:w="4866" w:type="dxa"/>
            <w:tcBorders>
              <w:top w:val="single" w:sz="4" w:space="0" w:color="181717"/>
              <w:left w:val="single" w:sz="4" w:space="0" w:color="181717"/>
              <w:bottom w:val="single" w:sz="4" w:space="0" w:color="181717"/>
              <w:right w:val="single" w:sz="8" w:space="0" w:color="181717"/>
            </w:tcBorders>
          </w:tcPr>
          <w:p w14:paraId="51AF4485" w14:textId="77777777" w:rsidR="00D5412B" w:rsidRDefault="005D5979">
            <w:r>
              <w:rPr>
                <w:rFonts w:ascii="Cambria" w:eastAsia="Cambria" w:hAnsi="Cambria" w:cs="Cambria"/>
                <w:color w:val="053BF5"/>
                <w:sz w:val="16"/>
                <w:u w:val="single" w:color="053BF5"/>
              </w:rPr>
              <w:t>7.6</w:t>
            </w:r>
            <w:r>
              <w:rPr>
                <w:rFonts w:ascii="Cambria" w:eastAsia="Cambria" w:hAnsi="Cambria" w:cs="Cambria"/>
                <w:color w:val="181717"/>
                <w:sz w:val="16"/>
              </w:rPr>
              <w:t xml:space="preserve"> Control of monitoring and measuring equipment</w:t>
            </w:r>
          </w:p>
        </w:tc>
      </w:tr>
      <w:tr w:rsidR="00D5412B" w14:paraId="4AA66397"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AC33671" w14:textId="77777777" w:rsidR="00D5412B" w:rsidRDefault="005D5979">
            <w:r>
              <w:rPr>
                <w:rFonts w:ascii="Cambria" w:eastAsia="Cambria" w:hAnsi="Cambria" w:cs="Cambria"/>
                <w:color w:val="181717"/>
                <w:sz w:val="16"/>
              </w:rPr>
              <w:t>7.1.5.2 Measurement traceability</w:t>
            </w:r>
          </w:p>
        </w:tc>
        <w:tc>
          <w:tcPr>
            <w:tcW w:w="4866" w:type="dxa"/>
            <w:tcBorders>
              <w:top w:val="single" w:sz="4" w:space="0" w:color="181717"/>
              <w:left w:val="single" w:sz="4" w:space="0" w:color="181717"/>
              <w:bottom w:val="single" w:sz="4" w:space="0" w:color="181717"/>
              <w:right w:val="single" w:sz="8" w:space="0" w:color="181717"/>
            </w:tcBorders>
          </w:tcPr>
          <w:p w14:paraId="4E0C585A" w14:textId="77777777" w:rsidR="00D5412B" w:rsidRDefault="005D5979">
            <w:r>
              <w:rPr>
                <w:rFonts w:ascii="Cambria" w:eastAsia="Cambria" w:hAnsi="Cambria" w:cs="Cambria"/>
                <w:color w:val="053BF5"/>
                <w:sz w:val="16"/>
                <w:u w:val="single" w:color="053BF5"/>
              </w:rPr>
              <w:t>7.6</w:t>
            </w:r>
            <w:r>
              <w:rPr>
                <w:rFonts w:ascii="Cambria" w:eastAsia="Cambria" w:hAnsi="Cambria" w:cs="Cambria"/>
                <w:color w:val="181717"/>
                <w:sz w:val="16"/>
              </w:rPr>
              <w:t xml:space="preserve"> Control of monitoring and measuring equipment</w:t>
            </w:r>
          </w:p>
        </w:tc>
      </w:tr>
      <w:tr w:rsidR="00D5412B" w14:paraId="7E76D56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C476B19" w14:textId="77777777" w:rsidR="00D5412B" w:rsidRDefault="005D5979">
            <w:r>
              <w:rPr>
                <w:rFonts w:ascii="Cambria" w:eastAsia="Cambria" w:hAnsi="Cambria" w:cs="Cambria"/>
                <w:color w:val="181717"/>
                <w:sz w:val="16"/>
              </w:rPr>
              <w:t>7.1.6 Organizational knowledge</w:t>
            </w:r>
          </w:p>
        </w:tc>
        <w:tc>
          <w:tcPr>
            <w:tcW w:w="4866" w:type="dxa"/>
            <w:tcBorders>
              <w:top w:val="single" w:sz="4" w:space="0" w:color="181717"/>
              <w:left w:val="single" w:sz="4" w:space="0" w:color="181717"/>
              <w:bottom w:val="single" w:sz="4" w:space="0" w:color="181717"/>
              <w:right w:val="single" w:sz="8" w:space="0" w:color="181717"/>
            </w:tcBorders>
          </w:tcPr>
          <w:p w14:paraId="0AE496B8" w14:textId="77777777" w:rsidR="00D5412B" w:rsidRDefault="005D5979">
            <w:r>
              <w:rPr>
                <w:rFonts w:ascii="Cambria" w:eastAsia="Cambria" w:hAnsi="Cambria" w:cs="Cambria"/>
                <w:color w:val="053BF5"/>
                <w:sz w:val="16"/>
                <w:u w:val="single" w:color="053BF5"/>
              </w:rPr>
              <w:t>6.2</w:t>
            </w:r>
            <w:r>
              <w:rPr>
                <w:rFonts w:ascii="Cambria" w:eastAsia="Cambria" w:hAnsi="Cambria" w:cs="Cambria"/>
                <w:color w:val="181717"/>
                <w:sz w:val="16"/>
              </w:rPr>
              <w:t xml:space="preserve"> Human resources</w:t>
            </w:r>
          </w:p>
        </w:tc>
      </w:tr>
      <w:tr w:rsidR="00D5412B" w14:paraId="2F724F2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FE5B1FA" w14:textId="77777777" w:rsidR="00D5412B" w:rsidRDefault="005D5979">
            <w:r>
              <w:rPr>
                <w:rFonts w:ascii="Cambria" w:eastAsia="Cambria" w:hAnsi="Cambria" w:cs="Cambria"/>
                <w:color w:val="181717"/>
                <w:sz w:val="16"/>
              </w:rPr>
              <w:t>7.2 Competence</w:t>
            </w:r>
          </w:p>
        </w:tc>
        <w:tc>
          <w:tcPr>
            <w:tcW w:w="4866" w:type="dxa"/>
            <w:tcBorders>
              <w:top w:val="single" w:sz="4" w:space="0" w:color="181717"/>
              <w:left w:val="single" w:sz="4" w:space="0" w:color="181717"/>
              <w:bottom w:val="single" w:sz="4" w:space="0" w:color="181717"/>
              <w:right w:val="single" w:sz="8" w:space="0" w:color="181717"/>
            </w:tcBorders>
          </w:tcPr>
          <w:p w14:paraId="19E98A7B" w14:textId="77777777" w:rsidR="00D5412B" w:rsidRDefault="005D5979">
            <w:r>
              <w:rPr>
                <w:rFonts w:ascii="Cambria" w:eastAsia="Cambria" w:hAnsi="Cambria" w:cs="Cambria"/>
                <w:color w:val="053BF5"/>
                <w:sz w:val="16"/>
                <w:u w:val="single" w:color="053BF5"/>
              </w:rPr>
              <w:t>6.2</w:t>
            </w:r>
            <w:r>
              <w:rPr>
                <w:rFonts w:ascii="Cambria" w:eastAsia="Cambria" w:hAnsi="Cambria" w:cs="Cambria"/>
                <w:color w:val="181717"/>
                <w:sz w:val="16"/>
              </w:rPr>
              <w:t xml:space="preserve"> Human resources</w:t>
            </w:r>
          </w:p>
        </w:tc>
      </w:tr>
      <w:tr w:rsidR="00D5412B" w14:paraId="0745A63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F54378E" w14:textId="77777777" w:rsidR="00D5412B" w:rsidRDefault="005D5979">
            <w:r>
              <w:rPr>
                <w:rFonts w:ascii="Cambria" w:eastAsia="Cambria" w:hAnsi="Cambria" w:cs="Cambria"/>
                <w:color w:val="181717"/>
                <w:sz w:val="16"/>
              </w:rPr>
              <w:t>7.3 Awareness</w:t>
            </w:r>
          </w:p>
        </w:tc>
        <w:tc>
          <w:tcPr>
            <w:tcW w:w="4866" w:type="dxa"/>
            <w:tcBorders>
              <w:top w:val="single" w:sz="4" w:space="0" w:color="181717"/>
              <w:left w:val="single" w:sz="4" w:space="0" w:color="181717"/>
              <w:bottom w:val="single" w:sz="4" w:space="0" w:color="181717"/>
              <w:right w:val="single" w:sz="8" w:space="0" w:color="181717"/>
            </w:tcBorders>
          </w:tcPr>
          <w:p w14:paraId="6CE423FE" w14:textId="77777777" w:rsidR="00D5412B" w:rsidRDefault="005D5979">
            <w:r>
              <w:rPr>
                <w:rFonts w:ascii="Cambria" w:eastAsia="Cambria" w:hAnsi="Cambria" w:cs="Cambria"/>
                <w:color w:val="053BF5"/>
                <w:sz w:val="16"/>
                <w:u w:val="single" w:color="053BF5"/>
              </w:rPr>
              <w:t>6.2</w:t>
            </w:r>
            <w:r>
              <w:rPr>
                <w:rFonts w:ascii="Cambria" w:eastAsia="Cambria" w:hAnsi="Cambria" w:cs="Cambria"/>
                <w:color w:val="181717"/>
                <w:sz w:val="16"/>
              </w:rPr>
              <w:t xml:space="preserve"> Human resources</w:t>
            </w:r>
          </w:p>
        </w:tc>
      </w:tr>
      <w:tr w:rsidR="00D5412B" w14:paraId="55DAC0D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6061E7E" w14:textId="77777777" w:rsidR="00D5412B" w:rsidRDefault="005D5979">
            <w:r>
              <w:rPr>
                <w:rFonts w:ascii="Cambria" w:eastAsia="Cambria" w:hAnsi="Cambria" w:cs="Cambria"/>
                <w:color w:val="181717"/>
                <w:sz w:val="16"/>
              </w:rPr>
              <w:t>7.4 Communication</w:t>
            </w:r>
          </w:p>
        </w:tc>
        <w:tc>
          <w:tcPr>
            <w:tcW w:w="4866" w:type="dxa"/>
            <w:tcBorders>
              <w:top w:val="single" w:sz="4" w:space="0" w:color="181717"/>
              <w:left w:val="single" w:sz="4" w:space="0" w:color="181717"/>
              <w:bottom w:val="single" w:sz="4" w:space="0" w:color="181717"/>
              <w:right w:val="single" w:sz="8" w:space="0" w:color="181717"/>
            </w:tcBorders>
          </w:tcPr>
          <w:p w14:paraId="03CC7615" w14:textId="77777777" w:rsidR="00D5412B" w:rsidRDefault="005D5979">
            <w:r>
              <w:rPr>
                <w:rFonts w:ascii="Cambria" w:eastAsia="Cambria" w:hAnsi="Cambria" w:cs="Cambria"/>
                <w:color w:val="053BF5"/>
                <w:sz w:val="16"/>
                <w:u w:val="single" w:color="053BF5"/>
              </w:rPr>
              <w:t>5.5.3</w:t>
            </w:r>
            <w:r>
              <w:rPr>
                <w:rFonts w:ascii="Cambria" w:eastAsia="Cambria" w:hAnsi="Cambria" w:cs="Cambria"/>
                <w:color w:val="181717"/>
                <w:sz w:val="16"/>
              </w:rPr>
              <w:t xml:space="preserve"> Internal communication</w:t>
            </w:r>
          </w:p>
        </w:tc>
      </w:tr>
      <w:tr w:rsidR="00D5412B" w14:paraId="3E81A17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42507AB" w14:textId="77777777" w:rsidR="00D5412B" w:rsidRDefault="005D5979">
            <w:r>
              <w:rPr>
                <w:rFonts w:ascii="Cambria" w:eastAsia="Cambria" w:hAnsi="Cambria" w:cs="Cambria"/>
                <w:color w:val="181717"/>
                <w:sz w:val="16"/>
              </w:rPr>
              <w:t>7.5 Documented information</w:t>
            </w:r>
          </w:p>
        </w:tc>
        <w:tc>
          <w:tcPr>
            <w:tcW w:w="4866" w:type="dxa"/>
            <w:tcBorders>
              <w:top w:val="single" w:sz="4" w:space="0" w:color="181717"/>
              <w:left w:val="single" w:sz="4" w:space="0" w:color="181717"/>
              <w:bottom w:val="single" w:sz="4" w:space="0" w:color="181717"/>
              <w:right w:val="single" w:sz="8" w:space="0" w:color="181717"/>
            </w:tcBorders>
          </w:tcPr>
          <w:p w14:paraId="5BA405DC" w14:textId="77777777" w:rsidR="00D5412B" w:rsidRDefault="005D5979">
            <w:r>
              <w:rPr>
                <w:rFonts w:ascii="Cambria" w:eastAsia="Cambria" w:hAnsi="Cambria" w:cs="Cambria"/>
                <w:color w:val="053BF5"/>
                <w:sz w:val="16"/>
                <w:u w:val="single" w:color="053BF5"/>
              </w:rPr>
              <w:t>4.2</w:t>
            </w:r>
            <w:r>
              <w:rPr>
                <w:rFonts w:ascii="Cambria" w:eastAsia="Cambria" w:hAnsi="Cambria" w:cs="Cambria"/>
                <w:color w:val="181717"/>
                <w:sz w:val="16"/>
              </w:rPr>
              <w:t xml:space="preserve"> Documentation requirements</w:t>
            </w:r>
          </w:p>
        </w:tc>
      </w:tr>
      <w:tr w:rsidR="00D5412B" w14:paraId="68856DF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E1D06B7" w14:textId="77777777" w:rsidR="00D5412B" w:rsidRDefault="005D5979">
            <w:r>
              <w:rPr>
                <w:rFonts w:ascii="Cambria" w:eastAsia="Cambria" w:hAnsi="Cambria" w:cs="Cambria"/>
                <w:color w:val="181717"/>
                <w:sz w:val="16"/>
              </w:rPr>
              <w:t>7.5.1 General</w:t>
            </w:r>
          </w:p>
        </w:tc>
        <w:tc>
          <w:tcPr>
            <w:tcW w:w="4866" w:type="dxa"/>
            <w:tcBorders>
              <w:top w:val="single" w:sz="4" w:space="0" w:color="181717"/>
              <w:left w:val="single" w:sz="4" w:space="0" w:color="181717"/>
              <w:bottom w:val="single" w:sz="4" w:space="0" w:color="181717"/>
              <w:right w:val="single" w:sz="8" w:space="0" w:color="181717"/>
            </w:tcBorders>
          </w:tcPr>
          <w:p w14:paraId="0A9746D7" w14:textId="77777777" w:rsidR="00D5412B" w:rsidRDefault="005D5979">
            <w:r>
              <w:rPr>
                <w:rFonts w:ascii="Cambria" w:eastAsia="Cambria" w:hAnsi="Cambria" w:cs="Cambria"/>
                <w:color w:val="053BF5"/>
                <w:sz w:val="16"/>
                <w:u w:val="single" w:color="053BF5"/>
              </w:rPr>
              <w:t>4.2.1</w:t>
            </w:r>
            <w:r>
              <w:rPr>
                <w:rFonts w:ascii="Cambria" w:eastAsia="Cambria" w:hAnsi="Cambria" w:cs="Cambria"/>
                <w:color w:val="181717"/>
                <w:sz w:val="16"/>
              </w:rPr>
              <w:t xml:space="preserve"> General</w:t>
            </w:r>
          </w:p>
        </w:tc>
      </w:tr>
      <w:tr w:rsidR="00D5412B" w14:paraId="1C4238B6"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61D8579F" w14:textId="77777777" w:rsidR="00D5412B" w:rsidRDefault="005D5979">
            <w:r>
              <w:rPr>
                <w:rFonts w:ascii="Cambria" w:eastAsia="Cambria" w:hAnsi="Cambria" w:cs="Cambria"/>
                <w:color w:val="181717"/>
                <w:sz w:val="16"/>
              </w:rPr>
              <w:t>7.5.2 Creating and updating</w:t>
            </w:r>
          </w:p>
        </w:tc>
        <w:tc>
          <w:tcPr>
            <w:tcW w:w="4866" w:type="dxa"/>
            <w:tcBorders>
              <w:top w:val="single" w:sz="4" w:space="0" w:color="181717"/>
              <w:left w:val="single" w:sz="4" w:space="0" w:color="181717"/>
              <w:bottom w:val="single" w:sz="4" w:space="0" w:color="181717"/>
              <w:right w:val="single" w:sz="8" w:space="0" w:color="181717"/>
            </w:tcBorders>
          </w:tcPr>
          <w:p w14:paraId="43A6661F" w14:textId="77777777" w:rsidR="00D5412B" w:rsidRDefault="005D5979">
            <w:pPr>
              <w:spacing w:after="85"/>
            </w:pPr>
            <w:r>
              <w:rPr>
                <w:rFonts w:ascii="Cambria" w:eastAsia="Cambria" w:hAnsi="Cambria" w:cs="Cambria"/>
                <w:color w:val="053BF5"/>
                <w:sz w:val="16"/>
                <w:u w:val="single" w:color="053BF5"/>
              </w:rPr>
              <w:t>4.2.4</w:t>
            </w:r>
            <w:r>
              <w:rPr>
                <w:rFonts w:ascii="Cambria" w:eastAsia="Cambria" w:hAnsi="Cambria" w:cs="Cambria"/>
                <w:color w:val="181717"/>
                <w:sz w:val="16"/>
              </w:rPr>
              <w:t xml:space="preserve"> Control of documents</w:t>
            </w:r>
          </w:p>
          <w:p w14:paraId="61A89AA9" w14:textId="77777777" w:rsidR="00D5412B" w:rsidRDefault="005D5979">
            <w:r>
              <w:rPr>
                <w:rFonts w:ascii="Cambria" w:eastAsia="Cambria" w:hAnsi="Cambria" w:cs="Cambria"/>
                <w:color w:val="053BF5"/>
                <w:sz w:val="16"/>
                <w:u w:val="single" w:color="053BF5"/>
              </w:rPr>
              <w:t>4.2.5</w:t>
            </w:r>
            <w:r>
              <w:rPr>
                <w:rFonts w:ascii="Cambria" w:eastAsia="Cambria" w:hAnsi="Cambria" w:cs="Cambria"/>
                <w:color w:val="181717"/>
                <w:sz w:val="16"/>
              </w:rPr>
              <w:t xml:space="preserve"> Control of records</w:t>
            </w:r>
          </w:p>
        </w:tc>
      </w:tr>
      <w:tr w:rsidR="00D5412B" w14:paraId="2966E97E" w14:textId="77777777">
        <w:trPr>
          <w:trHeight w:val="1145"/>
        </w:trPr>
        <w:tc>
          <w:tcPr>
            <w:tcW w:w="4866" w:type="dxa"/>
            <w:tcBorders>
              <w:top w:val="single" w:sz="4" w:space="0" w:color="181717"/>
              <w:left w:val="single" w:sz="8" w:space="0" w:color="181717"/>
              <w:bottom w:val="single" w:sz="4" w:space="0" w:color="181717"/>
              <w:right w:val="single" w:sz="4" w:space="0" w:color="181717"/>
            </w:tcBorders>
          </w:tcPr>
          <w:p w14:paraId="33866680" w14:textId="77777777" w:rsidR="00D5412B" w:rsidRDefault="005D5979">
            <w:r>
              <w:rPr>
                <w:rFonts w:ascii="Cambria" w:eastAsia="Cambria" w:hAnsi="Cambria" w:cs="Cambria"/>
                <w:color w:val="181717"/>
                <w:sz w:val="16"/>
              </w:rPr>
              <w:lastRenderedPageBreak/>
              <w:t>7.5.3 Control of documented Information</w:t>
            </w:r>
          </w:p>
        </w:tc>
        <w:tc>
          <w:tcPr>
            <w:tcW w:w="4866" w:type="dxa"/>
            <w:tcBorders>
              <w:top w:val="single" w:sz="4" w:space="0" w:color="181717"/>
              <w:left w:val="single" w:sz="4" w:space="0" w:color="181717"/>
              <w:bottom w:val="single" w:sz="4" w:space="0" w:color="181717"/>
              <w:right w:val="single" w:sz="8" w:space="0" w:color="181717"/>
            </w:tcBorders>
          </w:tcPr>
          <w:p w14:paraId="461701CF" w14:textId="77777777" w:rsidR="00D5412B" w:rsidRDefault="005D5979">
            <w:pPr>
              <w:spacing w:after="85"/>
            </w:pPr>
            <w:r>
              <w:rPr>
                <w:rFonts w:ascii="Cambria" w:eastAsia="Cambria" w:hAnsi="Cambria" w:cs="Cambria"/>
                <w:color w:val="053BF5"/>
                <w:sz w:val="16"/>
                <w:u w:val="single" w:color="053BF5"/>
              </w:rPr>
              <w:t>4.2.3</w:t>
            </w:r>
            <w:r>
              <w:rPr>
                <w:rFonts w:ascii="Cambria" w:eastAsia="Cambria" w:hAnsi="Cambria" w:cs="Cambria"/>
                <w:color w:val="181717"/>
                <w:sz w:val="16"/>
              </w:rPr>
              <w:t xml:space="preserve"> Medical device file</w:t>
            </w:r>
          </w:p>
          <w:p w14:paraId="7BAD3CB6" w14:textId="77777777" w:rsidR="00D5412B" w:rsidRDefault="005D5979">
            <w:pPr>
              <w:spacing w:after="85"/>
            </w:pPr>
            <w:r>
              <w:rPr>
                <w:rFonts w:ascii="Cambria" w:eastAsia="Cambria" w:hAnsi="Cambria" w:cs="Cambria"/>
                <w:color w:val="053BF5"/>
                <w:sz w:val="16"/>
                <w:u w:val="single" w:color="053BF5"/>
              </w:rPr>
              <w:t>4.2.4</w:t>
            </w:r>
            <w:r>
              <w:rPr>
                <w:rFonts w:ascii="Cambria" w:eastAsia="Cambria" w:hAnsi="Cambria" w:cs="Cambria"/>
                <w:color w:val="181717"/>
                <w:sz w:val="16"/>
              </w:rPr>
              <w:t xml:space="preserve"> Control of documents</w:t>
            </w:r>
          </w:p>
          <w:p w14:paraId="3FFEFC24" w14:textId="77777777" w:rsidR="00D5412B" w:rsidRDefault="005D5979">
            <w:pPr>
              <w:spacing w:after="85"/>
            </w:pPr>
            <w:r>
              <w:rPr>
                <w:rFonts w:ascii="Cambria" w:eastAsia="Cambria" w:hAnsi="Cambria" w:cs="Cambria"/>
                <w:color w:val="053BF5"/>
                <w:sz w:val="16"/>
                <w:u w:val="single" w:color="053BF5"/>
              </w:rPr>
              <w:t>4.2.5</w:t>
            </w:r>
            <w:r>
              <w:rPr>
                <w:rFonts w:ascii="Cambria" w:eastAsia="Cambria" w:hAnsi="Cambria" w:cs="Cambria"/>
                <w:color w:val="181717"/>
                <w:sz w:val="16"/>
              </w:rPr>
              <w:t xml:space="preserve"> Control of records</w:t>
            </w:r>
          </w:p>
          <w:p w14:paraId="341BCBD1" w14:textId="77777777" w:rsidR="00D5412B" w:rsidRDefault="005D5979">
            <w:r>
              <w:rPr>
                <w:rFonts w:ascii="Cambria" w:eastAsia="Cambria" w:hAnsi="Cambria" w:cs="Cambria"/>
                <w:color w:val="053BF5"/>
                <w:sz w:val="16"/>
                <w:u w:val="single" w:color="053BF5"/>
              </w:rPr>
              <w:t>7.3.10</w:t>
            </w:r>
            <w:r>
              <w:rPr>
                <w:rFonts w:ascii="Cambria" w:eastAsia="Cambria" w:hAnsi="Cambria" w:cs="Cambria"/>
                <w:color w:val="181717"/>
                <w:sz w:val="16"/>
              </w:rPr>
              <w:t xml:space="preserve"> Design and development files</w:t>
            </w:r>
          </w:p>
        </w:tc>
      </w:tr>
      <w:tr w:rsidR="00D5412B" w14:paraId="04139DFC"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6C185512" w14:textId="77777777" w:rsidR="00D5412B" w:rsidRDefault="005D5979">
            <w:r>
              <w:rPr>
                <w:rFonts w:ascii="Cambria" w:eastAsia="Cambria" w:hAnsi="Cambria" w:cs="Cambria"/>
                <w:color w:val="181717"/>
                <w:sz w:val="16"/>
              </w:rPr>
              <w:t>8 Operation</w:t>
            </w:r>
          </w:p>
        </w:tc>
        <w:tc>
          <w:tcPr>
            <w:tcW w:w="4866" w:type="dxa"/>
            <w:tcBorders>
              <w:top w:val="single" w:sz="4" w:space="0" w:color="181717"/>
              <w:left w:val="single" w:sz="4" w:space="0" w:color="181717"/>
              <w:bottom w:val="single" w:sz="4" w:space="0" w:color="181717"/>
              <w:right w:val="single" w:sz="8" w:space="0" w:color="181717"/>
            </w:tcBorders>
          </w:tcPr>
          <w:p w14:paraId="7C848C9F" w14:textId="77777777" w:rsidR="00D5412B" w:rsidRDefault="005D5979">
            <w:r>
              <w:rPr>
                <w:rFonts w:ascii="Cambria" w:eastAsia="Cambria" w:hAnsi="Cambria" w:cs="Cambria"/>
                <w:color w:val="053BF5"/>
                <w:sz w:val="16"/>
                <w:u w:val="single" w:color="053BF5"/>
              </w:rPr>
              <w:t>7</w:t>
            </w:r>
            <w:r>
              <w:rPr>
                <w:rFonts w:ascii="Cambria" w:eastAsia="Cambria" w:hAnsi="Cambria" w:cs="Cambria"/>
                <w:color w:val="181717"/>
                <w:sz w:val="16"/>
              </w:rPr>
              <w:t xml:space="preserve"> Product realization</w:t>
            </w:r>
          </w:p>
        </w:tc>
      </w:tr>
      <w:tr w:rsidR="00D5412B" w14:paraId="3F58DCC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FA08783" w14:textId="77777777" w:rsidR="00D5412B" w:rsidRDefault="005D5979">
            <w:r>
              <w:rPr>
                <w:rFonts w:ascii="Cambria" w:eastAsia="Cambria" w:hAnsi="Cambria" w:cs="Cambria"/>
                <w:color w:val="181717"/>
                <w:sz w:val="16"/>
              </w:rPr>
              <w:t>8.1 Operational planning and control</w:t>
            </w:r>
          </w:p>
        </w:tc>
        <w:tc>
          <w:tcPr>
            <w:tcW w:w="4866" w:type="dxa"/>
            <w:tcBorders>
              <w:top w:val="single" w:sz="4" w:space="0" w:color="181717"/>
              <w:left w:val="single" w:sz="4" w:space="0" w:color="181717"/>
              <w:bottom w:val="single" w:sz="4" w:space="0" w:color="181717"/>
              <w:right w:val="single" w:sz="8" w:space="0" w:color="181717"/>
            </w:tcBorders>
          </w:tcPr>
          <w:p w14:paraId="4C7BAAEB" w14:textId="77777777" w:rsidR="00D5412B" w:rsidRDefault="005D5979">
            <w:r>
              <w:rPr>
                <w:rFonts w:ascii="Cambria" w:eastAsia="Cambria" w:hAnsi="Cambria" w:cs="Cambria"/>
                <w:color w:val="053BF5"/>
                <w:sz w:val="16"/>
                <w:u w:val="single" w:color="053BF5"/>
              </w:rPr>
              <w:t>7.1</w:t>
            </w:r>
            <w:r>
              <w:rPr>
                <w:rFonts w:ascii="Cambria" w:eastAsia="Cambria" w:hAnsi="Cambria" w:cs="Cambria"/>
                <w:color w:val="181717"/>
                <w:sz w:val="16"/>
              </w:rPr>
              <w:t xml:space="preserve"> Planning of product realization</w:t>
            </w:r>
          </w:p>
        </w:tc>
      </w:tr>
      <w:tr w:rsidR="00D5412B" w14:paraId="3B95A59C"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F1B7FBC" w14:textId="77777777" w:rsidR="00D5412B" w:rsidRDefault="005D5979">
            <w:r>
              <w:rPr>
                <w:rFonts w:ascii="Cambria" w:eastAsia="Cambria" w:hAnsi="Cambria" w:cs="Cambria"/>
                <w:color w:val="181717"/>
                <w:sz w:val="16"/>
              </w:rPr>
              <w:t>8.2 Requirements for products and services</w:t>
            </w:r>
          </w:p>
        </w:tc>
        <w:tc>
          <w:tcPr>
            <w:tcW w:w="4866" w:type="dxa"/>
            <w:tcBorders>
              <w:top w:val="single" w:sz="4" w:space="0" w:color="181717"/>
              <w:left w:val="single" w:sz="4" w:space="0" w:color="181717"/>
              <w:bottom w:val="single" w:sz="4" w:space="0" w:color="181717"/>
              <w:right w:val="single" w:sz="8" w:space="0" w:color="181717"/>
            </w:tcBorders>
          </w:tcPr>
          <w:p w14:paraId="6D003246" w14:textId="77777777" w:rsidR="00D5412B" w:rsidRDefault="005D5979">
            <w:r>
              <w:rPr>
                <w:rFonts w:ascii="Cambria" w:eastAsia="Cambria" w:hAnsi="Cambria" w:cs="Cambria"/>
                <w:color w:val="053BF5"/>
                <w:sz w:val="16"/>
                <w:u w:val="single" w:color="053BF5"/>
              </w:rPr>
              <w:t>7.2</w:t>
            </w:r>
            <w:r>
              <w:rPr>
                <w:rFonts w:ascii="Cambria" w:eastAsia="Cambria" w:hAnsi="Cambria" w:cs="Cambria"/>
                <w:color w:val="181717"/>
                <w:sz w:val="16"/>
              </w:rPr>
              <w:t xml:space="preserve"> Customer-related processes</w:t>
            </w:r>
          </w:p>
        </w:tc>
      </w:tr>
      <w:tr w:rsidR="00D5412B" w14:paraId="54899C7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6FF2703" w14:textId="77777777" w:rsidR="00D5412B" w:rsidRDefault="005D5979">
            <w:r>
              <w:rPr>
                <w:rFonts w:ascii="Cambria" w:eastAsia="Cambria" w:hAnsi="Cambria" w:cs="Cambria"/>
                <w:color w:val="181717"/>
                <w:sz w:val="16"/>
              </w:rPr>
              <w:t>8.2.1 Customer communication</w:t>
            </w:r>
          </w:p>
        </w:tc>
        <w:tc>
          <w:tcPr>
            <w:tcW w:w="4866" w:type="dxa"/>
            <w:tcBorders>
              <w:top w:val="single" w:sz="4" w:space="0" w:color="181717"/>
              <w:left w:val="single" w:sz="4" w:space="0" w:color="181717"/>
              <w:bottom w:val="single" w:sz="4" w:space="0" w:color="181717"/>
              <w:right w:val="single" w:sz="8" w:space="0" w:color="181717"/>
            </w:tcBorders>
          </w:tcPr>
          <w:p w14:paraId="35889A06" w14:textId="77777777" w:rsidR="00D5412B" w:rsidRDefault="005D5979">
            <w:r>
              <w:rPr>
                <w:rFonts w:ascii="Cambria" w:eastAsia="Cambria" w:hAnsi="Cambria" w:cs="Cambria"/>
                <w:color w:val="053BF5"/>
                <w:sz w:val="16"/>
                <w:u w:val="single" w:color="053BF5"/>
              </w:rPr>
              <w:t>7.2.3</w:t>
            </w:r>
            <w:r>
              <w:rPr>
                <w:rFonts w:ascii="Cambria" w:eastAsia="Cambria" w:hAnsi="Cambria" w:cs="Cambria"/>
                <w:color w:val="181717"/>
                <w:sz w:val="16"/>
              </w:rPr>
              <w:t xml:space="preserve"> Communication</w:t>
            </w:r>
          </w:p>
        </w:tc>
      </w:tr>
      <w:tr w:rsidR="00D5412B" w14:paraId="5036634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E4360BC" w14:textId="77777777" w:rsidR="00D5412B" w:rsidRDefault="005D5979">
            <w:r>
              <w:rPr>
                <w:rFonts w:ascii="Cambria" w:eastAsia="Cambria" w:hAnsi="Cambria" w:cs="Cambria"/>
                <w:color w:val="181717"/>
                <w:sz w:val="16"/>
              </w:rPr>
              <w:t>8.2.2 Determining the requirements for products and services</w:t>
            </w:r>
          </w:p>
        </w:tc>
        <w:tc>
          <w:tcPr>
            <w:tcW w:w="4866" w:type="dxa"/>
            <w:tcBorders>
              <w:top w:val="single" w:sz="4" w:space="0" w:color="181717"/>
              <w:left w:val="single" w:sz="4" w:space="0" w:color="181717"/>
              <w:bottom w:val="single" w:sz="4" w:space="0" w:color="181717"/>
              <w:right w:val="single" w:sz="8" w:space="0" w:color="181717"/>
            </w:tcBorders>
          </w:tcPr>
          <w:p w14:paraId="39E2E34A" w14:textId="77777777" w:rsidR="00D5412B" w:rsidRDefault="005D5979">
            <w:r>
              <w:rPr>
                <w:rFonts w:ascii="Cambria" w:eastAsia="Cambria" w:hAnsi="Cambria" w:cs="Cambria"/>
                <w:color w:val="053BF5"/>
                <w:sz w:val="16"/>
                <w:u w:val="single" w:color="053BF5"/>
              </w:rPr>
              <w:t>7.2.1</w:t>
            </w:r>
            <w:r>
              <w:rPr>
                <w:rFonts w:ascii="Cambria" w:eastAsia="Cambria" w:hAnsi="Cambria" w:cs="Cambria"/>
                <w:color w:val="181717"/>
                <w:sz w:val="16"/>
              </w:rPr>
              <w:t xml:space="preserve"> Determination of requirements related to product</w:t>
            </w:r>
          </w:p>
        </w:tc>
      </w:tr>
    </w:tbl>
    <w:p w14:paraId="518C5D82" w14:textId="15025EB7" w:rsidR="00D5412B" w:rsidRDefault="005D5979">
      <w:pPr>
        <w:spacing w:after="0"/>
        <w:ind w:left="-5" w:right="-15" w:hanging="10"/>
      </w:pPr>
      <w:r>
        <w:rPr>
          <w:noProof/>
        </w:rPr>
        <mc:AlternateContent>
          <mc:Choice Requires="wpg">
            <w:drawing>
              <wp:anchor distT="0" distB="0" distL="114300" distR="114300" simplePos="0" relativeHeight="251790336" behindDoc="0" locked="0" layoutInCell="1" allowOverlap="1" wp14:anchorId="2F28BB8B" wp14:editId="16F84B0E">
                <wp:simplePos x="0" y="0"/>
                <wp:positionH relativeFrom="page">
                  <wp:posOffset>99314</wp:posOffset>
                </wp:positionH>
                <wp:positionV relativeFrom="page">
                  <wp:posOffset>3331972</wp:posOffset>
                </wp:positionV>
                <wp:extent cx="117475" cy="4051936"/>
                <wp:effectExtent l="0" t="0" r="0" b="0"/>
                <wp:wrapTopAndBottom/>
                <wp:docPr id="126925" name="Group 126925"/>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1654" name="Rectangle 11654"/>
                        <wps:cNvSpPr/>
                        <wps:spPr>
                          <a:xfrm rot="-5399999">
                            <a:off x="-2616415" y="1279278"/>
                            <a:ext cx="5389075" cy="156242"/>
                          </a:xfrm>
                          <a:prstGeom prst="rect">
                            <a:avLst/>
                          </a:prstGeom>
                          <a:ln>
                            <a:noFill/>
                          </a:ln>
                        </wps:spPr>
                        <wps:txbx>
                          <w:txbxContent>
                            <w:p w14:paraId="1A423727"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F28BB8B" id="Group 126925" o:spid="_x0000_s1074" style="position:absolute;left:0;text-align:left;margin-left:7.8pt;margin-top:262.35pt;width:9.25pt;height:319.05pt;z-index:251790336;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BTErkqLAIAALAEAAAOAAAAAAAAAAAAAAAAAC4CAABk&#10;cnMvZTJvRG9jLnhtbFBLAQItABQABgAIAAAAIQBNhFQN4AAAAAoBAAAPAAAAAAAAAAAAAAAAAIYE&#10;AABkcnMvZG93bnJldi54bWxQSwUGAAAAAAQABADzAAAAkwUAAAAA&#10;">
                <v:rect id="Rectangle 11654" o:spid="_x0000_s1075"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" filled="f" stroked="f">
                  <v:textbox inset="0,0,0,0">
                    <w:txbxContent>
                      <w:p w14:paraId="1A423727"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mbria" w:eastAsia="Cambria" w:hAnsi="Cambria" w:cs="Cambria"/>
          <w:b/>
          <w:color w:val="181717"/>
        </w:rPr>
        <w:t xml:space="preserve">Table B.2 </w:t>
      </w:r>
      <w:r>
        <w:rPr>
          <w:rFonts w:ascii="Cambria" w:eastAsia="Cambria" w:hAnsi="Cambria" w:cs="Cambria"/>
          <w:i/>
          <w:color w:val="181717"/>
        </w:rPr>
        <w:t>(continued)</w:t>
      </w:r>
    </w:p>
    <w:tbl>
      <w:tblPr>
        <w:tblStyle w:val="TableGrid"/>
        <w:tblW w:w="9731" w:type="dxa"/>
        <w:tblInd w:w="-3839" w:type="dxa"/>
        <w:tblCellMar>
          <w:top w:w="67" w:type="dxa"/>
          <w:left w:w="45" w:type="dxa"/>
          <w:right w:w="76" w:type="dxa"/>
        </w:tblCellMar>
        <w:tblLook w:val="04A0" w:firstRow="1" w:lastRow="0" w:firstColumn="1" w:lastColumn="0" w:noHBand="0" w:noVBand="1"/>
      </w:tblPr>
      <w:tblGrid>
        <w:gridCol w:w="4865"/>
        <w:gridCol w:w="4866"/>
      </w:tblGrid>
      <w:tr w:rsidR="00D5412B" w14:paraId="2508C8F7" w14:textId="77777777">
        <w:trPr>
          <w:trHeight w:val="277"/>
        </w:trPr>
        <w:tc>
          <w:tcPr>
            <w:tcW w:w="4866" w:type="dxa"/>
            <w:tcBorders>
              <w:top w:val="single" w:sz="8" w:space="0" w:color="181717"/>
              <w:left w:val="single" w:sz="8" w:space="0" w:color="181717"/>
              <w:bottom w:val="single" w:sz="8" w:space="0" w:color="181717"/>
              <w:right w:val="single" w:sz="4" w:space="0" w:color="181717"/>
            </w:tcBorders>
          </w:tcPr>
          <w:p w14:paraId="10EC2A95" w14:textId="77777777" w:rsidR="00D5412B" w:rsidRDefault="005D5979">
            <w:pPr>
              <w:ind w:left="30"/>
              <w:jc w:val="center"/>
            </w:pPr>
            <w:r>
              <w:rPr>
                <w:rFonts w:ascii="Cambria" w:eastAsia="Cambria" w:hAnsi="Cambria" w:cs="Cambria"/>
                <w:b/>
                <w:color w:val="181717"/>
                <w:sz w:val="16"/>
              </w:rPr>
              <w:t>Clause in ISO 9001:2015</w:t>
            </w:r>
          </w:p>
        </w:tc>
        <w:tc>
          <w:tcPr>
            <w:tcW w:w="4866" w:type="dxa"/>
            <w:tcBorders>
              <w:top w:val="single" w:sz="8" w:space="0" w:color="181717"/>
              <w:left w:val="single" w:sz="4" w:space="0" w:color="181717"/>
              <w:bottom w:val="single" w:sz="8" w:space="0" w:color="181717"/>
              <w:right w:val="single" w:sz="8" w:space="0" w:color="181717"/>
            </w:tcBorders>
          </w:tcPr>
          <w:p w14:paraId="4F2A4E40" w14:textId="77777777" w:rsidR="00D5412B" w:rsidRDefault="005D5979">
            <w:pPr>
              <w:ind w:left="30"/>
              <w:jc w:val="center"/>
            </w:pPr>
            <w:r>
              <w:rPr>
                <w:rFonts w:ascii="Cambria" w:eastAsia="Cambria" w:hAnsi="Cambria" w:cs="Cambria"/>
                <w:b/>
                <w:color w:val="181717"/>
                <w:sz w:val="16"/>
              </w:rPr>
              <w:t>Clause in ISO 13485:2016</w:t>
            </w:r>
          </w:p>
        </w:tc>
      </w:tr>
      <w:tr w:rsidR="00D5412B" w14:paraId="694BEC1E" w14:textId="77777777">
        <w:trPr>
          <w:trHeight w:val="282"/>
        </w:trPr>
        <w:tc>
          <w:tcPr>
            <w:tcW w:w="4866" w:type="dxa"/>
            <w:tcBorders>
              <w:top w:val="single" w:sz="8" w:space="0" w:color="181717"/>
              <w:left w:val="single" w:sz="8" w:space="0" w:color="181717"/>
              <w:bottom w:val="single" w:sz="4" w:space="0" w:color="181717"/>
              <w:right w:val="single" w:sz="4" w:space="0" w:color="181717"/>
            </w:tcBorders>
          </w:tcPr>
          <w:p w14:paraId="5D126BCB" w14:textId="77777777" w:rsidR="00D5412B" w:rsidRDefault="005D5979">
            <w:r>
              <w:rPr>
                <w:rFonts w:ascii="Cambria" w:eastAsia="Cambria" w:hAnsi="Cambria" w:cs="Cambria"/>
                <w:color w:val="181717"/>
                <w:sz w:val="16"/>
              </w:rPr>
              <w:t>8.2.3 Review of the requirements for products and services</w:t>
            </w:r>
          </w:p>
        </w:tc>
        <w:tc>
          <w:tcPr>
            <w:tcW w:w="4866" w:type="dxa"/>
            <w:tcBorders>
              <w:top w:val="single" w:sz="8" w:space="0" w:color="181717"/>
              <w:left w:val="single" w:sz="4" w:space="0" w:color="181717"/>
              <w:bottom w:val="single" w:sz="4" w:space="0" w:color="181717"/>
              <w:right w:val="single" w:sz="8" w:space="0" w:color="181717"/>
            </w:tcBorders>
          </w:tcPr>
          <w:p w14:paraId="26BE3033" w14:textId="77777777" w:rsidR="00D5412B" w:rsidRDefault="005D5979">
            <w:r>
              <w:rPr>
                <w:rFonts w:ascii="Cambria" w:eastAsia="Cambria" w:hAnsi="Cambria" w:cs="Cambria"/>
                <w:color w:val="053BF5"/>
                <w:sz w:val="16"/>
                <w:u w:val="single" w:color="053BF5"/>
              </w:rPr>
              <w:t>7.2.2</w:t>
            </w:r>
            <w:r>
              <w:rPr>
                <w:rFonts w:ascii="Cambria" w:eastAsia="Cambria" w:hAnsi="Cambria" w:cs="Cambria"/>
                <w:color w:val="181717"/>
                <w:sz w:val="16"/>
              </w:rPr>
              <w:t xml:space="preserve"> Review of requirements related to product</w:t>
            </w:r>
          </w:p>
        </w:tc>
      </w:tr>
      <w:tr w:rsidR="00D5412B" w14:paraId="336AED5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0AE21B4" w14:textId="77777777" w:rsidR="00D5412B" w:rsidRDefault="005D5979">
            <w:r>
              <w:rPr>
                <w:rFonts w:ascii="Cambria" w:eastAsia="Cambria" w:hAnsi="Cambria" w:cs="Cambria"/>
                <w:color w:val="181717"/>
                <w:sz w:val="16"/>
              </w:rPr>
              <w:t>8.2.4 Changes to requirements for products and services</w:t>
            </w:r>
          </w:p>
        </w:tc>
        <w:tc>
          <w:tcPr>
            <w:tcW w:w="4866" w:type="dxa"/>
            <w:tcBorders>
              <w:top w:val="single" w:sz="4" w:space="0" w:color="181717"/>
              <w:left w:val="single" w:sz="4" w:space="0" w:color="181717"/>
              <w:bottom w:val="single" w:sz="4" w:space="0" w:color="181717"/>
              <w:right w:val="single" w:sz="8" w:space="0" w:color="181717"/>
            </w:tcBorders>
          </w:tcPr>
          <w:p w14:paraId="534FB1F5" w14:textId="77777777" w:rsidR="00D5412B" w:rsidRDefault="005D5979">
            <w:r>
              <w:rPr>
                <w:rFonts w:ascii="Cambria" w:eastAsia="Cambria" w:hAnsi="Cambria" w:cs="Cambria"/>
                <w:color w:val="053BF5"/>
                <w:sz w:val="16"/>
                <w:u w:val="single" w:color="053BF5"/>
              </w:rPr>
              <w:t>7.2.2</w:t>
            </w:r>
            <w:r>
              <w:rPr>
                <w:rFonts w:ascii="Cambria" w:eastAsia="Cambria" w:hAnsi="Cambria" w:cs="Cambria"/>
                <w:color w:val="181717"/>
                <w:sz w:val="16"/>
              </w:rPr>
              <w:t xml:space="preserve"> Review of requirements related to product</w:t>
            </w:r>
          </w:p>
        </w:tc>
      </w:tr>
      <w:tr w:rsidR="00D5412B" w14:paraId="78512ACA"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8207E5F" w14:textId="77777777" w:rsidR="00D5412B" w:rsidRDefault="005D5979">
            <w:r>
              <w:rPr>
                <w:rFonts w:ascii="Cambria" w:eastAsia="Cambria" w:hAnsi="Cambria" w:cs="Cambria"/>
                <w:color w:val="181717"/>
                <w:sz w:val="16"/>
              </w:rPr>
              <w:t>8.3 Design and development of products and services</w:t>
            </w:r>
          </w:p>
        </w:tc>
        <w:tc>
          <w:tcPr>
            <w:tcW w:w="4866" w:type="dxa"/>
            <w:tcBorders>
              <w:top w:val="single" w:sz="4" w:space="0" w:color="181717"/>
              <w:left w:val="single" w:sz="4" w:space="0" w:color="181717"/>
              <w:bottom w:val="single" w:sz="4" w:space="0" w:color="181717"/>
              <w:right w:val="single" w:sz="8" w:space="0" w:color="181717"/>
            </w:tcBorders>
          </w:tcPr>
          <w:p w14:paraId="019CD2D7" w14:textId="77777777" w:rsidR="00D5412B" w:rsidRDefault="005D5979">
            <w:r>
              <w:rPr>
                <w:rFonts w:ascii="Cambria" w:eastAsia="Cambria" w:hAnsi="Cambria" w:cs="Cambria"/>
                <w:color w:val="053BF5"/>
                <w:sz w:val="16"/>
                <w:u w:val="single" w:color="053BF5"/>
              </w:rPr>
              <w:t>7.3</w:t>
            </w:r>
            <w:r>
              <w:rPr>
                <w:rFonts w:ascii="Cambria" w:eastAsia="Cambria" w:hAnsi="Cambria" w:cs="Cambria"/>
                <w:color w:val="181717"/>
                <w:sz w:val="16"/>
              </w:rPr>
              <w:t xml:space="preserve"> Design and development</w:t>
            </w:r>
          </w:p>
        </w:tc>
      </w:tr>
      <w:tr w:rsidR="00D5412B" w14:paraId="6E3C3E65"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CE3796C" w14:textId="77777777" w:rsidR="00D5412B" w:rsidRDefault="005D5979">
            <w:r>
              <w:rPr>
                <w:rFonts w:ascii="Cambria" w:eastAsia="Cambria" w:hAnsi="Cambria" w:cs="Cambria"/>
                <w:color w:val="181717"/>
                <w:sz w:val="16"/>
              </w:rPr>
              <w:t>8.3.1 General</w:t>
            </w:r>
          </w:p>
        </w:tc>
        <w:tc>
          <w:tcPr>
            <w:tcW w:w="4866" w:type="dxa"/>
            <w:tcBorders>
              <w:top w:val="single" w:sz="4" w:space="0" w:color="181717"/>
              <w:left w:val="single" w:sz="4" w:space="0" w:color="181717"/>
              <w:bottom w:val="single" w:sz="4" w:space="0" w:color="181717"/>
              <w:right w:val="single" w:sz="8" w:space="0" w:color="181717"/>
            </w:tcBorders>
          </w:tcPr>
          <w:p w14:paraId="1DB61B26" w14:textId="77777777" w:rsidR="00D5412B" w:rsidRDefault="005D5979">
            <w:r>
              <w:rPr>
                <w:rFonts w:ascii="Cambria" w:eastAsia="Cambria" w:hAnsi="Cambria" w:cs="Cambria"/>
                <w:color w:val="053BF5"/>
                <w:sz w:val="16"/>
                <w:u w:val="single" w:color="053BF5"/>
              </w:rPr>
              <w:t>7.3.1</w:t>
            </w:r>
            <w:r>
              <w:rPr>
                <w:rFonts w:ascii="Cambria" w:eastAsia="Cambria" w:hAnsi="Cambria" w:cs="Cambria"/>
                <w:color w:val="181717"/>
                <w:sz w:val="16"/>
              </w:rPr>
              <w:t xml:space="preserve"> General</w:t>
            </w:r>
          </w:p>
        </w:tc>
      </w:tr>
      <w:tr w:rsidR="00D5412B" w14:paraId="3ACBAC4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8328E5F" w14:textId="77777777" w:rsidR="00D5412B" w:rsidRDefault="005D5979">
            <w:r>
              <w:rPr>
                <w:rFonts w:ascii="Cambria" w:eastAsia="Cambria" w:hAnsi="Cambria" w:cs="Cambria"/>
                <w:color w:val="181717"/>
                <w:sz w:val="16"/>
              </w:rPr>
              <w:t>8.3.2 Design and development planning</w:t>
            </w:r>
          </w:p>
        </w:tc>
        <w:tc>
          <w:tcPr>
            <w:tcW w:w="4866" w:type="dxa"/>
            <w:tcBorders>
              <w:top w:val="single" w:sz="4" w:space="0" w:color="181717"/>
              <w:left w:val="single" w:sz="4" w:space="0" w:color="181717"/>
              <w:bottom w:val="single" w:sz="4" w:space="0" w:color="181717"/>
              <w:right w:val="single" w:sz="8" w:space="0" w:color="181717"/>
            </w:tcBorders>
          </w:tcPr>
          <w:p w14:paraId="668C98B8" w14:textId="77777777" w:rsidR="00D5412B" w:rsidRDefault="005D5979">
            <w:r>
              <w:rPr>
                <w:rFonts w:ascii="Cambria" w:eastAsia="Cambria" w:hAnsi="Cambria" w:cs="Cambria"/>
                <w:color w:val="053BF5"/>
                <w:sz w:val="16"/>
                <w:u w:val="single" w:color="053BF5"/>
              </w:rPr>
              <w:t>7.3.2</w:t>
            </w:r>
            <w:r>
              <w:rPr>
                <w:rFonts w:ascii="Cambria" w:eastAsia="Cambria" w:hAnsi="Cambria" w:cs="Cambria"/>
                <w:color w:val="181717"/>
                <w:sz w:val="16"/>
              </w:rPr>
              <w:t xml:space="preserve"> Design and development planning</w:t>
            </w:r>
          </w:p>
        </w:tc>
      </w:tr>
      <w:tr w:rsidR="00D5412B" w14:paraId="5228CF7F"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329BF22F" w14:textId="77777777" w:rsidR="00D5412B" w:rsidRDefault="005D5979">
            <w:r>
              <w:rPr>
                <w:rFonts w:ascii="Cambria" w:eastAsia="Cambria" w:hAnsi="Cambria" w:cs="Cambria"/>
                <w:color w:val="181717"/>
                <w:sz w:val="16"/>
              </w:rPr>
              <w:t>8.3.3 Design and development inputs</w:t>
            </w:r>
          </w:p>
        </w:tc>
        <w:tc>
          <w:tcPr>
            <w:tcW w:w="4866" w:type="dxa"/>
            <w:tcBorders>
              <w:top w:val="single" w:sz="4" w:space="0" w:color="181717"/>
              <w:left w:val="single" w:sz="4" w:space="0" w:color="181717"/>
              <w:bottom w:val="single" w:sz="4" w:space="0" w:color="181717"/>
              <w:right w:val="single" w:sz="8" w:space="0" w:color="181717"/>
            </w:tcBorders>
          </w:tcPr>
          <w:p w14:paraId="23A6D43C" w14:textId="77777777" w:rsidR="00D5412B" w:rsidRDefault="005D5979">
            <w:r>
              <w:rPr>
                <w:rFonts w:ascii="Cambria" w:eastAsia="Cambria" w:hAnsi="Cambria" w:cs="Cambria"/>
                <w:color w:val="053BF5"/>
                <w:sz w:val="16"/>
                <w:u w:val="single" w:color="053BF5"/>
              </w:rPr>
              <w:t>7.3.3</w:t>
            </w:r>
            <w:r>
              <w:rPr>
                <w:rFonts w:ascii="Cambria" w:eastAsia="Cambria" w:hAnsi="Cambria" w:cs="Cambria"/>
                <w:color w:val="181717"/>
                <w:sz w:val="16"/>
              </w:rPr>
              <w:t xml:space="preserve"> Design and development inputs</w:t>
            </w:r>
          </w:p>
        </w:tc>
      </w:tr>
      <w:tr w:rsidR="00D5412B" w14:paraId="3F434E94" w14:textId="77777777">
        <w:trPr>
          <w:trHeight w:val="1145"/>
        </w:trPr>
        <w:tc>
          <w:tcPr>
            <w:tcW w:w="4866" w:type="dxa"/>
            <w:tcBorders>
              <w:top w:val="single" w:sz="4" w:space="0" w:color="181717"/>
              <w:left w:val="single" w:sz="8" w:space="0" w:color="181717"/>
              <w:bottom w:val="single" w:sz="4" w:space="0" w:color="181717"/>
              <w:right w:val="single" w:sz="4" w:space="0" w:color="181717"/>
            </w:tcBorders>
          </w:tcPr>
          <w:p w14:paraId="02AD22D7" w14:textId="77777777" w:rsidR="00D5412B" w:rsidRDefault="005D5979">
            <w:r>
              <w:rPr>
                <w:rFonts w:ascii="Cambria" w:eastAsia="Cambria" w:hAnsi="Cambria" w:cs="Cambria"/>
                <w:color w:val="181717"/>
                <w:sz w:val="16"/>
              </w:rPr>
              <w:t>8.3.4 Design and development controls</w:t>
            </w:r>
          </w:p>
        </w:tc>
        <w:tc>
          <w:tcPr>
            <w:tcW w:w="4866" w:type="dxa"/>
            <w:tcBorders>
              <w:top w:val="single" w:sz="4" w:space="0" w:color="181717"/>
              <w:left w:val="single" w:sz="4" w:space="0" w:color="181717"/>
              <w:bottom w:val="single" w:sz="4" w:space="0" w:color="181717"/>
              <w:right w:val="single" w:sz="8" w:space="0" w:color="181717"/>
            </w:tcBorders>
          </w:tcPr>
          <w:p w14:paraId="471E5491" w14:textId="77777777" w:rsidR="00D5412B" w:rsidRDefault="005D5979">
            <w:pPr>
              <w:spacing w:after="85"/>
            </w:pPr>
            <w:r>
              <w:rPr>
                <w:rFonts w:ascii="Cambria" w:eastAsia="Cambria" w:hAnsi="Cambria" w:cs="Cambria"/>
                <w:color w:val="053BF5"/>
                <w:sz w:val="16"/>
                <w:u w:val="single" w:color="053BF5"/>
              </w:rPr>
              <w:t>7.3.5</w:t>
            </w:r>
            <w:r>
              <w:rPr>
                <w:rFonts w:ascii="Cambria" w:eastAsia="Cambria" w:hAnsi="Cambria" w:cs="Cambria"/>
                <w:color w:val="181717"/>
                <w:sz w:val="16"/>
              </w:rPr>
              <w:t xml:space="preserve"> Design and development review</w:t>
            </w:r>
          </w:p>
          <w:p w14:paraId="719F1CEF" w14:textId="77777777" w:rsidR="00D5412B" w:rsidRDefault="005D5979">
            <w:pPr>
              <w:spacing w:after="85"/>
            </w:pPr>
            <w:r>
              <w:rPr>
                <w:rFonts w:ascii="Cambria" w:eastAsia="Cambria" w:hAnsi="Cambria" w:cs="Cambria"/>
                <w:color w:val="053BF5"/>
                <w:sz w:val="16"/>
                <w:u w:val="single" w:color="053BF5"/>
              </w:rPr>
              <w:t>7.3.6</w:t>
            </w:r>
            <w:r>
              <w:rPr>
                <w:rFonts w:ascii="Cambria" w:eastAsia="Cambria" w:hAnsi="Cambria" w:cs="Cambria"/>
                <w:color w:val="181717"/>
                <w:sz w:val="16"/>
              </w:rPr>
              <w:t xml:space="preserve"> Design and development verification</w:t>
            </w:r>
          </w:p>
          <w:p w14:paraId="00260100" w14:textId="77777777" w:rsidR="00D5412B" w:rsidRDefault="005D5979">
            <w:pPr>
              <w:spacing w:after="85"/>
            </w:pPr>
            <w:r>
              <w:rPr>
                <w:rFonts w:ascii="Cambria" w:eastAsia="Cambria" w:hAnsi="Cambria" w:cs="Cambria"/>
                <w:color w:val="053BF5"/>
                <w:sz w:val="16"/>
                <w:u w:val="single" w:color="053BF5"/>
              </w:rPr>
              <w:t>7.3.7</w:t>
            </w:r>
            <w:r>
              <w:rPr>
                <w:rFonts w:ascii="Cambria" w:eastAsia="Cambria" w:hAnsi="Cambria" w:cs="Cambria"/>
                <w:color w:val="181717"/>
                <w:sz w:val="16"/>
              </w:rPr>
              <w:t xml:space="preserve"> Design and development validation</w:t>
            </w:r>
          </w:p>
          <w:p w14:paraId="4D01205C" w14:textId="77777777" w:rsidR="00D5412B" w:rsidRDefault="005D5979">
            <w:r>
              <w:rPr>
                <w:rFonts w:ascii="Cambria" w:eastAsia="Cambria" w:hAnsi="Cambria" w:cs="Cambria"/>
                <w:color w:val="053BF5"/>
                <w:sz w:val="16"/>
                <w:u w:val="single" w:color="053BF5"/>
              </w:rPr>
              <w:t>7.3.8</w:t>
            </w:r>
            <w:r>
              <w:rPr>
                <w:rFonts w:ascii="Cambria" w:eastAsia="Cambria" w:hAnsi="Cambria" w:cs="Cambria"/>
                <w:color w:val="181717"/>
                <w:sz w:val="16"/>
              </w:rPr>
              <w:t xml:space="preserve"> Design and development transfer</w:t>
            </w:r>
          </w:p>
        </w:tc>
      </w:tr>
      <w:tr w:rsidR="00D5412B" w14:paraId="5A159D88"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42A4DDF" w14:textId="77777777" w:rsidR="00D5412B" w:rsidRDefault="005D5979">
            <w:r>
              <w:rPr>
                <w:rFonts w:ascii="Cambria" w:eastAsia="Cambria" w:hAnsi="Cambria" w:cs="Cambria"/>
                <w:color w:val="181717"/>
                <w:sz w:val="16"/>
              </w:rPr>
              <w:t>8.3.5 Design and development outputs</w:t>
            </w:r>
          </w:p>
        </w:tc>
        <w:tc>
          <w:tcPr>
            <w:tcW w:w="4866" w:type="dxa"/>
            <w:tcBorders>
              <w:top w:val="single" w:sz="4" w:space="0" w:color="181717"/>
              <w:left w:val="single" w:sz="4" w:space="0" w:color="181717"/>
              <w:bottom w:val="single" w:sz="4" w:space="0" w:color="181717"/>
              <w:right w:val="single" w:sz="8" w:space="0" w:color="181717"/>
            </w:tcBorders>
          </w:tcPr>
          <w:p w14:paraId="35FA3024" w14:textId="77777777" w:rsidR="00D5412B" w:rsidRDefault="005D5979">
            <w:r>
              <w:rPr>
                <w:rFonts w:ascii="Cambria" w:eastAsia="Cambria" w:hAnsi="Cambria" w:cs="Cambria"/>
                <w:color w:val="053BF5"/>
                <w:sz w:val="16"/>
                <w:u w:val="single" w:color="053BF5"/>
              </w:rPr>
              <w:t>7.3.4</w:t>
            </w:r>
            <w:r>
              <w:rPr>
                <w:rFonts w:ascii="Cambria" w:eastAsia="Cambria" w:hAnsi="Cambria" w:cs="Cambria"/>
                <w:color w:val="181717"/>
                <w:sz w:val="16"/>
              </w:rPr>
              <w:t xml:space="preserve"> Design and development outputs</w:t>
            </w:r>
          </w:p>
        </w:tc>
      </w:tr>
      <w:tr w:rsidR="00D5412B" w14:paraId="3BC98F2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0A495D0D" w14:textId="77777777" w:rsidR="00D5412B" w:rsidRDefault="005D5979">
            <w:r>
              <w:rPr>
                <w:rFonts w:ascii="Cambria" w:eastAsia="Cambria" w:hAnsi="Cambria" w:cs="Cambria"/>
                <w:color w:val="181717"/>
                <w:sz w:val="16"/>
              </w:rPr>
              <w:t>8.3.6 Design and development changes</w:t>
            </w:r>
          </w:p>
        </w:tc>
        <w:tc>
          <w:tcPr>
            <w:tcW w:w="4866" w:type="dxa"/>
            <w:tcBorders>
              <w:top w:val="single" w:sz="4" w:space="0" w:color="181717"/>
              <w:left w:val="single" w:sz="4" w:space="0" w:color="181717"/>
              <w:bottom w:val="single" w:sz="4" w:space="0" w:color="181717"/>
              <w:right w:val="single" w:sz="8" w:space="0" w:color="181717"/>
            </w:tcBorders>
          </w:tcPr>
          <w:p w14:paraId="3B836BC1" w14:textId="77777777" w:rsidR="00D5412B" w:rsidRDefault="005D5979">
            <w:r>
              <w:rPr>
                <w:rFonts w:ascii="Cambria" w:eastAsia="Cambria" w:hAnsi="Cambria" w:cs="Cambria"/>
                <w:color w:val="053BF5"/>
                <w:sz w:val="16"/>
                <w:u w:val="single" w:color="053BF5"/>
              </w:rPr>
              <w:t>7.3.9</w:t>
            </w:r>
            <w:r>
              <w:rPr>
                <w:rFonts w:ascii="Cambria" w:eastAsia="Cambria" w:hAnsi="Cambria" w:cs="Cambria"/>
                <w:color w:val="181717"/>
                <w:sz w:val="16"/>
              </w:rPr>
              <w:t xml:space="preserve"> Control of design and development changes</w:t>
            </w:r>
          </w:p>
        </w:tc>
      </w:tr>
      <w:tr w:rsidR="00D5412B" w14:paraId="00FD5587"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3E857BF2" w14:textId="77777777" w:rsidR="00D5412B" w:rsidRDefault="005D5979">
            <w:r>
              <w:rPr>
                <w:rFonts w:ascii="Cambria" w:eastAsia="Cambria" w:hAnsi="Cambria" w:cs="Cambria"/>
                <w:color w:val="181717"/>
                <w:sz w:val="16"/>
              </w:rPr>
              <w:t>8.4 Control of externally provided processes, products and services</w:t>
            </w:r>
          </w:p>
        </w:tc>
        <w:tc>
          <w:tcPr>
            <w:tcW w:w="4866" w:type="dxa"/>
            <w:tcBorders>
              <w:top w:val="single" w:sz="4" w:space="0" w:color="181717"/>
              <w:left w:val="single" w:sz="4" w:space="0" w:color="181717"/>
              <w:bottom w:val="single" w:sz="4" w:space="0" w:color="181717"/>
              <w:right w:val="single" w:sz="8" w:space="0" w:color="181717"/>
            </w:tcBorders>
          </w:tcPr>
          <w:p w14:paraId="21F0D645" w14:textId="77777777" w:rsidR="00D5412B" w:rsidRDefault="005D5979">
            <w:pPr>
              <w:spacing w:after="85"/>
            </w:pPr>
            <w:r>
              <w:rPr>
                <w:rFonts w:ascii="Cambria" w:eastAsia="Cambria" w:hAnsi="Cambria" w:cs="Cambria"/>
                <w:color w:val="053BF5"/>
                <w:sz w:val="16"/>
                <w:u w:val="single" w:color="053BF5"/>
              </w:rPr>
              <w:t>4.1</w:t>
            </w:r>
            <w:r>
              <w:rPr>
                <w:rFonts w:ascii="Cambria" w:eastAsia="Cambria" w:hAnsi="Cambria" w:cs="Cambria"/>
                <w:color w:val="181717"/>
                <w:sz w:val="16"/>
              </w:rPr>
              <w:t xml:space="preserve"> General requirements (see </w:t>
            </w:r>
            <w:r>
              <w:rPr>
                <w:rFonts w:ascii="Cambria" w:eastAsia="Cambria" w:hAnsi="Cambria" w:cs="Cambria"/>
                <w:color w:val="053BF5"/>
                <w:sz w:val="16"/>
                <w:u w:val="single" w:color="053BF5"/>
              </w:rPr>
              <w:t>4.1.5</w:t>
            </w:r>
            <w:r>
              <w:rPr>
                <w:rFonts w:ascii="Cambria" w:eastAsia="Cambria" w:hAnsi="Cambria" w:cs="Cambria"/>
                <w:color w:val="181717"/>
                <w:sz w:val="16"/>
              </w:rPr>
              <w:t>)</w:t>
            </w:r>
          </w:p>
          <w:p w14:paraId="2F58E95D" w14:textId="77777777" w:rsidR="00D5412B" w:rsidRDefault="005D5979">
            <w:r>
              <w:rPr>
                <w:rFonts w:ascii="Cambria" w:eastAsia="Cambria" w:hAnsi="Cambria" w:cs="Cambria"/>
                <w:color w:val="053BF5"/>
                <w:sz w:val="16"/>
                <w:u w:val="single" w:color="053BF5"/>
              </w:rPr>
              <w:t>7.4.1</w:t>
            </w:r>
            <w:r>
              <w:rPr>
                <w:rFonts w:ascii="Cambria" w:eastAsia="Cambria" w:hAnsi="Cambria" w:cs="Cambria"/>
                <w:color w:val="181717"/>
                <w:sz w:val="16"/>
              </w:rPr>
              <w:t xml:space="preserve"> Purchasing process</w:t>
            </w:r>
          </w:p>
        </w:tc>
      </w:tr>
      <w:tr w:rsidR="00D5412B" w14:paraId="36907C4D"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1C6CD20" w14:textId="77777777" w:rsidR="00D5412B" w:rsidRDefault="005D5979">
            <w:r>
              <w:rPr>
                <w:rFonts w:ascii="Cambria" w:eastAsia="Cambria" w:hAnsi="Cambria" w:cs="Cambria"/>
                <w:color w:val="181717"/>
                <w:sz w:val="16"/>
              </w:rPr>
              <w:t>8.4.1 General</w:t>
            </w:r>
          </w:p>
        </w:tc>
        <w:tc>
          <w:tcPr>
            <w:tcW w:w="4866" w:type="dxa"/>
            <w:tcBorders>
              <w:top w:val="single" w:sz="4" w:space="0" w:color="181717"/>
              <w:left w:val="single" w:sz="4" w:space="0" w:color="181717"/>
              <w:bottom w:val="single" w:sz="4" w:space="0" w:color="181717"/>
              <w:right w:val="single" w:sz="8" w:space="0" w:color="181717"/>
            </w:tcBorders>
          </w:tcPr>
          <w:p w14:paraId="12B7F722" w14:textId="77777777" w:rsidR="00D5412B" w:rsidRDefault="005D5979">
            <w:r>
              <w:rPr>
                <w:rFonts w:ascii="Cambria" w:eastAsia="Cambria" w:hAnsi="Cambria" w:cs="Cambria"/>
                <w:color w:val="053BF5"/>
                <w:sz w:val="16"/>
                <w:u w:val="single" w:color="053BF5"/>
              </w:rPr>
              <w:t>7.4.1</w:t>
            </w:r>
            <w:r>
              <w:rPr>
                <w:rFonts w:ascii="Cambria" w:eastAsia="Cambria" w:hAnsi="Cambria" w:cs="Cambria"/>
                <w:color w:val="181717"/>
                <w:sz w:val="16"/>
              </w:rPr>
              <w:t xml:space="preserve"> Purchasing process</w:t>
            </w:r>
          </w:p>
        </w:tc>
      </w:tr>
      <w:tr w:rsidR="00D5412B" w14:paraId="7E7E96CF"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5FFD66DB" w14:textId="77777777" w:rsidR="00D5412B" w:rsidRDefault="005D5979">
            <w:r>
              <w:rPr>
                <w:rFonts w:ascii="Cambria" w:eastAsia="Cambria" w:hAnsi="Cambria" w:cs="Cambria"/>
                <w:color w:val="181717"/>
                <w:sz w:val="16"/>
              </w:rPr>
              <w:t>8.4.2 Type and extent of control</w:t>
            </w:r>
          </w:p>
        </w:tc>
        <w:tc>
          <w:tcPr>
            <w:tcW w:w="4866" w:type="dxa"/>
            <w:tcBorders>
              <w:top w:val="single" w:sz="4" w:space="0" w:color="181717"/>
              <w:left w:val="single" w:sz="4" w:space="0" w:color="181717"/>
              <w:bottom w:val="single" w:sz="4" w:space="0" w:color="181717"/>
              <w:right w:val="single" w:sz="8" w:space="0" w:color="181717"/>
            </w:tcBorders>
          </w:tcPr>
          <w:p w14:paraId="175FCFA7" w14:textId="77777777" w:rsidR="00D5412B" w:rsidRDefault="005D5979">
            <w:pPr>
              <w:spacing w:after="85"/>
            </w:pPr>
            <w:r>
              <w:rPr>
                <w:rFonts w:ascii="Cambria" w:eastAsia="Cambria" w:hAnsi="Cambria" w:cs="Cambria"/>
                <w:color w:val="053BF5"/>
                <w:sz w:val="16"/>
                <w:u w:val="single" w:color="053BF5"/>
              </w:rPr>
              <w:t>4.1</w:t>
            </w:r>
            <w:r>
              <w:rPr>
                <w:rFonts w:ascii="Cambria" w:eastAsia="Cambria" w:hAnsi="Cambria" w:cs="Cambria"/>
                <w:color w:val="181717"/>
                <w:sz w:val="16"/>
              </w:rPr>
              <w:t xml:space="preserve"> General requirements (see </w:t>
            </w:r>
            <w:r>
              <w:rPr>
                <w:rFonts w:ascii="Cambria" w:eastAsia="Cambria" w:hAnsi="Cambria" w:cs="Cambria"/>
                <w:color w:val="053BF5"/>
                <w:sz w:val="16"/>
                <w:u w:val="single" w:color="053BF5"/>
              </w:rPr>
              <w:t>4.1.5</w:t>
            </w:r>
            <w:r>
              <w:rPr>
                <w:rFonts w:ascii="Cambria" w:eastAsia="Cambria" w:hAnsi="Cambria" w:cs="Cambria"/>
                <w:color w:val="181717"/>
                <w:sz w:val="16"/>
              </w:rPr>
              <w:t>)</w:t>
            </w:r>
          </w:p>
          <w:p w14:paraId="51AE0951" w14:textId="77777777" w:rsidR="00D5412B" w:rsidRDefault="005D5979">
            <w:pPr>
              <w:spacing w:after="85"/>
            </w:pPr>
            <w:r>
              <w:rPr>
                <w:rFonts w:ascii="Cambria" w:eastAsia="Cambria" w:hAnsi="Cambria" w:cs="Cambria"/>
                <w:color w:val="053BF5"/>
                <w:sz w:val="16"/>
                <w:u w:val="single" w:color="053BF5"/>
              </w:rPr>
              <w:t>7.4.1</w:t>
            </w:r>
            <w:r>
              <w:rPr>
                <w:rFonts w:ascii="Cambria" w:eastAsia="Cambria" w:hAnsi="Cambria" w:cs="Cambria"/>
                <w:color w:val="181717"/>
                <w:sz w:val="16"/>
              </w:rPr>
              <w:t xml:space="preserve"> Purchasing process</w:t>
            </w:r>
          </w:p>
          <w:p w14:paraId="1CA8457D" w14:textId="77777777" w:rsidR="00D5412B" w:rsidRDefault="005D5979">
            <w:r>
              <w:rPr>
                <w:rFonts w:ascii="Cambria" w:eastAsia="Cambria" w:hAnsi="Cambria" w:cs="Cambria"/>
                <w:color w:val="053BF5"/>
                <w:sz w:val="16"/>
                <w:u w:val="single" w:color="053BF5"/>
              </w:rPr>
              <w:t>7.4.3</w:t>
            </w:r>
            <w:r>
              <w:rPr>
                <w:rFonts w:ascii="Cambria" w:eastAsia="Cambria" w:hAnsi="Cambria" w:cs="Cambria"/>
                <w:color w:val="181717"/>
                <w:sz w:val="16"/>
              </w:rPr>
              <w:t xml:space="preserve"> Verification of purchased product</w:t>
            </w:r>
          </w:p>
        </w:tc>
      </w:tr>
      <w:tr w:rsidR="00D5412B" w14:paraId="6D307AEF"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596C9190" w14:textId="77777777" w:rsidR="00D5412B" w:rsidRDefault="005D5979">
            <w:r>
              <w:rPr>
                <w:rFonts w:ascii="Cambria" w:eastAsia="Cambria" w:hAnsi="Cambria" w:cs="Cambria"/>
                <w:color w:val="181717"/>
                <w:sz w:val="16"/>
              </w:rPr>
              <w:t>8.4.3 Information for external providers</w:t>
            </w:r>
          </w:p>
        </w:tc>
        <w:tc>
          <w:tcPr>
            <w:tcW w:w="4866" w:type="dxa"/>
            <w:tcBorders>
              <w:top w:val="single" w:sz="4" w:space="0" w:color="181717"/>
              <w:left w:val="single" w:sz="4" w:space="0" w:color="181717"/>
              <w:bottom w:val="single" w:sz="4" w:space="0" w:color="181717"/>
              <w:right w:val="single" w:sz="8" w:space="0" w:color="181717"/>
            </w:tcBorders>
          </w:tcPr>
          <w:p w14:paraId="35191FA6" w14:textId="77777777" w:rsidR="00D5412B" w:rsidRDefault="005D5979">
            <w:pPr>
              <w:spacing w:after="85"/>
            </w:pPr>
            <w:r>
              <w:rPr>
                <w:rFonts w:ascii="Cambria" w:eastAsia="Cambria" w:hAnsi="Cambria" w:cs="Cambria"/>
                <w:color w:val="053BF5"/>
                <w:sz w:val="16"/>
                <w:u w:val="single" w:color="053BF5"/>
              </w:rPr>
              <w:t>7.4.2</w:t>
            </w:r>
            <w:r>
              <w:rPr>
                <w:rFonts w:ascii="Cambria" w:eastAsia="Cambria" w:hAnsi="Cambria" w:cs="Cambria"/>
                <w:color w:val="181717"/>
                <w:sz w:val="16"/>
              </w:rPr>
              <w:t xml:space="preserve"> Purchasing information</w:t>
            </w:r>
          </w:p>
          <w:p w14:paraId="1FDFF115" w14:textId="77777777" w:rsidR="00D5412B" w:rsidRDefault="005D5979">
            <w:r>
              <w:rPr>
                <w:rFonts w:ascii="Cambria" w:eastAsia="Cambria" w:hAnsi="Cambria" w:cs="Cambria"/>
                <w:color w:val="053BF5"/>
                <w:sz w:val="16"/>
                <w:u w:val="single" w:color="053BF5"/>
              </w:rPr>
              <w:t>7.4.3</w:t>
            </w:r>
            <w:r>
              <w:rPr>
                <w:rFonts w:ascii="Cambria" w:eastAsia="Cambria" w:hAnsi="Cambria" w:cs="Cambria"/>
                <w:color w:val="181717"/>
                <w:sz w:val="16"/>
              </w:rPr>
              <w:t xml:space="preserve"> Verification of purchased product</w:t>
            </w:r>
          </w:p>
        </w:tc>
      </w:tr>
      <w:tr w:rsidR="00D5412B" w14:paraId="49046A92"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7E90786" w14:textId="77777777" w:rsidR="00D5412B" w:rsidRDefault="005D5979">
            <w:r>
              <w:rPr>
                <w:rFonts w:ascii="Cambria" w:eastAsia="Cambria" w:hAnsi="Cambria" w:cs="Cambria"/>
                <w:color w:val="181717"/>
                <w:sz w:val="16"/>
              </w:rPr>
              <w:t>8.5 Production and service provision</w:t>
            </w:r>
          </w:p>
        </w:tc>
        <w:tc>
          <w:tcPr>
            <w:tcW w:w="4866" w:type="dxa"/>
            <w:tcBorders>
              <w:top w:val="single" w:sz="4" w:space="0" w:color="181717"/>
              <w:left w:val="single" w:sz="4" w:space="0" w:color="181717"/>
              <w:bottom w:val="single" w:sz="4" w:space="0" w:color="181717"/>
              <w:right w:val="single" w:sz="8" w:space="0" w:color="181717"/>
            </w:tcBorders>
          </w:tcPr>
          <w:p w14:paraId="41D2A4AD" w14:textId="77777777" w:rsidR="00D5412B" w:rsidRDefault="005D5979">
            <w:r>
              <w:rPr>
                <w:rFonts w:ascii="Cambria" w:eastAsia="Cambria" w:hAnsi="Cambria" w:cs="Cambria"/>
                <w:color w:val="053BF5"/>
                <w:sz w:val="16"/>
                <w:u w:val="single" w:color="053BF5"/>
              </w:rPr>
              <w:t>7.5</w:t>
            </w:r>
            <w:r>
              <w:rPr>
                <w:rFonts w:ascii="Cambria" w:eastAsia="Cambria" w:hAnsi="Cambria" w:cs="Cambria"/>
                <w:color w:val="181717"/>
                <w:sz w:val="16"/>
              </w:rPr>
              <w:t xml:space="preserve"> Production and service provision</w:t>
            </w:r>
          </w:p>
        </w:tc>
      </w:tr>
      <w:tr w:rsidR="00D5412B" w14:paraId="2891829D"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49794831" w14:textId="77777777" w:rsidR="00D5412B" w:rsidRDefault="005D5979">
            <w:r>
              <w:rPr>
                <w:rFonts w:ascii="Cambria" w:eastAsia="Cambria" w:hAnsi="Cambria" w:cs="Cambria"/>
                <w:color w:val="181717"/>
                <w:sz w:val="16"/>
              </w:rPr>
              <w:t>8.5.1 Control of production and service provision</w:t>
            </w:r>
          </w:p>
        </w:tc>
        <w:tc>
          <w:tcPr>
            <w:tcW w:w="4866" w:type="dxa"/>
            <w:tcBorders>
              <w:top w:val="single" w:sz="4" w:space="0" w:color="181717"/>
              <w:left w:val="single" w:sz="4" w:space="0" w:color="181717"/>
              <w:bottom w:val="single" w:sz="4" w:space="0" w:color="181717"/>
              <w:right w:val="single" w:sz="8" w:space="0" w:color="181717"/>
            </w:tcBorders>
          </w:tcPr>
          <w:p w14:paraId="4CD361E2" w14:textId="77777777" w:rsidR="00D5412B" w:rsidRDefault="005D5979">
            <w:pPr>
              <w:spacing w:after="85"/>
            </w:pPr>
            <w:r>
              <w:rPr>
                <w:rFonts w:ascii="Cambria" w:eastAsia="Cambria" w:hAnsi="Cambria" w:cs="Cambria"/>
                <w:color w:val="053BF5"/>
                <w:sz w:val="16"/>
                <w:u w:val="single" w:color="053BF5"/>
              </w:rPr>
              <w:t>7.5.1</w:t>
            </w:r>
            <w:r>
              <w:rPr>
                <w:rFonts w:ascii="Cambria" w:eastAsia="Cambria" w:hAnsi="Cambria" w:cs="Cambria"/>
                <w:color w:val="181717"/>
                <w:sz w:val="16"/>
              </w:rPr>
              <w:t xml:space="preserve"> Control of production and service provision</w:t>
            </w:r>
          </w:p>
          <w:p w14:paraId="645EEC06" w14:textId="77777777" w:rsidR="00D5412B" w:rsidRDefault="005D5979">
            <w:r>
              <w:rPr>
                <w:rFonts w:ascii="Cambria" w:eastAsia="Cambria" w:hAnsi="Cambria" w:cs="Cambria"/>
                <w:color w:val="053BF5"/>
                <w:sz w:val="16"/>
                <w:u w:val="single" w:color="053BF5"/>
              </w:rPr>
              <w:t>7.5.6</w:t>
            </w:r>
            <w:r>
              <w:rPr>
                <w:rFonts w:ascii="Cambria" w:eastAsia="Cambria" w:hAnsi="Cambria" w:cs="Cambria"/>
                <w:color w:val="181717"/>
                <w:sz w:val="16"/>
              </w:rPr>
              <w:t xml:space="preserve"> Validation of processes for production and service provision</w:t>
            </w:r>
          </w:p>
        </w:tc>
      </w:tr>
      <w:tr w:rsidR="00D5412B" w14:paraId="0A6D7A20"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714C921B" w14:textId="77777777" w:rsidR="00D5412B" w:rsidRDefault="005D5979">
            <w:r>
              <w:rPr>
                <w:rFonts w:ascii="Cambria" w:eastAsia="Cambria" w:hAnsi="Cambria" w:cs="Cambria"/>
                <w:color w:val="181717"/>
                <w:sz w:val="16"/>
              </w:rPr>
              <w:t>8.5.2 Identification and traceability</w:t>
            </w:r>
          </w:p>
        </w:tc>
        <w:tc>
          <w:tcPr>
            <w:tcW w:w="4866" w:type="dxa"/>
            <w:tcBorders>
              <w:top w:val="single" w:sz="4" w:space="0" w:color="181717"/>
              <w:left w:val="single" w:sz="4" w:space="0" w:color="181717"/>
              <w:bottom w:val="single" w:sz="4" w:space="0" w:color="181717"/>
              <w:right w:val="single" w:sz="8" w:space="0" w:color="181717"/>
            </w:tcBorders>
          </w:tcPr>
          <w:p w14:paraId="218E042E" w14:textId="77777777" w:rsidR="00D5412B" w:rsidRDefault="005D5979">
            <w:pPr>
              <w:spacing w:after="85"/>
            </w:pPr>
            <w:r>
              <w:rPr>
                <w:rFonts w:ascii="Cambria" w:eastAsia="Cambria" w:hAnsi="Cambria" w:cs="Cambria"/>
                <w:color w:val="053BF5"/>
                <w:sz w:val="16"/>
                <w:u w:val="single" w:color="053BF5"/>
              </w:rPr>
              <w:t>7.5.8</w:t>
            </w:r>
            <w:r>
              <w:rPr>
                <w:rFonts w:ascii="Cambria" w:eastAsia="Cambria" w:hAnsi="Cambria" w:cs="Cambria"/>
                <w:color w:val="181717"/>
                <w:sz w:val="16"/>
              </w:rPr>
              <w:t xml:space="preserve"> Identification</w:t>
            </w:r>
          </w:p>
          <w:p w14:paraId="6043219D" w14:textId="77777777" w:rsidR="00D5412B" w:rsidRDefault="005D5979">
            <w:r>
              <w:rPr>
                <w:rFonts w:ascii="Cambria" w:eastAsia="Cambria" w:hAnsi="Cambria" w:cs="Cambria"/>
                <w:color w:val="053BF5"/>
                <w:sz w:val="16"/>
                <w:u w:val="single" w:color="053BF5"/>
              </w:rPr>
              <w:t>7.5.9</w:t>
            </w:r>
            <w:r>
              <w:rPr>
                <w:rFonts w:ascii="Cambria" w:eastAsia="Cambria" w:hAnsi="Cambria" w:cs="Cambria"/>
                <w:color w:val="181717"/>
                <w:sz w:val="16"/>
              </w:rPr>
              <w:t xml:space="preserve"> Traceability</w:t>
            </w:r>
          </w:p>
        </w:tc>
      </w:tr>
      <w:tr w:rsidR="00D5412B" w14:paraId="36A92D6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4F2DB4B" w14:textId="77777777" w:rsidR="00D5412B" w:rsidRDefault="005D5979">
            <w:r>
              <w:rPr>
                <w:rFonts w:ascii="Cambria" w:eastAsia="Cambria" w:hAnsi="Cambria" w:cs="Cambria"/>
                <w:color w:val="181717"/>
                <w:sz w:val="16"/>
              </w:rPr>
              <w:t>8.5.3 Property belonging to customers or external providers</w:t>
            </w:r>
          </w:p>
        </w:tc>
        <w:tc>
          <w:tcPr>
            <w:tcW w:w="4866" w:type="dxa"/>
            <w:tcBorders>
              <w:top w:val="single" w:sz="4" w:space="0" w:color="181717"/>
              <w:left w:val="single" w:sz="4" w:space="0" w:color="181717"/>
              <w:bottom w:val="single" w:sz="4" w:space="0" w:color="181717"/>
              <w:right w:val="single" w:sz="8" w:space="0" w:color="181717"/>
            </w:tcBorders>
          </w:tcPr>
          <w:p w14:paraId="13D39288" w14:textId="77777777" w:rsidR="00D5412B" w:rsidRDefault="005D5979">
            <w:r>
              <w:rPr>
                <w:rFonts w:ascii="Cambria" w:eastAsia="Cambria" w:hAnsi="Cambria" w:cs="Cambria"/>
                <w:color w:val="053BF5"/>
                <w:sz w:val="16"/>
                <w:u w:val="single" w:color="053BF5"/>
              </w:rPr>
              <w:t>7.5.10</w:t>
            </w:r>
            <w:r>
              <w:rPr>
                <w:rFonts w:ascii="Cambria" w:eastAsia="Cambria" w:hAnsi="Cambria" w:cs="Cambria"/>
                <w:color w:val="181717"/>
                <w:sz w:val="16"/>
              </w:rPr>
              <w:t xml:space="preserve"> Customer property</w:t>
            </w:r>
          </w:p>
        </w:tc>
      </w:tr>
      <w:tr w:rsidR="00D5412B" w14:paraId="13B62D5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3403CB0" w14:textId="77777777" w:rsidR="00D5412B" w:rsidRDefault="005D5979">
            <w:r>
              <w:rPr>
                <w:rFonts w:ascii="Cambria" w:eastAsia="Cambria" w:hAnsi="Cambria" w:cs="Cambria"/>
                <w:color w:val="181717"/>
                <w:sz w:val="16"/>
              </w:rPr>
              <w:t>8.5.4 Preservation</w:t>
            </w:r>
          </w:p>
        </w:tc>
        <w:tc>
          <w:tcPr>
            <w:tcW w:w="4866" w:type="dxa"/>
            <w:tcBorders>
              <w:top w:val="single" w:sz="4" w:space="0" w:color="181717"/>
              <w:left w:val="single" w:sz="4" w:space="0" w:color="181717"/>
              <w:bottom w:val="single" w:sz="4" w:space="0" w:color="181717"/>
              <w:right w:val="single" w:sz="8" w:space="0" w:color="181717"/>
            </w:tcBorders>
          </w:tcPr>
          <w:p w14:paraId="2264E51C" w14:textId="77777777" w:rsidR="00D5412B" w:rsidRDefault="005D5979">
            <w:r>
              <w:rPr>
                <w:rFonts w:ascii="Cambria" w:eastAsia="Cambria" w:hAnsi="Cambria" w:cs="Cambria"/>
                <w:color w:val="053BF5"/>
                <w:sz w:val="16"/>
                <w:u w:val="single" w:color="053BF5"/>
              </w:rPr>
              <w:t>7.5.11</w:t>
            </w:r>
            <w:r>
              <w:rPr>
                <w:rFonts w:ascii="Cambria" w:eastAsia="Cambria" w:hAnsi="Cambria" w:cs="Cambria"/>
                <w:color w:val="181717"/>
                <w:sz w:val="16"/>
              </w:rPr>
              <w:t xml:space="preserve"> Preservation of product</w:t>
            </w:r>
          </w:p>
        </w:tc>
      </w:tr>
      <w:tr w:rsidR="00D5412B" w14:paraId="46550F91" w14:textId="77777777">
        <w:trPr>
          <w:trHeight w:val="1900"/>
        </w:trPr>
        <w:tc>
          <w:tcPr>
            <w:tcW w:w="4866" w:type="dxa"/>
            <w:tcBorders>
              <w:top w:val="single" w:sz="4" w:space="0" w:color="181717"/>
              <w:left w:val="single" w:sz="8" w:space="0" w:color="181717"/>
              <w:bottom w:val="single" w:sz="4" w:space="0" w:color="181717"/>
              <w:right w:val="single" w:sz="4" w:space="0" w:color="181717"/>
            </w:tcBorders>
          </w:tcPr>
          <w:p w14:paraId="4EF6A8CA" w14:textId="77777777" w:rsidR="00D5412B" w:rsidRDefault="005D5979">
            <w:r>
              <w:rPr>
                <w:rFonts w:ascii="Cambria" w:eastAsia="Cambria" w:hAnsi="Cambria" w:cs="Cambria"/>
                <w:color w:val="181717"/>
                <w:sz w:val="16"/>
              </w:rPr>
              <w:lastRenderedPageBreak/>
              <w:t>8.5.5 Post-delivery activities</w:t>
            </w:r>
          </w:p>
        </w:tc>
        <w:tc>
          <w:tcPr>
            <w:tcW w:w="4866" w:type="dxa"/>
            <w:tcBorders>
              <w:top w:val="single" w:sz="4" w:space="0" w:color="181717"/>
              <w:left w:val="single" w:sz="4" w:space="0" w:color="181717"/>
              <w:bottom w:val="single" w:sz="4" w:space="0" w:color="181717"/>
              <w:right w:val="single" w:sz="8" w:space="0" w:color="181717"/>
            </w:tcBorders>
          </w:tcPr>
          <w:p w14:paraId="67B63814" w14:textId="77777777" w:rsidR="00D5412B" w:rsidRDefault="005D5979">
            <w:pPr>
              <w:spacing w:after="85"/>
            </w:pPr>
            <w:r>
              <w:rPr>
                <w:rFonts w:ascii="Cambria" w:eastAsia="Cambria" w:hAnsi="Cambria" w:cs="Cambria"/>
                <w:color w:val="053BF5"/>
                <w:sz w:val="16"/>
                <w:u w:val="single" w:color="053BF5"/>
              </w:rPr>
              <w:t>7.5.1</w:t>
            </w:r>
            <w:r>
              <w:rPr>
                <w:rFonts w:ascii="Cambria" w:eastAsia="Cambria" w:hAnsi="Cambria" w:cs="Cambria"/>
                <w:color w:val="181717"/>
                <w:sz w:val="16"/>
              </w:rPr>
              <w:t xml:space="preserve"> Control of production and service provision</w:t>
            </w:r>
          </w:p>
          <w:p w14:paraId="54924A48" w14:textId="77777777" w:rsidR="00D5412B" w:rsidRDefault="005D5979">
            <w:pPr>
              <w:spacing w:after="85"/>
            </w:pPr>
            <w:r>
              <w:rPr>
                <w:rFonts w:ascii="Cambria" w:eastAsia="Cambria" w:hAnsi="Cambria" w:cs="Cambria"/>
                <w:color w:val="053BF5"/>
                <w:sz w:val="16"/>
                <w:u w:val="single" w:color="053BF5"/>
              </w:rPr>
              <w:t>7.5.3</w:t>
            </w:r>
            <w:r>
              <w:rPr>
                <w:rFonts w:ascii="Cambria" w:eastAsia="Cambria" w:hAnsi="Cambria" w:cs="Cambria"/>
                <w:color w:val="181717"/>
                <w:sz w:val="16"/>
              </w:rPr>
              <w:t xml:space="preserve"> Installation activities</w:t>
            </w:r>
          </w:p>
          <w:p w14:paraId="0B387F08" w14:textId="77777777" w:rsidR="00D5412B" w:rsidRDefault="005D5979">
            <w:pPr>
              <w:spacing w:after="85"/>
            </w:pPr>
            <w:r>
              <w:rPr>
                <w:rFonts w:ascii="Cambria" w:eastAsia="Cambria" w:hAnsi="Cambria" w:cs="Cambria"/>
                <w:color w:val="053BF5"/>
                <w:sz w:val="16"/>
                <w:u w:val="single" w:color="053BF5"/>
              </w:rPr>
              <w:t>7.5.4</w:t>
            </w:r>
            <w:r>
              <w:rPr>
                <w:rFonts w:ascii="Cambria" w:eastAsia="Cambria" w:hAnsi="Cambria" w:cs="Cambria"/>
                <w:color w:val="181717"/>
                <w:sz w:val="16"/>
              </w:rPr>
              <w:t xml:space="preserve"> Servicing activities</w:t>
            </w:r>
          </w:p>
          <w:p w14:paraId="116E0557" w14:textId="77777777" w:rsidR="00D5412B" w:rsidRDefault="005D5979">
            <w:pPr>
              <w:spacing w:after="85"/>
            </w:pPr>
            <w:r>
              <w:rPr>
                <w:rFonts w:ascii="Cambria" w:eastAsia="Cambria" w:hAnsi="Cambria" w:cs="Cambria"/>
                <w:color w:val="053BF5"/>
                <w:sz w:val="16"/>
                <w:u w:val="single" w:color="053BF5"/>
              </w:rPr>
              <w:t>8.2.2</w:t>
            </w:r>
            <w:r>
              <w:rPr>
                <w:rFonts w:ascii="Cambria" w:eastAsia="Cambria" w:hAnsi="Cambria" w:cs="Cambria"/>
                <w:color w:val="181717"/>
                <w:sz w:val="16"/>
              </w:rPr>
              <w:t xml:space="preserve"> Complaint handling</w:t>
            </w:r>
          </w:p>
          <w:p w14:paraId="44CF8D42" w14:textId="77777777" w:rsidR="00D5412B" w:rsidRDefault="005D5979">
            <w:pPr>
              <w:spacing w:after="85"/>
            </w:pPr>
            <w:r>
              <w:rPr>
                <w:rFonts w:ascii="Cambria" w:eastAsia="Cambria" w:hAnsi="Cambria" w:cs="Cambria"/>
                <w:color w:val="053BF5"/>
                <w:sz w:val="16"/>
                <w:u w:val="single" w:color="053BF5"/>
              </w:rPr>
              <w:t>8.2.3</w:t>
            </w:r>
            <w:r>
              <w:rPr>
                <w:rFonts w:ascii="Cambria" w:eastAsia="Cambria" w:hAnsi="Cambria" w:cs="Cambria"/>
                <w:color w:val="181717"/>
                <w:sz w:val="16"/>
              </w:rPr>
              <w:t xml:space="preserve"> Reporting to regulatory authorities</w:t>
            </w:r>
          </w:p>
          <w:p w14:paraId="696AEEB9" w14:textId="77777777" w:rsidR="00D5412B" w:rsidRDefault="005D5979">
            <w:r>
              <w:rPr>
                <w:rFonts w:ascii="Cambria" w:eastAsia="Cambria" w:hAnsi="Cambria" w:cs="Cambria"/>
                <w:color w:val="053BF5"/>
                <w:sz w:val="16"/>
                <w:u w:val="single" w:color="053BF5"/>
              </w:rPr>
              <w:t>8.3.3</w:t>
            </w:r>
            <w:r>
              <w:rPr>
                <w:rFonts w:ascii="Cambria" w:eastAsia="Cambria" w:hAnsi="Cambria" w:cs="Cambria"/>
                <w:color w:val="181717"/>
                <w:sz w:val="16"/>
              </w:rPr>
              <w:t xml:space="preserve"> Actions in response to nonconforming product detected after delivery</w:t>
            </w:r>
          </w:p>
        </w:tc>
      </w:tr>
      <w:tr w:rsidR="00D5412B" w14:paraId="48BB0A7A"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842F7C8" w14:textId="77777777" w:rsidR="00D5412B" w:rsidRDefault="005D5979">
            <w:r>
              <w:rPr>
                <w:rFonts w:ascii="Cambria" w:eastAsia="Cambria" w:hAnsi="Cambria" w:cs="Cambria"/>
                <w:color w:val="181717"/>
                <w:sz w:val="16"/>
              </w:rPr>
              <w:t>8.5.6 Control of changes</w:t>
            </w:r>
          </w:p>
        </w:tc>
        <w:tc>
          <w:tcPr>
            <w:tcW w:w="4866" w:type="dxa"/>
            <w:tcBorders>
              <w:top w:val="single" w:sz="4" w:space="0" w:color="181717"/>
              <w:left w:val="single" w:sz="4" w:space="0" w:color="181717"/>
              <w:bottom w:val="single" w:sz="4" w:space="0" w:color="181717"/>
              <w:right w:val="single" w:sz="8" w:space="0" w:color="181717"/>
            </w:tcBorders>
          </w:tcPr>
          <w:p w14:paraId="4C287FC8" w14:textId="77777777" w:rsidR="00D5412B" w:rsidRDefault="005D5979">
            <w:r>
              <w:rPr>
                <w:rFonts w:ascii="Cambria" w:eastAsia="Cambria" w:hAnsi="Cambria" w:cs="Cambria"/>
                <w:color w:val="053BF5"/>
                <w:sz w:val="16"/>
                <w:u w:val="single" w:color="053BF5"/>
              </w:rPr>
              <w:t>7.3.9</w:t>
            </w:r>
            <w:r>
              <w:rPr>
                <w:rFonts w:ascii="Cambria" w:eastAsia="Cambria" w:hAnsi="Cambria" w:cs="Cambria"/>
                <w:color w:val="181717"/>
                <w:sz w:val="16"/>
              </w:rPr>
              <w:t xml:space="preserve"> Control of design and development changes</w:t>
            </w:r>
          </w:p>
        </w:tc>
      </w:tr>
      <w:tr w:rsidR="00D5412B" w14:paraId="510863B3"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4A8DB699" w14:textId="77777777" w:rsidR="00D5412B" w:rsidRDefault="005D5979">
            <w:r>
              <w:rPr>
                <w:rFonts w:ascii="Cambria" w:eastAsia="Cambria" w:hAnsi="Cambria" w:cs="Cambria"/>
                <w:color w:val="181717"/>
                <w:sz w:val="16"/>
              </w:rPr>
              <w:t>8.6 Release of products and services</w:t>
            </w:r>
          </w:p>
        </w:tc>
        <w:tc>
          <w:tcPr>
            <w:tcW w:w="4866" w:type="dxa"/>
            <w:tcBorders>
              <w:top w:val="single" w:sz="4" w:space="0" w:color="181717"/>
              <w:left w:val="single" w:sz="4" w:space="0" w:color="181717"/>
              <w:bottom w:val="single" w:sz="4" w:space="0" w:color="181717"/>
              <w:right w:val="single" w:sz="8" w:space="0" w:color="181717"/>
            </w:tcBorders>
          </w:tcPr>
          <w:p w14:paraId="39A2E1FA" w14:textId="77777777" w:rsidR="00D5412B" w:rsidRDefault="005D5979">
            <w:pPr>
              <w:spacing w:after="85"/>
            </w:pPr>
            <w:r>
              <w:rPr>
                <w:rFonts w:ascii="Cambria" w:eastAsia="Cambria" w:hAnsi="Cambria" w:cs="Cambria"/>
                <w:color w:val="053BF5"/>
                <w:sz w:val="16"/>
                <w:u w:val="single" w:color="053BF5"/>
              </w:rPr>
              <w:t>7.4.3</w:t>
            </w:r>
            <w:r>
              <w:rPr>
                <w:rFonts w:ascii="Cambria" w:eastAsia="Cambria" w:hAnsi="Cambria" w:cs="Cambria"/>
                <w:color w:val="181717"/>
                <w:sz w:val="16"/>
              </w:rPr>
              <w:t xml:space="preserve"> Verification of purchased product</w:t>
            </w:r>
          </w:p>
          <w:p w14:paraId="38C3F7DB" w14:textId="77777777" w:rsidR="00D5412B" w:rsidRDefault="005D5979">
            <w:r>
              <w:rPr>
                <w:rFonts w:ascii="Cambria" w:eastAsia="Cambria" w:hAnsi="Cambria" w:cs="Cambria"/>
                <w:color w:val="053BF5"/>
                <w:sz w:val="16"/>
                <w:u w:val="single" w:color="053BF5"/>
              </w:rPr>
              <w:t>8.2.6</w:t>
            </w:r>
            <w:r>
              <w:rPr>
                <w:rFonts w:ascii="Cambria" w:eastAsia="Cambria" w:hAnsi="Cambria" w:cs="Cambria"/>
                <w:color w:val="181717"/>
                <w:sz w:val="16"/>
              </w:rPr>
              <w:t xml:space="preserve"> Monitoring and measurement of product</w:t>
            </w:r>
          </w:p>
        </w:tc>
      </w:tr>
      <w:tr w:rsidR="00D5412B" w14:paraId="32ADA44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9E5AD62" w14:textId="77777777" w:rsidR="00D5412B" w:rsidRDefault="005D5979">
            <w:r>
              <w:rPr>
                <w:rFonts w:ascii="Cambria" w:eastAsia="Cambria" w:hAnsi="Cambria" w:cs="Cambria"/>
                <w:color w:val="181717"/>
                <w:sz w:val="16"/>
              </w:rPr>
              <w:t>8.7 Control of nonconforming outputs</w:t>
            </w:r>
          </w:p>
        </w:tc>
        <w:tc>
          <w:tcPr>
            <w:tcW w:w="4866" w:type="dxa"/>
            <w:tcBorders>
              <w:top w:val="single" w:sz="4" w:space="0" w:color="181717"/>
              <w:left w:val="single" w:sz="4" w:space="0" w:color="181717"/>
              <w:bottom w:val="single" w:sz="4" w:space="0" w:color="181717"/>
              <w:right w:val="single" w:sz="8" w:space="0" w:color="181717"/>
            </w:tcBorders>
          </w:tcPr>
          <w:p w14:paraId="0B395CE6" w14:textId="77777777" w:rsidR="00D5412B" w:rsidRDefault="005D5979">
            <w:r>
              <w:rPr>
                <w:rFonts w:ascii="Cambria" w:eastAsia="Cambria" w:hAnsi="Cambria" w:cs="Cambria"/>
                <w:color w:val="053BF5"/>
                <w:sz w:val="16"/>
                <w:u w:val="single" w:color="053BF5"/>
              </w:rPr>
              <w:t>8.3</w:t>
            </w:r>
            <w:r>
              <w:rPr>
                <w:rFonts w:ascii="Cambria" w:eastAsia="Cambria" w:hAnsi="Cambria" w:cs="Cambria"/>
                <w:color w:val="181717"/>
                <w:sz w:val="16"/>
              </w:rPr>
              <w:t xml:space="preserve"> Control of nonconforming product</w:t>
            </w:r>
          </w:p>
        </w:tc>
      </w:tr>
      <w:tr w:rsidR="00D5412B" w14:paraId="14EAE2A6"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A84A8B0" w14:textId="77777777" w:rsidR="00D5412B" w:rsidRDefault="005D5979">
            <w:r>
              <w:rPr>
                <w:rFonts w:ascii="Cambria" w:eastAsia="Cambria" w:hAnsi="Cambria" w:cs="Cambria"/>
                <w:color w:val="181717"/>
                <w:sz w:val="16"/>
              </w:rPr>
              <w:t>9 Performance evaluation</w:t>
            </w:r>
          </w:p>
        </w:tc>
        <w:tc>
          <w:tcPr>
            <w:tcW w:w="4866" w:type="dxa"/>
            <w:tcBorders>
              <w:top w:val="single" w:sz="4" w:space="0" w:color="181717"/>
              <w:left w:val="single" w:sz="4" w:space="0" w:color="181717"/>
              <w:bottom w:val="single" w:sz="4" w:space="0" w:color="181717"/>
              <w:right w:val="single" w:sz="8" w:space="0" w:color="181717"/>
            </w:tcBorders>
          </w:tcPr>
          <w:p w14:paraId="5E4840CD" w14:textId="77777777" w:rsidR="00D5412B" w:rsidRDefault="005D5979">
            <w:r>
              <w:rPr>
                <w:rFonts w:ascii="Cambria" w:eastAsia="Cambria" w:hAnsi="Cambria" w:cs="Cambria"/>
                <w:color w:val="053BF5"/>
                <w:sz w:val="16"/>
                <w:u w:val="single" w:color="053BF5"/>
              </w:rPr>
              <w:t>8</w:t>
            </w:r>
            <w:r>
              <w:rPr>
                <w:rFonts w:ascii="Cambria" w:eastAsia="Cambria" w:hAnsi="Cambria" w:cs="Cambria"/>
                <w:color w:val="181717"/>
                <w:sz w:val="16"/>
              </w:rPr>
              <w:t xml:space="preserve"> Measurement, analysis and improvement</w:t>
            </w:r>
          </w:p>
        </w:tc>
      </w:tr>
      <w:tr w:rsidR="00D5412B" w14:paraId="19FE235E"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205BC8B" w14:textId="77777777" w:rsidR="00D5412B" w:rsidRDefault="005D5979">
            <w:r>
              <w:rPr>
                <w:rFonts w:ascii="Cambria" w:eastAsia="Cambria" w:hAnsi="Cambria" w:cs="Cambria"/>
                <w:color w:val="181717"/>
                <w:sz w:val="16"/>
              </w:rPr>
              <w:t>9.1 Monitoring, measurement, analysis and evaluation</w:t>
            </w:r>
          </w:p>
        </w:tc>
        <w:tc>
          <w:tcPr>
            <w:tcW w:w="4866" w:type="dxa"/>
            <w:tcBorders>
              <w:top w:val="single" w:sz="4" w:space="0" w:color="181717"/>
              <w:left w:val="single" w:sz="4" w:space="0" w:color="181717"/>
              <w:bottom w:val="single" w:sz="4" w:space="0" w:color="181717"/>
              <w:right w:val="single" w:sz="8" w:space="0" w:color="181717"/>
            </w:tcBorders>
          </w:tcPr>
          <w:p w14:paraId="011EE9DB" w14:textId="77777777" w:rsidR="00D5412B" w:rsidRDefault="005D5979">
            <w:r>
              <w:rPr>
                <w:rFonts w:ascii="Cambria" w:eastAsia="Cambria" w:hAnsi="Cambria" w:cs="Cambria"/>
                <w:color w:val="053BF5"/>
                <w:sz w:val="16"/>
                <w:u w:val="single" w:color="053BF5"/>
              </w:rPr>
              <w:t>8</w:t>
            </w:r>
            <w:r>
              <w:rPr>
                <w:rFonts w:ascii="Cambria" w:eastAsia="Cambria" w:hAnsi="Cambria" w:cs="Cambria"/>
                <w:color w:val="181717"/>
                <w:sz w:val="16"/>
              </w:rPr>
              <w:t xml:space="preserve"> Measurement, analysis and improvement</w:t>
            </w:r>
          </w:p>
        </w:tc>
      </w:tr>
      <w:tr w:rsidR="00D5412B" w14:paraId="47371AD8"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459F9874" w14:textId="77777777" w:rsidR="00D5412B" w:rsidRDefault="005D5979">
            <w:r>
              <w:rPr>
                <w:rFonts w:ascii="Cambria" w:eastAsia="Cambria" w:hAnsi="Cambria" w:cs="Cambria"/>
                <w:color w:val="181717"/>
                <w:sz w:val="16"/>
              </w:rPr>
              <w:t>9.1.1 General</w:t>
            </w:r>
          </w:p>
        </w:tc>
        <w:tc>
          <w:tcPr>
            <w:tcW w:w="4866" w:type="dxa"/>
            <w:tcBorders>
              <w:top w:val="single" w:sz="4" w:space="0" w:color="181717"/>
              <w:left w:val="single" w:sz="4" w:space="0" w:color="181717"/>
              <w:bottom w:val="single" w:sz="4" w:space="0" w:color="181717"/>
              <w:right w:val="single" w:sz="8" w:space="0" w:color="181717"/>
            </w:tcBorders>
          </w:tcPr>
          <w:p w14:paraId="16A86E2D" w14:textId="77777777" w:rsidR="00D5412B" w:rsidRDefault="005D5979">
            <w:pPr>
              <w:spacing w:after="85"/>
            </w:pPr>
            <w:r>
              <w:rPr>
                <w:rFonts w:ascii="Cambria" w:eastAsia="Cambria" w:hAnsi="Cambria" w:cs="Cambria"/>
                <w:color w:val="053BF5"/>
                <w:sz w:val="16"/>
                <w:u w:val="single" w:color="053BF5"/>
              </w:rPr>
              <w:t>8.1</w:t>
            </w:r>
            <w:r>
              <w:rPr>
                <w:rFonts w:ascii="Cambria" w:eastAsia="Cambria" w:hAnsi="Cambria" w:cs="Cambria"/>
                <w:color w:val="181717"/>
                <w:sz w:val="16"/>
              </w:rPr>
              <w:t xml:space="preserve"> General</w:t>
            </w:r>
          </w:p>
          <w:p w14:paraId="56976FD7" w14:textId="77777777" w:rsidR="00D5412B" w:rsidRDefault="005D5979">
            <w:pPr>
              <w:spacing w:after="85"/>
            </w:pPr>
            <w:r>
              <w:rPr>
                <w:rFonts w:ascii="Cambria" w:eastAsia="Cambria" w:hAnsi="Cambria" w:cs="Cambria"/>
                <w:color w:val="053BF5"/>
                <w:sz w:val="16"/>
                <w:u w:val="single" w:color="053BF5"/>
              </w:rPr>
              <w:t>8.2.5</w:t>
            </w:r>
            <w:r>
              <w:rPr>
                <w:rFonts w:ascii="Cambria" w:eastAsia="Cambria" w:hAnsi="Cambria" w:cs="Cambria"/>
                <w:color w:val="181717"/>
                <w:sz w:val="16"/>
              </w:rPr>
              <w:t xml:space="preserve"> Monitoring and measurement of processes</w:t>
            </w:r>
          </w:p>
          <w:p w14:paraId="0AAA6D7D" w14:textId="77777777" w:rsidR="00D5412B" w:rsidRDefault="005D5979">
            <w:r>
              <w:rPr>
                <w:rFonts w:ascii="Cambria" w:eastAsia="Cambria" w:hAnsi="Cambria" w:cs="Cambria"/>
                <w:color w:val="053BF5"/>
                <w:sz w:val="16"/>
                <w:u w:val="single" w:color="053BF5"/>
              </w:rPr>
              <w:t>8.2.6</w:t>
            </w:r>
            <w:r>
              <w:rPr>
                <w:rFonts w:ascii="Cambria" w:eastAsia="Cambria" w:hAnsi="Cambria" w:cs="Cambria"/>
                <w:color w:val="181717"/>
                <w:sz w:val="16"/>
              </w:rPr>
              <w:t xml:space="preserve"> Monitoring and measurement of product</w:t>
            </w:r>
          </w:p>
        </w:tc>
      </w:tr>
      <w:tr w:rsidR="00D5412B" w14:paraId="4173157D" w14:textId="77777777">
        <w:trPr>
          <w:trHeight w:val="855"/>
        </w:trPr>
        <w:tc>
          <w:tcPr>
            <w:tcW w:w="4866" w:type="dxa"/>
            <w:tcBorders>
              <w:top w:val="single" w:sz="4" w:space="0" w:color="181717"/>
              <w:left w:val="single" w:sz="8" w:space="0" w:color="181717"/>
              <w:bottom w:val="single" w:sz="4" w:space="0" w:color="181717"/>
              <w:right w:val="single" w:sz="4" w:space="0" w:color="181717"/>
            </w:tcBorders>
          </w:tcPr>
          <w:p w14:paraId="280DA06B" w14:textId="77777777" w:rsidR="00D5412B" w:rsidRDefault="005D5979">
            <w:r>
              <w:rPr>
                <w:rFonts w:ascii="Cambria" w:eastAsia="Cambria" w:hAnsi="Cambria" w:cs="Cambria"/>
                <w:color w:val="181717"/>
                <w:sz w:val="16"/>
              </w:rPr>
              <w:t>9.1.2 Customer satisfaction</w:t>
            </w:r>
          </w:p>
        </w:tc>
        <w:tc>
          <w:tcPr>
            <w:tcW w:w="4866" w:type="dxa"/>
            <w:tcBorders>
              <w:top w:val="single" w:sz="4" w:space="0" w:color="181717"/>
              <w:left w:val="single" w:sz="4" w:space="0" w:color="181717"/>
              <w:bottom w:val="single" w:sz="4" w:space="0" w:color="181717"/>
              <w:right w:val="single" w:sz="8" w:space="0" w:color="181717"/>
            </w:tcBorders>
          </w:tcPr>
          <w:p w14:paraId="2DCFFB72" w14:textId="77777777" w:rsidR="00D5412B" w:rsidRDefault="005D5979">
            <w:pPr>
              <w:spacing w:after="85"/>
            </w:pPr>
            <w:r>
              <w:rPr>
                <w:rFonts w:ascii="Cambria" w:eastAsia="Cambria" w:hAnsi="Cambria" w:cs="Cambria"/>
                <w:color w:val="053BF5"/>
                <w:sz w:val="16"/>
                <w:u w:val="single" w:color="053BF5"/>
              </w:rPr>
              <w:t>7.2.3</w:t>
            </w:r>
            <w:r>
              <w:rPr>
                <w:rFonts w:ascii="Cambria" w:eastAsia="Cambria" w:hAnsi="Cambria" w:cs="Cambria"/>
                <w:color w:val="181717"/>
                <w:sz w:val="16"/>
              </w:rPr>
              <w:t xml:space="preserve"> Communication </w:t>
            </w:r>
          </w:p>
          <w:p w14:paraId="1EEDFE56" w14:textId="77777777" w:rsidR="00D5412B" w:rsidRDefault="005D5979">
            <w:pPr>
              <w:spacing w:after="85"/>
            </w:pPr>
            <w:r>
              <w:rPr>
                <w:rFonts w:ascii="Cambria" w:eastAsia="Cambria" w:hAnsi="Cambria" w:cs="Cambria"/>
                <w:color w:val="053BF5"/>
                <w:sz w:val="16"/>
                <w:u w:val="single" w:color="053BF5"/>
              </w:rPr>
              <w:t>8.2.1</w:t>
            </w:r>
            <w:r>
              <w:rPr>
                <w:rFonts w:ascii="Cambria" w:eastAsia="Cambria" w:hAnsi="Cambria" w:cs="Cambria"/>
                <w:color w:val="181717"/>
                <w:sz w:val="16"/>
              </w:rPr>
              <w:t xml:space="preserve"> Feedback</w:t>
            </w:r>
          </w:p>
          <w:p w14:paraId="2B42EC61" w14:textId="77777777" w:rsidR="00D5412B" w:rsidRDefault="005D5979">
            <w:r>
              <w:rPr>
                <w:rFonts w:ascii="Cambria" w:eastAsia="Cambria" w:hAnsi="Cambria" w:cs="Cambria"/>
                <w:color w:val="053BF5"/>
                <w:sz w:val="16"/>
                <w:u w:val="single" w:color="053BF5"/>
              </w:rPr>
              <w:t>8.2.2</w:t>
            </w:r>
            <w:r>
              <w:rPr>
                <w:rFonts w:ascii="Cambria" w:eastAsia="Cambria" w:hAnsi="Cambria" w:cs="Cambria"/>
                <w:color w:val="181717"/>
                <w:sz w:val="16"/>
              </w:rPr>
              <w:t xml:space="preserve"> Complaint handling</w:t>
            </w:r>
          </w:p>
        </w:tc>
      </w:tr>
      <w:tr w:rsidR="00D5412B" w14:paraId="75085D1C"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770C247D" w14:textId="77777777" w:rsidR="00D5412B" w:rsidRDefault="005D5979">
            <w:r>
              <w:rPr>
                <w:rFonts w:ascii="Cambria" w:eastAsia="Cambria" w:hAnsi="Cambria" w:cs="Cambria"/>
                <w:color w:val="181717"/>
                <w:sz w:val="16"/>
              </w:rPr>
              <w:t>9.1.3 Analysis and evaluation</w:t>
            </w:r>
          </w:p>
        </w:tc>
        <w:tc>
          <w:tcPr>
            <w:tcW w:w="4866" w:type="dxa"/>
            <w:tcBorders>
              <w:top w:val="single" w:sz="4" w:space="0" w:color="181717"/>
              <w:left w:val="single" w:sz="4" w:space="0" w:color="181717"/>
              <w:bottom w:val="single" w:sz="4" w:space="0" w:color="181717"/>
              <w:right w:val="single" w:sz="8" w:space="0" w:color="181717"/>
            </w:tcBorders>
          </w:tcPr>
          <w:p w14:paraId="27E0C593" w14:textId="77777777" w:rsidR="00D5412B" w:rsidRDefault="005D5979">
            <w:r>
              <w:rPr>
                <w:rFonts w:ascii="Cambria" w:eastAsia="Cambria" w:hAnsi="Cambria" w:cs="Cambria"/>
                <w:color w:val="053BF5"/>
                <w:sz w:val="16"/>
                <w:u w:val="single" w:color="053BF5"/>
              </w:rPr>
              <w:t>8.4</w:t>
            </w:r>
            <w:r>
              <w:rPr>
                <w:rFonts w:ascii="Cambria" w:eastAsia="Cambria" w:hAnsi="Cambria" w:cs="Cambria"/>
                <w:color w:val="181717"/>
                <w:sz w:val="16"/>
              </w:rPr>
              <w:t xml:space="preserve"> Analysis of data</w:t>
            </w:r>
          </w:p>
        </w:tc>
      </w:tr>
      <w:tr w:rsidR="00D5412B" w14:paraId="27A18DA2"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5CE8EAAA" w14:textId="77777777" w:rsidR="00D5412B" w:rsidRDefault="005D5979">
            <w:r>
              <w:rPr>
                <w:rFonts w:ascii="Cambria" w:eastAsia="Cambria" w:hAnsi="Cambria" w:cs="Cambria"/>
                <w:color w:val="181717"/>
                <w:sz w:val="16"/>
              </w:rPr>
              <w:t>9.2 Internal audit</w:t>
            </w:r>
          </w:p>
        </w:tc>
        <w:tc>
          <w:tcPr>
            <w:tcW w:w="4866" w:type="dxa"/>
            <w:tcBorders>
              <w:top w:val="single" w:sz="4" w:space="0" w:color="181717"/>
              <w:left w:val="single" w:sz="4" w:space="0" w:color="181717"/>
              <w:bottom w:val="single" w:sz="4" w:space="0" w:color="181717"/>
              <w:right w:val="single" w:sz="8" w:space="0" w:color="181717"/>
            </w:tcBorders>
          </w:tcPr>
          <w:p w14:paraId="6E7F6062" w14:textId="77777777" w:rsidR="00D5412B" w:rsidRDefault="005D5979">
            <w:r>
              <w:rPr>
                <w:rFonts w:ascii="Cambria" w:eastAsia="Cambria" w:hAnsi="Cambria" w:cs="Cambria"/>
                <w:color w:val="053BF5"/>
                <w:sz w:val="16"/>
                <w:u w:val="single" w:color="053BF5"/>
              </w:rPr>
              <w:t>8.2.4</w:t>
            </w:r>
            <w:r>
              <w:rPr>
                <w:rFonts w:ascii="Cambria" w:eastAsia="Cambria" w:hAnsi="Cambria" w:cs="Cambria"/>
                <w:color w:val="181717"/>
                <w:sz w:val="16"/>
              </w:rPr>
              <w:t xml:space="preserve"> Internal audit</w:t>
            </w:r>
          </w:p>
        </w:tc>
      </w:tr>
    </w:tbl>
    <w:p w14:paraId="7BC34768" w14:textId="71446A75" w:rsidR="00D5412B" w:rsidRDefault="005D5979">
      <w:pPr>
        <w:spacing w:after="0"/>
        <w:ind w:left="-5" w:right="-15" w:hanging="10"/>
      </w:pPr>
      <w:r>
        <w:rPr>
          <w:noProof/>
        </w:rPr>
        <mc:AlternateContent>
          <mc:Choice Requires="wpg">
            <w:drawing>
              <wp:anchor distT="0" distB="0" distL="114300" distR="114300" simplePos="0" relativeHeight="251792384" behindDoc="0" locked="0" layoutInCell="1" allowOverlap="1" wp14:anchorId="577FA9F7" wp14:editId="68B4F7AC">
                <wp:simplePos x="0" y="0"/>
                <wp:positionH relativeFrom="page">
                  <wp:posOffset>99314</wp:posOffset>
                </wp:positionH>
                <wp:positionV relativeFrom="page">
                  <wp:posOffset>3331972</wp:posOffset>
                </wp:positionV>
                <wp:extent cx="117475" cy="4051936"/>
                <wp:effectExtent l="0" t="0" r="0" b="0"/>
                <wp:wrapTopAndBottom/>
                <wp:docPr id="124653" name="Group 124653"/>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1816" name="Rectangle 11816"/>
                        <wps:cNvSpPr/>
                        <wps:spPr>
                          <a:xfrm rot="-5399999">
                            <a:off x="-2616415" y="1279278"/>
                            <a:ext cx="5389075" cy="156242"/>
                          </a:xfrm>
                          <a:prstGeom prst="rect">
                            <a:avLst/>
                          </a:prstGeom>
                          <a:ln>
                            <a:noFill/>
                          </a:ln>
                        </wps:spPr>
                        <wps:txbx>
                          <w:txbxContent>
                            <w:p w14:paraId="061B771F"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77FA9F7" id="Group 124653" o:spid="_x0000_s1076" style="position:absolute;left:0;text-align:left;margin-left:7.8pt;margin-top:262.35pt;width:9.25pt;height:319.05pt;z-index:251792384;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C1xsqfLAIAALAEAAAOAAAAAAAAAAAAAAAAAC4CAABk&#10;cnMvZTJvRG9jLnhtbFBLAQItABQABgAIAAAAIQBNhFQN4AAAAAoBAAAPAAAAAAAAAAAAAAAAAIYE&#10;AABkcnMvZG93bnJldi54bWxQSwUGAAAAAAQABADzAAAAkwUAAAAA&#10;">
                <v:rect id="Rectangle 11816" o:spid="_x0000_s107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" filled="f" stroked="f">
                  <v:textbox inset="0,0,0,0">
                    <w:txbxContent>
                      <w:p w14:paraId="061B771F"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mbria" w:eastAsia="Cambria" w:hAnsi="Cambria" w:cs="Cambria"/>
          <w:b/>
          <w:color w:val="181717"/>
        </w:rPr>
        <w:t xml:space="preserve">Table B.2 </w:t>
      </w:r>
      <w:r>
        <w:rPr>
          <w:rFonts w:ascii="Cambria" w:eastAsia="Cambria" w:hAnsi="Cambria" w:cs="Cambria"/>
          <w:i/>
          <w:color w:val="181717"/>
        </w:rPr>
        <w:t>(continued)</w:t>
      </w:r>
    </w:p>
    <w:tbl>
      <w:tblPr>
        <w:tblStyle w:val="TableGrid"/>
        <w:tblW w:w="9731" w:type="dxa"/>
        <w:tblInd w:w="-3839" w:type="dxa"/>
        <w:tblCellMar>
          <w:top w:w="67" w:type="dxa"/>
          <w:left w:w="45" w:type="dxa"/>
          <w:right w:w="115" w:type="dxa"/>
        </w:tblCellMar>
        <w:tblLook w:val="04A0" w:firstRow="1" w:lastRow="0" w:firstColumn="1" w:lastColumn="0" w:noHBand="0" w:noVBand="1"/>
      </w:tblPr>
      <w:tblGrid>
        <w:gridCol w:w="4865"/>
        <w:gridCol w:w="4866"/>
      </w:tblGrid>
      <w:tr w:rsidR="00D5412B" w14:paraId="733C9252" w14:textId="77777777">
        <w:trPr>
          <w:trHeight w:val="277"/>
        </w:trPr>
        <w:tc>
          <w:tcPr>
            <w:tcW w:w="4866" w:type="dxa"/>
            <w:tcBorders>
              <w:top w:val="single" w:sz="8" w:space="0" w:color="181717"/>
              <w:left w:val="single" w:sz="8" w:space="0" w:color="181717"/>
              <w:bottom w:val="single" w:sz="8" w:space="0" w:color="181717"/>
              <w:right w:val="single" w:sz="4" w:space="0" w:color="181717"/>
            </w:tcBorders>
          </w:tcPr>
          <w:p w14:paraId="0D974C88" w14:textId="77777777" w:rsidR="00D5412B" w:rsidRDefault="005D5979">
            <w:pPr>
              <w:ind w:left="70"/>
              <w:jc w:val="center"/>
            </w:pPr>
            <w:r>
              <w:rPr>
                <w:rFonts w:ascii="Cambria" w:eastAsia="Cambria" w:hAnsi="Cambria" w:cs="Cambria"/>
                <w:b/>
                <w:color w:val="181717"/>
                <w:sz w:val="16"/>
              </w:rPr>
              <w:t>Clause in ISO 9001:2015</w:t>
            </w:r>
          </w:p>
        </w:tc>
        <w:tc>
          <w:tcPr>
            <w:tcW w:w="4866" w:type="dxa"/>
            <w:tcBorders>
              <w:top w:val="single" w:sz="8" w:space="0" w:color="181717"/>
              <w:left w:val="single" w:sz="4" w:space="0" w:color="181717"/>
              <w:bottom w:val="single" w:sz="8" w:space="0" w:color="181717"/>
              <w:right w:val="single" w:sz="8" w:space="0" w:color="181717"/>
            </w:tcBorders>
          </w:tcPr>
          <w:p w14:paraId="005FB8AE" w14:textId="77777777" w:rsidR="00D5412B" w:rsidRDefault="005D5979">
            <w:pPr>
              <w:ind w:left="70"/>
              <w:jc w:val="center"/>
            </w:pPr>
            <w:r>
              <w:rPr>
                <w:rFonts w:ascii="Cambria" w:eastAsia="Cambria" w:hAnsi="Cambria" w:cs="Cambria"/>
                <w:b/>
                <w:color w:val="181717"/>
                <w:sz w:val="16"/>
              </w:rPr>
              <w:t>Clause in ISO 13485:2016</w:t>
            </w:r>
          </w:p>
        </w:tc>
      </w:tr>
      <w:tr w:rsidR="00D5412B" w14:paraId="5F60EAB2" w14:textId="77777777">
        <w:trPr>
          <w:trHeight w:val="282"/>
        </w:trPr>
        <w:tc>
          <w:tcPr>
            <w:tcW w:w="4866" w:type="dxa"/>
            <w:tcBorders>
              <w:top w:val="single" w:sz="8" w:space="0" w:color="181717"/>
              <w:left w:val="single" w:sz="8" w:space="0" w:color="181717"/>
              <w:bottom w:val="single" w:sz="4" w:space="0" w:color="181717"/>
              <w:right w:val="single" w:sz="4" w:space="0" w:color="181717"/>
            </w:tcBorders>
          </w:tcPr>
          <w:p w14:paraId="75C64CF2" w14:textId="77777777" w:rsidR="00D5412B" w:rsidRDefault="005D5979">
            <w:r>
              <w:rPr>
                <w:rFonts w:ascii="Cambria" w:eastAsia="Cambria" w:hAnsi="Cambria" w:cs="Cambria"/>
                <w:color w:val="181717"/>
                <w:sz w:val="16"/>
              </w:rPr>
              <w:t>9.3 Management review</w:t>
            </w:r>
          </w:p>
        </w:tc>
        <w:tc>
          <w:tcPr>
            <w:tcW w:w="4866" w:type="dxa"/>
            <w:tcBorders>
              <w:top w:val="single" w:sz="8" w:space="0" w:color="181717"/>
              <w:left w:val="single" w:sz="4" w:space="0" w:color="181717"/>
              <w:bottom w:val="single" w:sz="4" w:space="0" w:color="181717"/>
              <w:right w:val="single" w:sz="8" w:space="0" w:color="181717"/>
            </w:tcBorders>
          </w:tcPr>
          <w:p w14:paraId="5382E390" w14:textId="77777777" w:rsidR="00D5412B" w:rsidRDefault="005D5979">
            <w:r>
              <w:rPr>
                <w:rFonts w:ascii="Cambria" w:eastAsia="Cambria" w:hAnsi="Cambria" w:cs="Cambria"/>
                <w:color w:val="053BF5"/>
                <w:sz w:val="16"/>
                <w:u w:val="single" w:color="053BF5"/>
              </w:rPr>
              <w:t>5.6</w:t>
            </w:r>
            <w:r>
              <w:rPr>
                <w:rFonts w:ascii="Cambria" w:eastAsia="Cambria" w:hAnsi="Cambria" w:cs="Cambria"/>
                <w:color w:val="181717"/>
                <w:sz w:val="16"/>
              </w:rPr>
              <w:t xml:space="preserve"> Management review</w:t>
            </w:r>
          </w:p>
        </w:tc>
      </w:tr>
      <w:tr w:rsidR="00D5412B" w14:paraId="0D4C5C5F"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4189146" w14:textId="77777777" w:rsidR="00D5412B" w:rsidRDefault="005D5979">
            <w:r>
              <w:rPr>
                <w:rFonts w:ascii="Cambria" w:eastAsia="Cambria" w:hAnsi="Cambria" w:cs="Cambria"/>
                <w:color w:val="181717"/>
                <w:sz w:val="16"/>
              </w:rPr>
              <w:t>9.3.1 General</w:t>
            </w:r>
          </w:p>
        </w:tc>
        <w:tc>
          <w:tcPr>
            <w:tcW w:w="4866" w:type="dxa"/>
            <w:tcBorders>
              <w:top w:val="single" w:sz="4" w:space="0" w:color="181717"/>
              <w:left w:val="single" w:sz="4" w:space="0" w:color="181717"/>
              <w:bottom w:val="single" w:sz="4" w:space="0" w:color="181717"/>
              <w:right w:val="single" w:sz="8" w:space="0" w:color="181717"/>
            </w:tcBorders>
          </w:tcPr>
          <w:p w14:paraId="5D89DF67" w14:textId="77777777" w:rsidR="00D5412B" w:rsidRDefault="005D5979">
            <w:r>
              <w:rPr>
                <w:rFonts w:ascii="Cambria" w:eastAsia="Cambria" w:hAnsi="Cambria" w:cs="Cambria"/>
                <w:color w:val="053BF5"/>
                <w:sz w:val="16"/>
                <w:u w:val="single" w:color="053BF5"/>
              </w:rPr>
              <w:t>5.6.1</w:t>
            </w:r>
            <w:r>
              <w:rPr>
                <w:rFonts w:ascii="Cambria" w:eastAsia="Cambria" w:hAnsi="Cambria" w:cs="Cambria"/>
                <w:color w:val="181717"/>
                <w:sz w:val="16"/>
              </w:rPr>
              <w:t xml:space="preserve"> General</w:t>
            </w:r>
          </w:p>
        </w:tc>
      </w:tr>
      <w:tr w:rsidR="00D5412B" w14:paraId="6BBBA47B"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458055D8" w14:textId="77777777" w:rsidR="00D5412B" w:rsidRDefault="005D5979">
            <w:r>
              <w:rPr>
                <w:rFonts w:ascii="Cambria" w:eastAsia="Cambria" w:hAnsi="Cambria" w:cs="Cambria"/>
                <w:color w:val="181717"/>
                <w:sz w:val="16"/>
              </w:rPr>
              <w:t>9.3.2 Management review inputs</w:t>
            </w:r>
          </w:p>
        </w:tc>
        <w:tc>
          <w:tcPr>
            <w:tcW w:w="4866" w:type="dxa"/>
            <w:tcBorders>
              <w:top w:val="single" w:sz="4" w:space="0" w:color="181717"/>
              <w:left w:val="single" w:sz="4" w:space="0" w:color="181717"/>
              <w:bottom w:val="single" w:sz="4" w:space="0" w:color="181717"/>
              <w:right w:val="single" w:sz="8" w:space="0" w:color="181717"/>
            </w:tcBorders>
          </w:tcPr>
          <w:p w14:paraId="676A152F" w14:textId="77777777" w:rsidR="00D5412B" w:rsidRDefault="005D5979">
            <w:r>
              <w:rPr>
                <w:rFonts w:ascii="Cambria" w:eastAsia="Cambria" w:hAnsi="Cambria" w:cs="Cambria"/>
                <w:color w:val="053BF5"/>
                <w:sz w:val="16"/>
                <w:u w:val="single" w:color="053BF5"/>
              </w:rPr>
              <w:t>5.6.2</w:t>
            </w:r>
            <w:r>
              <w:rPr>
                <w:rFonts w:ascii="Cambria" w:eastAsia="Cambria" w:hAnsi="Cambria" w:cs="Cambria"/>
                <w:color w:val="181717"/>
                <w:sz w:val="16"/>
              </w:rPr>
              <w:t xml:space="preserve"> Review input</w:t>
            </w:r>
          </w:p>
        </w:tc>
      </w:tr>
      <w:tr w:rsidR="00D5412B" w14:paraId="0AF93BA5"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8A1FEEB" w14:textId="77777777" w:rsidR="00D5412B" w:rsidRDefault="005D5979">
            <w:r>
              <w:rPr>
                <w:rFonts w:ascii="Cambria" w:eastAsia="Cambria" w:hAnsi="Cambria" w:cs="Cambria"/>
                <w:color w:val="181717"/>
                <w:sz w:val="16"/>
              </w:rPr>
              <w:t>9.3.3 Management review outputs</w:t>
            </w:r>
          </w:p>
        </w:tc>
        <w:tc>
          <w:tcPr>
            <w:tcW w:w="4866" w:type="dxa"/>
            <w:tcBorders>
              <w:top w:val="single" w:sz="4" w:space="0" w:color="181717"/>
              <w:left w:val="single" w:sz="4" w:space="0" w:color="181717"/>
              <w:bottom w:val="single" w:sz="4" w:space="0" w:color="181717"/>
              <w:right w:val="single" w:sz="8" w:space="0" w:color="181717"/>
            </w:tcBorders>
          </w:tcPr>
          <w:p w14:paraId="19BD3725" w14:textId="77777777" w:rsidR="00D5412B" w:rsidRDefault="005D5979">
            <w:r>
              <w:rPr>
                <w:rFonts w:ascii="Cambria" w:eastAsia="Cambria" w:hAnsi="Cambria" w:cs="Cambria"/>
                <w:color w:val="053BF5"/>
                <w:sz w:val="16"/>
                <w:u w:val="single" w:color="053BF5"/>
              </w:rPr>
              <w:t>5.6.3</w:t>
            </w:r>
            <w:r>
              <w:rPr>
                <w:rFonts w:ascii="Cambria" w:eastAsia="Cambria" w:hAnsi="Cambria" w:cs="Cambria"/>
                <w:color w:val="181717"/>
                <w:sz w:val="16"/>
              </w:rPr>
              <w:t xml:space="preserve"> Review output</w:t>
            </w:r>
          </w:p>
        </w:tc>
      </w:tr>
      <w:tr w:rsidR="00D5412B" w14:paraId="4ED729DA"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1671DB12" w14:textId="77777777" w:rsidR="00D5412B" w:rsidRDefault="005D5979">
            <w:r>
              <w:rPr>
                <w:rFonts w:ascii="Cambria" w:eastAsia="Cambria" w:hAnsi="Cambria" w:cs="Cambria"/>
                <w:color w:val="181717"/>
                <w:sz w:val="16"/>
              </w:rPr>
              <w:t>10 Improvement</w:t>
            </w:r>
          </w:p>
        </w:tc>
        <w:tc>
          <w:tcPr>
            <w:tcW w:w="4866" w:type="dxa"/>
            <w:tcBorders>
              <w:top w:val="single" w:sz="4" w:space="0" w:color="181717"/>
              <w:left w:val="single" w:sz="4" w:space="0" w:color="181717"/>
              <w:bottom w:val="single" w:sz="4" w:space="0" w:color="181717"/>
              <w:right w:val="single" w:sz="8" w:space="0" w:color="181717"/>
            </w:tcBorders>
          </w:tcPr>
          <w:p w14:paraId="28EE08DF" w14:textId="77777777" w:rsidR="00D5412B" w:rsidRDefault="005D5979">
            <w:r>
              <w:rPr>
                <w:rFonts w:ascii="Cambria" w:eastAsia="Cambria" w:hAnsi="Cambria" w:cs="Cambria"/>
                <w:color w:val="053BF5"/>
                <w:sz w:val="16"/>
                <w:u w:val="single" w:color="053BF5"/>
              </w:rPr>
              <w:t>8.5</w:t>
            </w:r>
            <w:r>
              <w:rPr>
                <w:rFonts w:ascii="Cambria" w:eastAsia="Cambria" w:hAnsi="Cambria" w:cs="Cambria"/>
                <w:color w:val="181717"/>
                <w:sz w:val="16"/>
              </w:rPr>
              <w:t xml:space="preserve"> Improvement</w:t>
            </w:r>
          </w:p>
        </w:tc>
      </w:tr>
      <w:tr w:rsidR="00D5412B" w14:paraId="272CE3C0" w14:textId="77777777">
        <w:trPr>
          <w:trHeight w:val="277"/>
        </w:trPr>
        <w:tc>
          <w:tcPr>
            <w:tcW w:w="4866" w:type="dxa"/>
            <w:tcBorders>
              <w:top w:val="single" w:sz="4" w:space="0" w:color="181717"/>
              <w:left w:val="single" w:sz="8" w:space="0" w:color="181717"/>
              <w:bottom w:val="single" w:sz="4" w:space="0" w:color="181717"/>
              <w:right w:val="single" w:sz="4" w:space="0" w:color="181717"/>
            </w:tcBorders>
          </w:tcPr>
          <w:p w14:paraId="2F6D7E0B" w14:textId="77777777" w:rsidR="00D5412B" w:rsidRDefault="005D5979">
            <w:r>
              <w:rPr>
                <w:rFonts w:ascii="Cambria" w:eastAsia="Cambria" w:hAnsi="Cambria" w:cs="Cambria"/>
                <w:color w:val="181717"/>
                <w:sz w:val="16"/>
              </w:rPr>
              <w:t>10.1 General</w:t>
            </w:r>
          </w:p>
        </w:tc>
        <w:tc>
          <w:tcPr>
            <w:tcW w:w="4866" w:type="dxa"/>
            <w:tcBorders>
              <w:top w:val="single" w:sz="4" w:space="0" w:color="181717"/>
              <w:left w:val="single" w:sz="4" w:space="0" w:color="181717"/>
              <w:bottom w:val="single" w:sz="4" w:space="0" w:color="181717"/>
              <w:right w:val="single" w:sz="8" w:space="0" w:color="181717"/>
            </w:tcBorders>
          </w:tcPr>
          <w:p w14:paraId="16892A6A" w14:textId="77777777" w:rsidR="00D5412B" w:rsidRDefault="005D5979">
            <w:r>
              <w:rPr>
                <w:rFonts w:ascii="Cambria" w:eastAsia="Cambria" w:hAnsi="Cambria" w:cs="Cambria"/>
                <w:color w:val="053BF5"/>
                <w:sz w:val="16"/>
                <w:u w:val="single" w:color="053BF5"/>
              </w:rPr>
              <w:t>8.5.1</w:t>
            </w:r>
            <w:r>
              <w:rPr>
                <w:rFonts w:ascii="Cambria" w:eastAsia="Cambria" w:hAnsi="Cambria" w:cs="Cambria"/>
                <w:color w:val="181717"/>
                <w:sz w:val="16"/>
              </w:rPr>
              <w:t xml:space="preserve"> General</w:t>
            </w:r>
          </w:p>
        </w:tc>
      </w:tr>
      <w:tr w:rsidR="00D5412B" w14:paraId="54FB2AC0" w14:textId="77777777">
        <w:trPr>
          <w:trHeight w:val="566"/>
        </w:trPr>
        <w:tc>
          <w:tcPr>
            <w:tcW w:w="4866" w:type="dxa"/>
            <w:tcBorders>
              <w:top w:val="single" w:sz="4" w:space="0" w:color="181717"/>
              <w:left w:val="single" w:sz="8" w:space="0" w:color="181717"/>
              <w:bottom w:val="single" w:sz="4" w:space="0" w:color="181717"/>
              <w:right w:val="single" w:sz="4" w:space="0" w:color="181717"/>
            </w:tcBorders>
          </w:tcPr>
          <w:p w14:paraId="0029FBEB" w14:textId="77777777" w:rsidR="00D5412B" w:rsidRDefault="005D5979">
            <w:r>
              <w:rPr>
                <w:rFonts w:ascii="Cambria" w:eastAsia="Cambria" w:hAnsi="Cambria" w:cs="Cambria"/>
                <w:color w:val="181717"/>
                <w:sz w:val="16"/>
              </w:rPr>
              <w:t>10.2 Nonconformity and corrective action</w:t>
            </w:r>
          </w:p>
        </w:tc>
        <w:tc>
          <w:tcPr>
            <w:tcW w:w="4866" w:type="dxa"/>
            <w:tcBorders>
              <w:top w:val="single" w:sz="4" w:space="0" w:color="181717"/>
              <w:left w:val="single" w:sz="4" w:space="0" w:color="181717"/>
              <w:bottom w:val="single" w:sz="4" w:space="0" w:color="181717"/>
              <w:right w:val="single" w:sz="8" w:space="0" w:color="181717"/>
            </w:tcBorders>
          </w:tcPr>
          <w:p w14:paraId="65B21E91" w14:textId="77777777" w:rsidR="00D5412B" w:rsidRDefault="005D5979">
            <w:pPr>
              <w:spacing w:after="85"/>
            </w:pPr>
            <w:r>
              <w:rPr>
                <w:rFonts w:ascii="Cambria" w:eastAsia="Cambria" w:hAnsi="Cambria" w:cs="Cambria"/>
                <w:color w:val="053BF5"/>
                <w:sz w:val="16"/>
                <w:u w:val="single" w:color="053BF5"/>
              </w:rPr>
              <w:t>8.3</w:t>
            </w:r>
            <w:r>
              <w:rPr>
                <w:rFonts w:ascii="Cambria" w:eastAsia="Cambria" w:hAnsi="Cambria" w:cs="Cambria"/>
                <w:color w:val="181717"/>
                <w:sz w:val="16"/>
              </w:rPr>
              <w:t xml:space="preserve"> Control of nonconforming product</w:t>
            </w:r>
          </w:p>
          <w:p w14:paraId="7D4B835B" w14:textId="77777777" w:rsidR="00D5412B" w:rsidRDefault="005D5979">
            <w:r>
              <w:rPr>
                <w:rFonts w:ascii="Cambria" w:eastAsia="Cambria" w:hAnsi="Cambria" w:cs="Cambria"/>
                <w:color w:val="053BF5"/>
                <w:sz w:val="16"/>
                <w:u w:val="single" w:color="053BF5"/>
              </w:rPr>
              <w:t>8.5.2</w:t>
            </w:r>
            <w:r>
              <w:rPr>
                <w:rFonts w:ascii="Cambria" w:eastAsia="Cambria" w:hAnsi="Cambria" w:cs="Cambria"/>
                <w:color w:val="181717"/>
                <w:sz w:val="16"/>
              </w:rPr>
              <w:t xml:space="preserve"> Corrective action</w:t>
            </w:r>
          </w:p>
        </w:tc>
      </w:tr>
      <w:tr w:rsidR="00D5412B" w14:paraId="431DDCF0" w14:textId="77777777">
        <w:trPr>
          <w:trHeight w:val="566"/>
        </w:trPr>
        <w:tc>
          <w:tcPr>
            <w:tcW w:w="4866" w:type="dxa"/>
            <w:tcBorders>
              <w:top w:val="single" w:sz="4" w:space="0" w:color="181717"/>
              <w:left w:val="single" w:sz="8" w:space="0" w:color="181717"/>
              <w:bottom w:val="single" w:sz="8" w:space="0" w:color="181717"/>
              <w:right w:val="single" w:sz="4" w:space="0" w:color="181717"/>
            </w:tcBorders>
          </w:tcPr>
          <w:p w14:paraId="42A3E8C8" w14:textId="77777777" w:rsidR="00D5412B" w:rsidRDefault="005D5979">
            <w:r>
              <w:rPr>
                <w:rFonts w:ascii="Cambria" w:eastAsia="Cambria" w:hAnsi="Cambria" w:cs="Cambria"/>
                <w:color w:val="181717"/>
                <w:sz w:val="16"/>
              </w:rPr>
              <w:t>10.3 Continual improvement</w:t>
            </w:r>
          </w:p>
        </w:tc>
        <w:tc>
          <w:tcPr>
            <w:tcW w:w="4866" w:type="dxa"/>
            <w:tcBorders>
              <w:top w:val="single" w:sz="4" w:space="0" w:color="181717"/>
              <w:left w:val="single" w:sz="4" w:space="0" w:color="181717"/>
              <w:bottom w:val="single" w:sz="8" w:space="0" w:color="181717"/>
              <w:right w:val="single" w:sz="8" w:space="0" w:color="181717"/>
            </w:tcBorders>
          </w:tcPr>
          <w:p w14:paraId="2526231D" w14:textId="77777777" w:rsidR="00D5412B" w:rsidRDefault="005D5979">
            <w:pPr>
              <w:ind w:right="3494"/>
            </w:pPr>
            <w:r>
              <w:rPr>
                <w:rFonts w:ascii="Cambria" w:eastAsia="Cambria" w:hAnsi="Cambria" w:cs="Cambria"/>
                <w:color w:val="053BF5"/>
                <w:sz w:val="16"/>
                <w:u w:val="single" w:color="053BF5"/>
              </w:rPr>
              <w:t>5.6.1</w:t>
            </w:r>
            <w:r>
              <w:rPr>
                <w:rFonts w:ascii="Cambria" w:eastAsia="Cambria" w:hAnsi="Cambria" w:cs="Cambria"/>
                <w:color w:val="181717"/>
                <w:sz w:val="16"/>
              </w:rPr>
              <w:t xml:space="preserve"> General </w:t>
            </w:r>
            <w:r>
              <w:rPr>
                <w:rFonts w:ascii="Cambria" w:eastAsia="Cambria" w:hAnsi="Cambria" w:cs="Cambria"/>
                <w:color w:val="053BF5"/>
                <w:sz w:val="16"/>
                <w:u w:val="single" w:color="053BF5"/>
              </w:rPr>
              <w:t>8.5</w:t>
            </w:r>
            <w:r>
              <w:rPr>
                <w:rFonts w:ascii="Cambria" w:eastAsia="Cambria" w:hAnsi="Cambria" w:cs="Cambria"/>
                <w:color w:val="181717"/>
                <w:sz w:val="16"/>
              </w:rPr>
              <w:t xml:space="preserve"> Improvement</w:t>
            </w:r>
          </w:p>
        </w:tc>
      </w:tr>
    </w:tbl>
    <w:p w14:paraId="6BB1AF03" w14:textId="77777777" w:rsidR="00D5412B" w:rsidRDefault="005D5979">
      <w:r>
        <w:br w:type="page"/>
      </w:r>
    </w:p>
    <w:p w14:paraId="1A93FF67" w14:textId="77777777" w:rsidR="00D5412B" w:rsidRDefault="005D5979">
      <w:pPr>
        <w:pStyle w:val="Heading2"/>
        <w:spacing w:after="504"/>
        <w:ind w:left="366" w:right="405"/>
      </w:pPr>
      <w:r>
        <w:lastRenderedPageBreak/>
        <w:t>Bibliography</w:t>
      </w:r>
    </w:p>
    <w:p w14:paraId="3AB9C8E4" w14:textId="77777777" w:rsidR="00D5412B" w:rsidRDefault="005D5979">
      <w:pPr>
        <w:numPr>
          <w:ilvl w:val="0"/>
          <w:numId w:val="52"/>
        </w:numPr>
        <w:spacing w:after="157" w:line="265" w:lineRule="auto"/>
        <w:ind w:hanging="680"/>
      </w:pPr>
      <w:r>
        <w:rPr>
          <w:rFonts w:ascii="Cambria" w:eastAsia="Cambria" w:hAnsi="Cambria" w:cs="Cambria"/>
          <w:color w:val="181717"/>
        </w:rPr>
        <w:t>ISO 9001:2015</w:t>
      </w:r>
      <w:r>
        <w:rPr>
          <w:rFonts w:ascii="Cambria" w:eastAsia="Cambria" w:hAnsi="Cambria" w:cs="Cambria"/>
          <w:color w:val="181717"/>
          <w:vertAlign w:val="superscript"/>
        </w:rPr>
        <w:footnoteReference w:id="3"/>
      </w:r>
      <w:r>
        <w:rPr>
          <w:rFonts w:ascii="Cambria" w:eastAsia="Cambria" w:hAnsi="Cambria" w:cs="Cambria"/>
          <w:color w:val="181717"/>
          <w:vertAlign w:val="superscript"/>
        </w:rPr>
        <w:t>)</w:t>
      </w:r>
      <w:r>
        <w:rPr>
          <w:rFonts w:ascii="Cambria" w:eastAsia="Cambria" w:hAnsi="Cambria" w:cs="Cambria"/>
          <w:color w:val="181717"/>
        </w:rPr>
        <w:t xml:space="preserve">, </w:t>
      </w:r>
      <w:r>
        <w:rPr>
          <w:rFonts w:ascii="Cambria" w:eastAsia="Cambria" w:hAnsi="Cambria" w:cs="Cambria"/>
          <w:i/>
          <w:color w:val="181717"/>
        </w:rPr>
        <w:t>Quality management systems — Requirements</w:t>
      </w:r>
    </w:p>
    <w:p w14:paraId="045CAEB2" w14:textId="77777777" w:rsidR="00D5412B" w:rsidRDefault="005D5979">
      <w:pPr>
        <w:numPr>
          <w:ilvl w:val="0"/>
          <w:numId w:val="52"/>
        </w:numPr>
        <w:spacing w:after="157" w:line="265" w:lineRule="auto"/>
        <w:ind w:hanging="680"/>
      </w:pPr>
      <w:r>
        <w:rPr>
          <w:rFonts w:ascii="Cambria" w:eastAsia="Cambria" w:hAnsi="Cambria" w:cs="Cambria"/>
          <w:color w:val="181717"/>
        </w:rPr>
        <w:t xml:space="preserve">ISO 10012, </w:t>
      </w:r>
      <w:r>
        <w:rPr>
          <w:rFonts w:ascii="Cambria" w:eastAsia="Cambria" w:hAnsi="Cambria" w:cs="Cambria"/>
          <w:i/>
          <w:color w:val="181717"/>
        </w:rPr>
        <w:t>Measurement management systems — Requirements for measurement processes and measuring equipment</w:t>
      </w:r>
    </w:p>
    <w:p w14:paraId="72A68A4C" w14:textId="77777777" w:rsidR="00D5412B" w:rsidRDefault="005D5979">
      <w:pPr>
        <w:numPr>
          <w:ilvl w:val="0"/>
          <w:numId w:val="52"/>
        </w:numPr>
        <w:spacing w:after="157" w:line="265" w:lineRule="auto"/>
        <w:ind w:hanging="680"/>
      </w:pPr>
      <w:r>
        <w:rPr>
          <w:rFonts w:ascii="Cambria" w:eastAsia="Cambria" w:hAnsi="Cambria" w:cs="Cambria"/>
          <w:color w:val="181717"/>
        </w:rPr>
        <w:t xml:space="preserve">ISO 11607-1:2006, </w:t>
      </w:r>
      <w:r>
        <w:rPr>
          <w:rFonts w:ascii="Cambria" w:eastAsia="Cambria" w:hAnsi="Cambria" w:cs="Cambria"/>
          <w:i/>
          <w:color w:val="181717"/>
        </w:rPr>
        <w:t>Packaging for terminally sterilized medical devices — Part 1: Requirements for materials, sterile barrier systems and packaging systems</w:t>
      </w:r>
    </w:p>
    <w:p w14:paraId="7A14892E" w14:textId="77777777" w:rsidR="00D5412B" w:rsidRDefault="005D5979">
      <w:pPr>
        <w:numPr>
          <w:ilvl w:val="0"/>
          <w:numId w:val="52"/>
        </w:numPr>
        <w:spacing w:after="157" w:line="265" w:lineRule="auto"/>
        <w:ind w:hanging="680"/>
      </w:pPr>
      <w:r>
        <w:rPr>
          <w:rFonts w:ascii="Cambria" w:eastAsia="Cambria" w:hAnsi="Cambria" w:cs="Cambria"/>
          <w:color w:val="181717"/>
        </w:rPr>
        <w:t xml:space="preserve">ISO 11607-2, </w:t>
      </w:r>
      <w:r>
        <w:rPr>
          <w:rFonts w:ascii="Cambria" w:eastAsia="Cambria" w:hAnsi="Cambria" w:cs="Cambria"/>
          <w:i/>
          <w:color w:val="181717"/>
        </w:rPr>
        <w:t>Packaging for terminally sterilized medical devices — Part 2: Validation requirements for forming, sealing and assembly processes</w:t>
      </w:r>
    </w:p>
    <w:p w14:paraId="00DFA86B" w14:textId="77777777" w:rsidR="00D5412B" w:rsidRDefault="005D5979">
      <w:pPr>
        <w:numPr>
          <w:ilvl w:val="0"/>
          <w:numId w:val="52"/>
        </w:numPr>
        <w:spacing w:after="157" w:line="265" w:lineRule="auto"/>
        <w:ind w:hanging="680"/>
      </w:pPr>
      <w:r>
        <w:rPr>
          <w:rFonts w:ascii="Cambria" w:eastAsia="Cambria" w:hAnsi="Cambria" w:cs="Cambria"/>
          <w:color w:val="181717"/>
        </w:rPr>
        <w:t xml:space="preserve">ISO 14644 (all parts), </w:t>
      </w:r>
      <w:r>
        <w:rPr>
          <w:rFonts w:ascii="Cambria" w:eastAsia="Cambria" w:hAnsi="Cambria" w:cs="Cambria"/>
          <w:i/>
          <w:color w:val="181717"/>
        </w:rPr>
        <w:t>Cleanrooms and associated controlled environments</w:t>
      </w:r>
    </w:p>
    <w:p w14:paraId="1F4CCA58" w14:textId="2FBC0BEB" w:rsidR="00D5412B" w:rsidRDefault="005D5979">
      <w:pPr>
        <w:numPr>
          <w:ilvl w:val="0"/>
          <w:numId w:val="52"/>
        </w:numPr>
        <w:spacing w:after="157" w:line="265" w:lineRule="auto"/>
        <w:ind w:hanging="680"/>
      </w:pPr>
      <w:r>
        <w:rPr>
          <w:noProof/>
        </w:rPr>
        <mc:AlternateContent>
          <mc:Choice Requires="wpg">
            <w:drawing>
              <wp:anchor distT="0" distB="0" distL="114300" distR="114300" simplePos="0" relativeHeight="251794432" behindDoc="0" locked="0" layoutInCell="1" allowOverlap="1" wp14:anchorId="53B1F9C8" wp14:editId="5C2208DE">
                <wp:simplePos x="0" y="0"/>
                <wp:positionH relativeFrom="page">
                  <wp:posOffset>99314</wp:posOffset>
                </wp:positionH>
                <wp:positionV relativeFrom="page">
                  <wp:posOffset>3331972</wp:posOffset>
                </wp:positionV>
                <wp:extent cx="117475" cy="4051936"/>
                <wp:effectExtent l="0" t="0" r="0" b="0"/>
                <wp:wrapSquare wrapText="bothSides"/>
                <wp:docPr id="123706" name="Group 123706"/>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1919" name="Rectangle 11919"/>
                        <wps:cNvSpPr/>
                        <wps:spPr>
                          <a:xfrm rot="-5399999">
                            <a:off x="-2616415" y="1279278"/>
                            <a:ext cx="5389075" cy="156242"/>
                          </a:xfrm>
                          <a:prstGeom prst="rect">
                            <a:avLst/>
                          </a:prstGeom>
                          <a:ln>
                            <a:noFill/>
                          </a:ln>
                        </wps:spPr>
                        <wps:txbx>
                          <w:txbxContent>
                            <w:p w14:paraId="304E9EB2"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53B1F9C8" id="Group 123706" o:spid="_x0000_s1078" style="position:absolute;left:0;text-align:left;margin-left:7.8pt;margin-top:262.35pt;width:9.25pt;height:319.05pt;z-index:25179443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">
                <v:rect id="Rectangle 11919" o:spid="_x0000_s1079"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" filled="f" stroked="f">
                  <v:textbox inset="0,0,0,0">
                    <w:txbxContent>
                      <w:p w14:paraId="304E9EB2" w14:textId="77777777" w:rsidR="00D5412B" w:rsidRDefault="005D5979">
                        <w:r>
                          <w:rPr>
                            <w:rFonts w:ascii="Arial" w:eastAsia="Arial" w:hAnsi="Arial" w:cs="Arial"/>
                            <w:color w:val="FFFFFF"/>
                            <w:sz w:val="20"/>
                          </w:rPr>
                          <w:t>EVS, Internal network licence for 4 users. Order No. 295616, 11/1/2019.</w:t>
                        </w:r>
                      </w:p>
                    </w:txbxContent>
                  </v:textbox>
                </v:rect>
                <w10:wrap type="square" anchorx="page" anchory="page"/>
              </v:group>
            </w:pict>
          </mc:Fallback>
        </mc:AlternateContent>
      </w:r>
      <w:r>
        <w:rPr>
          <w:rFonts w:ascii="Cambria" w:eastAsia="Cambria" w:hAnsi="Cambria" w:cs="Cambria"/>
          <w:color w:val="181717"/>
        </w:rPr>
        <w:t xml:space="preserve">ISO 14698 (all parts), </w:t>
      </w:r>
      <w:r>
        <w:rPr>
          <w:rFonts w:ascii="Cambria" w:eastAsia="Cambria" w:hAnsi="Cambria" w:cs="Cambria"/>
          <w:i/>
          <w:color w:val="181717"/>
        </w:rPr>
        <w:t>Cleanrooms and associated controlled environments — Biocontamination control</w:t>
      </w:r>
    </w:p>
    <w:p w14:paraId="5FFB51A8" w14:textId="77777777" w:rsidR="00D5412B" w:rsidRDefault="005D5979">
      <w:pPr>
        <w:numPr>
          <w:ilvl w:val="0"/>
          <w:numId w:val="52"/>
        </w:numPr>
        <w:spacing w:after="157" w:line="265" w:lineRule="auto"/>
        <w:ind w:hanging="680"/>
      </w:pPr>
      <w:r>
        <w:rPr>
          <w:rFonts w:ascii="Cambria" w:eastAsia="Cambria" w:hAnsi="Cambria" w:cs="Cambria"/>
          <w:color w:val="181717"/>
        </w:rPr>
        <w:t xml:space="preserve">ISO 14971:2007, </w:t>
      </w:r>
      <w:r>
        <w:rPr>
          <w:rFonts w:ascii="Cambria" w:eastAsia="Cambria" w:hAnsi="Cambria" w:cs="Cambria"/>
          <w:i/>
          <w:color w:val="181717"/>
        </w:rPr>
        <w:t>Medical devices — Application of risk management to medical devices</w:t>
      </w:r>
    </w:p>
    <w:p w14:paraId="47788E82" w14:textId="77777777" w:rsidR="00D5412B" w:rsidRDefault="005D5979">
      <w:pPr>
        <w:numPr>
          <w:ilvl w:val="0"/>
          <w:numId w:val="52"/>
        </w:numPr>
        <w:spacing w:after="157" w:line="265" w:lineRule="auto"/>
        <w:ind w:hanging="680"/>
      </w:pPr>
      <w:r>
        <w:rPr>
          <w:rFonts w:ascii="Cambria" w:eastAsia="Cambria" w:hAnsi="Cambria" w:cs="Cambria"/>
          <w:color w:val="181717"/>
        </w:rPr>
        <w:t xml:space="preserve">ISO 19011, </w:t>
      </w:r>
      <w:r>
        <w:rPr>
          <w:rFonts w:ascii="Cambria" w:eastAsia="Cambria" w:hAnsi="Cambria" w:cs="Cambria"/>
          <w:i/>
          <w:color w:val="181717"/>
        </w:rPr>
        <w:t>Guidelines for auditing management systems</w:t>
      </w:r>
    </w:p>
    <w:p w14:paraId="76FFE5BE" w14:textId="77777777" w:rsidR="00D5412B" w:rsidRDefault="005D5979">
      <w:pPr>
        <w:numPr>
          <w:ilvl w:val="0"/>
          <w:numId w:val="52"/>
        </w:numPr>
        <w:spacing w:after="157" w:line="265" w:lineRule="auto"/>
        <w:ind w:hanging="680"/>
      </w:pPr>
      <w:r>
        <w:rPr>
          <w:rFonts w:ascii="Cambria" w:eastAsia="Cambria" w:hAnsi="Cambria" w:cs="Cambria"/>
          <w:color w:val="181717"/>
        </w:rPr>
        <w:t xml:space="preserve">IEC 62366-1, </w:t>
      </w:r>
      <w:r>
        <w:rPr>
          <w:rFonts w:ascii="Cambria" w:eastAsia="Cambria" w:hAnsi="Cambria" w:cs="Cambria"/>
          <w:i/>
          <w:color w:val="181717"/>
        </w:rPr>
        <w:t>Medical devices — Part 1: Application of usability engineering to medical devices</w:t>
      </w:r>
    </w:p>
    <w:p w14:paraId="521DA607" w14:textId="77777777" w:rsidR="00D5412B" w:rsidRDefault="005D5979">
      <w:pPr>
        <w:numPr>
          <w:ilvl w:val="0"/>
          <w:numId w:val="52"/>
        </w:numPr>
        <w:spacing w:after="157" w:line="265" w:lineRule="auto"/>
        <w:ind w:hanging="680"/>
      </w:pPr>
      <w:r>
        <w:rPr>
          <w:rFonts w:ascii="Cambria" w:eastAsia="Cambria" w:hAnsi="Cambria" w:cs="Cambria"/>
          <w:color w:val="181717"/>
        </w:rPr>
        <w:t>GHTF/SG1/N055:2009</w:t>
      </w:r>
      <w:r>
        <w:rPr>
          <w:rFonts w:ascii="Cambria" w:eastAsia="Cambria" w:hAnsi="Cambria" w:cs="Cambria"/>
          <w:color w:val="181717"/>
          <w:vertAlign w:val="superscript"/>
        </w:rPr>
        <w:footnoteReference w:id="4"/>
      </w:r>
      <w:r>
        <w:rPr>
          <w:rFonts w:ascii="Cambria" w:eastAsia="Cambria" w:hAnsi="Cambria" w:cs="Cambria"/>
          <w:color w:val="181717"/>
          <w:vertAlign w:val="superscript"/>
        </w:rPr>
        <w:t>)</w:t>
      </w:r>
      <w:r>
        <w:rPr>
          <w:rFonts w:ascii="Cambria" w:eastAsia="Cambria" w:hAnsi="Cambria" w:cs="Cambria"/>
          <w:color w:val="181717"/>
        </w:rPr>
        <w:t xml:space="preserve">, </w:t>
      </w:r>
      <w:r>
        <w:rPr>
          <w:rFonts w:ascii="Cambria" w:eastAsia="Cambria" w:hAnsi="Cambria" w:cs="Cambria"/>
          <w:i/>
          <w:color w:val="181717"/>
        </w:rPr>
        <w:t>Definition of the Terms “Manufacturer”, “Authorised Representative”, “Distributor” and “Importer”</w:t>
      </w:r>
    </w:p>
    <w:p w14:paraId="56774C0F" w14:textId="77777777" w:rsidR="00D5412B" w:rsidRDefault="005D5979">
      <w:pPr>
        <w:numPr>
          <w:ilvl w:val="0"/>
          <w:numId w:val="52"/>
        </w:numPr>
        <w:spacing w:after="157" w:line="265" w:lineRule="auto"/>
        <w:ind w:hanging="680"/>
      </w:pPr>
      <w:r>
        <w:rPr>
          <w:rFonts w:ascii="Cambria" w:eastAsia="Cambria" w:hAnsi="Cambria" w:cs="Cambria"/>
          <w:color w:val="181717"/>
        </w:rPr>
        <w:t>GHTF/SG5/N4:2010</w:t>
      </w:r>
      <w:r>
        <w:rPr>
          <w:rFonts w:ascii="Cambria" w:eastAsia="Cambria" w:hAnsi="Cambria" w:cs="Cambria"/>
          <w:color w:val="181717"/>
          <w:vertAlign w:val="superscript"/>
        </w:rPr>
        <w:footnoteReference w:id="5"/>
      </w:r>
      <w:r>
        <w:rPr>
          <w:rFonts w:ascii="Cambria" w:eastAsia="Cambria" w:hAnsi="Cambria" w:cs="Cambria"/>
          <w:color w:val="181717"/>
          <w:vertAlign w:val="superscript"/>
        </w:rPr>
        <w:t>)</w:t>
      </w:r>
      <w:r>
        <w:rPr>
          <w:rFonts w:ascii="Cambria" w:eastAsia="Cambria" w:hAnsi="Cambria" w:cs="Cambria"/>
          <w:color w:val="181717"/>
        </w:rPr>
        <w:t xml:space="preserve">, </w:t>
      </w:r>
      <w:r>
        <w:rPr>
          <w:rFonts w:ascii="Cambria" w:eastAsia="Cambria" w:hAnsi="Cambria" w:cs="Cambria"/>
          <w:i/>
          <w:color w:val="181717"/>
        </w:rPr>
        <w:t>Post-Market Clinical Follow-Up Studies</w:t>
      </w:r>
    </w:p>
    <w:p w14:paraId="39ADBC68" w14:textId="77777777" w:rsidR="00D5412B" w:rsidRDefault="005D5979">
      <w:pPr>
        <w:numPr>
          <w:ilvl w:val="0"/>
          <w:numId w:val="52"/>
        </w:numPr>
        <w:spacing w:after="157" w:line="265" w:lineRule="auto"/>
        <w:ind w:hanging="680"/>
      </w:pPr>
      <w:r>
        <w:rPr>
          <w:rFonts w:ascii="Cambria" w:eastAsia="Cambria" w:hAnsi="Cambria" w:cs="Cambria"/>
          <w:color w:val="181717"/>
        </w:rPr>
        <w:t>GHTF/SG1/N70:2011</w:t>
      </w:r>
      <w:r>
        <w:rPr>
          <w:rFonts w:ascii="Cambria" w:eastAsia="Cambria" w:hAnsi="Cambria" w:cs="Cambria"/>
          <w:color w:val="181717"/>
          <w:vertAlign w:val="superscript"/>
        </w:rPr>
        <w:footnoteReference w:id="6"/>
      </w:r>
      <w:r>
        <w:rPr>
          <w:rFonts w:ascii="Cambria" w:eastAsia="Cambria" w:hAnsi="Cambria" w:cs="Cambria"/>
          <w:color w:val="181717"/>
          <w:vertAlign w:val="superscript"/>
        </w:rPr>
        <w:t>)</w:t>
      </w:r>
      <w:r>
        <w:rPr>
          <w:rFonts w:ascii="Cambria" w:eastAsia="Cambria" w:hAnsi="Cambria" w:cs="Cambria"/>
          <w:color w:val="181717"/>
        </w:rPr>
        <w:t xml:space="preserve">, </w:t>
      </w:r>
      <w:r>
        <w:rPr>
          <w:rFonts w:ascii="Cambria" w:eastAsia="Cambria" w:hAnsi="Cambria" w:cs="Cambria"/>
          <w:i/>
          <w:color w:val="181717"/>
        </w:rPr>
        <w:t>Label and Instructions for Use for Medical Devices</w:t>
      </w:r>
    </w:p>
    <w:p w14:paraId="5921BD44" w14:textId="77777777" w:rsidR="00D5412B" w:rsidRDefault="005D5979">
      <w:pPr>
        <w:numPr>
          <w:ilvl w:val="0"/>
          <w:numId w:val="52"/>
        </w:numPr>
        <w:spacing w:after="0" w:line="265" w:lineRule="auto"/>
        <w:ind w:hanging="680"/>
      </w:pPr>
      <w:r>
        <w:rPr>
          <w:rFonts w:ascii="Cambria" w:eastAsia="Cambria" w:hAnsi="Cambria" w:cs="Cambria"/>
          <w:color w:val="181717"/>
        </w:rPr>
        <w:t>GHTF/SG1/N071:2012</w:t>
      </w:r>
      <w:r>
        <w:rPr>
          <w:rFonts w:ascii="Cambria" w:eastAsia="Cambria" w:hAnsi="Cambria" w:cs="Cambria"/>
          <w:color w:val="181717"/>
          <w:vertAlign w:val="superscript"/>
        </w:rPr>
        <w:footnoteReference w:id="7"/>
      </w:r>
      <w:r>
        <w:rPr>
          <w:rFonts w:ascii="Cambria" w:eastAsia="Cambria" w:hAnsi="Cambria" w:cs="Cambria"/>
          <w:color w:val="181717"/>
          <w:vertAlign w:val="superscript"/>
        </w:rPr>
        <w:t>)</w:t>
      </w:r>
      <w:r>
        <w:rPr>
          <w:rFonts w:ascii="Cambria" w:eastAsia="Cambria" w:hAnsi="Cambria" w:cs="Cambria"/>
          <w:color w:val="181717"/>
        </w:rPr>
        <w:t xml:space="preserve">, </w:t>
      </w:r>
      <w:r>
        <w:rPr>
          <w:rFonts w:ascii="Cambria" w:eastAsia="Cambria" w:hAnsi="Cambria" w:cs="Cambria"/>
          <w:i/>
          <w:color w:val="181717"/>
        </w:rPr>
        <w:t xml:space="preserve">Definition of the Terms “Medical Device” and “In Vitro Diagnostic (IVD) </w:t>
      </w:r>
    </w:p>
    <w:p w14:paraId="7E66D196" w14:textId="77777777" w:rsidR="00D5412B" w:rsidRDefault="005D5979">
      <w:pPr>
        <w:spacing w:after="157" w:line="265" w:lineRule="auto"/>
        <w:ind w:left="690" w:hanging="10"/>
      </w:pPr>
      <w:r>
        <w:rPr>
          <w:rFonts w:ascii="Cambria" w:eastAsia="Cambria" w:hAnsi="Cambria" w:cs="Cambria"/>
          <w:i/>
          <w:color w:val="181717"/>
        </w:rPr>
        <w:t>Medical Device”</w:t>
      </w:r>
      <w:r>
        <w:rPr>
          <w:rFonts w:ascii="Cambria" w:eastAsia="Cambria" w:hAnsi="Cambria" w:cs="Cambria"/>
          <w:color w:val="181717"/>
        </w:rPr>
        <w:t xml:space="preserve"> </w:t>
      </w:r>
    </w:p>
    <w:p w14:paraId="4983594F" w14:textId="77777777" w:rsidR="00D5412B" w:rsidRDefault="00D5412B">
      <w:pPr>
        <w:sectPr w:rsidR="00D5412B">
          <w:headerReference w:type="even" r:id="rId49"/>
          <w:headerReference w:type="default" r:id="rId50"/>
          <w:footerReference w:type="even" r:id="rId51"/>
          <w:footerReference w:type="default" r:id="rId52"/>
          <w:headerReference w:type="first" r:id="rId53"/>
          <w:footerReference w:type="first" r:id="rId54"/>
          <w:pgSz w:w="11906" w:h="16838"/>
          <w:pgMar w:top="884" w:right="736" w:bottom="1004" w:left="737" w:header="720" w:footer="518" w:gutter="0"/>
          <w:pgNumType w:start="1"/>
          <w:cols w:space="720"/>
          <w:titlePg/>
        </w:sectPr>
      </w:pPr>
    </w:p>
    <w:p w14:paraId="4F06023E" w14:textId="305B022B" w:rsidR="00D5412B" w:rsidRDefault="005D5979">
      <w:pPr>
        <w:pStyle w:val="Heading3"/>
        <w:spacing w:after="799" w:line="264" w:lineRule="auto"/>
        <w:ind w:left="0" w:right="6461" w:firstLine="0"/>
      </w:pPr>
      <w:r>
        <w:rPr>
          <w:noProof/>
        </w:rPr>
        <w:lastRenderedPageBreak/>
        <mc:AlternateContent>
          <mc:Choice Requires="wpg">
            <w:drawing>
              <wp:anchor distT="0" distB="0" distL="114300" distR="114300" simplePos="0" relativeHeight="251796480" behindDoc="0" locked="0" layoutInCell="1" allowOverlap="1" wp14:anchorId="3EF73003" wp14:editId="2E6EEE62">
                <wp:simplePos x="0" y="0"/>
                <wp:positionH relativeFrom="page">
                  <wp:posOffset>99314</wp:posOffset>
                </wp:positionH>
                <wp:positionV relativeFrom="page">
                  <wp:posOffset>3320669</wp:posOffset>
                </wp:positionV>
                <wp:extent cx="117475" cy="4051936"/>
                <wp:effectExtent l="0" t="0" r="0" b="0"/>
                <wp:wrapTopAndBottom/>
                <wp:docPr id="123699" name="Group 123699"/>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1971" name="Rectangle 11971"/>
                        <wps:cNvSpPr/>
                        <wps:spPr>
                          <a:xfrm rot="-5399999">
                            <a:off x="-2616415" y="1279278"/>
                            <a:ext cx="5389075" cy="156242"/>
                          </a:xfrm>
                          <a:prstGeom prst="rect">
                            <a:avLst/>
                          </a:prstGeom>
                          <a:ln>
                            <a:noFill/>
                          </a:ln>
                        </wps:spPr>
                        <wps:txbx>
                          <w:txbxContent>
                            <w:p w14:paraId="0E7CC71C" w14:textId="77777777" w:rsidR="00D5412B" w:rsidRDefault="005D5979">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EF73003" id="Group 123699" o:spid="_x0000_s1080" style="position:absolute;margin-left:7.8pt;margin-top:261.45pt;width:9.25pt;height:319.05pt;z-index:25179648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">
                <v:rect id="Rectangle 11971" o:spid="_x0000_s1081"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" filled="f" stroked="f">
                  <v:textbox inset="0,0,0,0">
                    <w:txbxContent>
                      <w:p w14:paraId="0E7CC71C" w14:textId="77777777" w:rsidR="00D5412B" w:rsidRDefault="005D5979">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r>
        <w:rPr>
          <w:rFonts w:ascii="Calibri" w:eastAsia="Calibri" w:hAnsi="Calibri" w:cs="Calibri"/>
          <w:b w:val="0"/>
          <w:sz w:val="28"/>
        </w:rPr>
        <w:t xml:space="preserve">standard@evs.ee www.evs.ee </w:t>
      </w:r>
    </w:p>
    <w:p w14:paraId="3490D67F" w14:textId="77777777" w:rsidR="00D5412B" w:rsidRDefault="005D5979">
      <w:pPr>
        <w:spacing w:after="0"/>
        <w:jc w:val="right"/>
      </w:pPr>
      <w:r>
        <w:rPr>
          <w:noProof/>
        </w:rPr>
        <w:drawing>
          <wp:inline distT="0" distB="0" distL="0" distR="0" wp14:anchorId="25C3944B" wp14:editId="5B1CB804">
            <wp:extent cx="6294120" cy="615696"/>
            <wp:effectExtent l="0" t="0" r="0" b="0"/>
            <wp:docPr id="11966" name="Picture 11966"/>
            <wp:cNvGraphicFramePr/>
            <a:graphic xmlns:a="http://schemas.openxmlformats.org/drawingml/2006/main">
              <a:graphicData uri="http://schemas.openxmlformats.org/drawingml/2006/picture">
                <pic:pic xmlns:pic="http://schemas.openxmlformats.org/drawingml/2006/picture">
                  <pic:nvPicPr>
                    <pic:cNvPr id="11966" name="Picture 11966"/>
                    <pic:cNvPicPr/>
                  </pic:nvPicPr>
                  <pic:blipFill>
                    <a:blip r:embed="rId55"/>
                    <a:stretch>
                      <a:fillRect/>
                    </a:stretch>
                  </pic:blipFill>
                  <pic:spPr>
                    <a:xfrm>
                      <a:off x="0" y="0"/>
                      <a:ext cx="6294120" cy="615696"/>
                    </a:xfrm>
                    <a:prstGeom prst="rect">
                      <a:avLst/>
                    </a:prstGeom>
                  </pic:spPr>
                </pic:pic>
              </a:graphicData>
            </a:graphic>
          </wp:inline>
        </w:drawing>
      </w:r>
      <w:r>
        <w:t xml:space="preserve"> </w:t>
      </w:r>
    </w:p>
    <w:sectPr w:rsidR="00D5412B">
      <w:headerReference w:type="even" r:id="rId56"/>
      <w:headerReference w:type="default" r:id="rId57"/>
      <w:footerReference w:type="even" r:id="rId58"/>
      <w:footerReference w:type="default" r:id="rId59"/>
      <w:headerReference w:type="first" r:id="rId60"/>
      <w:footerReference w:type="first" r:id="rId61"/>
      <w:pgSz w:w="11900" w:h="16840"/>
      <w:pgMar w:top="1440" w:right="1038" w:bottom="681" w:left="8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55D8C" w14:textId="77777777" w:rsidR="00DC5E70" w:rsidRDefault="00DC5E70">
      <w:pPr>
        <w:spacing w:after="0" w:line="240" w:lineRule="auto"/>
      </w:pPr>
      <w:r>
        <w:separator/>
      </w:r>
    </w:p>
  </w:endnote>
  <w:endnote w:type="continuationSeparator" w:id="0">
    <w:p w14:paraId="1DE89D26" w14:textId="77777777" w:rsidR="00DC5E70" w:rsidRDefault="00DC5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5CE09" w14:textId="77777777" w:rsidR="00D5412B" w:rsidRDefault="00D5412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DA323" w14:textId="77777777" w:rsidR="00D5412B" w:rsidRDefault="00D5412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EBC0A6" w14:textId="77777777" w:rsidR="00D5412B" w:rsidRDefault="00D5412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20ED6" w14:textId="77777777" w:rsidR="00D5412B" w:rsidRDefault="005D5979">
    <w:pPr>
      <w:spacing w:after="0"/>
    </w:pPr>
    <w:r>
      <w:fldChar w:fldCharType="begin"/>
    </w:r>
    <w:r>
      <w:instrText xml:space="preserve"> PAGE   \* MERGEFORMAT </w:instrText>
    </w:r>
    <w:r>
      <w:fldChar w:fldCharType="separate"/>
    </w:r>
    <w:r>
      <w:rPr>
        <w:rFonts w:ascii="Cambria" w:eastAsia="Cambria" w:hAnsi="Cambria" w:cs="Cambria"/>
        <w:b/>
      </w:rPr>
      <w:t>2</w:t>
    </w:r>
    <w:r>
      <w:rPr>
        <w:rFonts w:ascii="Cambria" w:eastAsia="Cambria" w:hAnsi="Cambria" w:cs="Cambria"/>
        <w:b/>
      </w:rPr>
      <w:fldChar w:fldCharType="end"/>
    </w:r>
    <w:r>
      <w:rPr>
        <w:rFonts w:ascii="Cambria" w:eastAsia="Cambria" w:hAnsi="Cambria" w:cs="Cambria"/>
        <w: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62CB4" w14:textId="77777777" w:rsidR="00D5412B" w:rsidRDefault="005D5979">
    <w:pPr>
      <w:spacing w:after="0"/>
      <w:ind w:right="2"/>
      <w:jc w:val="right"/>
    </w:pPr>
    <w:r>
      <w:fldChar w:fldCharType="begin"/>
    </w:r>
    <w:r>
      <w:instrText xml:space="preserve"> PAGE   \* MERGEFORMAT </w:instrText>
    </w:r>
    <w:r>
      <w:fldChar w:fldCharType="separate"/>
    </w:r>
    <w:r>
      <w:rPr>
        <w:rFonts w:ascii="Cambria" w:eastAsia="Cambria" w:hAnsi="Cambria" w:cs="Cambria"/>
        <w:b/>
      </w:rPr>
      <w:t>3</w:t>
    </w:r>
    <w:r>
      <w:rPr>
        <w:rFonts w:ascii="Cambria" w:eastAsia="Cambria" w:hAnsi="Cambria" w:cs="Cambria"/>
        <w:b/>
      </w:rPr>
      <w:fldChar w:fldCharType="end"/>
    </w:r>
    <w:r>
      <w:rPr>
        <w:rFonts w:ascii="Cambria" w:eastAsia="Cambria" w:hAnsi="Cambria" w:cs="Cambria"/>
        <w:b/>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002A42" w14:textId="77777777" w:rsidR="00D5412B" w:rsidRDefault="005D5979">
    <w:pPr>
      <w:spacing w:after="0"/>
    </w:pPr>
    <w:r>
      <w:fldChar w:fldCharType="begin"/>
    </w:r>
    <w:r>
      <w:instrText xml:space="preserve"> PAGE   \* MERGEFORMAT </w:instrText>
    </w:r>
    <w:r>
      <w:fldChar w:fldCharType="separate"/>
    </w:r>
    <w:r>
      <w:rPr>
        <w:rFonts w:ascii="Cambria" w:eastAsia="Cambria" w:hAnsi="Cambria" w:cs="Cambria"/>
        <w:b/>
      </w:rPr>
      <w:t>2</w:t>
    </w:r>
    <w:r>
      <w:rPr>
        <w:rFonts w:ascii="Cambria" w:eastAsia="Cambria" w:hAnsi="Cambria" w:cs="Cambria"/>
        <w:b/>
      </w:rPr>
      <w:fldChar w:fldCharType="end"/>
    </w:r>
    <w:r>
      <w:rPr>
        <w:rFonts w:ascii="Cambria" w:eastAsia="Cambria" w:hAnsi="Cambria" w:cs="Cambria"/>
        <w:b/>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44BFC" w14:textId="77777777" w:rsidR="00D5412B" w:rsidRDefault="005D5979">
    <w:pPr>
      <w:spacing w:after="0"/>
      <w:ind w:left="-679"/>
    </w:pPr>
    <w:r>
      <w:fldChar w:fldCharType="begin"/>
    </w:r>
    <w:r>
      <w:instrText xml:space="preserve"> PAGE   \* MERGEFORMAT </w:instrText>
    </w:r>
    <w:r>
      <w:fldChar w:fldCharType="separate"/>
    </w:r>
    <w:r>
      <w:rPr>
        <w:rFonts w:ascii="Cambria" w:eastAsia="Cambria" w:hAnsi="Cambria" w:cs="Cambria"/>
        <w:b/>
      </w:rPr>
      <w:t>2</w:t>
    </w:r>
    <w:r>
      <w:rPr>
        <w:rFonts w:ascii="Cambria" w:eastAsia="Cambria" w:hAnsi="Cambria" w:cs="Cambria"/>
        <w:b/>
      </w:rPr>
      <w:fldChar w:fldCharType="end"/>
    </w:r>
    <w:r>
      <w:rPr>
        <w:rFonts w:ascii="Cambria" w:eastAsia="Cambria" w:hAnsi="Cambria" w:cs="Cambria"/>
        <w:b/>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70239E" w14:textId="77777777" w:rsidR="00D5412B" w:rsidRDefault="005D5979">
    <w:pPr>
      <w:spacing w:after="0"/>
      <w:ind w:right="2"/>
      <w:jc w:val="right"/>
    </w:pPr>
    <w:r>
      <w:fldChar w:fldCharType="begin"/>
    </w:r>
    <w:r>
      <w:instrText xml:space="preserve"> PAGE   \* MERGEFORMAT </w:instrText>
    </w:r>
    <w:r>
      <w:fldChar w:fldCharType="separate"/>
    </w:r>
    <w:r>
      <w:rPr>
        <w:rFonts w:ascii="Cambria" w:eastAsia="Cambria" w:hAnsi="Cambria" w:cs="Cambria"/>
        <w:b/>
      </w:rPr>
      <w:t>3</w:t>
    </w:r>
    <w:r>
      <w:rPr>
        <w:rFonts w:ascii="Cambria" w:eastAsia="Cambria" w:hAnsi="Cambria" w:cs="Cambria"/>
        <w:b/>
      </w:rPr>
      <w:fldChar w:fldCharType="end"/>
    </w:r>
    <w:r>
      <w:rPr>
        <w:rFonts w:ascii="Cambria" w:eastAsia="Cambria" w:hAnsi="Cambria" w:cs="Cambria"/>
        <w:b/>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4EBA5F" w14:textId="77777777" w:rsidR="00D5412B" w:rsidRDefault="005D5979">
    <w:pPr>
      <w:spacing w:after="0"/>
      <w:ind w:right="2"/>
      <w:jc w:val="right"/>
    </w:pPr>
    <w:r>
      <w:fldChar w:fldCharType="begin"/>
    </w:r>
    <w:r>
      <w:instrText xml:space="preserve"> PAGE   \* MERGEFORMAT </w:instrText>
    </w:r>
    <w:r>
      <w:fldChar w:fldCharType="separate"/>
    </w:r>
    <w:r>
      <w:rPr>
        <w:rFonts w:ascii="Cambria" w:eastAsia="Cambria" w:hAnsi="Cambria" w:cs="Cambria"/>
        <w:b/>
      </w:rPr>
      <w:t>3</w:t>
    </w:r>
    <w:r>
      <w:rPr>
        <w:rFonts w:ascii="Cambria" w:eastAsia="Cambria" w:hAnsi="Cambria" w:cs="Cambria"/>
        <w:b/>
      </w:rPr>
      <w:fldChar w:fldCharType="end"/>
    </w:r>
    <w:r>
      <w:rPr>
        <w:rFonts w:ascii="Cambria" w:eastAsia="Cambria" w:hAnsi="Cambria" w:cs="Cambria"/>
        <w:b/>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8764E3" w14:textId="77777777" w:rsidR="00D5412B" w:rsidRDefault="005D5979">
    <w:pPr>
      <w:spacing w:after="0"/>
      <w:ind w:left="-679"/>
    </w:pPr>
    <w:r>
      <w:fldChar w:fldCharType="begin"/>
    </w:r>
    <w:r>
      <w:instrText xml:space="preserve"> PAGE   \* MERGEFORMAT </w:instrText>
    </w:r>
    <w:r>
      <w:fldChar w:fldCharType="separate"/>
    </w:r>
    <w:r>
      <w:rPr>
        <w:rFonts w:ascii="Cambria" w:eastAsia="Cambria" w:hAnsi="Cambria" w:cs="Cambria"/>
        <w:b/>
      </w:rPr>
      <w:t>18</w:t>
    </w:r>
    <w:r>
      <w:rPr>
        <w:rFonts w:ascii="Cambria" w:eastAsia="Cambria" w:hAnsi="Cambria" w:cs="Cambria"/>
        <w:b/>
      </w:rPr>
      <w:fldChar w:fldCharType="end"/>
    </w:r>
    <w:r>
      <w:rPr>
        <w:rFonts w:ascii="Cambria" w:eastAsia="Cambria" w:hAnsi="Cambria" w:cs="Cambria"/>
        <w:b/>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19C60" w14:textId="77777777" w:rsidR="00D5412B" w:rsidRDefault="005D5979">
    <w:pPr>
      <w:spacing w:after="0"/>
      <w:ind w:right="2"/>
      <w:jc w:val="right"/>
    </w:pPr>
    <w:r>
      <w:fldChar w:fldCharType="begin"/>
    </w:r>
    <w:r>
      <w:instrText xml:space="preserve"> PAGE   \* MERGEFORMAT </w:instrText>
    </w:r>
    <w:r>
      <w:fldChar w:fldCharType="separate"/>
    </w:r>
    <w:r>
      <w:rPr>
        <w:rFonts w:ascii="Cambria" w:eastAsia="Cambria" w:hAnsi="Cambria" w:cs="Cambria"/>
        <w:b/>
      </w:rPr>
      <w:t>3</w:t>
    </w:r>
    <w:r>
      <w:rPr>
        <w:rFonts w:ascii="Cambria" w:eastAsia="Cambria" w:hAnsi="Cambria" w:cs="Cambria"/>
        <w:b/>
      </w:rPr>
      <w:fldChar w:fldCharType="end"/>
    </w:r>
    <w:r>
      <w:rPr>
        <w:rFonts w:ascii="Cambria" w:eastAsia="Cambria" w:hAnsi="Cambria" w:cs="Cambria"/>
        <w:b/>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81034" w14:textId="77777777" w:rsidR="00D5412B" w:rsidRDefault="005D5979">
    <w:pPr>
      <w:spacing w:after="0"/>
      <w:ind w:right="2"/>
      <w:jc w:val="right"/>
    </w:pPr>
    <w:r>
      <w:fldChar w:fldCharType="begin"/>
    </w:r>
    <w:r>
      <w:instrText xml:space="preserve"> PAGE   \* MERGEFORMAT </w:instrText>
    </w:r>
    <w:r>
      <w:fldChar w:fldCharType="separate"/>
    </w:r>
    <w:r>
      <w:rPr>
        <w:rFonts w:ascii="Cambria" w:eastAsia="Cambria" w:hAnsi="Cambria" w:cs="Cambria"/>
        <w:b/>
      </w:rPr>
      <w:t>3</w:t>
    </w:r>
    <w:r>
      <w:rPr>
        <w:rFonts w:ascii="Cambria" w:eastAsia="Cambria" w:hAnsi="Cambria" w:cs="Cambria"/>
        <w:b/>
      </w:rPr>
      <w:fldChar w:fldCharType="end"/>
    </w:r>
    <w:r>
      <w:rPr>
        <w:rFonts w:ascii="Cambria" w:eastAsia="Cambria" w:hAnsi="Cambria" w:cs="Cambria"/>
        <w:b/>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064A76" w14:textId="77777777" w:rsidR="00D5412B" w:rsidRDefault="005D5979">
    <w:pPr>
      <w:tabs>
        <w:tab w:val="center" w:pos="4854"/>
        <w:tab w:val="center" w:pos="8512"/>
      </w:tabs>
      <w:spacing w:after="0"/>
    </w:pPr>
    <w:r>
      <w:fldChar w:fldCharType="begin"/>
    </w:r>
    <w:r>
      <w:instrText xml:space="preserve"> PAGE   \* MERGEFORMAT </w:instrText>
    </w:r>
    <w:r>
      <w:fldChar w:fldCharType="separate"/>
    </w:r>
    <w:r>
      <w:rPr>
        <w:rFonts w:ascii="Cambria" w:eastAsia="Cambria" w:hAnsi="Cambria" w:cs="Cambria"/>
        <w:color w:val="181717"/>
      </w:rPr>
      <w:t>iv</w:t>
    </w:r>
    <w:r>
      <w:rPr>
        <w:rFonts w:ascii="Cambria" w:eastAsia="Cambria" w:hAnsi="Cambria" w:cs="Cambria"/>
        <w:color w:val="181717"/>
      </w:rPr>
      <w:fldChar w:fldCharType="end"/>
    </w:r>
    <w:r>
      <w:rPr>
        <w:rFonts w:ascii="Cambria" w:eastAsia="Cambria" w:hAnsi="Cambria" w:cs="Cambria"/>
        <w:color w:val="181717"/>
      </w:rPr>
      <w:tab/>
    </w:r>
    <w:r>
      <w:rPr>
        <w:rFonts w:ascii="Cambria" w:eastAsia="Cambria" w:hAnsi="Cambria" w:cs="Cambria"/>
        <w:b/>
        <w:color w:val="181717"/>
        <w:sz w:val="20"/>
      </w:rPr>
      <w:t xml:space="preserve"> </w:t>
    </w:r>
    <w:r>
      <w:rPr>
        <w:rFonts w:ascii="Cambria" w:eastAsia="Cambria" w:hAnsi="Cambria" w:cs="Cambria"/>
        <w:b/>
        <w:color w:val="181717"/>
        <w:sz w:val="20"/>
      </w:rPr>
      <w:tab/>
    </w:r>
    <w:r>
      <w:rPr>
        <w:rFonts w:ascii="Cambria" w:eastAsia="Cambria" w:hAnsi="Cambria" w:cs="Cambria"/>
        <w:color w:val="181717"/>
        <w:sz w:val="18"/>
      </w:rPr>
      <w:t>© ISO 2016 – All rights reserved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0379D2" w14:textId="77777777" w:rsidR="00D5412B" w:rsidRDefault="005D5979">
    <w:pPr>
      <w:tabs>
        <w:tab w:val="center" w:pos="1920"/>
        <w:tab w:val="center" w:pos="5534"/>
        <w:tab w:val="right" w:pos="10432"/>
      </w:tabs>
      <w:spacing w:after="0"/>
    </w:pPr>
    <w:r>
      <w:tab/>
    </w:r>
    <w:r>
      <w:rPr>
        <w:rFonts w:ascii="Cambria" w:eastAsia="Cambria" w:hAnsi="Cambria" w:cs="Cambria"/>
        <w:color w:val="181717"/>
        <w:sz w:val="18"/>
      </w:rPr>
      <w:t xml:space="preserve">© ISO 2016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color w:val="181717"/>
      </w:rPr>
      <w:t>v</w:t>
    </w:r>
    <w:r>
      <w:rPr>
        <w:rFonts w:ascii="Cambria" w:eastAsia="Cambria" w:hAnsi="Cambria" w:cs="Cambria"/>
        <w:color w:val="1817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21238" w14:textId="77777777" w:rsidR="00D5412B" w:rsidRDefault="005D5979">
    <w:pPr>
      <w:tabs>
        <w:tab w:val="center" w:pos="5534"/>
        <w:tab w:val="right" w:pos="10432"/>
      </w:tabs>
      <w:spacing w:after="0"/>
    </w:pPr>
    <w: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color w:val="181717"/>
      </w:rPr>
      <w:t>iii</w:t>
    </w:r>
    <w:r>
      <w:rPr>
        <w:rFonts w:ascii="Cambria" w:eastAsia="Cambria" w:hAnsi="Cambria" w:cs="Cambria"/>
        <w:color w:val="1817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892F" w14:textId="77777777" w:rsidR="00D5412B" w:rsidRDefault="005D5979">
    <w:pPr>
      <w:tabs>
        <w:tab w:val="center" w:pos="4854"/>
        <w:tab w:val="center" w:pos="8512"/>
      </w:tabs>
      <w:spacing w:after="0"/>
    </w:pPr>
    <w:r>
      <w:fldChar w:fldCharType="begin"/>
    </w:r>
    <w:r>
      <w:instrText xml:space="preserve"> PAGE   \* MERGEFORMAT </w:instrText>
    </w:r>
    <w:r>
      <w:fldChar w:fldCharType="separate"/>
    </w:r>
    <w:r>
      <w:rPr>
        <w:rFonts w:ascii="Cambria" w:eastAsia="Cambria" w:hAnsi="Cambria" w:cs="Cambria"/>
        <w:color w:val="181717"/>
      </w:rPr>
      <w:t>iv</w:t>
    </w:r>
    <w:r>
      <w:rPr>
        <w:rFonts w:ascii="Cambria" w:eastAsia="Cambria" w:hAnsi="Cambria" w:cs="Cambria"/>
        <w:color w:val="181717"/>
      </w:rPr>
      <w:fldChar w:fldCharType="end"/>
    </w:r>
    <w:r>
      <w:rPr>
        <w:rFonts w:ascii="Cambria" w:eastAsia="Cambria" w:hAnsi="Cambria" w:cs="Cambria"/>
        <w:color w:val="181717"/>
      </w:rPr>
      <w:tab/>
    </w:r>
    <w:r>
      <w:rPr>
        <w:rFonts w:ascii="Cambria" w:eastAsia="Cambria" w:hAnsi="Cambria" w:cs="Cambria"/>
        <w:b/>
        <w:color w:val="181717"/>
        <w:sz w:val="20"/>
      </w:rPr>
      <w:t xml:space="preserve"> </w:t>
    </w:r>
    <w:r>
      <w:rPr>
        <w:rFonts w:ascii="Cambria" w:eastAsia="Cambria" w:hAnsi="Cambria" w:cs="Cambria"/>
        <w:b/>
        <w:color w:val="181717"/>
        <w:sz w:val="20"/>
      </w:rPr>
      <w:tab/>
    </w:r>
    <w:r>
      <w:rPr>
        <w:rFonts w:ascii="Cambria" w:eastAsia="Cambria" w:hAnsi="Cambria" w:cs="Cambria"/>
        <w:color w:val="181717"/>
        <w:sz w:val="18"/>
      </w:rPr>
      <w:t>© ISO 2016 – All rights reserved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87045" w14:textId="77777777" w:rsidR="00D5412B" w:rsidRDefault="005D5979">
    <w:pPr>
      <w:tabs>
        <w:tab w:val="center" w:pos="1920"/>
        <w:tab w:val="center" w:pos="5534"/>
        <w:tab w:val="right" w:pos="10432"/>
      </w:tabs>
      <w:spacing w:after="0"/>
    </w:pPr>
    <w:r>
      <w:tab/>
    </w:r>
    <w:r>
      <w:rPr>
        <w:rFonts w:ascii="Cambria" w:eastAsia="Cambria" w:hAnsi="Cambria" w:cs="Cambria"/>
        <w:color w:val="181717"/>
        <w:sz w:val="18"/>
      </w:rPr>
      <w:t xml:space="preserve">© ISO 2016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color w:val="181717"/>
      </w:rPr>
      <w:t>v</w:t>
    </w:r>
    <w:r>
      <w:rPr>
        <w:rFonts w:ascii="Cambria" w:eastAsia="Cambria" w:hAnsi="Cambria" w:cs="Cambria"/>
        <w:color w:val="1817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4CC00" w14:textId="77777777" w:rsidR="00D5412B" w:rsidRDefault="005D5979">
    <w:pPr>
      <w:tabs>
        <w:tab w:val="center" w:pos="4854"/>
        <w:tab w:val="center" w:pos="8512"/>
      </w:tabs>
      <w:spacing w:after="0"/>
    </w:pPr>
    <w:r>
      <w:fldChar w:fldCharType="begin"/>
    </w:r>
    <w:r>
      <w:instrText xml:space="preserve"> PAGE   \* MERGEFORMAT </w:instrText>
    </w:r>
    <w:r>
      <w:fldChar w:fldCharType="separate"/>
    </w:r>
    <w:r>
      <w:rPr>
        <w:rFonts w:ascii="Cambria" w:eastAsia="Cambria" w:hAnsi="Cambria" w:cs="Cambria"/>
        <w:color w:val="181717"/>
      </w:rPr>
      <w:t>iv</w:t>
    </w:r>
    <w:r>
      <w:rPr>
        <w:rFonts w:ascii="Cambria" w:eastAsia="Cambria" w:hAnsi="Cambria" w:cs="Cambria"/>
        <w:color w:val="181717"/>
      </w:rPr>
      <w:fldChar w:fldCharType="end"/>
    </w:r>
    <w:r>
      <w:rPr>
        <w:rFonts w:ascii="Cambria" w:eastAsia="Cambria" w:hAnsi="Cambria" w:cs="Cambria"/>
        <w:color w:val="181717"/>
      </w:rPr>
      <w:tab/>
    </w:r>
    <w:r>
      <w:rPr>
        <w:rFonts w:ascii="Cambria" w:eastAsia="Cambria" w:hAnsi="Cambria" w:cs="Cambria"/>
        <w:b/>
        <w:color w:val="181717"/>
        <w:sz w:val="20"/>
      </w:rPr>
      <w:t xml:space="preserve"> </w:t>
    </w:r>
    <w:r>
      <w:rPr>
        <w:rFonts w:ascii="Cambria" w:eastAsia="Cambria" w:hAnsi="Cambria" w:cs="Cambria"/>
        <w:b/>
        <w:color w:val="181717"/>
        <w:sz w:val="20"/>
      </w:rPr>
      <w:tab/>
    </w:r>
    <w:r>
      <w:rPr>
        <w:rFonts w:ascii="Cambria" w:eastAsia="Cambria" w:hAnsi="Cambria" w:cs="Cambria"/>
        <w:color w:val="181717"/>
        <w:sz w:val="18"/>
      </w:rPr>
      <w:t>© ISO 2016 – All rights reserved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779964" w14:textId="77777777" w:rsidR="00D5412B" w:rsidRDefault="005D5979">
    <w:pPr>
      <w:tabs>
        <w:tab w:val="center" w:pos="4854"/>
        <w:tab w:val="center" w:pos="8512"/>
      </w:tabs>
      <w:spacing w:after="0"/>
    </w:pPr>
    <w:r>
      <w:fldChar w:fldCharType="begin"/>
    </w:r>
    <w:r>
      <w:instrText xml:space="preserve"> PAGE   \* MERGEFORMAT </w:instrText>
    </w:r>
    <w:r>
      <w:fldChar w:fldCharType="separate"/>
    </w:r>
    <w:r>
      <w:rPr>
        <w:rFonts w:ascii="Cambria" w:eastAsia="Cambria" w:hAnsi="Cambria" w:cs="Cambria"/>
        <w:b/>
        <w:color w:val="181717"/>
      </w:rPr>
      <w:t>2</w:t>
    </w:r>
    <w:r>
      <w:rPr>
        <w:rFonts w:ascii="Cambria" w:eastAsia="Cambria" w:hAnsi="Cambria" w:cs="Cambria"/>
        <w:b/>
        <w:color w:val="181717"/>
      </w:rPr>
      <w:fldChar w:fldCharType="end"/>
    </w:r>
    <w:r>
      <w:rPr>
        <w:rFonts w:ascii="Cambria" w:eastAsia="Cambria" w:hAnsi="Cambria" w:cs="Cambria"/>
        <w:b/>
        <w:color w:val="181717"/>
      </w:rPr>
      <w:t xml:space="preserve"> </w:t>
    </w:r>
    <w:r>
      <w:rPr>
        <w:rFonts w:ascii="Cambria" w:eastAsia="Cambria" w:hAnsi="Cambria" w:cs="Cambria"/>
        <w:b/>
        <w:color w:val="181717"/>
      </w:rPr>
      <w:tab/>
    </w:r>
    <w:r>
      <w:rPr>
        <w:rFonts w:ascii="Cambria" w:eastAsia="Cambria" w:hAnsi="Cambria" w:cs="Cambria"/>
        <w:b/>
        <w:color w:val="181717"/>
        <w:sz w:val="20"/>
      </w:rPr>
      <w:t xml:space="preserve"> </w:t>
    </w:r>
    <w:r>
      <w:rPr>
        <w:rFonts w:ascii="Cambria" w:eastAsia="Cambria" w:hAnsi="Cambria" w:cs="Cambria"/>
        <w:b/>
        <w:color w:val="181717"/>
        <w:sz w:val="20"/>
      </w:rPr>
      <w:tab/>
    </w:r>
    <w:r>
      <w:rPr>
        <w:rFonts w:ascii="Cambria" w:eastAsia="Cambria" w:hAnsi="Cambria" w:cs="Cambria"/>
        <w:color w:val="181717"/>
        <w:sz w:val="18"/>
      </w:rPr>
      <w:t>© ISO 2016 – All rights reserved</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C4FD0" w14:textId="77777777" w:rsidR="00D5412B" w:rsidRDefault="005D5979">
    <w:pPr>
      <w:tabs>
        <w:tab w:val="center" w:pos="1920"/>
        <w:tab w:val="center" w:pos="5534"/>
        <w:tab w:val="right" w:pos="10433"/>
      </w:tabs>
      <w:spacing w:after="0"/>
    </w:pPr>
    <w:r>
      <w:tab/>
    </w:r>
    <w:r>
      <w:rPr>
        <w:rFonts w:ascii="Cambria" w:eastAsia="Cambria" w:hAnsi="Cambria" w:cs="Cambria"/>
        <w:color w:val="181717"/>
        <w:sz w:val="18"/>
      </w:rPr>
      <w:t xml:space="preserve">© ISO 2016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4C0D3" w14:textId="77777777" w:rsidR="00D5412B" w:rsidRDefault="005D5979">
    <w:pPr>
      <w:tabs>
        <w:tab w:val="center" w:pos="1920"/>
        <w:tab w:val="center" w:pos="5534"/>
        <w:tab w:val="right" w:pos="10433"/>
      </w:tabs>
      <w:spacing w:after="0"/>
    </w:pPr>
    <w:r>
      <w:tab/>
    </w:r>
    <w:r>
      <w:rPr>
        <w:rFonts w:ascii="Cambria" w:eastAsia="Cambria" w:hAnsi="Cambria" w:cs="Cambria"/>
        <w:color w:val="181717"/>
        <w:sz w:val="18"/>
      </w:rPr>
      <w:t xml:space="preserve">© ISO 2016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F2C20C" w14:textId="77777777" w:rsidR="00D5412B" w:rsidRDefault="00D5412B"/>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FA511F" w14:textId="77777777" w:rsidR="00D5412B" w:rsidRDefault="00D5412B"/>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AAB3D" w14:textId="77777777" w:rsidR="00D5412B" w:rsidRDefault="00D54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EF8603" w14:textId="77777777" w:rsidR="00DC5E70" w:rsidRDefault="00DC5E70">
      <w:pPr>
        <w:spacing w:after="0"/>
      </w:pPr>
      <w:r>
        <w:separator/>
      </w:r>
    </w:p>
  </w:footnote>
  <w:footnote w:type="continuationSeparator" w:id="0">
    <w:p w14:paraId="5943058A" w14:textId="77777777" w:rsidR="00DC5E70" w:rsidRDefault="00DC5E70">
      <w:pPr>
        <w:spacing w:after="0"/>
      </w:pPr>
      <w:r>
        <w:continuationSeparator/>
      </w:r>
    </w:p>
  </w:footnote>
  <w:footnote w:id="1">
    <w:p w14:paraId="62BA4FEA" w14:textId="77777777" w:rsidR="00D5412B" w:rsidRDefault="005D5979">
      <w:pPr>
        <w:pStyle w:val="footnotedescription"/>
        <w:spacing w:after="0"/>
      </w:pPr>
      <w:r>
        <w:rPr>
          <w:rStyle w:val="footnotemark"/>
        </w:rPr>
        <w:footnoteRef/>
      </w:r>
      <w:r>
        <w:t xml:space="preserve"> </w:t>
      </w:r>
      <w:r>
        <w:rPr>
          <w:color w:val="181717"/>
          <w:u w:val="none" w:color="000000"/>
        </w:rPr>
        <w:t>)  Supersedes ISO 9000:2005.</w:t>
      </w:r>
    </w:p>
  </w:footnote>
  <w:footnote w:id="2">
    <w:p w14:paraId="20989CA6" w14:textId="77777777" w:rsidR="00D5412B" w:rsidRDefault="005D5979">
      <w:pPr>
        <w:pStyle w:val="footnotedescription"/>
        <w:spacing w:after="0"/>
      </w:pPr>
      <w:r>
        <w:rPr>
          <w:rStyle w:val="footnotemark"/>
        </w:rPr>
        <w:footnoteRef/>
      </w:r>
      <w:r>
        <w:t xml:space="preserve"> </w:t>
      </w:r>
      <w:r>
        <w:rPr>
          <w:color w:val="181717"/>
          <w:u w:val="none" w:color="000000"/>
        </w:rPr>
        <w:t>)  Superseded by ISO 9000:2015.</w:t>
      </w:r>
    </w:p>
  </w:footnote>
  <w:footnote w:id="3">
    <w:p w14:paraId="19BE6193" w14:textId="77777777" w:rsidR="00D5412B" w:rsidRDefault="005D5979">
      <w:pPr>
        <w:pStyle w:val="footnotedescription"/>
      </w:pPr>
      <w:r>
        <w:rPr>
          <w:rStyle w:val="footnotemark"/>
        </w:rPr>
        <w:footnoteRef/>
      </w:r>
      <w:r>
        <w:t xml:space="preserve"> </w:t>
      </w:r>
      <w:r>
        <w:rPr>
          <w:color w:val="181717"/>
          <w:u w:val="none" w:color="000000"/>
        </w:rPr>
        <w:t>)  Supersedes ISO 9001:2008.</w:t>
      </w:r>
    </w:p>
  </w:footnote>
  <w:footnote w:id="4">
    <w:p w14:paraId="37B21301" w14:textId="77777777" w:rsidR="00D5412B" w:rsidRDefault="005D5979">
      <w:pPr>
        <w:pStyle w:val="footnotedescription"/>
      </w:pPr>
      <w:r>
        <w:rPr>
          <w:rStyle w:val="footnotemark"/>
        </w:rPr>
        <w:footnoteRef/>
      </w:r>
      <w:r>
        <w:t xml:space="preserve"> </w:t>
      </w:r>
      <w:r>
        <w:rPr>
          <w:color w:val="181717"/>
          <w:u w:val="none" w:color="000000"/>
        </w:rPr>
        <w:t xml:space="preserve">)  Available from website: </w:t>
      </w:r>
      <w:r>
        <w:t>http://www.imdrf.org/documents/doc-ghtf-sg1.asp</w:t>
      </w:r>
    </w:p>
  </w:footnote>
  <w:footnote w:id="5">
    <w:p w14:paraId="458FD598" w14:textId="77777777" w:rsidR="00D5412B" w:rsidRDefault="005D5979">
      <w:pPr>
        <w:pStyle w:val="footnotedescription"/>
      </w:pPr>
      <w:r>
        <w:rPr>
          <w:rStyle w:val="footnotemark"/>
        </w:rPr>
        <w:footnoteRef/>
      </w:r>
      <w:r>
        <w:t xml:space="preserve"> </w:t>
      </w:r>
      <w:r>
        <w:rPr>
          <w:color w:val="181717"/>
          <w:u w:val="none" w:color="000000"/>
        </w:rPr>
        <w:t xml:space="preserve">)  Available from website: </w:t>
      </w:r>
      <w:r>
        <w:t>http://www.imdrf.org/documents/doc-ghtf-sg5.asp</w:t>
      </w:r>
    </w:p>
  </w:footnote>
  <w:footnote w:id="6">
    <w:p w14:paraId="3A0205F4" w14:textId="77777777" w:rsidR="00D5412B" w:rsidRDefault="005D5979">
      <w:pPr>
        <w:pStyle w:val="footnotedescription"/>
      </w:pPr>
      <w:r>
        <w:rPr>
          <w:rStyle w:val="footnotemark"/>
        </w:rPr>
        <w:footnoteRef/>
      </w:r>
      <w:r>
        <w:t xml:space="preserve"> </w:t>
      </w:r>
      <w:r>
        <w:rPr>
          <w:color w:val="181717"/>
          <w:u w:val="none" w:color="000000"/>
        </w:rPr>
        <w:t xml:space="preserve">)  Available from website: </w:t>
      </w:r>
      <w:r>
        <w:t>http://www.imdrf.org/documents/doc-ghtf-sg1.asp</w:t>
      </w:r>
    </w:p>
  </w:footnote>
  <w:footnote w:id="7">
    <w:p w14:paraId="7AAB4465" w14:textId="77777777" w:rsidR="00D5412B" w:rsidRDefault="005D5979">
      <w:pPr>
        <w:pStyle w:val="footnotedescription"/>
        <w:spacing w:after="0"/>
      </w:pPr>
      <w:r>
        <w:rPr>
          <w:rStyle w:val="footnotemark"/>
        </w:rPr>
        <w:footnoteRef/>
      </w:r>
      <w:r>
        <w:t xml:space="preserve"> </w:t>
      </w:r>
      <w:r>
        <w:rPr>
          <w:color w:val="181717"/>
          <w:u w:val="none" w:color="000000"/>
        </w:rPr>
        <w:t xml:space="preserve">)  Available from website: </w:t>
      </w:r>
      <w:r>
        <w:t>http://www.imdrf.org/documents/doc-ghtf-sg1.asp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44645" w14:textId="77777777" w:rsidR="00D5412B" w:rsidRDefault="00D5412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516E9" w14:textId="77777777" w:rsidR="00D5412B" w:rsidRDefault="00D5412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231F1" w14:textId="77777777" w:rsidR="00D5412B" w:rsidRDefault="00D5412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CEF180" w14:textId="77777777" w:rsidR="00D5412B" w:rsidRDefault="00D5412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144C2" w14:textId="77777777" w:rsidR="00D5412B" w:rsidRDefault="00D5412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329D1" w14:textId="77777777" w:rsidR="00D5412B" w:rsidRDefault="00D5412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B66E8A" w14:textId="77777777" w:rsidR="00D5412B" w:rsidRDefault="00D5412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7C879" w14:textId="77777777" w:rsidR="00D5412B" w:rsidRDefault="005D5979">
    <w:pPr>
      <w:spacing w:after="0"/>
      <w:ind w:right="-19"/>
      <w:jc w:val="right"/>
    </w:pPr>
    <w:r>
      <w:rPr>
        <w:rFonts w:ascii="Cambria" w:eastAsia="Cambria" w:hAnsi="Cambria" w:cs="Cambria"/>
      </w:rPr>
      <w:t xml:space="preserve">EVS-EN ISO 13485:2016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EA64E" w14:textId="77777777" w:rsidR="00D5412B" w:rsidRDefault="005D5979">
    <w:pPr>
      <w:spacing w:after="0"/>
      <w:ind w:right="-19"/>
      <w:jc w:val="right"/>
    </w:pPr>
    <w:r>
      <w:rPr>
        <w:rFonts w:ascii="Cambria" w:eastAsia="Cambria" w:hAnsi="Cambria" w:cs="Cambria"/>
      </w:rPr>
      <w:t xml:space="preserve">EVS-EN ISO 13485:2016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C340F" w14:textId="77777777" w:rsidR="00D5412B" w:rsidRDefault="00D5412B"/>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B4BCF" w14:textId="77777777" w:rsidR="00D5412B" w:rsidRDefault="005D5979">
    <w:pPr>
      <w:spacing w:after="0"/>
      <w:ind w:right="-19"/>
      <w:jc w:val="right"/>
    </w:pPr>
    <w:r>
      <w:rPr>
        <w:rFonts w:ascii="Cambria" w:eastAsia="Cambria" w:hAnsi="Cambria" w:cs="Cambria"/>
      </w:rPr>
      <w:t xml:space="preserve">EVS-EN ISO 13485:2016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5FB4B" w14:textId="77777777" w:rsidR="00D5412B" w:rsidRDefault="00D5412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01BEA3" w14:textId="77777777" w:rsidR="00D5412B" w:rsidRDefault="005D5979">
    <w:pPr>
      <w:spacing w:after="0"/>
    </w:pPr>
    <w:r>
      <w:rPr>
        <w:rFonts w:ascii="Cambria" w:eastAsia="Cambria" w:hAnsi="Cambria" w:cs="Cambria"/>
        <w:b/>
        <w:color w:val="181717"/>
        <w:sz w:val="24"/>
      </w:rPr>
      <w:t>ISO 13485:2016(E)</w:t>
    </w:r>
  </w:p>
  <w:p w14:paraId="5EFB5EF6" w14:textId="77777777" w:rsidR="00D5412B" w:rsidRDefault="005D5979">
    <w:pPr>
      <w:spacing w:after="0"/>
    </w:pPr>
    <w:r>
      <w:rPr>
        <w:rFonts w:ascii="Cambria" w:eastAsia="Cambria" w:hAnsi="Cambria" w:cs="Cambria"/>
        <w:b/>
        <w:color w:val="181717"/>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3BFE7A" w14:textId="77777777" w:rsidR="00D5412B" w:rsidRDefault="005D5979">
    <w:pPr>
      <w:spacing w:after="0"/>
      <w:ind w:right="1"/>
      <w:jc w:val="right"/>
    </w:pPr>
    <w:r>
      <w:rPr>
        <w:rFonts w:ascii="Cambria" w:eastAsia="Cambria" w:hAnsi="Cambria" w:cs="Cambria"/>
        <w:b/>
        <w:color w:val="181717"/>
        <w:sz w:val="24"/>
      </w:rPr>
      <w:t>ISO 13485:2016(E)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4DD77" w14:textId="77777777" w:rsidR="00D5412B" w:rsidRDefault="005D5979">
    <w:pPr>
      <w:spacing w:after="0"/>
      <w:ind w:right="1"/>
      <w:jc w:val="right"/>
    </w:pPr>
    <w:r>
      <w:rPr>
        <w:rFonts w:ascii="Cambria" w:eastAsia="Cambria" w:hAnsi="Cambria" w:cs="Cambria"/>
        <w:b/>
        <w:color w:val="181717"/>
        <w:sz w:val="24"/>
      </w:rPr>
      <w:t>ISO 13485:2016(E)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C4568" w14:textId="77777777" w:rsidR="00D5412B" w:rsidRDefault="005D5979">
    <w:pPr>
      <w:spacing w:after="0" w:line="229" w:lineRule="auto"/>
      <w:ind w:right="8134"/>
    </w:pPr>
    <w:r>
      <w:rPr>
        <w:rFonts w:ascii="Cambria" w:eastAsia="Cambria" w:hAnsi="Cambria" w:cs="Cambria"/>
        <w:b/>
        <w:color w:val="181717"/>
        <w:sz w:val="24"/>
      </w:rPr>
      <w:t>ISO 13485:2016(E)</w:t>
    </w:r>
    <w:r>
      <w:rPr>
        <w:rFonts w:ascii="Arial" w:eastAsia="Arial" w:hAnsi="Arial" w:cs="Arial"/>
        <w:sz w:val="20"/>
      </w:rPr>
      <w:t xml:space="preserve">EVS-EN ISO 13485:2016 </w:t>
    </w:r>
    <w:r>
      <w:rPr>
        <w:rFonts w:ascii="Cambria" w:eastAsia="Cambria" w:hAnsi="Cambria" w:cs="Cambria"/>
        <w:b/>
        <w:color w:val="181717"/>
        <w:sz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5B3737" w14:textId="77777777" w:rsidR="00D5412B" w:rsidRDefault="005D5979">
    <w:pPr>
      <w:spacing w:after="0"/>
      <w:ind w:right="1"/>
      <w:jc w:val="right"/>
    </w:pPr>
    <w:r>
      <w:rPr>
        <w:rFonts w:ascii="Cambria" w:eastAsia="Cambria" w:hAnsi="Cambria" w:cs="Cambria"/>
        <w:b/>
        <w:color w:val="181717"/>
        <w:sz w:val="24"/>
      </w:rPr>
      <w:t>ISO 13485:2016(E)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CAA25" w14:textId="77777777" w:rsidR="00D5412B" w:rsidRDefault="005D5979">
    <w:pPr>
      <w:spacing w:after="0" w:line="229" w:lineRule="auto"/>
      <w:ind w:right="8134"/>
    </w:pPr>
    <w:r>
      <w:rPr>
        <w:rFonts w:ascii="Cambria" w:eastAsia="Cambria" w:hAnsi="Cambria" w:cs="Cambria"/>
        <w:b/>
        <w:color w:val="181717"/>
        <w:sz w:val="24"/>
      </w:rPr>
      <w:t>ISO 13485:2016(E)</w:t>
    </w:r>
    <w:r>
      <w:rPr>
        <w:rFonts w:ascii="Arial" w:eastAsia="Arial" w:hAnsi="Arial" w:cs="Arial"/>
        <w:sz w:val="20"/>
      </w:rPr>
      <w:t xml:space="preserve">EVS-EN ISO 13485:2016 </w:t>
    </w:r>
    <w:r>
      <w:rPr>
        <w:rFonts w:ascii="Cambria" w:eastAsia="Cambria" w:hAnsi="Cambria" w:cs="Cambria"/>
        <w:b/>
        <w:color w:val="181717"/>
        <w:sz w:val="24"/>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A1B7E6" w14:textId="77777777" w:rsidR="00D5412B" w:rsidRDefault="005D5979">
    <w:pPr>
      <w:spacing w:after="0" w:line="229" w:lineRule="auto"/>
      <w:ind w:right="8134"/>
    </w:pPr>
    <w:r>
      <w:rPr>
        <w:rFonts w:ascii="Cambria" w:eastAsia="Cambria" w:hAnsi="Cambria" w:cs="Cambria"/>
        <w:b/>
        <w:color w:val="181717"/>
        <w:sz w:val="24"/>
      </w:rPr>
      <w:t>ISO 13485:2016(E)</w:t>
    </w:r>
    <w:r>
      <w:rPr>
        <w:rFonts w:ascii="Arial" w:eastAsia="Arial" w:hAnsi="Arial" w:cs="Arial"/>
        <w:sz w:val="20"/>
      </w:rPr>
      <w:t xml:space="preserve">EVS-EN ISO 13485:2016 </w:t>
    </w:r>
    <w:r>
      <w:rPr>
        <w:rFonts w:ascii="Cambria" w:eastAsia="Cambria" w:hAnsi="Cambria" w:cs="Cambria"/>
        <w:b/>
        <w:color w:val="181717"/>
        <w:sz w:val="24"/>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6BE68" w14:textId="77777777" w:rsidR="00D5412B" w:rsidRDefault="005D5979">
    <w:pPr>
      <w:spacing w:after="0" w:line="229" w:lineRule="auto"/>
      <w:ind w:left="8128" w:right="1"/>
      <w:jc w:val="right"/>
    </w:pPr>
    <w:r>
      <w:rPr>
        <w:rFonts w:ascii="Arial" w:eastAsia="Arial" w:hAnsi="Arial" w:cs="Arial"/>
        <w:sz w:val="20"/>
      </w:rPr>
      <w:t>EVS-EN ISO 13485:2016</w:t>
    </w:r>
    <w:r>
      <w:rPr>
        <w:rFonts w:ascii="Cambria" w:eastAsia="Cambria" w:hAnsi="Cambria" w:cs="Cambria"/>
        <w:b/>
        <w:color w:val="181717"/>
        <w:sz w:val="24"/>
      </w:rPr>
      <w:t xml:space="preserve">ISO 13485:2016(E)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FA410" w14:textId="77777777" w:rsidR="00D5412B" w:rsidRDefault="00D5412B"/>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D7E1E3" w14:textId="77777777" w:rsidR="00D5412B" w:rsidRDefault="00D5412B"/>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A8E0B3" w14:textId="77777777" w:rsidR="00D5412B" w:rsidRDefault="00D5412B"/>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77EE5A" w14:textId="77777777" w:rsidR="00D5412B" w:rsidRDefault="00D541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294A"/>
    <w:multiLevelType w:val="hybridMultilevel"/>
    <w:tmpl w:val="9014DB40"/>
    <w:lvl w:ilvl="0" w:tplc="B1C8D2F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E68DCC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2E4EB8D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BBC03F8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B0A892E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BEC4046E">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A1CD2D6">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27AFB08">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972C30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027C6CE0"/>
    <w:multiLevelType w:val="hybridMultilevel"/>
    <w:tmpl w:val="1BF03524"/>
    <w:lvl w:ilvl="0" w:tplc="0328921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EBF0E79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0C5C804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178D39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13AAAE4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B290F39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A6520C5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A73EA67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902EB3B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 w15:restartNumberingAfterBreak="0">
    <w:nsid w:val="04862B42"/>
    <w:multiLevelType w:val="hybridMultilevel"/>
    <w:tmpl w:val="9DB0D2B4"/>
    <w:lvl w:ilvl="0" w:tplc="F1529F6E">
      <w:start w:val="3"/>
      <w:numFmt w:val="decimal"/>
      <w:lvlText w:val="%1"/>
      <w:lvlJc w:val="left"/>
      <w:pPr>
        <w:ind w:left="397"/>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lvl w:ilvl="1" w:tplc="A50649E4">
      <w:start w:val="1"/>
      <w:numFmt w:val="lowerLetter"/>
      <w:lvlText w:val="%2"/>
      <w:lvlJc w:val="left"/>
      <w:pPr>
        <w:ind w:left="1080"/>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lvl w:ilvl="2" w:tplc="150CAF72">
      <w:start w:val="1"/>
      <w:numFmt w:val="lowerRoman"/>
      <w:lvlText w:val="%3"/>
      <w:lvlJc w:val="left"/>
      <w:pPr>
        <w:ind w:left="1800"/>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lvl w:ilvl="3" w:tplc="20E8EC46">
      <w:start w:val="1"/>
      <w:numFmt w:val="decimal"/>
      <w:lvlText w:val="%4"/>
      <w:lvlJc w:val="left"/>
      <w:pPr>
        <w:ind w:left="2520"/>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lvl w:ilvl="4" w:tplc="BD32C56C">
      <w:start w:val="1"/>
      <w:numFmt w:val="lowerLetter"/>
      <w:lvlText w:val="%5"/>
      <w:lvlJc w:val="left"/>
      <w:pPr>
        <w:ind w:left="3240"/>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lvl w:ilvl="5" w:tplc="74F67470">
      <w:start w:val="1"/>
      <w:numFmt w:val="lowerRoman"/>
      <w:lvlText w:val="%6"/>
      <w:lvlJc w:val="left"/>
      <w:pPr>
        <w:ind w:left="3960"/>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lvl w:ilvl="6" w:tplc="6A746D58">
      <w:start w:val="1"/>
      <w:numFmt w:val="decimal"/>
      <w:lvlText w:val="%7"/>
      <w:lvlJc w:val="left"/>
      <w:pPr>
        <w:ind w:left="4680"/>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lvl w:ilvl="7" w:tplc="2A4AC6DC">
      <w:start w:val="1"/>
      <w:numFmt w:val="lowerLetter"/>
      <w:lvlText w:val="%8"/>
      <w:lvlJc w:val="left"/>
      <w:pPr>
        <w:ind w:left="5400"/>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lvl w:ilvl="8" w:tplc="7DD031CE">
      <w:start w:val="1"/>
      <w:numFmt w:val="lowerRoman"/>
      <w:lvlText w:val="%9"/>
      <w:lvlJc w:val="left"/>
      <w:pPr>
        <w:ind w:left="6120"/>
      </w:pPr>
      <w:rPr>
        <w:rFonts w:ascii="Cambria" w:eastAsia="Cambria" w:hAnsi="Cambria" w:cs="Cambria"/>
        <w:b/>
        <w:bCs/>
        <w:i w:val="0"/>
        <w:strike w:val="0"/>
        <w:dstrike w:val="0"/>
        <w:color w:val="181717"/>
        <w:sz w:val="26"/>
        <w:szCs w:val="26"/>
        <w:u w:val="none" w:color="000000"/>
        <w:bdr w:val="none" w:sz="0" w:space="0" w:color="auto"/>
        <w:shd w:val="clear" w:color="auto" w:fill="auto"/>
        <w:vertAlign w:val="baseline"/>
      </w:rPr>
    </w:lvl>
  </w:abstractNum>
  <w:abstractNum w:abstractNumId="3" w15:restartNumberingAfterBreak="0">
    <w:nsid w:val="07737555"/>
    <w:multiLevelType w:val="hybridMultilevel"/>
    <w:tmpl w:val="2EC4610C"/>
    <w:lvl w:ilvl="0" w:tplc="5EFC42D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2CAB80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CC1AC12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8624A86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FB82585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C1020B0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8A44B78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4AE6DED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1B8E5EF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 w15:restartNumberingAfterBreak="0">
    <w:nsid w:val="07D77D73"/>
    <w:multiLevelType w:val="hybridMultilevel"/>
    <w:tmpl w:val="01E2BCC0"/>
    <w:lvl w:ilvl="0" w:tplc="A1CA55B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F88B6C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6F8A5BA6">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7E96B924">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26D056D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8FE0E8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A906F9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B9D24008">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F0F8DE2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 w15:restartNumberingAfterBreak="0">
    <w:nsid w:val="0C622D6D"/>
    <w:multiLevelType w:val="hybridMultilevel"/>
    <w:tmpl w:val="C6EE343E"/>
    <w:lvl w:ilvl="0" w:tplc="9274025A">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B0DC754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66B21FD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5FBC125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7EE19C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440274E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3D9C0F34">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A8B6D92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2460EEA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6" w15:restartNumberingAfterBreak="0">
    <w:nsid w:val="0F222C87"/>
    <w:multiLevelType w:val="hybridMultilevel"/>
    <w:tmpl w:val="D08AC14A"/>
    <w:lvl w:ilvl="0" w:tplc="A5BE0212">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C10A3C4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93EE7F6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514A0F1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F31E6F9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F42929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F9CCA0B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9B16427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B7CF512">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7" w15:restartNumberingAfterBreak="0">
    <w:nsid w:val="10F2356A"/>
    <w:multiLevelType w:val="multilevel"/>
    <w:tmpl w:val="CB1C9994"/>
    <w:lvl w:ilvl="0">
      <w:start w:val="2"/>
      <w:numFmt w:val="decimal"/>
      <w:lvlText w:val="%1"/>
      <w:lvlJc w:val="left"/>
      <w:pPr>
        <w:ind w:left="68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1">
      <w:start w:val="1"/>
      <w:numFmt w:val="decimal"/>
      <w:lvlText w:val="%1.%2"/>
      <w:lvlJc w:val="left"/>
      <w:pPr>
        <w:ind w:left="136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decimal"/>
      <w:lvlText w:val="%1.%2.%3"/>
      <w:lvlJc w:val="left"/>
      <w:pPr>
        <w:ind w:left="21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16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88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0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2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8" w15:restartNumberingAfterBreak="0">
    <w:nsid w:val="12E33C91"/>
    <w:multiLevelType w:val="hybridMultilevel"/>
    <w:tmpl w:val="6EAC292A"/>
    <w:lvl w:ilvl="0" w:tplc="90DA9924">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66E6F18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F6D6001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3870A684">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9F920A7C">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9DE49E4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F46955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CF06989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F98F572">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9" w15:restartNumberingAfterBreak="0">
    <w:nsid w:val="13723616"/>
    <w:multiLevelType w:val="hybridMultilevel"/>
    <w:tmpl w:val="3FDA16D8"/>
    <w:lvl w:ilvl="0" w:tplc="D25254EA">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F09674E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AF4C6B6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F50ED3C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F2F0834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0B5E944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1BE0A2F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CA8603B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7BFE36B4">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0" w15:restartNumberingAfterBreak="0">
    <w:nsid w:val="17BC3035"/>
    <w:multiLevelType w:val="hybridMultilevel"/>
    <w:tmpl w:val="4D82C6D4"/>
    <w:lvl w:ilvl="0" w:tplc="6BF617F2">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08D08AB8">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584CBB2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54709F1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BCC69776">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0D54B10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8C3EA53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007E40A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688FA7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1" w15:restartNumberingAfterBreak="0">
    <w:nsid w:val="19F636B9"/>
    <w:multiLevelType w:val="hybridMultilevel"/>
    <w:tmpl w:val="3D683CE6"/>
    <w:lvl w:ilvl="0" w:tplc="8C4EF98C">
      <w:start w:val="2"/>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FD69B4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C3ECC8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D5641734">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991433E6">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286EC8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73422A54">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3996C2B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FAC8DC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2" w15:restartNumberingAfterBreak="0">
    <w:nsid w:val="22CA69DA"/>
    <w:multiLevelType w:val="hybridMultilevel"/>
    <w:tmpl w:val="41D018DC"/>
    <w:lvl w:ilvl="0" w:tplc="17F46CB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8A0FFC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2B8C052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20745C0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15A2689C">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A4F011B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7A684F5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58820B3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733098D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3" w15:restartNumberingAfterBreak="0">
    <w:nsid w:val="23CD228F"/>
    <w:multiLevelType w:val="hybridMultilevel"/>
    <w:tmpl w:val="DED89AD4"/>
    <w:lvl w:ilvl="0" w:tplc="1F8C9994">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430A2B9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95205A8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366401B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4D8C544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C4DCCB4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D690F7A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9856852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5FC2EAA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4" w15:restartNumberingAfterBreak="0">
    <w:nsid w:val="253404B1"/>
    <w:multiLevelType w:val="hybridMultilevel"/>
    <w:tmpl w:val="6DF60BCC"/>
    <w:lvl w:ilvl="0" w:tplc="13E6E4A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75E655B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42AF43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B5E431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DD9E980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FE48B22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0D6237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1D6ADB9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1C7ADD8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5" w15:restartNumberingAfterBreak="0">
    <w:nsid w:val="260370C9"/>
    <w:multiLevelType w:val="hybridMultilevel"/>
    <w:tmpl w:val="48DCAA8E"/>
    <w:lvl w:ilvl="0" w:tplc="89DA0072">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8BACD48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63FE734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A0A6B0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DBA88EC">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407E877E">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825ECB26">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2B06CBA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4A6446A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6" w15:restartNumberingAfterBreak="0">
    <w:nsid w:val="26344F4F"/>
    <w:multiLevelType w:val="hybridMultilevel"/>
    <w:tmpl w:val="A008E672"/>
    <w:lvl w:ilvl="0" w:tplc="43E64CD2">
      <w:start w:val="6"/>
      <w:numFmt w:val="decimal"/>
      <w:lvlText w:val="%1"/>
      <w:lvlJc w:val="left"/>
      <w:pPr>
        <w:ind w:left="124"/>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1" w:tplc="8C7AC28E">
      <w:start w:val="1"/>
      <w:numFmt w:val="lowerLetter"/>
      <w:lvlText w:val="%2"/>
      <w:lvlJc w:val="left"/>
      <w:pPr>
        <w:ind w:left="112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2" w:tplc="40A21780">
      <w:start w:val="1"/>
      <w:numFmt w:val="lowerRoman"/>
      <w:lvlText w:val="%3"/>
      <w:lvlJc w:val="left"/>
      <w:pPr>
        <w:ind w:left="184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3" w:tplc="EC4CA7EC">
      <w:start w:val="1"/>
      <w:numFmt w:val="decimal"/>
      <w:lvlText w:val="%4"/>
      <w:lvlJc w:val="left"/>
      <w:pPr>
        <w:ind w:left="256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4" w:tplc="7602BEAA">
      <w:start w:val="1"/>
      <w:numFmt w:val="lowerLetter"/>
      <w:lvlText w:val="%5"/>
      <w:lvlJc w:val="left"/>
      <w:pPr>
        <w:ind w:left="328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5" w:tplc="2AB258EA">
      <w:start w:val="1"/>
      <w:numFmt w:val="lowerRoman"/>
      <w:lvlText w:val="%6"/>
      <w:lvlJc w:val="left"/>
      <w:pPr>
        <w:ind w:left="400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6" w:tplc="866EC8C0">
      <w:start w:val="1"/>
      <w:numFmt w:val="decimal"/>
      <w:lvlText w:val="%7"/>
      <w:lvlJc w:val="left"/>
      <w:pPr>
        <w:ind w:left="472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7" w:tplc="FBCEB106">
      <w:start w:val="1"/>
      <w:numFmt w:val="lowerLetter"/>
      <w:lvlText w:val="%8"/>
      <w:lvlJc w:val="left"/>
      <w:pPr>
        <w:ind w:left="544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8" w:tplc="C1C66C50">
      <w:start w:val="1"/>
      <w:numFmt w:val="lowerRoman"/>
      <w:lvlText w:val="%9"/>
      <w:lvlJc w:val="left"/>
      <w:pPr>
        <w:ind w:left="616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abstractNum>
  <w:abstractNum w:abstractNumId="17" w15:restartNumberingAfterBreak="0">
    <w:nsid w:val="27BA4C37"/>
    <w:multiLevelType w:val="hybridMultilevel"/>
    <w:tmpl w:val="260CF16C"/>
    <w:lvl w:ilvl="0" w:tplc="5664C7B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376ACB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482F72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6520EAF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6E0D6F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46CAF8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52EA549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2722BB7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7C02B7A4">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8" w15:restartNumberingAfterBreak="0">
    <w:nsid w:val="29C05AA7"/>
    <w:multiLevelType w:val="hybridMultilevel"/>
    <w:tmpl w:val="F4305A0A"/>
    <w:lvl w:ilvl="0" w:tplc="A4A492C4">
      <w:start w:val="4"/>
      <w:numFmt w:val="decimal"/>
      <w:lvlText w:val="%1"/>
      <w:lvlJc w:val="left"/>
      <w:pPr>
        <w:ind w:left="124"/>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lvl w:ilvl="1" w:tplc="03BCA6B0">
      <w:start w:val="1"/>
      <w:numFmt w:val="lowerLetter"/>
      <w:lvlText w:val="%2"/>
      <w:lvlJc w:val="left"/>
      <w:pPr>
        <w:ind w:left="1125"/>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lvl w:ilvl="2" w:tplc="514C3B46">
      <w:start w:val="1"/>
      <w:numFmt w:val="lowerRoman"/>
      <w:lvlText w:val="%3"/>
      <w:lvlJc w:val="left"/>
      <w:pPr>
        <w:ind w:left="1845"/>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lvl w:ilvl="3" w:tplc="5A361BA0">
      <w:start w:val="1"/>
      <w:numFmt w:val="decimal"/>
      <w:lvlText w:val="%4"/>
      <w:lvlJc w:val="left"/>
      <w:pPr>
        <w:ind w:left="2565"/>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lvl w:ilvl="4" w:tplc="477261EC">
      <w:start w:val="1"/>
      <w:numFmt w:val="lowerLetter"/>
      <w:lvlText w:val="%5"/>
      <w:lvlJc w:val="left"/>
      <w:pPr>
        <w:ind w:left="3285"/>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lvl w:ilvl="5" w:tplc="05D62192">
      <w:start w:val="1"/>
      <w:numFmt w:val="lowerRoman"/>
      <w:lvlText w:val="%6"/>
      <w:lvlJc w:val="left"/>
      <w:pPr>
        <w:ind w:left="4005"/>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lvl w:ilvl="6" w:tplc="585C3BE8">
      <w:start w:val="1"/>
      <w:numFmt w:val="decimal"/>
      <w:lvlText w:val="%7"/>
      <w:lvlJc w:val="left"/>
      <w:pPr>
        <w:ind w:left="4725"/>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lvl w:ilvl="7" w:tplc="C178A48E">
      <w:start w:val="1"/>
      <w:numFmt w:val="lowerLetter"/>
      <w:lvlText w:val="%8"/>
      <w:lvlJc w:val="left"/>
      <w:pPr>
        <w:ind w:left="5445"/>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lvl w:ilvl="8" w:tplc="780A73DA">
      <w:start w:val="1"/>
      <w:numFmt w:val="lowerRoman"/>
      <w:lvlText w:val="%9"/>
      <w:lvlJc w:val="left"/>
      <w:pPr>
        <w:ind w:left="6165"/>
      </w:pPr>
      <w:rPr>
        <w:rFonts w:ascii="Cambria" w:eastAsia="Cambria" w:hAnsi="Cambria" w:cs="Cambria"/>
        <w:b w:val="0"/>
        <w:i w:val="0"/>
        <w:strike w:val="0"/>
        <w:dstrike w:val="0"/>
        <w:color w:val="053BF5"/>
        <w:sz w:val="16"/>
        <w:szCs w:val="16"/>
        <w:u w:val="single" w:color="053BF5"/>
        <w:bdr w:val="none" w:sz="0" w:space="0" w:color="auto"/>
        <w:shd w:val="clear" w:color="auto" w:fill="auto"/>
        <w:vertAlign w:val="baseline"/>
      </w:rPr>
    </w:lvl>
  </w:abstractNum>
  <w:abstractNum w:abstractNumId="19" w15:restartNumberingAfterBreak="0">
    <w:nsid w:val="29C64DB5"/>
    <w:multiLevelType w:val="hybridMultilevel"/>
    <w:tmpl w:val="96F82F0C"/>
    <w:lvl w:ilvl="0" w:tplc="23B070E2">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08CA864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0481D7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A8A683C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DFFE96A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36105922">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BF7C9056">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B8926D7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1A74128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0" w15:restartNumberingAfterBreak="0">
    <w:nsid w:val="2AB171D9"/>
    <w:multiLevelType w:val="hybridMultilevel"/>
    <w:tmpl w:val="B9CC72E2"/>
    <w:lvl w:ilvl="0" w:tplc="C3BA41A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028053A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02864C1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8514F63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B25881A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61E9F2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FE9EA07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D9BC8C2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B2D2A65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1" w15:restartNumberingAfterBreak="0">
    <w:nsid w:val="2D97436A"/>
    <w:multiLevelType w:val="hybridMultilevel"/>
    <w:tmpl w:val="E3C45696"/>
    <w:lvl w:ilvl="0" w:tplc="0CE6202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264E97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1E4E119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5DB4411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A414368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CD2A50DA">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C40821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9A18169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E9180022">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2" w15:restartNumberingAfterBreak="0">
    <w:nsid w:val="2E604497"/>
    <w:multiLevelType w:val="hybridMultilevel"/>
    <w:tmpl w:val="25709BF0"/>
    <w:lvl w:ilvl="0" w:tplc="DFF8BB1A">
      <w:start w:val="7"/>
      <w:numFmt w:val="decimal"/>
      <w:lvlText w:val="%1."/>
      <w:lvlJc w:val="left"/>
      <w:pPr>
        <w:ind w:left="1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639E1A96">
      <w:start w:val="1"/>
      <w:numFmt w:val="lowerLetter"/>
      <w:lvlText w:val="%2"/>
      <w:lvlJc w:val="left"/>
      <w:pPr>
        <w:ind w:left="11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6DEA5A6">
      <w:start w:val="1"/>
      <w:numFmt w:val="lowerRoman"/>
      <w:lvlText w:val="%3"/>
      <w:lvlJc w:val="left"/>
      <w:pPr>
        <w:ind w:left="19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CC8A32C">
      <w:start w:val="1"/>
      <w:numFmt w:val="decimal"/>
      <w:lvlText w:val="%4"/>
      <w:lvlJc w:val="left"/>
      <w:pPr>
        <w:ind w:left="26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6B00645A">
      <w:start w:val="1"/>
      <w:numFmt w:val="lowerLetter"/>
      <w:lvlText w:val="%5"/>
      <w:lvlJc w:val="left"/>
      <w:pPr>
        <w:ind w:left="33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2AF2C9AE">
      <w:start w:val="1"/>
      <w:numFmt w:val="lowerRoman"/>
      <w:lvlText w:val="%6"/>
      <w:lvlJc w:val="left"/>
      <w:pPr>
        <w:ind w:left="406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A49EECE8">
      <w:start w:val="1"/>
      <w:numFmt w:val="decimal"/>
      <w:lvlText w:val="%7"/>
      <w:lvlJc w:val="left"/>
      <w:pPr>
        <w:ind w:left="47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5126D2C">
      <w:start w:val="1"/>
      <w:numFmt w:val="lowerLetter"/>
      <w:lvlText w:val="%8"/>
      <w:lvlJc w:val="left"/>
      <w:pPr>
        <w:ind w:left="55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A8963616">
      <w:start w:val="1"/>
      <w:numFmt w:val="lowerRoman"/>
      <w:lvlText w:val="%9"/>
      <w:lvlJc w:val="left"/>
      <w:pPr>
        <w:ind w:left="62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E7F0BEF"/>
    <w:multiLevelType w:val="multilevel"/>
    <w:tmpl w:val="03AEA73A"/>
    <w:lvl w:ilvl="0">
      <w:start w:val="8"/>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3"/>
      <w:numFmt w:val="decimal"/>
      <w:lvlText w:val="%1.%2"/>
      <w:lvlJc w:val="left"/>
      <w:pPr>
        <w:ind w:left="10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2"/>
      <w:numFmt w:val="decimal"/>
      <w:lvlText w:val="%1.%2.%3"/>
      <w:lvlJc w:val="left"/>
      <w:pPr>
        <w:ind w:left="2154"/>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16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88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0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2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4" w15:restartNumberingAfterBreak="0">
    <w:nsid w:val="2F481077"/>
    <w:multiLevelType w:val="hybridMultilevel"/>
    <w:tmpl w:val="ACEA3AB8"/>
    <w:lvl w:ilvl="0" w:tplc="239223B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6CA09B1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468271E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C8D298D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46CB77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1172B4C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8B001AC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663EC59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1AEE39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5" w15:restartNumberingAfterBreak="0">
    <w:nsid w:val="2F7D0302"/>
    <w:multiLevelType w:val="hybridMultilevel"/>
    <w:tmpl w:val="2A6E0E74"/>
    <w:lvl w:ilvl="0" w:tplc="C37E539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0F60409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5C02255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CB8430F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322800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F198F2F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7B68AF46">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4401D6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1F7E8D9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6" w15:restartNumberingAfterBreak="0">
    <w:nsid w:val="2FE80A12"/>
    <w:multiLevelType w:val="hybridMultilevel"/>
    <w:tmpl w:val="FD00843E"/>
    <w:lvl w:ilvl="0" w:tplc="C820F662">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954E71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A2DE958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6926689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C1C10D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BF92E09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E69A63D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EAC41F1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E2764D3E">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7" w15:restartNumberingAfterBreak="0">
    <w:nsid w:val="30C82618"/>
    <w:multiLevelType w:val="hybridMultilevel"/>
    <w:tmpl w:val="2DA22AA8"/>
    <w:lvl w:ilvl="0" w:tplc="CEE847D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8ECCAA2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DDE2EB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E766CEA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928527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82C78A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A75C172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3D88EF6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E8EC3674">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8" w15:restartNumberingAfterBreak="0">
    <w:nsid w:val="31425DF2"/>
    <w:multiLevelType w:val="hybridMultilevel"/>
    <w:tmpl w:val="9E2EE4AE"/>
    <w:lvl w:ilvl="0" w:tplc="940040A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FF9458E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402E1E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8FAE6DD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E50965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798566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3E6A10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2E4439E8">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F3CED7E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9" w15:restartNumberingAfterBreak="0">
    <w:nsid w:val="32674DF8"/>
    <w:multiLevelType w:val="hybridMultilevel"/>
    <w:tmpl w:val="ED52E758"/>
    <w:lvl w:ilvl="0" w:tplc="9F86796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06B00EA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632CF5C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4FBC63E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823813F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DACA63A">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82A74B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4850841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C6CC058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0" w15:restartNumberingAfterBreak="0">
    <w:nsid w:val="34222792"/>
    <w:multiLevelType w:val="hybridMultilevel"/>
    <w:tmpl w:val="7134422E"/>
    <w:lvl w:ilvl="0" w:tplc="6F16430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C3FAC1F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26A8673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62247FA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2EE9A6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B986C3BE">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F7924EF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C5CDDD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189EA39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1" w15:restartNumberingAfterBreak="0">
    <w:nsid w:val="3AA6254F"/>
    <w:multiLevelType w:val="hybridMultilevel"/>
    <w:tmpl w:val="03947DCA"/>
    <w:lvl w:ilvl="0" w:tplc="0DC810E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6E2DAB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E42CE9E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F0DA59E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66EE756">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947CBCB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6E41CF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2DF8CCDE">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D8BE795E">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2" w15:restartNumberingAfterBreak="0">
    <w:nsid w:val="3C2235FC"/>
    <w:multiLevelType w:val="hybridMultilevel"/>
    <w:tmpl w:val="913E9BAC"/>
    <w:lvl w:ilvl="0" w:tplc="B3DE001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F9CA580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1BC0E78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F9072B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1E78597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C7489862">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535EC9E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31073F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9E01C8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3" w15:restartNumberingAfterBreak="0">
    <w:nsid w:val="43597842"/>
    <w:multiLevelType w:val="hybridMultilevel"/>
    <w:tmpl w:val="949491F4"/>
    <w:lvl w:ilvl="0" w:tplc="BFB29B3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1960DD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266AF24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A20DE9E">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F3004F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1868CD4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6547D8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7476541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52886E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4" w15:restartNumberingAfterBreak="0">
    <w:nsid w:val="44B21462"/>
    <w:multiLevelType w:val="hybridMultilevel"/>
    <w:tmpl w:val="743211A2"/>
    <w:lvl w:ilvl="0" w:tplc="B790848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A24A88D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5924146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518CFA5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51A8016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5B60EA62">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56EDD14">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C7326B7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062ABE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5" w15:restartNumberingAfterBreak="0">
    <w:nsid w:val="466A2379"/>
    <w:multiLevelType w:val="hybridMultilevel"/>
    <w:tmpl w:val="299EDAEA"/>
    <w:lvl w:ilvl="0" w:tplc="F6FCBFF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151639D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3EED65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812AA7C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66C8A01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4636EA5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4D8A1F4">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A2E83CB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8BA81502">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6" w15:restartNumberingAfterBreak="0">
    <w:nsid w:val="48343FB4"/>
    <w:multiLevelType w:val="hybridMultilevel"/>
    <w:tmpl w:val="452C3C7A"/>
    <w:lvl w:ilvl="0" w:tplc="7236FE44">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3F121ED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5004294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64B298D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4DAE816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BDB6731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E08305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192F0F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90882D3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7" w15:restartNumberingAfterBreak="0">
    <w:nsid w:val="4D504B8E"/>
    <w:multiLevelType w:val="hybridMultilevel"/>
    <w:tmpl w:val="B8948B5E"/>
    <w:lvl w:ilvl="0" w:tplc="1854C01C">
      <w:start w:val="2"/>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0325FF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0B54E5F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CB169A3E">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DDC8E0D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D794D742">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AB78B39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3D46269E">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E97CF59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8" w15:restartNumberingAfterBreak="0">
    <w:nsid w:val="4EE45294"/>
    <w:multiLevelType w:val="hybridMultilevel"/>
    <w:tmpl w:val="8DEAD8AC"/>
    <w:lvl w:ilvl="0" w:tplc="F3EEA37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D9FC30C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F1EEFF3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87AAFC5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4700346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B3020B7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E40AE2E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7D84B37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4C12CE2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9" w15:restartNumberingAfterBreak="0">
    <w:nsid w:val="51D23B87"/>
    <w:multiLevelType w:val="hybridMultilevel"/>
    <w:tmpl w:val="E6305FF4"/>
    <w:lvl w:ilvl="0" w:tplc="A1D262F4">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8676E82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303A8C7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92B47D0E">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9DEACB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EAA940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91EEE4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1D44382E">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A3624E8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0" w15:restartNumberingAfterBreak="0">
    <w:nsid w:val="53076A7C"/>
    <w:multiLevelType w:val="hybridMultilevel"/>
    <w:tmpl w:val="A56EE928"/>
    <w:lvl w:ilvl="0" w:tplc="4ACCD556">
      <w:start w:val="3"/>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BB9CF13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0938ED3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E4A89D8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49E69F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0246B4E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7E1EC4F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CA20DA0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D3E0B83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1" w15:restartNumberingAfterBreak="0">
    <w:nsid w:val="567A5FB6"/>
    <w:multiLevelType w:val="hybridMultilevel"/>
    <w:tmpl w:val="47C4AA1A"/>
    <w:lvl w:ilvl="0" w:tplc="168EB1AA">
      <w:start w:val="9"/>
      <w:numFmt w:val="decimal"/>
      <w:lvlText w:val="%1"/>
      <w:lvlJc w:val="left"/>
      <w:pPr>
        <w:ind w:left="124"/>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1" w:tplc="4E3CC3DC">
      <w:start w:val="1"/>
      <w:numFmt w:val="lowerLetter"/>
      <w:lvlText w:val="%2"/>
      <w:lvlJc w:val="left"/>
      <w:pPr>
        <w:ind w:left="112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2" w:tplc="6BF4E048">
      <w:start w:val="1"/>
      <w:numFmt w:val="lowerRoman"/>
      <w:lvlText w:val="%3"/>
      <w:lvlJc w:val="left"/>
      <w:pPr>
        <w:ind w:left="184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3" w:tplc="B164E19A">
      <w:start w:val="1"/>
      <w:numFmt w:val="decimal"/>
      <w:lvlText w:val="%4"/>
      <w:lvlJc w:val="left"/>
      <w:pPr>
        <w:ind w:left="256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4" w:tplc="75C47758">
      <w:start w:val="1"/>
      <w:numFmt w:val="lowerLetter"/>
      <w:lvlText w:val="%5"/>
      <w:lvlJc w:val="left"/>
      <w:pPr>
        <w:ind w:left="328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5" w:tplc="00F4E2FA">
      <w:start w:val="1"/>
      <w:numFmt w:val="lowerRoman"/>
      <w:lvlText w:val="%6"/>
      <w:lvlJc w:val="left"/>
      <w:pPr>
        <w:ind w:left="400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6" w:tplc="10BC5554">
      <w:start w:val="1"/>
      <w:numFmt w:val="decimal"/>
      <w:lvlText w:val="%7"/>
      <w:lvlJc w:val="left"/>
      <w:pPr>
        <w:ind w:left="472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7" w:tplc="D74C27CC">
      <w:start w:val="1"/>
      <w:numFmt w:val="lowerLetter"/>
      <w:lvlText w:val="%8"/>
      <w:lvlJc w:val="left"/>
      <w:pPr>
        <w:ind w:left="544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8" w:tplc="03A04F6C">
      <w:start w:val="1"/>
      <w:numFmt w:val="lowerRoman"/>
      <w:lvlText w:val="%9"/>
      <w:lvlJc w:val="left"/>
      <w:pPr>
        <w:ind w:left="616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abstractNum>
  <w:abstractNum w:abstractNumId="42" w15:restartNumberingAfterBreak="0">
    <w:nsid w:val="5F86727E"/>
    <w:multiLevelType w:val="multilevel"/>
    <w:tmpl w:val="386E469A"/>
    <w:lvl w:ilvl="0">
      <w:start w:val="4"/>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2"/>
      <w:numFmt w:val="decimal"/>
      <w:lvlText w:val="%1.%2"/>
      <w:lvlJc w:val="left"/>
      <w:pPr>
        <w:ind w:left="10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2"/>
      <w:numFmt w:val="decimal"/>
      <w:lvlText w:val="%1.%2.%3"/>
      <w:lvlJc w:val="left"/>
      <w:pPr>
        <w:ind w:left="21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16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88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0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2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3" w15:restartNumberingAfterBreak="0">
    <w:nsid w:val="602415E7"/>
    <w:multiLevelType w:val="hybridMultilevel"/>
    <w:tmpl w:val="CA5262FC"/>
    <w:lvl w:ilvl="0" w:tplc="B8A4DFB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08BA22B8">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3F74CBE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A0C64F34">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D83C2BB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6C56B64A">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D18EE1F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64162EB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36ABB64">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4" w15:restartNumberingAfterBreak="0">
    <w:nsid w:val="61A53C40"/>
    <w:multiLevelType w:val="multilevel"/>
    <w:tmpl w:val="23409B72"/>
    <w:lvl w:ilvl="0">
      <w:start w:val="7"/>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5"/>
      <w:numFmt w:val="decimal"/>
      <w:lvlText w:val="%1.%2"/>
      <w:lvlJc w:val="left"/>
      <w:pPr>
        <w:ind w:left="10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3"/>
      <w:numFmt w:val="decimal"/>
      <w:lvlText w:val="%1.%2.%3"/>
      <w:lvlJc w:val="left"/>
      <w:pPr>
        <w:ind w:left="21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16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88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0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2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5" w15:restartNumberingAfterBreak="0">
    <w:nsid w:val="629F4BCA"/>
    <w:multiLevelType w:val="hybridMultilevel"/>
    <w:tmpl w:val="A802C10E"/>
    <w:lvl w:ilvl="0" w:tplc="DB444A9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FF4CC57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591042B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CC02E23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9F8E94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C10EC80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10AABEB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A340629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2C88E5F4">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6" w15:restartNumberingAfterBreak="0">
    <w:nsid w:val="63660A9D"/>
    <w:multiLevelType w:val="hybridMultilevel"/>
    <w:tmpl w:val="A2726616"/>
    <w:lvl w:ilvl="0" w:tplc="E7648A92">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048B99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0B505A1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9C6082C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59686BB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5BE947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3D6266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B922D6BE">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ADD2F65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7" w15:restartNumberingAfterBreak="0">
    <w:nsid w:val="63865ECE"/>
    <w:multiLevelType w:val="hybridMultilevel"/>
    <w:tmpl w:val="A90E2D86"/>
    <w:lvl w:ilvl="0" w:tplc="F0242824">
      <w:start w:val="1"/>
      <w:numFmt w:val="decimal"/>
      <w:lvlText w:val="[%1]"/>
      <w:lvlJc w:val="left"/>
      <w:pPr>
        <w:ind w:left="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714E2C0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9C8627B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945650B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BF84A2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BC20D62">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A544A46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3AA96A4">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8880393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8" w15:restartNumberingAfterBreak="0">
    <w:nsid w:val="66F80379"/>
    <w:multiLevelType w:val="multilevel"/>
    <w:tmpl w:val="C254B09E"/>
    <w:lvl w:ilvl="0">
      <w:start w:val="4"/>
      <w:numFmt w:val="decimal"/>
      <w:lvlText w:val="%1"/>
      <w:lvlJc w:val="left"/>
      <w:pPr>
        <w:ind w:left="124"/>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1">
      <w:start w:val="1"/>
      <w:numFmt w:val="decimal"/>
      <w:lvlText w:val="%1.%2"/>
      <w:lvlJc w:val="left"/>
      <w:pPr>
        <w:ind w:left="254"/>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2">
      <w:start w:val="1"/>
      <w:numFmt w:val="lowerRoman"/>
      <w:lvlText w:val="%3"/>
      <w:lvlJc w:val="left"/>
      <w:pPr>
        <w:ind w:left="112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3">
      <w:start w:val="1"/>
      <w:numFmt w:val="decimal"/>
      <w:lvlText w:val="%4"/>
      <w:lvlJc w:val="left"/>
      <w:pPr>
        <w:ind w:left="184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4">
      <w:start w:val="1"/>
      <w:numFmt w:val="lowerLetter"/>
      <w:lvlText w:val="%5"/>
      <w:lvlJc w:val="left"/>
      <w:pPr>
        <w:ind w:left="256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5">
      <w:start w:val="1"/>
      <w:numFmt w:val="lowerRoman"/>
      <w:lvlText w:val="%6"/>
      <w:lvlJc w:val="left"/>
      <w:pPr>
        <w:ind w:left="328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6">
      <w:start w:val="1"/>
      <w:numFmt w:val="decimal"/>
      <w:lvlText w:val="%7"/>
      <w:lvlJc w:val="left"/>
      <w:pPr>
        <w:ind w:left="400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7">
      <w:start w:val="1"/>
      <w:numFmt w:val="lowerLetter"/>
      <w:lvlText w:val="%8"/>
      <w:lvlJc w:val="left"/>
      <w:pPr>
        <w:ind w:left="472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lvl w:ilvl="8">
      <w:start w:val="1"/>
      <w:numFmt w:val="lowerRoman"/>
      <w:lvlText w:val="%9"/>
      <w:lvlJc w:val="left"/>
      <w:pPr>
        <w:ind w:left="5445"/>
      </w:pPr>
      <w:rPr>
        <w:rFonts w:ascii="Cambria" w:eastAsia="Cambria" w:hAnsi="Cambria" w:cs="Cambria"/>
        <w:b w:val="0"/>
        <w:i w:val="0"/>
        <w:strike w:val="0"/>
        <w:dstrike w:val="0"/>
        <w:color w:val="181717"/>
        <w:sz w:val="16"/>
        <w:szCs w:val="16"/>
        <w:u w:val="none" w:color="000000"/>
        <w:bdr w:val="none" w:sz="0" w:space="0" w:color="auto"/>
        <w:shd w:val="clear" w:color="auto" w:fill="auto"/>
        <w:vertAlign w:val="baseline"/>
      </w:rPr>
    </w:lvl>
  </w:abstractNum>
  <w:abstractNum w:abstractNumId="49" w15:restartNumberingAfterBreak="0">
    <w:nsid w:val="67C41E50"/>
    <w:multiLevelType w:val="hybridMultilevel"/>
    <w:tmpl w:val="23606C40"/>
    <w:lvl w:ilvl="0" w:tplc="4D9245E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268623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15091C6">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F5926F0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9F2F50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C2E1DB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8A4285F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DC6A8F84">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267CD99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0" w15:restartNumberingAfterBreak="0">
    <w:nsid w:val="6DEB0ECE"/>
    <w:multiLevelType w:val="hybridMultilevel"/>
    <w:tmpl w:val="3D78B158"/>
    <w:lvl w:ilvl="0" w:tplc="F886CF0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AE96406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ACD62A2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EB40B10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AB2EB7F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A1DE62D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0C7E77D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3B04661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5EFEBD62">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1" w15:restartNumberingAfterBreak="0">
    <w:nsid w:val="74BF1A13"/>
    <w:multiLevelType w:val="hybridMultilevel"/>
    <w:tmpl w:val="0B1A313C"/>
    <w:lvl w:ilvl="0" w:tplc="2946E83E">
      <w:start w:val="5"/>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455A052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C2B41816">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5516956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F9B41A9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D6B476E2">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3940BEB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ECE6E118">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872406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2" w15:restartNumberingAfterBreak="0">
    <w:nsid w:val="773C192A"/>
    <w:multiLevelType w:val="multilevel"/>
    <w:tmpl w:val="05DACDC6"/>
    <w:lvl w:ilvl="0">
      <w:start w:val="8"/>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2"/>
      <w:numFmt w:val="decimal"/>
      <w:lvlText w:val="%1.%2"/>
      <w:lvlJc w:val="left"/>
      <w:pPr>
        <w:ind w:left="10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4"/>
      <w:numFmt w:val="decimal"/>
      <w:lvlText w:val="%1.%2.%3"/>
      <w:lvlJc w:val="left"/>
      <w:pPr>
        <w:ind w:left="21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16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88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0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2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3" w15:restartNumberingAfterBreak="0">
    <w:nsid w:val="78EF2A46"/>
    <w:multiLevelType w:val="hybridMultilevel"/>
    <w:tmpl w:val="E5E4F02A"/>
    <w:lvl w:ilvl="0" w:tplc="17B85BE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E50EE908">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508452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3466A0D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8618C4F6">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C5C81A5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96E320C">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64FA5924">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48A44C7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4" w15:restartNumberingAfterBreak="0">
    <w:nsid w:val="79A61957"/>
    <w:multiLevelType w:val="multilevel"/>
    <w:tmpl w:val="92C4D032"/>
    <w:lvl w:ilvl="0">
      <w:start w:val="7"/>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3"/>
      <w:numFmt w:val="decimal"/>
      <w:lvlText w:val="%1.%2"/>
      <w:lvlJc w:val="left"/>
      <w:pPr>
        <w:ind w:left="10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5"/>
      <w:numFmt w:val="decimal"/>
      <w:lvlText w:val="%1.%2.%3"/>
      <w:lvlJc w:val="left"/>
      <w:pPr>
        <w:ind w:left="21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16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88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0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2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41"/>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5" w15:restartNumberingAfterBreak="0">
    <w:nsid w:val="7BDB4680"/>
    <w:multiLevelType w:val="hybridMultilevel"/>
    <w:tmpl w:val="9E3AA36E"/>
    <w:lvl w:ilvl="0" w:tplc="33603AF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F504F14">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344A7BF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988E2CE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1E47F4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8C96FEF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69AAC3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28003A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E49841F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56" w15:restartNumberingAfterBreak="0">
    <w:nsid w:val="7C312B50"/>
    <w:multiLevelType w:val="hybridMultilevel"/>
    <w:tmpl w:val="D39E14DC"/>
    <w:lvl w:ilvl="0" w:tplc="AE1A8BCA">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65C80858">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E68F9D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2696CD2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539E58C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BF0E1E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B6EC147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77A4358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ADD080E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num w:numId="1">
    <w:abstractNumId w:val="7"/>
  </w:num>
  <w:num w:numId="2">
    <w:abstractNumId w:val="23"/>
  </w:num>
  <w:num w:numId="3">
    <w:abstractNumId w:val="54"/>
  </w:num>
  <w:num w:numId="4">
    <w:abstractNumId w:val="44"/>
  </w:num>
  <w:num w:numId="5">
    <w:abstractNumId w:val="52"/>
  </w:num>
  <w:num w:numId="6">
    <w:abstractNumId w:val="42"/>
  </w:num>
  <w:num w:numId="7">
    <w:abstractNumId w:val="0"/>
  </w:num>
  <w:num w:numId="8">
    <w:abstractNumId w:val="30"/>
  </w:num>
  <w:num w:numId="9">
    <w:abstractNumId w:val="2"/>
  </w:num>
  <w:num w:numId="10">
    <w:abstractNumId w:val="8"/>
  </w:num>
  <w:num w:numId="11">
    <w:abstractNumId w:val="50"/>
  </w:num>
  <w:num w:numId="12">
    <w:abstractNumId w:val="3"/>
  </w:num>
  <w:num w:numId="13">
    <w:abstractNumId w:val="25"/>
  </w:num>
  <w:num w:numId="14">
    <w:abstractNumId w:val="9"/>
  </w:num>
  <w:num w:numId="15">
    <w:abstractNumId w:val="4"/>
  </w:num>
  <w:num w:numId="16">
    <w:abstractNumId w:val="55"/>
  </w:num>
  <w:num w:numId="17">
    <w:abstractNumId w:val="31"/>
  </w:num>
  <w:num w:numId="18">
    <w:abstractNumId w:val="33"/>
  </w:num>
  <w:num w:numId="19">
    <w:abstractNumId w:val="27"/>
  </w:num>
  <w:num w:numId="20">
    <w:abstractNumId w:val="21"/>
  </w:num>
  <w:num w:numId="21">
    <w:abstractNumId w:val="37"/>
  </w:num>
  <w:num w:numId="22">
    <w:abstractNumId w:val="6"/>
  </w:num>
  <w:num w:numId="23">
    <w:abstractNumId w:val="14"/>
  </w:num>
  <w:num w:numId="24">
    <w:abstractNumId w:val="1"/>
  </w:num>
  <w:num w:numId="25">
    <w:abstractNumId w:val="17"/>
  </w:num>
  <w:num w:numId="26">
    <w:abstractNumId w:val="45"/>
  </w:num>
  <w:num w:numId="27">
    <w:abstractNumId w:val="15"/>
  </w:num>
  <w:num w:numId="28">
    <w:abstractNumId w:val="24"/>
  </w:num>
  <w:num w:numId="29">
    <w:abstractNumId w:val="49"/>
  </w:num>
  <w:num w:numId="30">
    <w:abstractNumId w:val="5"/>
  </w:num>
  <w:num w:numId="31">
    <w:abstractNumId w:val="36"/>
  </w:num>
  <w:num w:numId="32">
    <w:abstractNumId w:val="26"/>
  </w:num>
  <w:num w:numId="33">
    <w:abstractNumId w:val="43"/>
  </w:num>
  <w:num w:numId="34">
    <w:abstractNumId w:val="38"/>
  </w:num>
  <w:num w:numId="35">
    <w:abstractNumId w:val="11"/>
  </w:num>
  <w:num w:numId="36">
    <w:abstractNumId w:val="34"/>
  </w:num>
  <w:num w:numId="37">
    <w:abstractNumId w:val="12"/>
  </w:num>
  <w:num w:numId="38">
    <w:abstractNumId w:val="40"/>
  </w:num>
  <w:num w:numId="39">
    <w:abstractNumId w:val="19"/>
  </w:num>
  <w:num w:numId="40">
    <w:abstractNumId w:val="46"/>
  </w:num>
  <w:num w:numId="41">
    <w:abstractNumId w:val="10"/>
  </w:num>
  <w:num w:numId="42">
    <w:abstractNumId w:val="29"/>
  </w:num>
  <w:num w:numId="43">
    <w:abstractNumId w:val="28"/>
  </w:num>
  <w:num w:numId="44">
    <w:abstractNumId w:val="35"/>
  </w:num>
  <w:num w:numId="45">
    <w:abstractNumId w:val="13"/>
  </w:num>
  <w:num w:numId="46">
    <w:abstractNumId w:val="32"/>
  </w:num>
  <w:num w:numId="47">
    <w:abstractNumId w:val="39"/>
  </w:num>
  <w:num w:numId="48">
    <w:abstractNumId w:val="20"/>
  </w:num>
  <w:num w:numId="49">
    <w:abstractNumId w:val="51"/>
  </w:num>
  <w:num w:numId="50">
    <w:abstractNumId w:val="56"/>
  </w:num>
  <w:num w:numId="51">
    <w:abstractNumId w:val="53"/>
  </w:num>
  <w:num w:numId="52">
    <w:abstractNumId w:val="47"/>
  </w:num>
  <w:num w:numId="53">
    <w:abstractNumId w:val="22"/>
  </w:num>
  <w:num w:numId="54">
    <w:abstractNumId w:val="18"/>
  </w:num>
  <w:num w:numId="55">
    <w:abstractNumId w:val="48"/>
  </w:num>
  <w:num w:numId="56">
    <w:abstractNumId w:val="16"/>
  </w:num>
  <w:num w:numId="57">
    <w:abstractNumId w:val="4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12B"/>
    <w:rsid w:val="00066AD4"/>
    <w:rsid w:val="00412229"/>
    <w:rsid w:val="0043795D"/>
    <w:rsid w:val="00477CB2"/>
    <w:rsid w:val="004D64E2"/>
    <w:rsid w:val="004E2068"/>
    <w:rsid w:val="0056725F"/>
    <w:rsid w:val="005D5979"/>
    <w:rsid w:val="00615513"/>
    <w:rsid w:val="0067387C"/>
    <w:rsid w:val="006875A9"/>
    <w:rsid w:val="006940BC"/>
    <w:rsid w:val="00785652"/>
    <w:rsid w:val="0079294D"/>
    <w:rsid w:val="008A7472"/>
    <w:rsid w:val="00925E05"/>
    <w:rsid w:val="00966DDF"/>
    <w:rsid w:val="009949EC"/>
    <w:rsid w:val="00A25229"/>
    <w:rsid w:val="00AF757B"/>
    <w:rsid w:val="00B8635B"/>
    <w:rsid w:val="00BD35EC"/>
    <w:rsid w:val="00D5412B"/>
    <w:rsid w:val="00DC5E70"/>
    <w:rsid w:val="00DF48EF"/>
    <w:rsid w:val="00DF7B87"/>
    <w:rsid w:val="00E15571"/>
    <w:rsid w:val="00EC73FC"/>
    <w:rsid w:val="00EF54AC"/>
    <w:rsid w:val="00F04FD6"/>
    <w:rsid w:val="00F5233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F4CDB"/>
  <w15:docId w15:val="{4F865B6E-848C-415F-8F6D-8572B76B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1"/>
      <w:ind w:left="-10" w:right="-390"/>
      <w:outlineLvl w:val="0"/>
    </w:pPr>
    <w:rPr>
      <w:rFonts w:ascii="Cambria" w:eastAsia="Cambria" w:hAnsi="Cambria" w:cs="Cambria"/>
      <w:color w:val="000000"/>
      <w:sz w:val="36"/>
    </w:rPr>
  </w:style>
  <w:style w:type="paragraph" w:styleId="Heading2">
    <w:name w:val="heading 2"/>
    <w:next w:val="Normal"/>
    <w:link w:val="Heading2Char"/>
    <w:uiPriority w:val="9"/>
    <w:unhideWhenUsed/>
    <w:qFormat/>
    <w:pPr>
      <w:keepNext/>
      <w:keepLines/>
      <w:spacing w:after="0" w:line="265" w:lineRule="auto"/>
      <w:ind w:left="10" w:hanging="10"/>
      <w:jc w:val="center"/>
      <w:outlineLvl w:val="1"/>
    </w:pPr>
    <w:rPr>
      <w:rFonts w:ascii="Cambria" w:eastAsia="Cambria" w:hAnsi="Cambria" w:cs="Cambria"/>
      <w:b/>
      <w:color w:val="181717"/>
      <w:sz w:val="32"/>
    </w:rPr>
  </w:style>
  <w:style w:type="paragraph" w:styleId="Heading3">
    <w:name w:val="heading 3"/>
    <w:next w:val="Normal"/>
    <w:link w:val="Heading3Char"/>
    <w:uiPriority w:val="9"/>
    <w:unhideWhenUsed/>
    <w:qFormat/>
    <w:pPr>
      <w:keepNext/>
      <w:keepLines/>
      <w:spacing w:after="171"/>
      <w:ind w:left="689" w:hanging="10"/>
      <w:outlineLvl w:val="2"/>
    </w:pPr>
    <w:rPr>
      <w:rFonts w:ascii="Cambria" w:eastAsia="Cambria" w:hAnsi="Cambria" w:cs="Cambria"/>
      <w:b/>
      <w:color w:val="000000"/>
      <w:sz w:val="26"/>
    </w:rPr>
  </w:style>
  <w:style w:type="paragraph" w:styleId="Heading4">
    <w:name w:val="heading 4"/>
    <w:next w:val="Normal"/>
    <w:link w:val="Heading4Char"/>
    <w:uiPriority w:val="9"/>
    <w:unhideWhenUsed/>
    <w:qFormat/>
    <w:pPr>
      <w:keepNext/>
      <w:keepLines/>
      <w:spacing w:after="257"/>
      <w:ind w:left="10" w:hanging="10"/>
      <w:outlineLvl w:val="3"/>
    </w:pPr>
    <w:rPr>
      <w:rFonts w:ascii="Cambria" w:eastAsia="Cambria" w:hAnsi="Cambria" w:cs="Cambria"/>
      <w:b/>
      <w:color w:val="181717"/>
      <w:sz w:val="24"/>
    </w:rPr>
  </w:style>
  <w:style w:type="paragraph" w:styleId="Heading5">
    <w:name w:val="heading 5"/>
    <w:next w:val="Normal"/>
    <w:link w:val="Heading5Char"/>
    <w:uiPriority w:val="9"/>
    <w:unhideWhenUsed/>
    <w:qFormat/>
    <w:pPr>
      <w:keepNext/>
      <w:keepLines/>
      <w:spacing w:after="162"/>
      <w:ind w:left="10" w:hanging="10"/>
      <w:outlineLvl w:val="4"/>
    </w:pPr>
    <w:rPr>
      <w:rFonts w:ascii="Cambria" w:eastAsia="Cambria" w:hAnsi="Cambria" w:cs="Cambria"/>
      <w:b/>
      <w:color w:val="181717"/>
    </w:rPr>
  </w:style>
  <w:style w:type="paragraph" w:styleId="Heading6">
    <w:name w:val="heading 6"/>
    <w:next w:val="Normal"/>
    <w:link w:val="Heading6Char"/>
    <w:uiPriority w:val="9"/>
    <w:unhideWhenUsed/>
    <w:qFormat/>
    <w:pPr>
      <w:keepNext/>
      <w:keepLines/>
      <w:spacing w:after="162"/>
      <w:ind w:left="10" w:hanging="10"/>
      <w:outlineLvl w:val="5"/>
    </w:pPr>
    <w:rPr>
      <w:rFonts w:ascii="Cambria" w:eastAsia="Cambria" w:hAnsi="Cambria" w:cs="Cambria"/>
      <w:b/>
      <w:color w:val="1817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6"/>
    </w:rPr>
  </w:style>
  <w:style w:type="character" w:customStyle="1" w:styleId="Heading2Char">
    <w:name w:val="Heading 2 Char"/>
    <w:link w:val="Heading2"/>
    <w:rPr>
      <w:rFonts w:ascii="Cambria" w:eastAsia="Cambria" w:hAnsi="Cambria" w:cs="Cambria"/>
      <w:b/>
      <w:color w:val="181717"/>
      <w:sz w:val="32"/>
    </w:rPr>
  </w:style>
  <w:style w:type="character" w:customStyle="1" w:styleId="Heading1Char">
    <w:name w:val="Heading 1 Char"/>
    <w:link w:val="Heading1"/>
    <w:rPr>
      <w:rFonts w:ascii="Cambria" w:eastAsia="Cambria" w:hAnsi="Cambria" w:cs="Cambria"/>
      <w:color w:val="000000"/>
      <w:sz w:val="36"/>
    </w:rPr>
  </w:style>
  <w:style w:type="paragraph" w:customStyle="1" w:styleId="footnotedescription">
    <w:name w:val="footnote description"/>
    <w:next w:val="Normal"/>
    <w:link w:val="footnotedescriptionChar"/>
    <w:hidden/>
    <w:pPr>
      <w:spacing w:after="78"/>
    </w:pPr>
    <w:rPr>
      <w:rFonts w:ascii="Cambria" w:eastAsia="Cambria" w:hAnsi="Cambria" w:cs="Cambria"/>
      <w:color w:val="053BF5"/>
      <w:sz w:val="20"/>
      <w:u w:val="single" w:color="053BF5"/>
    </w:rPr>
  </w:style>
  <w:style w:type="character" w:customStyle="1" w:styleId="footnotedescriptionChar">
    <w:name w:val="footnote description Char"/>
    <w:link w:val="footnotedescription"/>
    <w:rPr>
      <w:rFonts w:ascii="Cambria" w:eastAsia="Cambria" w:hAnsi="Cambria" w:cs="Cambria"/>
      <w:color w:val="053BF5"/>
      <w:sz w:val="20"/>
      <w:u w:val="single" w:color="053BF5"/>
    </w:rPr>
  </w:style>
  <w:style w:type="character" w:customStyle="1" w:styleId="Heading5Char">
    <w:name w:val="Heading 5 Char"/>
    <w:link w:val="Heading5"/>
    <w:rPr>
      <w:rFonts w:ascii="Cambria" w:eastAsia="Cambria" w:hAnsi="Cambria" w:cs="Cambria"/>
      <w:b/>
      <w:color w:val="181717"/>
      <w:sz w:val="22"/>
    </w:rPr>
  </w:style>
  <w:style w:type="character" w:customStyle="1" w:styleId="Heading6Char">
    <w:name w:val="Heading 6 Char"/>
    <w:link w:val="Heading6"/>
    <w:rPr>
      <w:rFonts w:ascii="Cambria" w:eastAsia="Cambria" w:hAnsi="Cambria" w:cs="Cambria"/>
      <w:b/>
      <w:color w:val="181717"/>
      <w:sz w:val="22"/>
    </w:rPr>
  </w:style>
  <w:style w:type="character" w:customStyle="1" w:styleId="Heading4Char">
    <w:name w:val="Heading 4 Char"/>
    <w:link w:val="Heading4"/>
    <w:rPr>
      <w:rFonts w:ascii="Cambria" w:eastAsia="Cambria" w:hAnsi="Cambria" w:cs="Cambria"/>
      <w:b/>
      <w:color w:val="181717"/>
      <w:sz w:val="24"/>
    </w:rPr>
  </w:style>
  <w:style w:type="character" w:customStyle="1" w:styleId="footnotemark">
    <w:name w:val="footnote mark"/>
    <w:hidden/>
    <w:rPr>
      <w:rFonts w:ascii="Cambria" w:eastAsia="Cambria" w:hAnsi="Cambria" w:cs="Cambria"/>
      <w:color w:val="181717"/>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footer" Target="footer4.xml"/><Relationship Id="rId34" Type="http://schemas.openxmlformats.org/officeDocument/2006/relationships/footer" Target="footer11.xml"/><Relationship Id="rId42" Type="http://schemas.openxmlformats.org/officeDocument/2006/relationships/footer" Target="footer15.xml"/><Relationship Id="rId47" Type="http://schemas.openxmlformats.org/officeDocument/2006/relationships/header" Target="header18.xml"/><Relationship Id="rId50" Type="http://schemas.openxmlformats.org/officeDocument/2006/relationships/header" Target="header20.xml"/><Relationship Id="rId55" Type="http://schemas.openxmlformats.org/officeDocument/2006/relationships/image" Target="media/image1.jpg"/><Relationship Id="rId6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9.xml"/><Relationship Id="rId11" Type="http://schemas.openxmlformats.org/officeDocument/2006/relationships/footnotes" Target="footnotes.xml"/><Relationship Id="rId24" Type="http://schemas.openxmlformats.org/officeDocument/2006/relationships/footer" Target="footer6.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footer" Target="footer16.xml"/><Relationship Id="rId53" Type="http://schemas.openxmlformats.org/officeDocument/2006/relationships/header" Target="header21.xml"/><Relationship Id="rId58" Type="http://schemas.openxmlformats.org/officeDocument/2006/relationships/footer" Target="footer22.xml"/><Relationship Id="rId5" Type="http://schemas.openxmlformats.org/officeDocument/2006/relationships/customXml" Target="../customXml/item5.xml"/><Relationship Id="rId61" Type="http://schemas.openxmlformats.org/officeDocument/2006/relationships/footer" Target="footer24.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8.xml"/><Relationship Id="rId56" Type="http://schemas.openxmlformats.org/officeDocument/2006/relationships/header" Target="header22.xml"/><Relationship Id="rId8" Type="http://schemas.openxmlformats.org/officeDocument/2006/relationships/styles" Target="styles.xml"/><Relationship Id="rId51" Type="http://schemas.openxmlformats.org/officeDocument/2006/relationships/footer" Target="footer19.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footer" Target="footer10.xml"/><Relationship Id="rId38" Type="http://schemas.openxmlformats.org/officeDocument/2006/relationships/header" Target="header14.xml"/><Relationship Id="rId46" Type="http://schemas.openxmlformats.org/officeDocument/2006/relationships/footer" Target="footer17.xml"/><Relationship Id="rId59" Type="http://schemas.openxmlformats.org/officeDocument/2006/relationships/footer" Target="footer23.xml"/><Relationship Id="rId20" Type="http://schemas.openxmlformats.org/officeDocument/2006/relationships/header" Target="header5.xml"/><Relationship Id="rId41" Type="http://schemas.openxmlformats.org/officeDocument/2006/relationships/header" Target="header15.xml"/><Relationship Id="rId54" Type="http://schemas.openxmlformats.org/officeDocument/2006/relationships/footer" Target="footer21.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19.xml"/><Relationship Id="rId57" Type="http://schemas.openxmlformats.org/officeDocument/2006/relationships/header" Target="header23.xml"/><Relationship Id="rId10" Type="http://schemas.openxmlformats.org/officeDocument/2006/relationships/webSettings" Target="webSettings.xml"/><Relationship Id="rId31" Type="http://schemas.openxmlformats.org/officeDocument/2006/relationships/header" Target="header10.xml"/><Relationship Id="rId44" Type="http://schemas.openxmlformats.org/officeDocument/2006/relationships/header" Target="header17.xml"/><Relationship Id="rId52" Type="http://schemas.openxmlformats.org/officeDocument/2006/relationships/footer" Target="footer20.xml"/><Relationship Id="rId60" Type="http://schemas.openxmlformats.org/officeDocument/2006/relationships/header" Target="header24.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olicyDirtyBag xmlns="microsoft.office.server.policy.changes">
  <Microsoft.Office.RecordsManagement.PolicyFeatures.PolicyLabel op="Change"/>
</PolicyDirtyBag>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0114CBE2A74A43B90DF5EA3B3BF91E" ma:contentTypeVersion="19" ma:contentTypeDescription="Create a new document." ma:contentTypeScope="" ma:versionID="d193a1a3afbf912bc576690c63142e70">
  <xsd:schema xmlns:xsd="http://www.w3.org/2001/XMLSchema" xmlns:xs="http://www.w3.org/2001/XMLSchema" xmlns:p="http://schemas.microsoft.com/office/2006/metadata/properties" xmlns:ns1="http://schemas.microsoft.com/sharepoint/v3" xmlns:ns2="d083574a-cf9b-4597-bce5-a73eaa668694" xmlns:ns3="77d55739-c08f-46cc-9b1f-a664b115a174" targetNamespace="http://schemas.microsoft.com/office/2006/metadata/properties" ma:root="true" ma:fieldsID="6b9fc17037ee200bef6e1963e65f1ee0" ns1:_="" ns2:_="" ns3:_="">
    <xsd:import namespace="http://schemas.microsoft.com/sharepoint/v3"/>
    <xsd:import namespace="d083574a-cf9b-4597-bce5-a73eaa668694"/>
    <xsd:import namespace="77d55739-c08f-46cc-9b1f-a664b115a1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1:_dlc_Exempt" minOccurs="0"/>
                <xsd:element ref="ns3:DLCPolicyLabelValue" minOccurs="0"/>
                <xsd:element ref="ns3:DLCPolicyLabelClientValue" minOccurs="0"/>
                <xsd:element ref="ns3:DLCPolicyLabelLock" minOccurs="0"/>
                <xsd:element ref="ns3:MediaServiceAutoKeyPoints" minOccurs="0"/>
                <xsd:element ref="ns3:MediaServiceKeyPoint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83574a-cf9b-4597-bce5-a73eaa6686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d55739-c08f-46cc-9b1f-a664b115a1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DLCPolicyLabelValue" ma:index="1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9"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00EA0114CBE2A74A43B90DF5EA3B3BF91E|937131343" UniqueId="16768529-d534-4292-96e9-62be6866738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width>0.78740157480315</width>
            <height>0.393700787401575</height>
          </properties>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_dlc_DocId xmlns="d083574a-cf9b-4597-bce5-a73eaa668694">2166-126523358-121</_dlc_DocId>
    <_dlc_DocIdUrl xmlns="d083574a-cf9b-4597-bce5-a73eaa668694">
      <Url>https://noncomplicity.sharepoint.com/sites/Noncomplicity/_layouts/15/DocIdRedir.aspx?ID=2166-126523358-121</Url>
      <Description>2166-126523358-121</Description>
    </_dlc_DocIdUrl>
    <DLCPolicyLabelClientValue xmlns="77d55739-c08f-46cc-9b1f-a664b115a174">{_UIVersionString}</DLCPolicyLabelClientValue>
    <DLCPolicyLabelLock xmlns="77d55739-c08f-46cc-9b1f-a664b115a174" xsi:nil="true"/>
    <DLCPolicyLabelValue xmlns="77d55739-c08f-46cc-9b1f-a664b115a174">0.15</DLCPolicyLabelValue>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33C565E-E852-48C8-BBA6-9A9F179D180F}">
  <ds:schemaRefs>
    <ds:schemaRef ds:uri="microsoft.office.server.policy.changes"/>
  </ds:schemaRefs>
</ds:datastoreItem>
</file>

<file path=customXml/itemProps2.xml><?xml version="1.0" encoding="utf-8"?>
<ds:datastoreItem xmlns:ds="http://schemas.openxmlformats.org/officeDocument/2006/customXml" ds:itemID="{3A890BFA-784D-4847-B201-FBA2E75192E1}">
  <ds:schemaRefs>
    <ds:schemaRef ds:uri="http://schemas.microsoft.com/sharepoint/v3/contenttype/forms"/>
  </ds:schemaRefs>
</ds:datastoreItem>
</file>

<file path=customXml/itemProps3.xml><?xml version="1.0" encoding="utf-8"?>
<ds:datastoreItem xmlns:ds="http://schemas.openxmlformats.org/officeDocument/2006/customXml" ds:itemID="{6554291E-8C44-47B4-8DED-161F0AC83312}"/>
</file>

<file path=customXml/itemProps4.xml><?xml version="1.0" encoding="utf-8"?>
<ds:datastoreItem xmlns:ds="http://schemas.openxmlformats.org/officeDocument/2006/customXml" ds:itemID="{0D3A8453-8D28-4E30-B0C9-277F0007C574}">
  <ds:schemaRefs>
    <ds:schemaRef ds:uri="office.server.policy"/>
  </ds:schemaRefs>
</ds:datastoreItem>
</file>

<file path=customXml/itemProps5.xml><?xml version="1.0" encoding="utf-8"?>
<ds:datastoreItem xmlns:ds="http://schemas.openxmlformats.org/officeDocument/2006/customXml" ds:itemID="{33949E9D-16C0-47F3-8F83-829FEE30C13B}">
  <ds:schemaRefs>
    <ds:schemaRef ds:uri="http://schemas.microsoft.com/office/2006/metadata/properties"/>
    <ds:schemaRef ds:uri="http://schemas.microsoft.com/office/infopath/2007/PartnerControls"/>
    <ds:schemaRef ds:uri="d083574a-cf9b-4597-bce5-a73eaa668694"/>
    <ds:schemaRef ds:uri="77d55739-c08f-46cc-9b1f-a664b115a174"/>
  </ds:schemaRefs>
</ds:datastoreItem>
</file>

<file path=customXml/itemProps6.xml><?xml version="1.0" encoding="utf-8"?>
<ds:datastoreItem xmlns:ds="http://schemas.openxmlformats.org/officeDocument/2006/customXml" ds:itemID="{CD695166-4102-4D25-8125-56B703C74D3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24638</Words>
  <Characters>140439</Characters>
  <Application>Microsoft Office Word</Application>
  <DocSecurity>0</DocSecurity>
  <Lines>1170</Lines>
  <Paragraphs>329</Paragraphs>
  <ScaleCrop>false</ScaleCrop>
  <Company/>
  <LinksUpToDate>false</LinksUpToDate>
  <CharactersWithSpaces>164748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Vormkirjad1</dc:title>
  <dc:subject/>
  <dc:creator>heiki</dc:creator>
  <cp:keywords/>
  <cp:lastModifiedBy>Jakob Dumky</cp:lastModifiedBy>
  <cp:revision>29</cp:revision>
  <dcterms:created xsi:type="dcterms:W3CDTF">2019-11-30T09:41:00Z</dcterms:created>
  <dcterms:modified xsi:type="dcterms:W3CDTF">2020-01-15T13:45:00Z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0x010100EA0114CBE2A74A43B90DF5EA3B3BF91E</vt:lpwstr>
  </property>
  <property fmtid="{D5CDD505-2E9C-101B-9397-08002B2CF9AE}" pid="3" name="_dlc_DocIdItemGuid">
    <vt:lpwstr>0cd39403-3813-4e7d-9bcf-e08fc5115e40</vt:lpwstr>
  </property>
</Properties>
</file>