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7C169">
      <w:pPr>
        <w:jc w:val="left"/>
        <w:rPr>
          <w:rFonts w:ascii="仿宋_GB2312" w:eastAsia="仿宋_GB2312" w:cs="仿宋_GB2312"/>
          <w:bCs/>
          <w:sz w:val="32"/>
          <w:szCs w:val="32"/>
        </w:rPr>
      </w:pPr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附件</w:t>
      </w:r>
      <w:r>
        <w:rPr>
          <w:rFonts w:hint="eastAsia" w:ascii="仿宋_GB2312" w:hAnsi="等线" w:eastAsia="仿宋_GB2312" w:cs="仿宋_GB2312"/>
          <w:bCs/>
          <w:sz w:val="32"/>
          <w:szCs w:val="32"/>
          <w:lang w:val="en-US" w:eastAsia="zh-CN" w:bidi="ar"/>
        </w:rPr>
        <w:t>1</w:t>
      </w:r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：</w:t>
      </w:r>
    </w:p>
    <w:p w14:paraId="0533D47B">
      <w:pPr>
        <w:jc w:val="center"/>
        <w:rPr>
          <w:rFonts w:hint="eastAsia" w:ascii="方正小标宋简体" w:hAnsi="方正小标宋简体" w:eastAsia="方正小标宋简体" w:cs="方正小标宋简体"/>
          <w:bCs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bidi="ar"/>
        </w:rPr>
        <w:t>北京信息科技大学团委意见书</w:t>
      </w:r>
    </w:p>
    <w:tbl>
      <w:tblPr>
        <w:tblStyle w:val="5"/>
        <w:tblW w:w="97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1659"/>
        <w:gridCol w:w="1134"/>
        <w:gridCol w:w="751"/>
        <w:gridCol w:w="1258"/>
        <w:gridCol w:w="407"/>
        <w:gridCol w:w="2286"/>
      </w:tblGrid>
      <w:tr w14:paraId="4885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B2590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学生社团</w:t>
            </w:r>
          </w:p>
        </w:tc>
        <w:tc>
          <w:tcPr>
            <w:tcW w:w="749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8CC59B">
            <w:pPr>
              <w:jc w:val="center"/>
              <w:rPr>
                <w:rFonts w:hint="default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青春红丝带社团</w:t>
            </w:r>
          </w:p>
        </w:tc>
      </w:tr>
      <w:tr w14:paraId="3083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D80C7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业务指导单位</w:t>
            </w:r>
          </w:p>
        </w:tc>
        <w:tc>
          <w:tcPr>
            <w:tcW w:w="27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23A38">
            <w:pPr>
              <w:jc w:val="center"/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校团委</w:t>
            </w:r>
          </w:p>
        </w:tc>
        <w:tc>
          <w:tcPr>
            <w:tcW w:w="2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04DB5">
            <w:pPr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社团规模（人数）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F21104">
            <w:pPr>
              <w:jc w:val="center"/>
              <w:rPr>
                <w:rFonts w:hint="default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72</w:t>
            </w:r>
          </w:p>
        </w:tc>
      </w:tr>
      <w:tr w14:paraId="5320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5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D0DB3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社团学生负责人</w:t>
            </w:r>
          </w:p>
          <w:p w14:paraId="240354C9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情况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864CF">
            <w:pPr>
              <w:autoSpaceDE w:val="0"/>
              <w:snapToGrid w:val="0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姓名</w:t>
            </w:r>
          </w:p>
        </w:tc>
        <w:tc>
          <w:tcPr>
            <w:tcW w:w="18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01F1C">
            <w:pPr>
              <w:autoSpaceDE w:val="0"/>
              <w:snapToGrid w:val="0"/>
              <w:jc w:val="center"/>
              <w:rPr>
                <w:rFonts w:hint="default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eastAsia="zh-CN"/>
              </w:rPr>
              <w:t>陈映</w:t>
            </w: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西</w:t>
            </w:r>
          </w:p>
        </w:tc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63AB5">
            <w:pPr>
              <w:autoSpaceDE w:val="0"/>
              <w:snapToGrid w:val="0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学院</w:t>
            </w:r>
          </w:p>
        </w:tc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96FACE">
            <w:pPr>
              <w:autoSpaceDE w:val="0"/>
              <w:snapToGrid w:val="0"/>
              <w:jc w:val="center"/>
              <w:rPr>
                <w:rFonts w:hint="default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计算机学院</w:t>
            </w:r>
          </w:p>
        </w:tc>
      </w:tr>
      <w:tr w14:paraId="5043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737D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6C7E3">
            <w:pPr>
              <w:autoSpaceDE w:val="0"/>
              <w:snapToGrid w:val="0"/>
              <w:jc w:val="center"/>
              <w:rPr>
                <w:rFonts w:hint="eastAsia" w:ascii="等线" w:hAnsi="等线" w:eastAsia="等线" w:cs="Times New Roman"/>
                <w:szCs w:val="21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班级</w:t>
            </w:r>
          </w:p>
        </w:tc>
        <w:tc>
          <w:tcPr>
            <w:tcW w:w="18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F4EEA">
            <w:pPr>
              <w:autoSpaceDE w:val="0"/>
              <w:snapToGrid w:val="0"/>
              <w:jc w:val="center"/>
              <w:rPr>
                <w:rFonts w:hint="default" w:ascii="等线" w:hAnsi="等线" w:eastAsia="等线" w:cs="Times New Roman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Times New Roman"/>
                <w:szCs w:val="21"/>
                <w:lang w:val="en-US" w:eastAsia="zh-CN"/>
              </w:rPr>
              <w:t>信安2303</w:t>
            </w:r>
          </w:p>
        </w:tc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3662A">
            <w:pPr>
              <w:autoSpaceDE w:val="0"/>
              <w:snapToGrid w:val="0"/>
              <w:jc w:val="center"/>
              <w:rPr>
                <w:rFonts w:hint="eastAsia" w:ascii="等线" w:hAnsi="等线" w:eastAsia="等线" w:cs="Times New Roman"/>
                <w:szCs w:val="21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学号</w:t>
            </w:r>
          </w:p>
        </w:tc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3161A">
            <w:pPr>
              <w:autoSpaceDE w:val="0"/>
              <w:snapToGrid w:val="0"/>
              <w:jc w:val="center"/>
              <w:rPr>
                <w:rFonts w:hint="default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2023012161</w:t>
            </w:r>
          </w:p>
        </w:tc>
      </w:tr>
      <w:tr w14:paraId="0E15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22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60C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6849F">
            <w:pPr>
              <w:autoSpaceDE w:val="0"/>
              <w:snapToGrid w:val="0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政治面貌</w:t>
            </w:r>
          </w:p>
        </w:tc>
        <w:tc>
          <w:tcPr>
            <w:tcW w:w="18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A814E">
            <w:pPr>
              <w:autoSpaceDE w:val="0"/>
              <w:snapToGrid w:val="0"/>
              <w:jc w:val="center"/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团员</w:t>
            </w:r>
          </w:p>
        </w:tc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F7A5B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民族</w:t>
            </w:r>
          </w:p>
        </w:tc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5D9EA">
            <w:pPr>
              <w:autoSpaceDE w:val="0"/>
              <w:snapToGrid w:val="0"/>
              <w:jc w:val="center"/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汉族</w:t>
            </w:r>
          </w:p>
        </w:tc>
      </w:tr>
      <w:tr w14:paraId="1D4F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C9B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203E5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联系方式</w:t>
            </w:r>
          </w:p>
          <w:p w14:paraId="063C6DCB">
            <w:pPr>
              <w:autoSpaceDE w:val="0"/>
              <w:snapToGrid w:val="0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（手机号码）</w:t>
            </w:r>
          </w:p>
        </w:tc>
        <w:tc>
          <w:tcPr>
            <w:tcW w:w="18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CB320">
            <w:pPr>
              <w:autoSpaceDE w:val="0"/>
              <w:snapToGrid w:val="0"/>
              <w:jc w:val="center"/>
              <w:rPr>
                <w:rFonts w:hint="default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18801269829</w:t>
            </w:r>
          </w:p>
        </w:tc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0BD2D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GPA/专业排名</w:t>
            </w:r>
          </w:p>
        </w:tc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E62610">
            <w:pPr>
              <w:autoSpaceDE w:val="0"/>
              <w:snapToGrid w:val="0"/>
              <w:jc w:val="center"/>
              <w:rPr>
                <w:rFonts w:hint="default" w:asci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lang w:val="en-US" w:eastAsia="zh-CN"/>
              </w:rPr>
              <w:t>17</w:t>
            </w:r>
          </w:p>
        </w:tc>
      </w:tr>
      <w:tr w14:paraId="676E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C6F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09822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必修课平均学分绩点排名</w:t>
            </w:r>
          </w:p>
          <w:p w14:paraId="78194B75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在专业前50%以内</w:t>
            </w:r>
          </w:p>
        </w:tc>
        <w:tc>
          <w:tcPr>
            <w:tcW w:w="39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0B220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是/</w:t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否</w:t>
            </w:r>
          </w:p>
        </w:tc>
      </w:tr>
      <w:tr w14:paraId="1A55A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8BA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49980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是否有不及格科目</w:t>
            </w:r>
          </w:p>
        </w:tc>
        <w:tc>
          <w:tcPr>
            <w:tcW w:w="39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19C4B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是/</w:t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否</w:t>
            </w:r>
          </w:p>
        </w:tc>
      </w:tr>
      <w:tr w14:paraId="1A70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186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9E377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是否受过校纪校规处分</w:t>
            </w:r>
          </w:p>
        </w:tc>
        <w:tc>
          <w:tcPr>
            <w:tcW w:w="39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7FC8F">
            <w:pPr>
              <w:autoSpaceDE w:val="0"/>
              <w:snapToGrid w:val="0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是/</w:t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否</w:t>
            </w:r>
          </w:p>
        </w:tc>
      </w:tr>
      <w:tr w14:paraId="6507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225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29394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社团指导教师情况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4799F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姓名</w:t>
            </w:r>
          </w:p>
        </w:tc>
        <w:tc>
          <w:tcPr>
            <w:tcW w:w="18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A8F1F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val="en-US" w:eastAsia="zh-CN"/>
              </w:rPr>
              <w:t>吴艳桥</w:t>
            </w:r>
          </w:p>
        </w:tc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1613F">
            <w:pPr>
              <w:autoSpaceDE w:val="0"/>
              <w:snapToGrid w:val="0"/>
              <w:jc w:val="both"/>
              <w:rPr>
                <w:rFonts w:hint="eastAsia" w:ascii="黑体" w:hAnsi="宋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部门（学院）</w:t>
            </w:r>
          </w:p>
        </w:tc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C5E37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val="en-US" w:eastAsia="zh-CN"/>
              </w:rPr>
              <w:t>校团委</w:t>
            </w:r>
          </w:p>
        </w:tc>
      </w:tr>
      <w:tr w14:paraId="4474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2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45F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01A33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政治面貌</w:t>
            </w:r>
          </w:p>
        </w:tc>
        <w:tc>
          <w:tcPr>
            <w:tcW w:w="18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9DD90">
            <w:pPr>
              <w:autoSpaceDE w:val="0"/>
              <w:snapToGrid w:val="0"/>
              <w:jc w:val="center"/>
              <w:rPr>
                <w:rFonts w:hint="default" w:ascii="黑体" w:hAnsi="宋体" w:eastAsia="黑体" w:cs="黑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val="en-US" w:eastAsia="zh-CN"/>
              </w:rPr>
              <w:t>中共党员</w:t>
            </w:r>
          </w:p>
        </w:tc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59847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联系方式</w:t>
            </w:r>
          </w:p>
          <w:p w14:paraId="686FDA1F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（手机号码）</w:t>
            </w:r>
          </w:p>
        </w:tc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FBA8B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18810335861</w:t>
            </w:r>
          </w:p>
        </w:tc>
      </w:tr>
      <w:tr w14:paraId="0C570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4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4EA83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社团工作</w:t>
            </w:r>
          </w:p>
          <w:p w14:paraId="26D57AA9">
            <w:pPr>
              <w:autoSpaceDE w:val="0"/>
              <w:spacing w:after="156" w:afterLines="50"/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总结</w:t>
            </w:r>
          </w:p>
          <w:p w14:paraId="66CF5B6A">
            <w:pPr>
              <w:rPr>
                <w:rFonts w:hint="eastAsia" w:ascii="宋体" w:hAnsi="宋体" w:eastAsia="黑体" w:cs="Times New Roman"/>
                <w:sz w:val="28"/>
                <w:szCs w:val="28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（建议从组织建设、日常管理、活动开展、特色工作、活动成果、现存问题及建议、有无违纪等维度对上一年度社团工作进行总结，同时简要说明下一学年社团发展规划）</w:t>
            </w:r>
          </w:p>
        </w:tc>
        <w:tc>
          <w:tcPr>
            <w:tcW w:w="749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6D518">
            <w:pPr>
              <w:spacing w:line="560" w:lineRule="exact"/>
              <w:ind w:firstLine="480" w:firstLineChars="200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上一</w:t>
            </w:r>
            <w:r>
              <w:rPr>
                <w:rFonts w:hint="eastAsia" w:ascii="仿宋_GB2312" w:eastAsia="仿宋_GB2312"/>
                <w:sz w:val="24"/>
                <w:szCs w:val="24"/>
              </w:rPr>
              <w:t>学年，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青春红丝带社团</w:t>
            </w:r>
            <w:r>
              <w:rPr>
                <w:rFonts w:hint="eastAsia" w:ascii="仿宋_GB2312" w:eastAsia="仿宋_GB2312"/>
                <w:sz w:val="24"/>
                <w:szCs w:val="24"/>
              </w:rPr>
              <w:t>遵弘扬“人道、博爱、奉献”的精神，坚持人道主义原则与思想品德教育、素质教育、爱心教育相结合；坚持安全教育、健康教育、卫生保健工作相结合；坚持活动与第二课堂、校园文化活动、社会实践活动相结合。通过丰富多彩的、形式多样的活动不断拓展服务领域，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相继开展了：社团嘉年华，禁毒防艾知识宣讲，同伴教育等活动</w:t>
            </w:r>
            <w:r>
              <w:rPr>
                <w:rFonts w:hint="eastAsia" w:ascii="仿宋_GB2312" w:eastAsia="仿宋_GB2312"/>
                <w:sz w:val="24"/>
                <w:szCs w:val="24"/>
              </w:rPr>
              <w:t>。本学年，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青春红丝带</w:t>
            </w:r>
            <w:r>
              <w:rPr>
                <w:rFonts w:hint="eastAsia" w:ascii="仿宋_GB2312" w:eastAsia="仿宋_GB2312"/>
                <w:sz w:val="24"/>
                <w:szCs w:val="24"/>
              </w:rPr>
              <w:t>的工作计划具体如下：</w:t>
            </w:r>
          </w:p>
          <w:p w14:paraId="65B108B4">
            <w:pPr>
              <w:numPr>
                <w:ilvl w:val="0"/>
                <w:numId w:val="1"/>
              </w:numPr>
              <w:spacing w:line="560" w:lineRule="exact"/>
              <w:ind w:firstLine="480" w:firstLineChars="200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深化思想认识，切实发挥作用</w:t>
            </w:r>
          </w:p>
          <w:p w14:paraId="6A5B560A">
            <w:pPr>
              <w:numPr>
                <w:ilvl w:val="0"/>
                <w:numId w:val="1"/>
              </w:numPr>
              <w:spacing w:line="560" w:lineRule="exact"/>
              <w:ind w:firstLine="480" w:firstLineChars="200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完善组织机构，加强制度建设</w:t>
            </w:r>
          </w:p>
          <w:p w14:paraId="085D8B7D">
            <w:pPr>
              <w:numPr>
                <w:ilvl w:val="0"/>
                <w:numId w:val="1"/>
              </w:numPr>
              <w:spacing w:line="560" w:lineRule="exact"/>
              <w:ind w:firstLine="480" w:firstLineChars="200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优化培训体系，提高服务能力</w:t>
            </w:r>
          </w:p>
          <w:p w14:paraId="73B4DF19">
            <w:pPr>
              <w:numPr>
                <w:ilvl w:val="0"/>
                <w:numId w:val="1"/>
              </w:numPr>
              <w:spacing w:line="560" w:lineRule="exact"/>
              <w:ind w:firstLine="480" w:firstLineChars="200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加强宣传能力，扩大队伍辐射</w:t>
            </w:r>
          </w:p>
          <w:p w14:paraId="5A79C3BD">
            <w:pPr>
              <w:spacing w:line="560" w:lineRule="exact"/>
              <w:ind w:firstLine="480" w:firstLineChars="200"/>
              <w:rPr>
                <w:rFonts w:hint="eastAsia" w:ascii="宋体" w:hAnsi="宋体" w:eastAsia="宋体" w:cs="Times New Roman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除了举办的常规活动，还应抓住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青春红丝带社团</w:t>
            </w:r>
            <w:r>
              <w:rPr>
                <w:rFonts w:hint="eastAsia" w:ascii="仿宋_GB2312" w:eastAsia="仿宋_GB2312"/>
                <w:sz w:val="24"/>
                <w:szCs w:val="24"/>
              </w:rPr>
              <w:t>会纪念日等举办主题活动，做好组织宣传，把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青春红丝带</w:t>
            </w:r>
            <w:r>
              <w:rPr>
                <w:rFonts w:hint="eastAsia" w:ascii="仿宋_GB2312" w:eastAsia="仿宋_GB2312"/>
                <w:sz w:val="24"/>
                <w:szCs w:val="24"/>
              </w:rPr>
              <w:t>的活动内容宣传出去。开展定期的小课堂培训，普及初级救护知识，提高同学们的卫生救护能力，加强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青春红丝带社团</w:t>
            </w:r>
            <w:r>
              <w:rPr>
                <w:rFonts w:hint="eastAsia" w:ascii="仿宋_GB2312" w:eastAsia="仿宋_GB2312"/>
                <w:sz w:val="24"/>
                <w:szCs w:val="24"/>
              </w:rPr>
              <w:t>会卫生与健康知识的培训，结合不同季节开展“预防传染病”、“常见病防治”等讲座。</w:t>
            </w:r>
          </w:p>
        </w:tc>
      </w:tr>
      <w:tr w14:paraId="196B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7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F45D9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指导教师</w:t>
            </w:r>
          </w:p>
          <w:p w14:paraId="191739BA">
            <w:pPr>
              <w:jc w:val="center"/>
              <w:rPr>
                <w:rFonts w:hint="eastAsia" w:ascii="宋体" w:hAnsi="宋体" w:eastAsia="宋体" w:cs="Times New Roman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意见</w:t>
            </w:r>
          </w:p>
        </w:tc>
        <w:tc>
          <w:tcPr>
            <w:tcW w:w="749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0E4846">
            <w:pPr>
              <w:spacing w:before="156" w:beforeLines="50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eastAsia="zh-CN" w:bidi="ar"/>
              </w:rPr>
              <w:t>☑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同意该社团通过年审</w:t>
            </w:r>
          </w:p>
          <w:p w14:paraId="5DF77CA5">
            <w:pPr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□不同意该社团通过年审</w:t>
            </w:r>
          </w:p>
          <w:p w14:paraId="7A75B043">
            <w:pPr>
              <w:spacing w:line="360" w:lineRule="auto"/>
              <w:jc w:val="center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</w:t>
            </w:r>
          </w:p>
          <w:p w14:paraId="0FF7F0E1">
            <w:pPr>
              <w:spacing w:line="360" w:lineRule="auto"/>
              <w:jc w:val="center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35E0A900">
            <w:pPr>
              <w:spacing w:line="360" w:lineRule="auto"/>
              <w:jc w:val="center"/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指导教师签字：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吴燕桥</w:t>
            </w:r>
          </w:p>
          <w:p w14:paraId="06C046D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 w:val="28"/>
                <w:szCs w:val="28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2025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年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月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日</w:t>
            </w:r>
          </w:p>
        </w:tc>
      </w:tr>
      <w:tr w14:paraId="4FAB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0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1E0FC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业务指导单位</w:t>
            </w:r>
          </w:p>
          <w:p w14:paraId="6920F37E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意见</w:t>
            </w:r>
          </w:p>
        </w:tc>
        <w:tc>
          <w:tcPr>
            <w:tcW w:w="749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A21B6">
            <w:pPr>
              <w:spacing w:before="156" w:beforeLines="5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同意该社团通过年审</w:t>
            </w:r>
          </w:p>
          <w:p w14:paraId="5B5BFD09">
            <w:pPr>
              <w:jc w:val="left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□不同意该社团通过年审</w:t>
            </w:r>
          </w:p>
          <w:p w14:paraId="73072BC4">
            <w:pPr>
              <w:spacing w:line="360" w:lineRule="auto"/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</w:t>
            </w:r>
          </w:p>
          <w:p w14:paraId="7526F4D0">
            <w:pPr>
              <w:spacing w:line="360" w:lineRule="auto"/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 业务指导单位（盖章）</w:t>
            </w:r>
          </w:p>
          <w:p w14:paraId="728ABE14">
            <w:pPr>
              <w:spacing w:line="360" w:lineRule="auto"/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2025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年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月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22</w:t>
            </w:r>
            <w:bookmarkStart w:id="0" w:name="_GoBack"/>
            <w:bookmarkEnd w:id="0"/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日</w:t>
            </w:r>
          </w:p>
        </w:tc>
      </w:tr>
      <w:tr w14:paraId="2238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2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AA383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校团委</w:t>
            </w:r>
          </w:p>
          <w:p w14:paraId="57AFC456">
            <w:pPr>
              <w:jc w:val="center"/>
              <w:rPr>
                <w:rFonts w:hint="eastAsia" w:ascii="宋体" w:hAnsi="宋体" w:eastAsia="宋体" w:cs="Times New Roman"/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意见</w:t>
            </w:r>
          </w:p>
        </w:tc>
        <w:tc>
          <w:tcPr>
            <w:tcW w:w="749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BF8E1">
            <w:pPr>
              <w:spacing w:before="156" w:beforeLines="5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同意该社团通过年审</w:t>
            </w:r>
          </w:p>
          <w:p w14:paraId="1F5776DA">
            <w:pPr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□不同意该社团通过年审</w:t>
            </w:r>
          </w:p>
          <w:p w14:paraId="79775BFD">
            <w:pPr>
              <w:spacing w:line="360" w:lineRule="auto"/>
              <w:jc w:val="center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</w:t>
            </w:r>
          </w:p>
          <w:p w14:paraId="7310EE18">
            <w:pPr>
              <w:spacing w:line="360" w:lineRule="auto"/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</w:t>
            </w:r>
          </w:p>
          <w:p w14:paraId="6B8B1237">
            <w:pPr>
              <w:spacing w:line="360" w:lineRule="auto"/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   校团委盖章</w:t>
            </w:r>
          </w:p>
          <w:p w14:paraId="5146BFC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sz w:val="28"/>
                <w:szCs w:val="28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     年    月    日</w:t>
            </w:r>
          </w:p>
        </w:tc>
      </w:tr>
    </w:tbl>
    <w:p w14:paraId="17F6BD06">
      <w:pPr>
        <w:sectPr>
          <w:pgSz w:w="11906" w:h="16838"/>
          <w:pgMar w:top="1270" w:right="1800" w:bottom="127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等线" w:eastAsia="仿宋_GB2312" w:cs="仿宋_GB2312"/>
          <w:sz w:val="24"/>
          <w:szCs w:val="24"/>
          <w:lang w:bidi="ar"/>
        </w:rPr>
        <w:t>备注：本表限两页A4纸，可正反面打印。</w:t>
      </w:r>
    </w:p>
    <w:p w14:paraId="0C6685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script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5EB3D0"/>
    <w:multiLevelType w:val="singleLevel"/>
    <w:tmpl w:val="4D5EB3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85A2D"/>
    <w:rsid w:val="00ED3BD8"/>
    <w:rsid w:val="0C256307"/>
    <w:rsid w:val="1472273A"/>
    <w:rsid w:val="254952FA"/>
    <w:rsid w:val="3AFB783D"/>
    <w:rsid w:val="4DEE1850"/>
    <w:rsid w:val="58364274"/>
    <w:rsid w:val="6058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="120"/>
      <w:ind w:firstLine="641"/>
      <w:outlineLvl w:val="1"/>
    </w:pPr>
    <w:rPr>
      <w:rFonts w:ascii="华文楷体" w:hAnsi="华文楷体"/>
      <w:b/>
      <w:bCs/>
      <w:szCs w:val="32"/>
      <w:lang w:val="zh-CN"/>
    </w:rPr>
  </w:style>
  <w:style w:type="paragraph" w:styleId="3">
    <w:name w:val="heading 3"/>
    <w:basedOn w:val="1"/>
    <w:next w:val="1"/>
    <w:unhideWhenUsed/>
    <w:qFormat/>
    <w:uiPriority w:val="9"/>
    <w:pPr>
      <w:ind w:firstLine="640"/>
      <w:outlineLvl w:val="2"/>
    </w:pPr>
    <w:rPr>
      <w:rFonts w:ascii="仿宋" w:hAnsi="仿宋"/>
      <w:bCs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777</Words>
  <Characters>820</Characters>
  <Lines>0</Lines>
  <Paragraphs>0</Paragraphs>
  <TotalTime>1</TotalTime>
  <ScaleCrop>false</ScaleCrop>
  <LinksUpToDate>false</LinksUpToDate>
  <CharactersWithSpaces>1137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2025-09-18T03:43:00Z</dcterms:created>
  <dc:creator>星碎</dc:creator>
  <cp:lastModifiedBy>星碎</cp:lastModifiedBy>
  <dcterms:modified xsi:type="dcterms:W3CDTF">2025-09-22T12:14:48Z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7A535048ACFB44E9BD1A5EADFDDDC5A6_11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