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text" w:horzAnchor="margin" w:tblpX="-444" w:tblpY="54"/>
        <w:tblW w:w="10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"/>
        <w:gridCol w:w="1772"/>
        <w:gridCol w:w="672"/>
        <w:gridCol w:w="1550"/>
        <w:gridCol w:w="2028"/>
        <w:gridCol w:w="1522"/>
        <w:gridCol w:w="1350"/>
        <w:gridCol w:w="1350"/>
      </w:tblGrid>
      <w:tr w14:paraId="31922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56" w:type="dxa"/>
          <w:trHeight w:val="157" w:hRule="atLeast"/>
        </w:trPr>
        <w:tc>
          <w:tcPr>
            <w:tcW w:w="1024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080AF">
            <w:pPr>
              <w:snapToGrid w:val="0"/>
              <w:jc w:val="left"/>
              <w:rPr>
                <w:rFonts w:ascii="方正小标宋简体" w:hAnsi="方正小标宋简体" w:eastAsia="方正小标宋简体" w:cs="方正小标宋简体"/>
                <w:bCs/>
                <w:sz w:val="44"/>
                <w:szCs w:val="44"/>
                <w:lang w:val="en-GB"/>
              </w:rPr>
            </w:pP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bCs/>
                <w:sz w:val="32"/>
                <w:szCs w:val="32"/>
                <w:lang w:val="en-GB"/>
              </w:rPr>
              <w:t>附件2：</w:t>
            </w:r>
          </w:p>
        </w:tc>
      </w:tr>
      <w:tr w14:paraId="7781A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56" w:type="dxa"/>
          <w:trHeight w:val="743" w:hRule="atLeast"/>
        </w:trPr>
        <w:tc>
          <w:tcPr>
            <w:tcW w:w="1024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87660">
            <w:pPr>
              <w:snapToGrid w:val="0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  <w:lang w:val="en-GB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Cs/>
                <w:sz w:val="44"/>
                <w:szCs w:val="44"/>
                <w:lang w:val="en-GB"/>
              </w:rPr>
              <w:t xml:space="preserve">北京信息科技大学学生社团指导教师考核表  </w:t>
            </w:r>
          </w:p>
        </w:tc>
      </w:tr>
      <w:tr w14:paraId="4255D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56" w:type="dxa"/>
          <w:trHeight w:val="564" w:hRule="atLeast"/>
        </w:trPr>
        <w:tc>
          <w:tcPr>
            <w:tcW w:w="10244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AEAD3ED">
            <w:pPr>
              <w:spacing w:line="300" w:lineRule="exact"/>
              <w:jc w:val="left"/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t xml:space="preserve">部门（学院）：       </w:t>
            </w:r>
          </w:p>
        </w:tc>
      </w:tr>
      <w:tr w14:paraId="73D58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56" w:type="dxa"/>
          <w:trHeight w:val="518" w:hRule="atLeast"/>
        </w:trPr>
        <w:tc>
          <w:tcPr>
            <w:tcW w:w="1772" w:type="dxa"/>
            <w:tcBorders>
              <w:top w:val="single" w:color="auto" w:sz="4" w:space="0"/>
            </w:tcBorders>
            <w:vAlign w:val="center"/>
          </w:tcPr>
          <w:p w14:paraId="56EDDDF0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lang w:val="en-GB"/>
              </w:rPr>
              <w:t>姓名</w:t>
            </w:r>
          </w:p>
        </w:tc>
        <w:tc>
          <w:tcPr>
            <w:tcW w:w="2222" w:type="dxa"/>
            <w:gridSpan w:val="2"/>
            <w:tcBorders>
              <w:top w:val="single" w:color="auto" w:sz="4" w:space="0"/>
            </w:tcBorders>
            <w:vAlign w:val="center"/>
          </w:tcPr>
          <w:p w14:paraId="437E19B1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lang w:val="en-GB"/>
              </w:rPr>
              <w:t>吴艳桥</w:t>
            </w:r>
          </w:p>
        </w:tc>
        <w:tc>
          <w:tcPr>
            <w:tcW w:w="2028" w:type="dxa"/>
            <w:tcBorders>
              <w:top w:val="single" w:color="auto" w:sz="4" w:space="0"/>
            </w:tcBorders>
            <w:vAlign w:val="center"/>
          </w:tcPr>
          <w:p w14:paraId="68272BA9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lang w:val="en-GB"/>
              </w:rPr>
              <w:t>性别</w:t>
            </w:r>
          </w:p>
        </w:tc>
        <w:tc>
          <w:tcPr>
            <w:tcW w:w="4222" w:type="dxa"/>
            <w:gridSpan w:val="3"/>
            <w:tcBorders>
              <w:top w:val="single" w:color="auto" w:sz="4" w:space="0"/>
            </w:tcBorders>
            <w:vAlign w:val="center"/>
          </w:tcPr>
          <w:p w14:paraId="104520B4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lang w:val="en-GB"/>
              </w:rPr>
              <w:t>男</w:t>
            </w:r>
          </w:p>
        </w:tc>
      </w:tr>
      <w:tr w14:paraId="12364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56" w:type="dxa"/>
          <w:trHeight w:val="554" w:hRule="atLeast"/>
        </w:trPr>
        <w:tc>
          <w:tcPr>
            <w:tcW w:w="1772" w:type="dxa"/>
            <w:vAlign w:val="center"/>
          </w:tcPr>
          <w:p w14:paraId="611E6719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t>出生年月</w:t>
            </w:r>
          </w:p>
        </w:tc>
        <w:tc>
          <w:tcPr>
            <w:tcW w:w="2222" w:type="dxa"/>
            <w:gridSpan w:val="2"/>
            <w:vAlign w:val="center"/>
          </w:tcPr>
          <w:p w14:paraId="3C318921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lang w:val="en-GB"/>
              </w:rPr>
              <w:t>1</w:t>
            </w:r>
            <w:r>
              <w:rPr>
                <w:rFonts w:ascii="仿宋_GB2312" w:hAnsi="仿宋_GB2312" w:eastAsia="仿宋_GB2312" w:cs="仿宋_GB2312"/>
                <w:bCs/>
                <w:sz w:val="28"/>
                <w:szCs w:val="28"/>
                <w:lang w:val="en-GB"/>
              </w:rPr>
              <w:t>991.06</w:t>
            </w:r>
          </w:p>
        </w:tc>
        <w:tc>
          <w:tcPr>
            <w:tcW w:w="2028" w:type="dxa"/>
            <w:vAlign w:val="center"/>
          </w:tcPr>
          <w:p w14:paraId="1F8D2CF0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lang w:val="en-GB"/>
              </w:rPr>
              <w:t>政治面貌</w:t>
            </w:r>
          </w:p>
        </w:tc>
        <w:tc>
          <w:tcPr>
            <w:tcW w:w="4222" w:type="dxa"/>
            <w:gridSpan w:val="3"/>
            <w:vAlign w:val="center"/>
          </w:tcPr>
          <w:p w14:paraId="7CF095F3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lang w:val="en-GB"/>
              </w:rPr>
              <w:t>中共党员</w:t>
            </w:r>
          </w:p>
        </w:tc>
      </w:tr>
      <w:tr w14:paraId="073E1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56" w:type="dxa"/>
          <w:trHeight w:val="585" w:hRule="atLeast"/>
        </w:trPr>
        <w:tc>
          <w:tcPr>
            <w:tcW w:w="1772" w:type="dxa"/>
            <w:vAlign w:val="center"/>
          </w:tcPr>
          <w:p w14:paraId="7AFF497C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lang w:val="en-GB"/>
              </w:rPr>
              <w:t>学历/学位</w:t>
            </w:r>
          </w:p>
        </w:tc>
        <w:tc>
          <w:tcPr>
            <w:tcW w:w="2222" w:type="dxa"/>
            <w:gridSpan w:val="2"/>
            <w:vAlign w:val="center"/>
          </w:tcPr>
          <w:p w14:paraId="00C447E8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lang w:val="en-GB"/>
              </w:rPr>
              <w:t>硕士研究生</w:t>
            </w:r>
          </w:p>
        </w:tc>
        <w:tc>
          <w:tcPr>
            <w:tcW w:w="2028" w:type="dxa"/>
            <w:vAlign w:val="center"/>
          </w:tcPr>
          <w:p w14:paraId="7AE3AA8C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t>联系方式</w:t>
            </w:r>
          </w:p>
        </w:tc>
        <w:tc>
          <w:tcPr>
            <w:tcW w:w="4222" w:type="dxa"/>
            <w:gridSpan w:val="3"/>
            <w:vAlign w:val="center"/>
          </w:tcPr>
          <w:p w14:paraId="506BCF20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lang w:val="en-GB"/>
              </w:rPr>
              <w:t>1</w:t>
            </w:r>
            <w:r>
              <w:rPr>
                <w:rFonts w:ascii="仿宋_GB2312" w:hAnsi="仿宋_GB2312" w:eastAsia="仿宋_GB2312" w:cs="仿宋_GB2312"/>
                <w:bCs/>
                <w:sz w:val="28"/>
                <w:szCs w:val="28"/>
                <w:lang w:val="en-GB"/>
              </w:rPr>
              <w:t>8810335861</w:t>
            </w:r>
          </w:p>
        </w:tc>
      </w:tr>
      <w:tr w14:paraId="0CF21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56" w:type="dxa"/>
          <w:trHeight w:val="509" w:hRule="atLeast"/>
        </w:trPr>
        <w:tc>
          <w:tcPr>
            <w:tcW w:w="1772" w:type="dxa"/>
            <w:vAlign w:val="center"/>
          </w:tcPr>
          <w:p w14:paraId="19102C52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lang w:val="en-GB"/>
              </w:rPr>
              <w:t>社团</w:t>
            </w: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t>类别</w:t>
            </w:r>
          </w:p>
        </w:tc>
        <w:tc>
          <w:tcPr>
            <w:tcW w:w="2222" w:type="dxa"/>
            <w:gridSpan w:val="2"/>
            <w:vAlign w:val="center"/>
          </w:tcPr>
          <w:p w14:paraId="749D075D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lang w:val="en-GB"/>
              </w:rPr>
              <w:t>志愿公益类</w:t>
            </w:r>
          </w:p>
        </w:tc>
        <w:tc>
          <w:tcPr>
            <w:tcW w:w="2028" w:type="dxa"/>
            <w:vAlign w:val="center"/>
          </w:tcPr>
          <w:p w14:paraId="668522A2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t>社团名称</w:t>
            </w:r>
          </w:p>
        </w:tc>
        <w:tc>
          <w:tcPr>
            <w:tcW w:w="4222" w:type="dxa"/>
            <w:gridSpan w:val="3"/>
            <w:vAlign w:val="center"/>
          </w:tcPr>
          <w:p w14:paraId="372FB5F3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lang w:val="en-GB"/>
              </w:rPr>
              <w:t>青春红丝带社团</w:t>
            </w:r>
          </w:p>
        </w:tc>
      </w:tr>
      <w:tr w14:paraId="63BA2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56" w:type="dxa"/>
          <w:trHeight w:val="1163" w:hRule="atLeast"/>
        </w:trPr>
        <w:tc>
          <w:tcPr>
            <w:tcW w:w="1772" w:type="dxa"/>
            <w:vAlign w:val="center"/>
          </w:tcPr>
          <w:p w14:paraId="6D16F0CA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t>社团品牌</w:t>
            </w:r>
          </w:p>
          <w:p w14:paraId="7FB552A1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t>活动数量</w:t>
            </w:r>
          </w:p>
        </w:tc>
        <w:tc>
          <w:tcPr>
            <w:tcW w:w="2222" w:type="dxa"/>
            <w:gridSpan w:val="2"/>
            <w:vAlign w:val="center"/>
          </w:tcPr>
          <w:p w14:paraId="399BDD18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lang w:val="en-GB"/>
              </w:rPr>
              <w:t>6</w:t>
            </w:r>
          </w:p>
        </w:tc>
        <w:tc>
          <w:tcPr>
            <w:tcW w:w="2028" w:type="dxa"/>
            <w:vAlign w:val="center"/>
          </w:tcPr>
          <w:p w14:paraId="380815AF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t>品牌社团</w:t>
            </w:r>
          </w:p>
          <w:p w14:paraId="3D2FAABE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t>活动名称</w:t>
            </w:r>
          </w:p>
        </w:tc>
        <w:tc>
          <w:tcPr>
            <w:tcW w:w="4222" w:type="dxa"/>
            <w:gridSpan w:val="3"/>
            <w:vAlign w:val="center"/>
          </w:tcPr>
          <w:p w14:paraId="48778938">
            <w:pPr>
              <w:jc w:val="center"/>
              <w:rPr>
                <w:rFonts w:ascii="仿宋_GB2312" w:hAnsi="仿宋_GB2312" w:eastAsia="仿宋_GB2312" w:cs="仿宋_GB2312"/>
                <w:bCs/>
                <w:sz w:val="24"/>
                <w:szCs w:val="28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4"/>
                <w:szCs w:val="28"/>
                <w:lang w:val="en-GB"/>
              </w:rPr>
              <w:t>禁毒防艾、手语教学、急救防护</w:t>
            </w:r>
          </w:p>
          <w:p w14:paraId="31115541">
            <w:pPr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4"/>
                <w:szCs w:val="28"/>
                <w:lang w:val="en-GB"/>
              </w:rPr>
              <w:t>公益献血、中医进校园、反诈宣传</w:t>
            </w:r>
          </w:p>
        </w:tc>
      </w:tr>
      <w:tr w14:paraId="35108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56" w:type="dxa"/>
          <w:trHeight w:val="789" w:hRule="atLeast"/>
        </w:trPr>
        <w:tc>
          <w:tcPr>
            <w:tcW w:w="1772" w:type="dxa"/>
            <w:vAlign w:val="center"/>
          </w:tcPr>
          <w:p w14:paraId="06FECA72">
            <w:pPr>
              <w:widowControl/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  <w:t>参与社团</w:t>
            </w:r>
          </w:p>
          <w:p w14:paraId="687A0192">
            <w:pPr>
              <w:widowControl/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  <w:t>活动次数</w:t>
            </w:r>
          </w:p>
        </w:tc>
        <w:tc>
          <w:tcPr>
            <w:tcW w:w="2222" w:type="dxa"/>
            <w:gridSpan w:val="2"/>
            <w:vAlign w:val="center"/>
          </w:tcPr>
          <w:p w14:paraId="6B08DA02">
            <w:pPr>
              <w:widowControl/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  <w:t>15</w:t>
            </w:r>
          </w:p>
        </w:tc>
        <w:tc>
          <w:tcPr>
            <w:tcW w:w="2028" w:type="dxa"/>
            <w:vAlign w:val="center"/>
          </w:tcPr>
          <w:p w14:paraId="7E1305F6">
            <w:pPr>
              <w:widowControl/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  <w:t>社团成员</w:t>
            </w:r>
          </w:p>
          <w:p w14:paraId="1718A3F8">
            <w:pPr>
              <w:widowControl/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  <w:t>谈心谈话次数</w:t>
            </w:r>
          </w:p>
        </w:tc>
        <w:tc>
          <w:tcPr>
            <w:tcW w:w="1522" w:type="dxa"/>
            <w:vAlign w:val="center"/>
          </w:tcPr>
          <w:p w14:paraId="4C57D018">
            <w:pPr>
              <w:widowControl/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t>5</w:t>
            </w:r>
            <w:r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  <w:t>0</w:t>
            </w:r>
          </w:p>
        </w:tc>
        <w:tc>
          <w:tcPr>
            <w:tcW w:w="1350" w:type="dxa"/>
            <w:vAlign w:val="center"/>
          </w:tcPr>
          <w:p w14:paraId="024D526C">
            <w:pPr>
              <w:widowControl/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t>社团成员大会次数</w:t>
            </w:r>
          </w:p>
        </w:tc>
        <w:tc>
          <w:tcPr>
            <w:tcW w:w="1350" w:type="dxa"/>
            <w:vAlign w:val="center"/>
          </w:tcPr>
          <w:p w14:paraId="7793AEBD">
            <w:pPr>
              <w:widowControl/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t>8</w:t>
            </w:r>
          </w:p>
        </w:tc>
      </w:tr>
      <w:tr w14:paraId="6D2F7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56" w:type="dxa"/>
          <w:trHeight w:val="659" w:hRule="atLeast"/>
        </w:trPr>
        <w:tc>
          <w:tcPr>
            <w:tcW w:w="1772" w:type="dxa"/>
            <w:vAlign w:val="center"/>
          </w:tcPr>
          <w:p w14:paraId="10B2564F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t>自评等级</w:t>
            </w:r>
          </w:p>
        </w:tc>
        <w:tc>
          <w:tcPr>
            <w:tcW w:w="8472" w:type="dxa"/>
            <w:gridSpan w:val="6"/>
            <w:vAlign w:val="center"/>
          </w:tcPr>
          <w:p w14:paraId="550728D6">
            <w:pPr>
              <w:widowControl/>
              <w:spacing w:line="3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t>√优秀/</w:t>
            </w: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t>合格/</w:t>
            </w: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t>基本合格/</w:t>
            </w: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</w:rPr>
              <w:t>不合格</w:t>
            </w:r>
          </w:p>
        </w:tc>
      </w:tr>
      <w:tr w14:paraId="417EB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56" w:type="dxa"/>
          <w:trHeight w:val="624" w:hRule="atLeast"/>
        </w:trPr>
        <w:tc>
          <w:tcPr>
            <w:tcW w:w="10244" w:type="dxa"/>
            <w:gridSpan w:val="7"/>
            <w:vAlign w:val="center"/>
          </w:tcPr>
          <w:p w14:paraId="07939676">
            <w:pPr>
              <w:spacing w:line="400" w:lineRule="exact"/>
              <w:jc w:val="center"/>
              <w:rPr>
                <w:rFonts w:ascii="仿宋_GB2312" w:hAnsi="仿宋_GB2312" w:eastAsia="仿宋_GB2312" w:cs="仿宋_GB2312"/>
                <w:bCs/>
                <w:sz w:val="28"/>
                <w:szCs w:val="28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lang w:val="en-GB"/>
              </w:rPr>
              <w:t>年度工作总结（对照工作职责及工作要求简要填写）</w:t>
            </w:r>
          </w:p>
        </w:tc>
      </w:tr>
      <w:tr w14:paraId="0177F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56" w:type="dxa"/>
          <w:cantSplit/>
          <w:trHeight w:val="6650" w:hRule="atLeast"/>
        </w:trPr>
        <w:tc>
          <w:tcPr>
            <w:tcW w:w="10244" w:type="dxa"/>
            <w:gridSpan w:val="7"/>
            <w:vAlign w:val="center"/>
          </w:tcPr>
          <w:p w14:paraId="4A6E4FEF">
            <w:pPr>
              <w:spacing w:line="300" w:lineRule="exact"/>
              <w:ind w:firstLine="480" w:firstLineChars="200"/>
              <w:rPr>
                <w:rFonts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在担任社团指导教师期间，我严格按照学校有关文件要求，切实履行工作职责，指导学生社团规范化、精品化发展建设，在2024至2025年度工作期间指导青春红丝带社团开展如下工作：</w:t>
            </w:r>
          </w:p>
          <w:p w14:paraId="53468D81">
            <w:pPr>
              <w:spacing w:line="300" w:lineRule="exact"/>
              <w:ind w:firstLine="480" w:firstLineChars="200"/>
              <w:rPr>
                <w:rFonts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在思想引领方面，坚持以立德树人为根本，结合重要时间节点和健康教育主题，组织开展多场具有教育意义的活动。例如，5月邀请首都高校青春红丝带社团工作领导小组办公室老师开展“青少年禁毒防艾教育讲座”，并举办“天下无诈”反诈主题讲座，强化学生自我保护意识和法治观念；3月与10月分别联合北京中医药大学开展“中医进校园”及“中医药文化进校园”义诊，弘扬传统文化，增强文化自信；全年持续依托世界无烟日、全国爱眼日、国际禁毒日等开展系列宣传活动，引导学生树立积极健康的价值观。</w:t>
            </w:r>
          </w:p>
          <w:p w14:paraId="06B2044C">
            <w:pPr>
              <w:spacing w:line="300" w:lineRule="exact"/>
              <w:ind w:firstLine="480" w:firstLineChars="200"/>
              <w:rPr>
                <w:rFonts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在组织建设与规范管理方面，9月顺利完成校红十字会学生分会工作人员招新，11月召开第十八届换届大会，优化部门结构，完善管理制度，保障社团高效规范运作。积极拓展校外合作，与北京中医药大学、首都师范大学手语社等多家单位建立合作关系，提升社团组织力和资源整合能力。</w:t>
            </w:r>
          </w:p>
          <w:p w14:paraId="5AAA93C5">
            <w:pPr>
              <w:spacing w:line="300" w:lineRule="exact"/>
              <w:ind w:firstLine="480" w:firstLineChars="200"/>
              <w:rPr>
                <w:rFonts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在社团活动方面，推动多项品牌公益项目落地。5月和11月成功举办无偿献血活动；6月组织开展“急救同行护校园”急救培训，增强应急处理技能；10月“禁毒防艾，健康同在”活动获批防艾专项支持，并组织开展多项省市级防艾知识竞赛，活动设计凸显专业性与公益性，受到师生广泛认可，有效提升社团影响力。</w:t>
            </w:r>
          </w:p>
          <w:p w14:paraId="1DF6281A">
            <w:pPr>
              <w:spacing w:line="600" w:lineRule="exact"/>
              <w:ind w:firstLine="6860" w:firstLineChars="2450"/>
              <w:rPr>
                <w:rFonts w:ascii="仿宋_GB2312" w:hAnsi="宋体" w:eastAsia="仿宋_GB2312"/>
                <w:sz w:val="28"/>
                <w:szCs w:val="28"/>
                <w:lang w:val="en-GB"/>
              </w:rPr>
            </w:pPr>
          </w:p>
          <w:p w14:paraId="27EDBB1A">
            <w:pPr>
              <w:spacing w:line="600" w:lineRule="exact"/>
              <w:ind w:firstLine="6860" w:firstLineChars="2450"/>
              <w:rPr>
                <w:rFonts w:ascii="仿宋_GB2312" w:hAnsi="宋体" w:eastAsia="仿宋_GB2312"/>
                <w:sz w:val="28"/>
                <w:szCs w:val="28"/>
                <w:lang w:val="en-GB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lang w:val="en-GB"/>
              </w:rPr>
              <w:t>个人签名：</w:t>
            </w:r>
          </w:p>
          <w:p w14:paraId="24ACAA86">
            <w:pPr>
              <w:spacing w:line="600" w:lineRule="exact"/>
              <w:ind w:firstLine="7560" w:firstLineChars="2700"/>
              <w:rPr>
                <w:rFonts w:ascii="仿宋_GB2312" w:hAnsi="宋体" w:eastAsia="仿宋_GB2312"/>
                <w:sz w:val="28"/>
                <w:szCs w:val="28"/>
                <w:lang w:val="en-GB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lang w:val="en-GB"/>
              </w:rPr>
              <w:t>2</w:t>
            </w:r>
            <w:r>
              <w:rPr>
                <w:rFonts w:ascii="仿宋_GB2312" w:hAnsi="宋体" w:eastAsia="仿宋_GB2312"/>
                <w:sz w:val="28"/>
                <w:szCs w:val="28"/>
                <w:lang w:val="en-GB"/>
              </w:rPr>
              <w:t>025</w:t>
            </w:r>
            <w:r>
              <w:rPr>
                <w:rFonts w:hint="eastAsia" w:ascii="仿宋_GB2312" w:hAnsi="宋体" w:eastAsia="仿宋_GB2312"/>
                <w:sz w:val="28"/>
                <w:szCs w:val="28"/>
                <w:lang w:val="en-GB"/>
              </w:rPr>
              <w:t>年</w:t>
            </w:r>
            <w:r>
              <w:rPr>
                <w:rFonts w:ascii="仿宋_GB2312" w:hAnsi="宋体" w:eastAsia="仿宋_GB2312"/>
                <w:sz w:val="28"/>
                <w:szCs w:val="28"/>
                <w:lang w:val="en-GB"/>
              </w:rPr>
              <w:t>10</w:t>
            </w:r>
            <w:r>
              <w:rPr>
                <w:rFonts w:hint="eastAsia" w:ascii="仿宋_GB2312" w:hAnsi="宋体" w:eastAsia="仿宋_GB2312"/>
                <w:sz w:val="28"/>
                <w:szCs w:val="28"/>
                <w:lang w:val="en-GB"/>
              </w:rPr>
              <w:t>月</w:t>
            </w:r>
            <w:r>
              <w:rPr>
                <w:rFonts w:ascii="仿宋_GB2312" w:hAnsi="宋体" w:eastAsia="仿宋_GB2312"/>
                <w:sz w:val="28"/>
                <w:szCs w:val="28"/>
                <w:lang w:val="en-GB"/>
              </w:rPr>
              <w:t>16</w:t>
            </w:r>
            <w:r>
              <w:rPr>
                <w:rFonts w:hint="eastAsia" w:ascii="仿宋_GB2312" w:hAnsi="宋体" w:eastAsia="仿宋_GB2312"/>
                <w:sz w:val="28"/>
                <w:szCs w:val="28"/>
                <w:lang w:val="en-GB"/>
              </w:rPr>
              <w:t>日</w:t>
            </w:r>
          </w:p>
          <w:p w14:paraId="45E64009">
            <w:pPr>
              <w:spacing w:line="300" w:lineRule="exact"/>
              <w:rPr>
                <w:rFonts w:ascii="仿宋_GB2312" w:hAnsi="宋体" w:eastAsia="仿宋_GB2312"/>
                <w:sz w:val="24"/>
                <w:szCs w:val="24"/>
                <w:lang w:val="en-GB"/>
              </w:rPr>
            </w:pPr>
          </w:p>
        </w:tc>
      </w:tr>
      <w:tr w14:paraId="73E7D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30" w:hRule="atLeast"/>
        </w:trPr>
        <w:tc>
          <w:tcPr>
            <w:tcW w:w="2600" w:type="dxa"/>
            <w:gridSpan w:val="3"/>
            <w:vAlign w:val="center"/>
          </w:tcPr>
          <w:p w14:paraId="7B8D4A06">
            <w:pPr>
              <w:spacing w:line="300" w:lineRule="exact"/>
              <w:jc w:val="center"/>
              <w:rPr>
                <w:rFonts w:ascii="仿宋_GB2312" w:hAnsi="宋体" w:eastAsia="仿宋_GB2312"/>
                <w:b/>
                <w:sz w:val="28"/>
                <w:szCs w:val="24"/>
                <w:lang w:val="en-GB"/>
              </w:rPr>
            </w:pPr>
            <w:r>
              <w:rPr>
                <w:rFonts w:hint="eastAsia" w:ascii="仿宋_GB2312" w:hAnsi="宋体" w:eastAsia="仿宋_GB2312"/>
                <w:b/>
                <w:sz w:val="28"/>
                <w:szCs w:val="24"/>
                <w:lang w:val="en-GB"/>
              </w:rPr>
              <w:t>工作思考与建议</w:t>
            </w:r>
          </w:p>
        </w:tc>
        <w:tc>
          <w:tcPr>
            <w:tcW w:w="7800" w:type="dxa"/>
            <w:gridSpan w:val="5"/>
            <w:vAlign w:val="center"/>
          </w:tcPr>
          <w:p w14:paraId="73CDC3CB">
            <w:pPr>
              <w:wordWrap w:val="0"/>
              <w:spacing w:line="600" w:lineRule="exact"/>
              <w:ind w:right="960"/>
              <w:rPr>
                <w:rFonts w:ascii="仿宋_GB2312" w:hAnsi="宋体" w:eastAsia="仿宋_GB2312"/>
                <w:sz w:val="24"/>
                <w:szCs w:val="24"/>
                <w:lang w:val="en-GB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val="en-GB"/>
              </w:rPr>
              <w:t>进一步强化组织活动，将活动内容落实充分，为师生提供多样的健康安全防护知识。积极提高自身组织建设， 确保组织成员学有所获，努力打造同学们身边的健康卫士，对接完成学校及上级各项工作。同时对标其他组织和学校，积极学习，新的学年更上一层楼。</w:t>
            </w:r>
          </w:p>
          <w:p w14:paraId="7FAD33E8">
            <w:pPr>
              <w:wordWrap w:val="0"/>
              <w:spacing w:line="600" w:lineRule="exact"/>
              <w:jc w:val="right"/>
              <w:rPr>
                <w:rFonts w:ascii="仿宋_GB2312" w:hAnsi="宋体" w:eastAsia="仿宋_GB2312"/>
                <w:sz w:val="24"/>
                <w:szCs w:val="24"/>
                <w:lang w:val="en-GB"/>
              </w:rPr>
            </w:pPr>
          </w:p>
          <w:p w14:paraId="2A5C6DC9">
            <w:pPr>
              <w:spacing w:line="600" w:lineRule="exact"/>
              <w:jc w:val="right"/>
              <w:rPr>
                <w:rFonts w:ascii="仿宋_GB2312" w:hAnsi="宋体" w:eastAsia="仿宋_GB2312"/>
                <w:sz w:val="24"/>
                <w:szCs w:val="24"/>
                <w:lang w:val="en-GB"/>
              </w:rPr>
            </w:pPr>
          </w:p>
        </w:tc>
      </w:tr>
      <w:tr w14:paraId="32713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5" w:hRule="atLeast"/>
        </w:trPr>
        <w:tc>
          <w:tcPr>
            <w:tcW w:w="2600" w:type="dxa"/>
            <w:gridSpan w:val="3"/>
            <w:vAlign w:val="center"/>
          </w:tcPr>
          <w:p w14:paraId="2042BDCC">
            <w:pPr>
              <w:spacing w:line="300" w:lineRule="exact"/>
              <w:jc w:val="center"/>
              <w:rPr>
                <w:rFonts w:ascii="仿宋_GB2312" w:hAnsi="宋体" w:eastAsia="仿宋_GB2312"/>
                <w:b/>
                <w:sz w:val="28"/>
                <w:szCs w:val="24"/>
                <w:lang w:val="en-GB"/>
              </w:rPr>
            </w:pPr>
            <w:r>
              <w:rPr>
                <w:rFonts w:hint="eastAsia" w:ascii="仿宋_GB2312" w:hAnsi="宋体" w:eastAsia="仿宋_GB2312"/>
                <w:b/>
                <w:sz w:val="28"/>
                <w:szCs w:val="24"/>
                <w:lang w:val="en-GB"/>
              </w:rPr>
              <w:t>学生社团业务</w:t>
            </w:r>
          </w:p>
          <w:p w14:paraId="281457F3">
            <w:pPr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b/>
                <w:sz w:val="28"/>
                <w:szCs w:val="24"/>
                <w:lang w:val="en-GB"/>
              </w:rPr>
              <w:t>指导单位意见</w:t>
            </w:r>
          </w:p>
        </w:tc>
        <w:tc>
          <w:tcPr>
            <w:tcW w:w="7800" w:type="dxa"/>
            <w:gridSpan w:val="5"/>
          </w:tcPr>
          <w:p w14:paraId="22183614">
            <w:pPr>
              <w:spacing w:line="300" w:lineRule="exact"/>
              <w:jc w:val="left"/>
              <w:rPr>
                <w:rFonts w:ascii="仿宋_GB2312" w:hAnsi="宋体" w:eastAsia="仿宋_GB2312"/>
                <w:sz w:val="28"/>
                <w:szCs w:val="28"/>
                <w:lang w:val="en-GB"/>
              </w:rPr>
            </w:pPr>
            <w:r>
              <w:rPr>
                <w:rFonts w:ascii="仿宋_GB2312" w:hAnsi="宋体" w:eastAsia="仿宋_GB2312"/>
                <w:sz w:val="28"/>
                <w:szCs w:val="28"/>
                <w:lang w:val="en-GB"/>
              </w:rPr>
              <w:t>（</w:t>
            </w:r>
            <w:r>
              <w:rPr>
                <w:rFonts w:hint="eastAsia" w:ascii="仿宋_GB2312" w:hAnsi="宋体" w:eastAsia="仿宋_GB2312"/>
                <w:sz w:val="28"/>
                <w:szCs w:val="28"/>
                <w:lang w:val="en-GB"/>
              </w:rPr>
              <w:t>根据指导教师日常工作完成情况、工作业绩情况等方面</w:t>
            </w:r>
            <w:r>
              <w:rPr>
                <w:rFonts w:hint="eastAsia" w:ascii="仿宋_GB2312" w:hAnsi="宋体" w:eastAsia="仿宋_GB2312"/>
                <w:sz w:val="28"/>
                <w:szCs w:val="28"/>
              </w:rPr>
              <w:t>考评</w:t>
            </w:r>
            <w:r>
              <w:rPr>
                <w:rFonts w:ascii="仿宋_GB2312" w:hAnsi="宋体" w:eastAsia="仿宋_GB2312"/>
                <w:sz w:val="28"/>
                <w:szCs w:val="28"/>
                <w:lang w:val="en-GB"/>
              </w:rPr>
              <w:t>）</w:t>
            </w:r>
          </w:p>
          <w:p w14:paraId="0B1CA490">
            <w:pPr>
              <w:spacing w:line="300" w:lineRule="exact"/>
              <w:jc w:val="center"/>
              <w:rPr>
                <w:rFonts w:ascii="仿宋_GB2312" w:hAnsi="宋体" w:eastAsia="仿宋_GB2312"/>
                <w:sz w:val="24"/>
                <w:szCs w:val="24"/>
                <w:lang w:val="en-GB"/>
              </w:rPr>
            </w:pPr>
          </w:p>
          <w:p w14:paraId="2ABEE810">
            <w:pPr>
              <w:wordWrap w:val="0"/>
              <w:spacing w:line="300" w:lineRule="exact"/>
              <w:jc w:val="center"/>
              <w:rPr>
                <w:rFonts w:ascii="仿宋_GB2312" w:hAnsi="宋体" w:eastAsia="仿宋_GB2312"/>
                <w:sz w:val="24"/>
                <w:szCs w:val="24"/>
                <w:lang w:val="en-GB"/>
              </w:rPr>
            </w:pPr>
          </w:p>
          <w:p w14:paraId="5CA0DFF2">
            <w:pPr>
              <w:wordWrap w:val="0"/>
              <w:spacing w:line="300" w:lineRule="exact"/>
              <w:jc w:val="center"/>
              <w:rPr>
                <w:rFonts w:ascii="仿宋_GB2312" w:hAnsi="宋体" w:eastAsia="仿宋_GB2312"/>
                <w:sz w:val="24"/>
                <w:szCs w:val="24"/>
                <w:lang w:val="en-GB"/>
              </w:rPr>
            </w:pPr>
          </w:p>
          <w:p w14:paraId="05AF5092">
            <w:pPr>
              <w:wordWrap w:val="0"/>
              <w:spacing w:line="300" w:lineRule="exact"/>
              <w:jc w:val="center"/>
              <w:rPr>
                <w:rFonts w:ascii="仿宋_GB2312" w:hAnsi="宋体" w:eastAsia="仿宋_GB2312"/>
                <w:sz w:val="24"/>
                <w:szCs w:val="24"/>
                <w:lang w:val="en-GB"/>
              </w:rPr>
            </w:pPr>
          </w:p>
          <w:p w14:paraId="661262EC">
            <w:pPr>
              <w:wordWrap w:val="0"/>
              <w:spacing w:line="300" w:lineRule="exact"/>
              <w:jc w:val="center"/>
              <w:rPr>
                <w:rFonts w:ascii="仿宋_GB2312" w:hAnsi="宋体" w:eastAsia="仿宋_GB2312"/>
                <w:sz w:val="24"/>
                <w:szCs w:val="24"/>
                <w:lang w:val="en-GB"/>
              </w:rPr>
            </w:pPr>
          </w:p>
          <w:p w14:paraId="0F7C7B52">
            <w:pPr>
              <w:wordWrap w:val="0"/>
              <w:spacing w:line="300" w:lineRule="exact"/>
              <w:jc w:val="center"/>
              <w:rPr>
                <w:rFonts w:ascii="仿宋_GB2312" w:hAnsi="宋体" w:eastAsia="仿宋_GB2312"/>
                <w:sz w:val="24"/>
                <w:szCs w:val="24"/>
                <w:lang w:val="en-GB"/>
              </w:rPr>
            </w:pPr>
          </w:p>
          <w:p w14:paraId="383FA522">
            <w:pPr>
              <w:wordWrap w:val="0"/>
              <w:spacing w:line="300" w:lineRule="exact"/>
              <w:jc w:val="center"/>
              <w:rPr>
                <w:rFonts w:ascii="仿宋_GB2312" w:hAnsi="宋体" w:eastAsia="仿宋_GB2312"/>
                <w:sz w:val="24"/>
                <w:szCs w:val="24"/>
                <w:lang w:val="en-GB"/>
              </w:rPr>
            </w:pPr>
          </w:p>
          <w:p w14:paraId="3A296BD7">
            <w:pPr>
              <w:wordWrap w:val="0"/>
              <w:spacing w:line="300" w:lineRule="exact"/>
              <w:jc w:val="center"/>
              <w:rPr>
                <w:rFonts w:ascii="仿宋_GB2312" w:hAnsi="宋体" w:eastAsia="仿宋_GB2312"/>
                <w:sz w:val="24"/>
                <w:szCs w:val="24"/>
                <w:lang w:val="en-GB"/>
              </w:rPr>
            </w:pPr>
          </w:p>
          <w:p w14:paraId="528EFE01">
            <w:pPr>
              <w:spacing w:line="300" w:lineRule="exact"/>
              <w:rPr>
                <w:rFonts w:ascii="仿宋_GB2312" w:hAnsi="宋体" w:eastAsia="仿宋_GB2312"/>
                <w:sz w:val="28"/>
                <w:szCs w:val="28"/>
                <w:lang w:val="en-GB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lang w:val="en-GB"/>
              </w:rPr>
              <w:t>总评成绩：</w:t>
            </w:r>
          </w:p>
          <w:p w14:paraId="4113D87F">
            <w:pPr>
              <w:spacing w:line="300" w:lineRule="exact"/>
              <w:rPr>
                <w:rFonts w:ascii="仿宋_GB2312" w:hAnsi="宋体" w:eastAsia="仿宋_GB2312"/>
                <w:sz w:val="28"/>
                <w:szCs w:val="28"/>
                <w:lang w:val="en-GB"/>
              </w:rPr>
            </w:pPr>
          </w:p>
          <w:p w14:paraId="244D19A7">
            <w:pPr>
              <w:spacing w:line="300" w:lineRule="exact"/>
              <w:rPr>
                <w:rFonts w:ascii="仿宋_GB2312" w:hAnsi="宋体" w:eastAsia="仿宋_GB2312"/>
                <w:sz w:val="28"/>
                <w:szCs w:val="28"/>
                <w:lang w:val="en-GB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lang w:val="en-GB"/>
              </w:rPr>
              <w:t>考核等次：</w:t>
            </w:r>
          </w:p>
          <w:p w14:paraId="6A7BE9FD">
            <w:pPr>
              <w:spacing w:line="300" w:lineRule="exact"/>
              <w:ind w:firstLine="4760" w:firstLineChars="1700"/>
              <w:jc w:val="center"/>
              <w:rPr>
                <w:rFonts w:ascii="仿宋_GB2312" w:hAnsi="宋体" w:eastAsia="仿宋_GB2312"/>
                <w:sz w:val="28"/>
                <w:szCs w:val="28"/>
                <w:lang w:val="en-GB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lang w:val="en-GB"/>
              </w:rPr>
              <w:t>（盖章）</w:t>
            </w:r>
          </w:p>
          <w:p w14:paraId="10C4C657">
            <w:pPr>
              <w:spacing w:line="300" w:lineRule="exact"/>
              <w:ind w:firstLine="4760" w:firstLineChars="1700"/>
              <w:jc w:val="center"/>
              <w:rPr>
                <w:rFonts w:ascii="仿宋_GB2312" w:hAnsi="宋体" w:eastAsia="仿宋_GB2312"/>
                <w:sz w:val="24"/>
                <w:szCs w:val="24"/>
                <w:lang w:val="en-GB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lang w:val="en-GB"/>
              </w:rPr>
              <w:t>年   月   日</w:t>
            </w:r>
          </w:p>
        </w:tc>
      </w:tr>
      <w:tr w14:paraId="53FDE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25" w:hRule="atLeast"/>
        </w:trPr>
        <w:tc>
          <w:tcPr>
            <w:tcW w:w="2600" w:type="dxa"/>
            <w:gridSpan w:val="3"/>
            <w:vAlign w:val="center"/>
          </w:tcPr>
          <w:p w14:paraId="57E95DA2">
            <w:pPr>
              <w:spacing w:line="300" w:lineRule="exact"/>
              <w:jc w:val="center"/>
              <w:rPr>
                <w:rFonts w:ascii="仿宋_GB2312" w:hAnsi="宋体" w:eastAsia="仿宋_GB2312"/>
                <w:b/>
                <w:sz w:val="28"/>
                <w:szCs w:val="24"/>
                <w:lang w:val="en-GB"/>
              </w:rPr>
            </w:pPr>
            <w:r>
              <w:rPr>
                <w:rFonts w:hint="eastAsia" w:ascii="仿宋_GB2312" w:hAnsi="宋体" w:eastAsia="仿宋_GB2312"/>
                <w:b/>
                <w:sz w:val="28"/>
                <w:szCs w:val="24"/>
                <w:lang w:val="en-GB"/>
              </w:rPr>
              <w:t>学生社团建设管理评议委员会意见</w:t>
            </w:r>
          </w:p>
        </w:tc>
        <w:tc>
          <w:tcPr>
            <w:tcW w:w="7800" w:type="dxa"/>
            <w:gridSpan w:val="5"/>
            <w:vAlign w:val="center"/>
          </w:tcPr>
          <w:p w14:paraId="04638948">
            <w:pPr>
              <w:spacing w:line="300" w:lineRule="exact"/>
              <w:rPr>
                <w:rFonts w:ascii="仿宋_GB2312" w:hAnsi="宋体" w:eastAsia="仿宋_GB2312"/>
                <w:sz w:val="24"/>
                <w:szCs w:val="24"/>
                <w:lang w:val="en-GB"/>
              </w:rPr>
            </w:pPr>
          </w:p>
          <w:p w14:paraId="65D5674E">
            <w:pPr>
              <w:spacing w:line="300" w:lineRule="exact"/>
              <w:rPr>
                <w:rFonts w:ascii="仿宋_GB2312" w:hAnsi="宋体" w:eastAsia="仿宋_GB2312"/>
                <w:sz w:val="24"/>
                <w:szCs w:val="24"/>
                <w:lang w:val="en-GB"/>
              </w:rPr>
            </w:pPr>
          </w:p>
          <w:p w14:paraId="3CC71F15">
            <w:pPr>
              <w:spacing w:line="300" w:lineRule="exact"/>
              <w:rPr>
                <w:rFonts w:ascii="仿宋_GB2312" w:hAnsi="宋体" w:eastAsia="仿宋_GB2312"/>
                <w:sz w:val="24"/>
                <w:szCs w:val="24"/>
                <w:lang w:val="en-GB"/>
              </w:rPr>
            </w:pPr>
          </w:p>
          <w:p w14:paraId="3D2E2515">
            <w:pPr>
              <w:spacing w:line="300" w:lineRule="exact"/>
              <w:rPr>
                <w:rFonts w:ascii="仿宋_GB2312" w:hAnsi="宋体" w:eastAsia="仿宋_GB2312"/>
                <w:sz w:val="28"/>
                <w:szCs w:val="28"/>
                <w:lang w:val="en-GB"/>
              </w:rPr>
            </w:pPr>
          </w:p>
          <w:p w14:paraId="22ED3E8D">
            <w:pPr>
              <w:spacing w:line="300" w:lineRule="exact"/>
              <w:rPr>
                <w:rFonts w:ascii="仿宋_GB2312" w:hAnsi="宋体" w:eastAsia="仿宋_GB2312"/>
                <w:sz w:val="28"/>
                <w:szCs w:val="28"/>
                <w:lang w:val="en-GB"/>
              </w:rPr>
            </w:pPr>
          </w:p>
          <w:p w14:paraId="620B292A">
            <w:pPr>
              <w:spacing w:line="300" w:lineRule="exact"/>
              <w:rPr>
                <w:rFonts w:ascii="仿宋_GB2312" w:hAnsi="宋体" w:eastAsia="仿宋_GB2312"/>
                <w:sz w:val="28"/>
                <w:szCs w:val="28"/>
                <w:lang w:val="en-GB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lang w:val="en-GB"/>
              </w:rPr>
              <w:t>总评成绩：</w:t>
            </w:r>
          </w:p>
          <w:p w14:paraId="7D5CA326">
            <w:pPr>
              <w:spacing w:line="300" w:lineRule="exact"/>
              <w:rPr>
                <w:rFonts w:ascii="仿宋_GB2312" w:hAnsi="宋体" w:eastAsia="仿宋_GB2312"/>
                <w:sz w:val="28"/>
                <w:szCs w:val="28"/>
                <w:lang w:val="en-GB"/>
              </w:rPr>
            </w:pPr>
          </w:p>
          <w:p w14:paraId="5F2ECC8B">
            <w:pPr>
              <w:spacing w:line="300" w:lineRule="exact"/>
              <w:rPr>
                <w:rFonts w:ascii="仿宋_GB2312" w:hAnsi="宋体" w:eastAsia="仿宋_GB2312"/>
                <w:sz w:val="28"/>
                <w:szCs w:val="28"/>
                <w:lang w:val="en-GB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lang w:val="en-GB"/>
              </w:rPr>
              <w:t>考核等次：</w:t>
            </w:r>
          </w:p>
          <w:p w14:paraId="3F588003">
            <w:pPr>
              <w:spacing w:line="300" w:lineRule="exact"/>
              <w:rPr>
                <w:rFonts w:ascii="仿宋_GB2312" w:hAnsi="宋体" w:eastAsia="仿宋_GB2312"/>
                <w:sz w:val="28"/>
                <w:szCs w:val="28"/>
                <w:lang w:val="en-GB"/>
              </w:rPr>
            </w:pPr>
          </w:p>
          <w:p w14:paraId="5E2D1CF3">
            <w:pPr>
              <w:spacing w:line="300" w:lineRule="exact"/>
              <w:ind w:firstLine="4760" w:firstLineChars="1700"/>
              <w:jc w:val="center"/>
              <w:rPr>
                <w:rFonts w:ascii="仿宋_GB2312" w:hAnsi="宋体" w:eastAsia="仿宋_GB2312"/>
                <w:sz w:val="28"/>
                <w:szCs w:val="28"/>
                <w:lang w:val="en-GB"/>
              </w:rPr>
            </w:pPr>
          </w:p>
          <w:p w14:paraId="5F622F57">
            <w:pPr>
              <w:spacing w:line="300" w:lineRule="exact"/>
              <w:ind w:firstLine="4760" w:firstLineChars="1700"/>
              <w:jc w:val="center"/>
              <w:rPr>
                <w:rFonts w:ascii="仿宋_GB2312" w:hAnsi="宋体" w:eastAsia="仿宋_GB2312"/>
                <w:sz w:val="28"/>
                <w:szCs w:val="28"/>
                <w:lang w:val="en-GB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lang w:val="en-GB"/>
              </w:rPr>
              <w:t>（盖章）</w:t>
            </w:r>
          </w:p>
          <w:p w14:paraId="76A6B1AD">
            <w:pPr>
              <w:spacing w:line="300" w:lineRule="exact"/>
              <w:jc w:val="center"/>
              <w:rPr>
                <w:rFonts w:ascii="仿宋_GB2312" w:hAnsi="宋体" w:eastAsia="仿宋_GB2312"/>
                <w:b/>
                <w:sz w:val="28"/>
                <w:szCs w:val="24"/>
                <w:lang w:val="en-GB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 xml:space="preserve">                                  </w:t>
            </w:r>
            <w:r>
              <w:rPr>
                <w:rFonts w:hint="eastAsia" w:ascii="仿宋_GB2312" w:hAnsi="宋体" w:eastAsia="仿宋_GB2312"/>
                <w:sz w:val="28"/>
                <w:szCs w:val="28"/>
                <w:lang w:val="en-GB"/>
              </w:rPr>
              <w:t xml:space="preserve">年 </w:t>
            </w:r>
            <w:r>
              <w:rPr>
                <w:rFonts w:hint="eastAsia" w:ascii="仿宋_GB2312" w:hAnsi="宋体" w:eastAsia="仿宋_GB2312"/>
                <w:sz w:val="28"/>
                <w:szCs w:val="28"/>
              </w:rPr>
              <w:t xml:space="preserve"> </w:t>
            </w:r>
            <w:r>
              <w:rPr>
                <w:rFonts w:hint="eastAsia" w:ascii="仿宋_GB2312" w:hAnsi="宋体" w:eastAsia="仿宋_GB2312"/>
                <w:sz w:val="28"/>
                <w:szCs w:val="28"/>
                <w:lang w:val="en-GB"/>
              </w:rPr>
              <w:t xml:space="preserve"> 月</w:t>
            </w:r>
            <w:r>
              <w:rPr>
                <w:rFonts w:hint="eastAsia" w:ascii="仿宋_GB2312" w:hAnsi="宋体" w:eastAsia="仿宋_GB2312"/>
                <w:sz w:val="28"/>
                <w:szCs w:val="28"/>
              </w:rPr>
              <w:t xml:space="preserve">  </w:t>
            </w:r>
            <w:r>
              <w:rPr>
                <w:rFonts w:hint="eastAsia" w:ascii="仿宋_GB2312" w:hAnsi="宋体" w:eastAsia="仿宋_GB2312"/>
                <w:sz w:val="28"/>
                <w:szCs w:val="28"/>
                <w:lang w:val="en-GB"/>
              </w:rPr>
              <w:t xml:space="preserve"> 日</w:t>
            </w:r>
          </w:p>
        </w:tc>
      </w:tr>
    </w:tbl>
    <w:p w14:paraId="018CF300">
      <w:pPr>
        <w:snapToGrid w:val="0"/>
        <w:spacing w:before="156" w:beforeLines="50"/>
        <w:rPr>
          <w:rFonts w:ascii="仿宋_GB2312" w:hAnsi="黑体" w:eastAsia="仿宋_GB2312"/>
          <w:sz w:val="24"/>
          <w:szCs w:val="24"/>
          <w:lang w:val="en-GB"/>
        </w:rPr>
      </w:pPr>
      <w:r>
        <w:rPr>
          <w:rFonts w:hint="eastAsia" w:ascii="仿宋_GB2312" w:hAnsi="黑体" w:eastAsia="仿宋_GB2312"/>
          <w:b/>
          <w:sz w:val="24"/>
          <w:szCs w:val="24"/>
          <w:lang w:val="en-GB"/>
        </w:rPr>
        <w:t>备注：</w:t>
      </w:r>
      <w:r>
        <w:rPr>
          <w:rFonts w:hint="eastAsia" w:ascii="仿宋_GB2312" w:hAnsi="黑体" w:eastAsia="仿宋_GB2312"/>
          <w:sz w:val="24"/>
          <w:szCs w:val="24"/>
          <w:lang w:val="en-GB"/>
        </w:rPr>
        <w:t>本表用A4纸正反打印，无特殊情况不得附页，便于存入个人档案。</w:t>
      </w:r>
    </w:p>
    <w:sectPr>
      <w:footerReference r:id="rId5" w:type="first"/>
      <w:footerReference r:id="rId3" w:type="default"/>
      <w:footerReference r:id="rId4" w:type="even"/>
      <w:pgSz w:w="11906" w:h="16838"/>
      <w:pgMar w:top="1043" w:right="1519" w:bottom="1043" w:left="151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75B80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9779E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75C7A">
    <w:pPr>
      <w:pStyle w:val="4"/>
      <w:ind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dlNDA0YTQ1OTU0YzA5YTMwOTljNTgxYjQ2N2IyZTQifQ=="/>
  </w:docVars>
  <w:rsids>
    <w:rsidRoot w:val="00172A27"/>
    <w:rsid w:val="00036F97"/>
    <w:rsid w:val="0004423E"/>
    <w:rsid w:val="0007095D"/>
    <w:rsid w:val="00086513"/>
    <w:rsid w:val="000A095D"/>
    <w:rsid w:val="00141276"/>
    <w:rsid w:val="00172A27"/>
    <w:rsid w:val="00236654"/>
    <w:rsid w:val="004138FC"/>
    <w:rsid w:val="004775A7"/>
    <w:rsid w:val="004E674A"/>
    <w:rsid w:val="00552694"/>
    <w:rsid w:val="005723E3"/>
    <w:rsid w:val="00574BA7"/>
    <w:rsid w:val="005C0C71"/>
    <w:rsid w:val="00625FDD"/>
    <w:rsid w:val="006316E6"/>
    <w:rsid w:val="00747EE2"/>
    <w:rsid w:val="00833EE3"/>
    <w:rsid w:val="00870DE5"/>
    <w:rsid w:val="008B2F75"/>
    <w:rsid w:val="008F53DF"/>
    <w:rsid w:val="008F5F29"/>
    <w:rsid w:val="00946593"/>
    <w:rsid w:val="009960C1"/>
    <w:rsid w:val="00AB32F4"/>
    <w:rsid w:val="00B00A0E"/>
    <w:rsid w:val="00B67199"/>
    <w:rsid w:val="00B71368"/>
    <w:rsid w:val="00B80B90"/>
    <w:rsid w:val="00B96846"/>
    <w:rsid w:val="00C16AD0"/>
    <w:rsid w:val="00DC08C9"/>
    <w:rsid w:val="00E516F1"/>
    <w:rsid w:val="00EC4E20"/>
    <w:rsid w:val="00EC71D3"/>
    <w:rsid w:val="00F53B3B"/>
    <w:rsid w:val="00F61982"/>
    <w:rsid w:val="00F84A67"/>
    <w:rsid w:val="00FE3986"/>
    <w:rsid w:val="00FE3A68"/>
    <w:rsid w:val="1D174817"/>
    <w:rsid w:val="22DC7DA9"/>
    <w:rsid w:val="2FD91648"/>
    <w:rsid w:val="3AD4138A"/>
    <w:rsid w:val="488628EF"/>
    <w:rsid w:val="4F247D92"/>
    <w:rsid w:val="56013132"/>
    <w:rsid w:val="6BBC5D8A"/>
    <w:rsid w:val="704A4D27"/>
    <w:rsid w:val="7A6F5AB6"/>
    <w:rsid w:val="7DFA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/>
      <w:jc w:val="center"/>
      <w:outlineLvl w:val="0"/>
    </w:pPr>
    <w:rPr>
      <w:rFonts w:eastAsia="方正小标宋简体"/>
      <w:b/>
      <w:bCs/>
      <w:kern w:val="44"/>
      <w:sz w:val="36"/>
      <w:szCs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ind w:firstLine="36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qFormat/>
    <w:uiPriority w:val="9"/>
    <w:rPr>
      <w:rFonts w:eastAsia="方正小标宋简体"/>
      <w:b/>
      <w:bCs/>
      <w:kern w:val="44"/>
      <w:sz w:val="36"/>
      <w:szCs w:val="44"/>
    </w:rPr>
  </w:style>
  <w:style w:type="character" w:customStyle="1" w:styleId="10">
    <w:name w:val="页眉 字符"/>
    <w:basedOn w:val="8"/>
    <w:link w:val="5"/>
    <w:qFormat/>
    <w:uiPriority w:val="99"/>
    <w:rPr>
      <w:rFonts w:eastAsia="华文仿宋"/>
      <w:sz w:val="18"/>
      <w:szCs w:val="18"/>
    </w:rPr>
  </w:style>
  <w:style w:type="character" w:customStyle="1" w:styleId="11">
    <w:name w:val="页脚 字符"/>
    <w:basedOn w:val="8"/>
    <w:link w:val="4"/>
    <w:semiHidden/>
    <w:qFormat/>
    <w:uiPriority w:val="99"/>
    <w:rPr>
      <w:rFonts w:eastAsia="华文仿宋"/>
      <w:sz w:val="18"/>
      <w:szCs w:val="18"/>
    </w:rPr>
  </w:style>
  <w:style w:type="character" w:customStyle="1" w:styleId="12">
    <w:name w:val="批注框文本 字符"/>
    <w:basedOn w:val="8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2</Pages>
  <Words>1032</Words>
  <Characters>1069</Characters>
  <Lines>8</Lines>
  <Paragraphs>2</Paragraphs>
  <TotalTime>13</TotalTime>
  <ScaleCrop>false</ScaleCrop>
  <LinksUpToDate>false</LinksUpToDate>
  <CharactersWithSpaces>1125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2025-10-16T03:20:00Z</dcterms:created>
  <dc:creator>Microsoft</dc:creator>
  <cp:lastModifiedBy>李敏</cp:lastModifiedBy>
  <dcterms:modified xsi:type="dcterms:W3CDTF">2025-10-16T03:48:54Z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1D032D69308645B1B56DB82B72CA68F8_13</vt:lpwstr>
  </property>
</Properties>
</file>