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676" w:rsidRPr="00884676" w:rsidRDefault="00884676" w:rsidP="00884676">
      <w:pPr>
        <w:shd w:val="clear" w:color="auto" w:fill="FEFEFE"/>
        <w:spacing w:after="0" w:line="288" w:lineRule="atLeast"/>
        <w:jc w:val="center"/>
        <w:outlineLvl w:val="0"/>
        <w:rPr>
          <w:rFonts w:ascii="Tahoma" w:eastAsia="Times New Roman" w:hAnsi="Tahoma" w:cs="Tahoma"/>
          <w:b/>
          <w:bCs/>
          <w:color w:val="4D5464"/>
          <w:kern w:val="36"/>
          <w:sz w:val="29"/>
          <w:szCs w:val="29"/>
          <w:lang w:eastAsia="ru-RU"/>
        </w:rPr>
      </w:pPr>
      <w:r w:rsidRPr="00884676">
        <w:rPr>
          <w:rFonts w:ascii="Tahoma" w:eastAsia="Times New Roman" w:hAnsi="Tahoma" w:cs="Tahoma"/>
          <w:b/>
          <w:bCs/>
          <w:color w:val="FF6600"/>
          <w:kern w:val="36"/>
          <w:sz w:val="27"/>
          <w:szCs w:val="27"/>
          <w:lang w:eastAsia="ru-RU"/>
        </w:rPr>
        <w:t xml:space="preserve">Белые ночи Петербурга 5 </w:t>
      </w:r>
      <w:proofErr w:type="spellStart"/>
      <w:r w:rsidRPr="00884676">
        <w:rPr>
          <w:rFonts w:ascii="Tahoma" w:eastAsia="Times New Roman" w:hAnsi="Tahoma" w:cs="Tahoma"/>
          <w:b/>
          <w:bCs/>
          <w:color w:val="FF6600"/>
          <w:kern w:val="36"/>
          <w:sz w:val="27"/>
          <w:szCs w:val="27"/>
          <w:lang w:eastAsia="ru-RU"/>
        </w:rPr>
        <w:t>дн</w:t>
      </w:r>
      <w:proofErr w:type="spellEnd"/>
      <w:r w:rsidRPr="00884676">
        <w:rPr>
          <w:rFonts w:ascii="Tahoma" w:eastAsia="Times New Roman" w:hAnsi="Tahoma" w:cs="Tahoma"/>
          <w:b/>
          <w:bCs/>
          <w:color w:val="FF6600"/>
          <w:kern w:val="36"/>
          <w:sz w:val="27"/>
          <w:szCs w:val="27"/>
          <w:lang w:eastAsia="ru-RU"/>
        </w:rPr>
        <w:t>./4 н. - Авторская программа</w:t>
      </w:r>
    </w:p>
    <w:p w:rsidR="00884676" w:rsidRPr="00884676" w:rsidRDefault="00884676" w:rsidP="00884676">
      <w:pPr>
        <w:shd w:val="clear" w:color="auto" w:fill="FEFEFE"/>
        <w:spacing w:before="150" w:after="300" w:line="288" w:lineRule="atLeast"/>
        <w:jc w:val="center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FF6600"/>
          <w:sz w:val="27"/>
          <w:szCs w:val="27"/>
          <w:lang w:eastAsia="ru-RU"/>
        </w:rPr>
        <w:drawing>
          <wp:inline distT="0" distB="0" distL="0" distR="0" wp14:anchorId="52C7FB06" wp14:editId="5CF5F802">
            <wp:extent cx="3810000" cy="2447925"/>
            <wp:effectExtent l="0" t="0" r="0" b="9525"/>
            <wp:docPr id="1" name="Рисунок 1" descr="http://www.pcot.ru/jpg/0_1e25d_38da590a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cot.ru/jpg/0_1e25d_38da590a_X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676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br/>
      </w:r>
    </w:p>
    <w:p w:rsidR="00884676" w:rsidRPr="00884676" w:rsidRDefault="00884676" w:rsidP="00884676">
      <w:pPr>
        <w:shd w:val="clear" w:color="auto" w:fill="FEFEFE"/>
        <w:spacing w:before="150" w:after="300" w:line="288" w:lineRule="atLeast"/>
        <w:jc w:val="center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Индивидуальный и семейный отдых</w:t>
      </w:r>
    </w:p>
    <w:p w:rsidR="00884676" w:rsidRPr="00884676" w:rsidRDefault="00884676" w:rsidP="00884676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График заездов (лето 2015)</w:t>
      </w: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</w:t>
      </w: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br/>
      </w:r>
    </w:p>
    <w:tbl>
      <w:tblPr>
        <w:tblW w:w="8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021"/>
        <w:gridCol w:w="2103"/>
        <w:gridCol w:w="2246"/>
      </w:tblGrid>
      <w:tr w:rsidR="00884676" w:rsidRPr="00884676" w:rsidTr="008846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02 июня – 08 июня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08 июня – 14 июня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14 июня – 20 июня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20 июня – 26 июня</w:t>
            </w:r>
          </w:p>
        </w:tc>
      </w:tr>
      <w:tr w:rsidR="00884676" w:rsidRPr="00884676" w:rsidTr="008846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26 июня – 02 июля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02 июля – 08 июля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08 июля – 14 июля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14 июля – 20 июля</w:t>
            </w:r>
          </w:p>
        </w:tc>
      </w:tr>
      <w:tr w:rsidR="00884676" w:rsidRPr="00884676" w:rsidTr="008846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 xml:space="preserve">20июля – 26 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июля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 xml:space="preserve">26 июля - 31 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июля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 xml:space="preserve">31 июля - 08 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августа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 xml:space="preserve">08 августа – 14 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августа</w:t>
            </w:r>
          </w:p>
        </w:tc>
      </w:tr>
      <w:tr w:rsidR="00884676" w:rsidRPr="00884676" w:rsidTr="008846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14 августа – 20 августа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20 августа – 26августа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26 августа – 01 сентября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12 сентября - 18 сентября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</w:t>
            </w:r>
          </w:p>
        </w:tc>
      </w:tr>
    </w:tbl>
    <w:p w:rsidR="00884676" w:rsidRPr="00884676" w:rsidRDefault="00884676" w:rsidP="00884676">
      <w:pPr>
        <w:shd w:val="clear" w:color="auto" w:fill="FEFEFE"/>
        <w:spacing w:after="0" w:line="288" w:lineRule="atLeast"/>
        <w:outlineLvl w:val="2"/>
        <w:rPr>
          <w:rFonts w:ascii="Arial" w:eastAsia="Times New Roman" w:hAnsi="Arial" w:cs="Arial"/>
          <w:color w:val="4D5464"/>
          <w:sz w:val="27"/>
          <w:szCs w:val="27"/>
          <w:lang w:eastAsia="ru-RU"/>
        </w:rPr>
      </w:pPr>
      <w:r w:rsidRPr="00884676">
        <w:rPr>
          <w:rFonts w:ascii="Arial" w:eastAsia="Times New Roman" w:hAnsi="Arial" w:cs="Arial"/>
          <w:color w:val="FF6600"/>
          <w:sz w:val="27"/>
          <w:szCs w:val="27"/>
          <w:lang w:eastAsia="ru-RU"/>
        </w:rPr>
        <w:t>Таблица цен на лето 2015 по программе "Белые ночи Петербурга" *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7"/>
        <w:gridCol w:w="1508"/>
        <w:gridCol w:w="1451"/>
        <w:gridCol w:w="1359"/>
      </w:tblGrid>
      <w:tr w:rsidR="00884676" w:rsidRPr="00884676" w:rsidTr="00884676">
        <w:tc>
          <w:tcPr>
            <w:tcW w:w="6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Возрастная категория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br/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школьники</w:t>
            </w:r>
          </w:p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(10-18 лет)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студенты дневных отделений ВУЗов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взрослые (старше 18 лет)</w:t>
            </w:r>
          </w:p>
        </w:tc>
      </w:tr>
      <w:tr w:rsidR="00884676" w:rsidRPr="00884676" w:rsidTr="00884676">
        <w:tc>
          <w:tcPr>
            <w:tcW w:w="6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Гостиница "Наука-2"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 (2-3-4-х местные номера </w:t>
            </w:r>
            <w:proofErr w:type="spell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с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частичными</w:t>
            </w:r>
            <w:proofErr w:type="spellEnd"/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 xml:space="preserve"> удобствами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в номере: санузел, раковина, ТВ, холодильник; душ на этаже)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12 850*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12 850*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14 150*</w:t>
            </w:r>
          </w:p>
        </w:tc>
      </w:tr>
      <w:tr w:rsidR="00884676" w:rsidRPr="00884676" w:rsidTr="008846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Гостиница "Наука-2"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(2-3-х местные номера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со всеми удобствами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 в номере: санузел, 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>душ, раковина, ТВ, холодильник, чайник)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13 650*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13 650*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14 950*</w:t>
            </w:r>
          </w:p>
        </w:tc>
      </w:tr>
    </w:tbl>
    <w:p w:rsidR="00884676" w:rsidRPr="00884676" w:rsidRDefault="00884676" w:rsidP="00884676">
      <w:pPr>
        <w:shd w:val="clear" w:color="auto" w:fill="FEFEFE"/>
        <w:spacing w:before="150" w:after="300" w:line="288" w:lineRule="atLeast"/>
        <w:jc w:val="center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b/>
          <w:bCs/>
          <w:color w:val="FF6600"/>
          <w:sz w:val="27"/>
          <w:szCs w:val="27"/>
          <w:shd w:val="clear" w:color="auto" w:fill="FFFFFF"/>
          <w:lang w:eastAsia="ru-RU"/>
        </w:rPr>
        <w:lastRenderedPageBreak/>
        <w:t>Школьные и студенческие группы: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7"/>
        <w:gridCol w:w="886"/>
        <w:gridCol w:w="886"/>
        <w:gridCol w:w="886"/>
      </w:tblGrid>
      <w:tr w:rsidR="00884676" w:rsidRPr="00884676" w:rsidTr="008846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after="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Гостиница "Наука-2"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(2-3-4-х местные номера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с частичными удобствами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в номере: санузел, раковина, ТВ, холодильник; душ на этаже)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(10+1)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(7+1)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(5+1)</w:t>
            </w:r>
          </w:p>
        </w:tc>
      </w:tr>
      <w:tr w:rsidR="00884676" w:rsidRPr="00884676" w:rsidTr="008846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Цена 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13750*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14250*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14850*</w:t>
            </w:r>
          </w:p>
        </w:tc>
      </w:tr>
      <w:tr w:rsidR="00884676" w:rsidRPr="00884676" w:rsidTr="008846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Гостиница "Наука-2"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shd w:val="clear" w:color="auto" w:fill="FFFFFF"/>
                <w:lang w:eastAsia="ru-RU"/>
              </w:rPr>
              <w:t xml:space="preserve">2-3-х </w:t>
            </w:r>
            <w:proofErr w:type="spell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shd w:val="clear" w:color="auto" w:fill="FFFFFF"/>
                <w:lang w:eastAsia="ru-RU"/>
              </w:rPr>
              <w:t>местные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номера</w:t>
            </w:r>
            <w:proofErr w:type="spellEnd"/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 со всеми удобствами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shd w:val="clear" w:color="auto" w:fill="FFFFFF"/>
                <w:lang w:eastAsia="ru-RU"/>
              </w:rPr>
              <w:t>в номере: санузел, душ, раковина, ТВ, холодильник, чайник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(10+1)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(7+1)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(5+1)</w:t>
            </w:r>
          </w:p>
        </w:tc>
      </w:tr>
      <w:tr w:rsidR="00884676" w:rsidRPr="00884676" w:rsidTr="008846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Цена 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14750*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15250*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884676" w:rsidRPr="00884676" w:rsidRDefault="00884676" w:rsidP="00884676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shd w:val="clear" w:color="auto" w:fill="FFFFFF"/>
                <w:lang w:eastAsia="ru-RU"/>
              </w:rPr>
              <w:t>15850*</w:t>
            </w:r>
          </w:p>
        </w:tc>
      </w:tr>
    </w:tbl>
    <w:p w:rsidR="00884676" w:rsidRPr="00884676" w:rsidRDefault="00884676" w:rsidP="00884676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Цены действительны только </w:t>
      </w: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до 01 МАРТА 2015г.</w:t>
      </w: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при оплате </w:t>
      </w: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50-100 %</w:t>
      </w: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от стоимости путевки!</w:t>
      </w:r>
    </w:p>
    <w:p w:rsidR="00884676" w:rsidRPr="00884676" w:rsidRDefault="00884676" w:rsidP="00884676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 </w:t>
      </w: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АКЦИЯ:</w:t>
      </w: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При внесении </w:t>
      </w: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предоплаты 50%</w:t>
      </w: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</w:t>
      </w: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до 01 МАРТА</w:t>
      </w: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туристы получают </w:t>
      </w: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Теплоходную прогулку по рекам и каналам Питера</w:t>
      </w: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 </w:t>
      </w: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- в ПОДАРОК</w:t>
      </w:r>
      <w:proofErr w:type="gramStart"/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! </w:t>
      </w:r>
      <w:proofErr w:type="gramEnd"/>
    </w:p>
    <w:p w:rsidR="00884676" w:rsidRPr="00884676" w:rsidRDefault="00884676" w:rsidP="00884676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</w:t>
      </w: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(*) – ЦЕНЫ СНИЖЕНЫ!</w:t>
      </w:r>
    </w:p>
    <w:p w:rsidR="00884676" w:rsidRPr="00884676" w:rsidRDefault="00884676" w:rsidP="00884676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Экскурсионная программа:</w:t>
      </w:r>
    </w:p>
    <w:p w:rsidR="00884676" w:rsidRPr="00884676" w:rsidRDefault="00884676" w:rsidP="00884676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музей шоколада</w:t>
      </w:r>
    </w:p>
    <w:p w:rsidR="00884676" w:rsidRPr="00884676" w:rsidRDefault="00884676" w:rsidP="00884676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Исаакиевский собор</w:t>
      </w:r>
    </w:p>
    <w:p w:rsidR="00884676" w:rsidRPr="00884676" w:rsidRDefault="00884676" w:rsidP="00884676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Казанский собор</w:t>
      </w:r>
    </w:p>
    <w:p w:rsidR="00884676" w:rsidRPr="00884676" w:rsidRDefault="00884676" w:rsidP="00884676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Зоологический музей</w:t>
      </w:r>
    </w:p>
    <w:p w:rsidR="00884676" w:rsidRPr="00884676" w:rsidRDefault="00884676" w:rsidP="00884676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Собор Воскресения Христова</w:t>
      </w:r>
    </w:p>
    <w:p w:rsidR="00884676" w:rsidRPr="00884676" w:rsidRDefault="00884676" w:rsidP="00884676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Русский музей</w:t>
      </w:r>
    </w:p>
    <w:p w:rsidR="00884676" w:rsidRPr="00884676" w:rsidRDefault="00884676" w:rsidP="00884676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Эрмитаж</w:t>
      </w:r>
    </w:p>
    <w:p w:rsidR="00884676" w:rsidRPr="00884676" w:rsidRDefault="00884676" w:rsidP="00884676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Петропавловская крепость</w:t>
      </w:r>
    </w:p>
    <w:p w:rsidR="00884676" w:rsidRPr="00884676" w:rsidRDefault="00884676" w:rsidP="00884676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Поездка в Петерго</w:t>
      </w:r>
      <w:proofErr w:type="gramStart"/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ф(</w:t>
      </w:r>
      <w:proofErr w:type="gramEnd"/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фонтаны+ </w:t>
      </w:r>
      <w:proofErr w:type="spellStart"/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грроты</w:t>
      </w:r>
      <w:proofErr w:type="spellEnd"/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8846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884676" w:rsidRPr="00884676" w:rsidRDefault="00884676" w:rsidP="00884676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</w:p>
    <w:p w:rsidR="00884676" w:rsidRPr="00884676" w:rsidRDefault="00884676" w:rsidP="00884676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В стоимость тура входит:</w:t>
      </w:r>
    </w:p>
    <w:p w:rsidR="00884676" w:rsidRPr="00884676" w:rsidRDefault="00884676" w:rsidP="00884676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Проживание в </w:t>
      </w: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гостинице "Наука-2" </w:t>
      </w: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(ст. м. "Удельная");</w:t>
      </w:r>
    </w:p>
    <w:p w:rsidR="00884676" w:rsidRPr="00884676" w:rsidRDefault="00884676" w:rsidP="00884676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Автобус на встречу и проводы + загородная поездка в Петергоф;</w:t>
      </w:r>
    </w:p>
    <w:p w:rsidR="00884676" w:rsidRPr="00884676" w:rsidRDefault="00884676" w:rsidP="00884676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2-х разовое питание (завтрак + обед);</w:t>
      </w:r>
    </w:p>
    <w:p w:rsidR="00884676" w:rsidRPr="00884676" w:rsidRDefault="00884676" w:rsidP="00884676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Экскурсионное обслуживание (10 экскурсий);</w:t>
      </w:r>
    </w:p>
    <w:p w:rsidR="00884676" w:rsidRPr="00884676" w:rsidRDefault="00884676" w:rsidP="00884676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Сопровождение инструктора от турфирмы;</w:t>
      </w:r>
    </w:p>
    <w:p w:rsidR="00884676" w:rsidRPr="00884676" w:rsidRDefault="00884676" w:rsidP="00884676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В стоимость тура не входит:</w:t>
      </w:r>
      <w:r w:rsidRPr="00884676">
        <w:rPr>
          <w:rFonts w:ascii="Arial" w:eastAsia="Times New Roman" w:hAnsi="Arial" w:cs="Arial"/>
          <w:color w:val="FF6600"/>
          <w:sz w:val="27"/>
          <w:szCs w:val="27"/>
          <w:lang w:eastAsia="ru-RU"/>
        </w:rPr>
        <w:t> </w:t>
      </w: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</w:t>
      </w: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br/>
      </w:r>
    </w:p>
    <w:p w:rsidR="00884676" w:rsidRPr="00884676" w:rsidRDefault="00884676" w:rsidP="00884676">
      <w:pPr>
        <w:numPr>
          <w:ilvl w:val="0"/>
          <w:numId w:val="3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proofErr w:type="gramStart"/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Ж</w:t>
      </w:r>
      <w:proofErr w:type="gramEnd"/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 xml:space="preserve">\Д проезд: </w:t>
      </w:r>
      <w:proofErr w:type="gramStart"/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Пермь - С.-Петербург - Пермь (плацкарт) = </w:t>
      </w: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 xml:space="preserve">7000 </w:t>
      </w:r>
      <w:proofErr w:type="spellStart"/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руб</w:t>
      </w:r>
      <w:proofErr w:type="spellEnd"/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(взрослый); </w:t>
      </w: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 xml:space="preserve">3500 </w:t>
      </w:r>
      <w:proofErr w:type="spellStart"/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руб</w:t>
      </w:r>
      <w:proofErr w:type="spellEnd"/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(ребенок до 10 лет),</w:t>
      </w:r>
      <w:proofErr w:type="gramEnd"/>
    </w:p>
    <w:p w:rsidR="00884676" w:rsidRPr="00884676" w:rsidRDefault="00884676" w:rsidP="00884676">
      <w:pPr>
        <w:numPr>
          <w:ilvl w:val="0"/>
          <w:numId w:val="3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Питание в поезде;</w:t>
      </w:r>
    </w:p>
    <w:p w:rsidR="00884676" w:rsidRPr="00884676" w:rsidRDefault="00884676" w:rsidP="00884676">
      <w:pPr>
        <w:numPr>
          <w:ilvl w:val="0"/>
          <w:numId w:val="3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 xml:space="preserve">Проезд на метро в С.-Петербурге (31 </w:t>
      </w:r>
      <w:proofErr w:type="spellStart"/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руб</w:t>
      </w:r>
      <w:proofErr w:type="spellEnd"/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- 1 жетон);</w:t>
      </w:r>
    </w:p>
    <w:p w:rsidR="00884676" w:rsidRPr="00884676" w:rsidRDefault="00884676" w:rsidP="00884676">
      <w:pPr>
        <w:numPr>
          <w:ilvl w:val="0"/>
          <w:numId w:val="3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Дополнительные экскурсии(*);</w:t>
      </w:r>
    </w:p>
    <w:p w:rsidR="00884676" w:rsidRPr="00884676" w:rsidRDefault="00884676" w:rsidP="00884676">
      <w:pPr>
        <w:numPr>
          <w:ilvl w:val="0"/>
          <w:numId w:val="3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 xml:space="preserve">Ужины по желанию (200 руб. </w:t>
      </w:r>
      <w:proofErr w:type="gramStart"/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на</w:t>
      </w:r>
      <w:proofErr w:type="gramEnd"/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 xml:space="preserve"> чел. в сутки).</w:t>
      </w:r>
    </w:p>
    <w:p w:rsidR="00884676" w:rsidRPr="00884676" w:rsidRDefault="00884676" w:rsidP="00884676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b/>
          <w:bCs/>
          <w:i/>
          <w:iCs/>
          <w:color w:val="FF6600"/>
          <w:sz w:val="27"/>
          <w:szCs w:val="27"/>
          <w:lang w:eastAsia="ru-RU"/>
        </w:rPr>
        <w:t>Дополнительные программы (за отдельную плату):</w:t>
      </w:r>
    </w:p>
    <w:p w:rsidR="00884676" w:rsidRPr="00884676" w:rsidRDefault="00884676" w:rsidP="00884676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lastRenderedPageBreak/>
        <w:t>Посещение театра, Зоопарка, Планетария, 3D кинотеатр, Океанариум с Шоу кормления акул, ТРЦ "Галерея", Гранд-макет "Россия", ночная автобусная экскурсия на развод мостов, теплоходная прогулка по рекам и каналам Петербурга и др.</w:t>
      </w:r>
    </w:p>
    <w:p w:rsidR="00884676" w:rsidRPr="00884676" w:rsidRDefault="00884676" w:rsidP="00884676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884676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Программа тура</w:t>
      </w: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</w:t>
      </w:r>
      <w:r w:rsidRPr="00884676">
        <w:rPr>
          <w:rFonts w:ascii="Arial" w:eastAsia="Times New Roman" w:hAnsi="Arial" w:cs="Arial"/>
          <w:color w:val="4D5464"/>
          <w:sz w:val="27"/>
          <w:szCs w:val="27"/>
          <w:lang w:eastAsia="ru-RU"/>
        </w:rPr>
        <w:br/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884676" w:rsidRPr="00884676" w:rsidTr="00884676"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01 день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10:00 – Прибытие поезда  на Ладожский вокзал.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10:10 – Автобус до гостиницы «НАУКА-2» (пр.</w:t>
            </w:r>
            <w:proofErr w:type="gram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Энгельса, 65, </w:t>
            </w:r>
            <w:proofErr w:type="spell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ст.м</w:t>
            </w:r>
            <w:proofErr w:type="spell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. «Удельная»).</w:t>
            </w:r>
            <w:proofErr w:type="gramEnd"/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Расселение по номерам. Отдых.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12:30 – поздний завтрак (кафе гостиницы),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13:30 –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Собор Воскресения Христова («Спас-На-Крови»)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 (мемориальный </w:t>
            </w:r>
            <w:proofErr w:type="spell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однопрестольный</w:t>
            </w:r>
            <w:proofErr w:type="spell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храм сооружён в память того, что на этом месте 1 марта 1881 года в результате покушения был смертельно ранен император Александр II, Отделан внутри великолепной мозаикой (7000 м. кв.)</w:t>
            </w:r>
            <w:proofErr w:type="gramEnd"/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15:00 –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Исаакиевский собор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 (крупнейший православный храм Петербурга (101, 5 м.), построен по проекту архитектора Огюста </w:t>
            </w:r>
            <w:proofErr w:type="spell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Монферрана</w:t>
            </w:r>
            <w:proofErr w:type="spell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за 40 лет) +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Колоннада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(поднимитесь на 262 ступеньки к небу и наслаждайтесь панорамой города с высоты птичьего полета)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16:45 – обед (кафе «Аппетит»)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>17:45 -18:45 –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Теплоходная прогулка по рекам и каналам Петербурга(*)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(Обзорная прогулка-экскурсия по парадно-историческому центру Петербурга и каналам город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а-</w:t>
            </w:r>
            <w:proofErr w:type="gram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это отличная возможность увидеть богатство и красоту «Северной Венеции» с палубы теплохода)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19:15 –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Казанский собор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(один из крупнейших действующих храмов Петербурга, выполненный в стиле ампир.</w:t>
            </w:r>
            <w:proofErr w:type="gram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Построен на Невском проспекте в 1801—1811 годах архитектором  А.Н. Ворончихиным) для хранения чтимого списка чудотворной иконы Казанской Божьей Матери.</w:t>
            </w:r>
            <w:proofErr w:type="gram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После Отечественной войны 1812 года приобрел значение памятника русской воинской славы. 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В 1813 году здесь был похоронен полководец М.И. Кутузов и помещены ключи от взятых городов и другие военные трофеи).</w:t>
            </w:r>
            <w:proofErr w:type="gramEnd"/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19:45 – 23:00 – СВОБОДНОЕ ВРЕМЯ!!!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Возможно посещение: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 ТРЦ «Галерея»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(возможно, лучший шопинг в Петербурге, Распродажи и мега-скидки, кинотеатр и развлекательный центр)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20:30 – ужин (кафе гостиницы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) (*)</w:t>
            </w:r>
            <w:proofErr w:type="gramEnd"/>
          </w:p>
        </w:tc>
      </w:tr>
      <w:tr w:rsidR="00884676" w:rsidRPr="00884676" w:rsidTr="00884676"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02 день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09:30 – завтрак (кафе гостиницы)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11:30 –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Русский музей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(крупнейший музей русского искусства в мире.</w:t>
            </w:r>
            <w:proofErr w:type="gram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На 1 января 2012 года коллекция музея насчитывала 407 533 единицы хранения)</w:t>
            </w:r>
            <w:proofErr w:type="gramEnd"/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13:30 – обед (кафе «Аркада»),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>15:00 –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Зоологический музей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</w:t>
            </w:r>
            <w:r w:rsidRPr="00884676">
              <w:rPr>
                <w:rFonts w:ascii="Arial" w:eastAsia="Times New Roman" w:hAnsi="Arial" w:cs="Arial"/>
                <w:i/>
                <w:iCs/>
                <w:color w:val="4D5464"/>
                <w:sz w:val="27"/>
                <w:szCs w:val="27"/>
                <w:lang w:eastAsia="ru-RU"/>
              </w:rPr>
              <w:t>Коллекция различных типов животных, насчитывает примерно 30 000 экспонатов и является одной из трех крупнейших в мире).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i/>
                <w:iCs/>
                <w:color w:val="4D5464"/>
                <w:sz w:val="27"/>
                <w:szCs w:val="27"/>
                <w:lang w:eastAsia="ru-RU"/>
              </w:rPr>
              <w:t>Именно здесь можно купить </w:t>
            </w:r>
            <w:r w:rsidRPr="00884676">
              <w:rPr>
                <w:rFonts w:ascii="Arial" w:eastAsia="Times New Roman" w:hAnsi="Arial" w:cs="Arial"/>
                <w:b/>
                <w:bCs/>
                <w:i/>
                <w:iCs/>
                <w:color w:val="4D5464"/>
                <w:sz w:val="27"/>
                <w:szCs w:val="27"/>
                <w:lang w:eastAsia="ru-RU"/>
              </w:rPr>
              <w:t>самые интересные и недорогие сувениры!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17:30 – 23:00 – СВОБОДНОЕ ВРЕМЯ!!!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Возможно посещение: Планетари</w:t>
            </w:r>
            <w:proofErr w:type="gramStart"/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я(</w:t>
            </w:r>
            <w:proofErr w:type="gramEnd"/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*)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(Звёздный зал Санкт-Петербургского планетария входит в число крупнейших в России. 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Наши туристы увидят на куполе зала различные астрономические явления: звёздное небо Земли, движение небесного свода, Солнца, планет, кометы </w:t>
            </w:r>
            <w:proofErr w:type="spell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Донати</w:t>
            </w:r>
            <w:proofErr w:type="spell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и, конечно, найдут свое зодиакальное созвездие)</w:t>
            </w:r>
            <w:proofErr w:type="gramEnd"/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/ Ленинградского зоопарк</w:t>
            </w:r>
            <w:proofErr w:type="gramStart"/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а(</w:t>
            </w:r>
            <w:proofErr w:type="gramEnd"/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*)/  Музея восковых фигур(*) или Театра (*) –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на выбор.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Либ</w:t>
            </w:r>
            <w:proofErr w:type="gramStart"/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о-</w:t>
            </w:r>
            <w:proofErr w:type="gram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возможно посещение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Гранд-макета «Россия»(*)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(На макетном поле площадью почти 800 м² объединены собирательные образы городов и регионов России. Динамику и насыщенность макету придают сотни движущихся составов и автомобилей, световые и звуковые эффекты, тысячи миниатюрных фигурок, составляющих жанровые сценки.             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А удивительный эффект смены дня и ночи (с участием 800 тысяч светодиодов) не оставляет равнодушным ни одного посетителя)</w:t>
            </w:r>
            <w:proofErr w:type="gramEnd"/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20:30 – ужин (кафе гостиницы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) (*)</w:t>
            </w:r>
            <w:proofErr w:type="gramEnd"/>
          </w:p>
        </w:tc>
      </w:tr>
      <w:tr w:rsidR="00884676" w:rsidRPr="00884676" w:rsidTr="00884676"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03 день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09:30 – завтрак (кафе гостиницы)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10:30 - 17:00 -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Автобусная поездка в г. Петергоф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(Туристы по дороге в Петергоф пересекут Финский залив по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Ленинградской дамбе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, через о. </w:t>
            </w:r>
            <w:proofErr w:type="spell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Котлин</w:t>
            </w:r>
            <w:proofErr w:type="spell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и </w:t>
            </w:r>
            <w:proofErr w:type="spell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г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.К</w:t>
            </w:r>
            <w:proofErr w:type="gram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ронштадт</w:t>
            </w:r>
            <w:proofErr w:type="spell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. Часть пути пройдет 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 xml:space="preserve">через двухкилометровый тоннель под Финским заливом на глубине 28 м). 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Дамбу построили как защитное сооружение для Северной столицы от наводнений)</w:t>
            </w:r>
            <w:proofErr w:type="gramEnd"/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Ансамбль парков и дворцов Петергофа является памятником русской архитектуры, и садово-паркового искусства, который относится к началу 18 века. Здесь собрано 176 фонтанов и 4 водных каскада.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Построили его в честь триумфальных побед России при выходе к Балтийскому морю в Северную войну. Туристы с экскурсией посетят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 xml:space="preserve">Гроты Большого </w:t>
            </w:r>
            <w:proofErr w:type="gramStart"/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Каскада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-таинственные</w:t>
            </w:r>
            <w:proofErr w:type="gram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подземелья с выходом к центральному 18-ти метровому фонтану Самсон.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17:00 – Из Петергофа туристов доставит в центр Питера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скоростной катер «Метеор»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по Финскому заливу (30 мин. в пути)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18:00 – поздний обед (кафе «На Абордаж»)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19:00 –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Музей шоколада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(магазин, в котором туристы могут увидеть и, при желании, приобрести фигурный шоколад)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19:30 – 23:00 – СВОБОДНОЕ ВРЕМЯ!!!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Возможно посещение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: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 Парка аттракционов «Диво остров</w:t>
            </w:r>
            <w:proofErr w:type="gramStart"/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 xml:space="preserve">»(*)/ </w:t>
            </w:r>
            <w:proofErr w:type="gramEnd"/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Летнего Сада(*)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20:30 – ужин (кафе гостиницы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) (*)</w:t>
            </w:r>
            <w:proofErr w:type="gramEnd"/>
          </w:p>
        </w:tc>
      </w:tr>
      <w:tr w:rsidR="00884676" w:rsidRPr="00884676" w:rsidTr="00884676"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04 день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09:00 – завтрак (кафе гостиницы)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>11:00 –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Петропавловская крепость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(историческое сердце города на Заячьем острове, где туристы посещают собор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С</w:t>
            </w:r>
            <w:proofErr w:type="gram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в. Петра и Павла, в котором расположена усыпальница императоров, и политическую тюрьму Трубецкого бастиона)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13:45 – обед (кафе «Аркада»)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15:15 –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Эрмитаж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(крупнейший в России и один из крупнейших в мире художественный и культурно-исторический музей.</w:t>
            </w:r>
            <w:proofErr w:type="gramEnd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Около трёх миллионов произведений искусства и памятников мировой культуры, о каменного века и до нашего столетия.</w:t>
            </w:r>
            <w:proofErr w:type="gramEnd"/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17:30 – 22:30 – СВОБОДНОЕ ВРЕМЯ!!!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Возможно посещение Океанариума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(каждый посетитель может не только погрузиться в атмосферу волшебного окружения подводного мира, но и стать свидетелем эксклюзивных шоу с водными обитателями – «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Шоу кормления Акул»)(*)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20:30 – ужин (кафе гостиницы</w:t>
            </w:r>
            <w:proofErr w:type="gramStart"/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) (*)</w:t>
            </w:r>
            <w:proofErr w:type="gramEnd"/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22:30 - 03:00 –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Автобусная ночная экскурсия на развод мостов(*)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Развод мостов – это уникальное явление, которое стало брендом и неотъемлемой частью романтичного града Петра, каждую ночь притягивает на невские берега сотни людей из разных городов и стран. На комфортабельном автобусе на ночной экскурсии по Петербургу Вы получите максимум впечатлений от зрелища, увидите собственными глазами развод нескольких мостов и сделаете эффектные снимки. Белые ночи усиливают очарование Петербурга и делают его облик поистине волшебным и незабываемым.</w:t>
            </w:r>
          </w:p>
        </w:tc>
      </w:tr>
      <w:tr w:rsidR="00884676" w:rsidRPr="00884676" w:rsidTr="00884676"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884676" w:rsidRPr="00884676" w:rsidRDefault="00884676" w:rsidP="00884676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05 день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>10:00 – завтрак (кафе гостиницы)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Вручение туристам 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дипломов «Первопроходец Петербурга» + памятных подарков!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10:30 – Освобождение номеров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11:00 – Автобус до Ладожского вокзала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12:00 – Посещение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 Интерактивного музея «Вселенная воды» </w:t>
            </w: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(</w:t>
            </w:r>
            <w:r w:rsidRPr="00884676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мультимедийная экспозиция, расположенная рядом с Водонапорной башней в бывшем резервуаре Главной водопроводной станции, – максимально полно показать значение воды на нашей планете и в жизни каждого человека).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14:30 – обед (кафе «Белые ночи»)</w:t>
            </w:r>
          </w:p>
          <w:p w:rsidR="00884676" w:rsidRPr="00884676" w:rsidRDefault="00884676" w:rsidP="00884676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884676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15:30 – отправление поезда в Пермь</w:t>
            </w:r>
          </w:p>
        </w:tc>
      </w:tr>
    </w:tbl>
    <w:p w:rsidR="002B55E9" w:rsidRDefault="002B55E9">
      <w:bookmarkStart w:id="0" w:name="_GoBack"/>
      <w:bookmarkEnd w:id="0"/>
    </w:p>
    <w:sectPr w:rsidR="002B55E9" w:rsidSect="0088467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F29"/>
    <w:multiLevelType w:val="multilevel"/>
    <w:tmpl w:val="F81A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346DBA"/>
    <w:multiLevelType w:val="multilevel"/>
    <w:tmpl w:val="ACEE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34206C"/>
    <w:multiLevelType w:val="multilevel"/>
    <w:tmpl w:val="FCC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76"/>
    <w:rsid w:val="002B55E9"/>
    <w:rsid w:val="0088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4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84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6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46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88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84676"/>
  </w:style>
  <w:style w:type="paragraph" w:styleId="a4">
    <w:name w:val="Balloon Text"/>
    <w:basedOn w:val="a"/>
    <w:link w:val="a5"/>
    <w:uiPriority w:val="99"/>
    <w:semiHidden/>
    <w:unhideWhenUsed/>
    <w:rsid w:val="0088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4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84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6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46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88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84676"/>
  </w:style>
  <w:style w:type="paragraph" w:styleId="a4">
    <w:name w:val="Balloon Text"/>
    <w:basedOn w:val="a"/>
    <w:link w:val="a5"/>
    <w:uiPriority w:val="99"/>
    <w:semiHidden/>
    <w:unhideWhenUsed/>
    <w:rsid w:val="0088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</cp:revision>
  <dcterms:created xsi:type="dcterms:W3CDTF">2015-02-26T07:32:00Z</dcterms:created>
  <dcterms:modified xsi:type="dcterms:W3CDTF">2015-02-26T07:32:00Z</dcterms:modified>
</cp:coreProperties>
</file>