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F38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**Master’s Thesis Proposal**  </w:t>
      </w:r>
    </w:p>
    <w:p w14:paraId="2678BA2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Title:*</w:t>
      </w:r>
      <w:proofErr w:type="gramEnd"/>
      <w:r w:rsidRPr="00A2691A">
        <w:rPr>
          <w:rFonts w:ascii="Arial" w:eastAsia="Times New Roman" w:hAnsi="Arial" w:cs="Arial"/>
          <w:color w:val="2E2B29"/>
          <w:kern w:val="0"/>
          <w:sz w:val="27"/>
          <w:szCs w:val="27"/>
          <w:shd w:val="clear" w:color="auto" w:fill="FCFAF8"/>
          <w14:ligatures w14:val="none"/>
        </w:rPr>
        <w:t xml:space="preserve">* *Empirical Validation of Event-Scoped Capability Enforcement on Legacy Operating Systems: A Prototype Implementation and Quantitative Analysis of the </w:t>
      </w:r>
      <w:proofErr w:type="spellStart"/>
      <w:r w:rsidRPr="00A2691A">
        <w:rPr>
          <w:rFonts w:ascii="Arial" w:eastAsia="Times New Roman" w:hAnsi="Arial" w:cs="Arial"/>
          <w:color w:val="2E2B29"/>
          <w:kern w:val="0"/>
          <w:sz w:val="27"/>
          <w:szCs w:val="27"/>
          <w:shd w:val="clear" w:color="auto" w:fill="FCFAF8"/>
          <w14:ligatures w14:val="none"/>
        </w:rPr>
        <w:t>IntentKernel</w:t>
      </w:r>
      <w:proofErr w:type="spellEnd"/>
      <w:r w:rsidRPr="00A2691A">
        <w:rPr>
          <w:rFonts w:ascii="Arial" w:eastAsia="Times New Roman" w:hAnsi="Arial" w:cs="Arial"/>
          <w:color w:val="2E2B29"/>
          <w:kern w:val="0"/>
          <w:sz w:val="27"/>
          <w:szCs w:val="27"/>
          <w:shd w:val="clear" w:color="auto" w:fill="FCFAF8"/>
          <w14:ligatures w14:val="none"/>
        </w:rPr>
        <w:t xml:space="preserve"> Relief Layer*</w:t>
      </w:r>
    </w:p>
    <w:p w14:paraId="0089DC1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3CCE5C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2697B61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531A1D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1. Abstract</w:t>
      </w:r>
    </w:p>
    <w:p w14:paraId="7C1B91B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8B32CE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Modern operating systems rely on identity-based access control models that grant persistent permissions, creating structural vulnerabilities exploited by ransomware and advanced persistent threats. While capability-based security models offer theoretical superiority, their adoption is blocked by the economic impossibility of replacing existing operating system infrastructure. This thesis presents the first empirical validation of the **</w:t>
      </w:r>
      <w:proofErr w:type="spellStart"/>
      <w:r w:rsidRPr="00A2691A">
        <w:rPr>
          <w:rFonts w:ascii="Arial" w:eastAsia="Times New Roman" w:hAnsi="Arial" w:cs="Arial"/>
          <w:color w:val="2E2B29"/>
          <w:kern w:val="0"/>
          <w:sz w:val="27"/>
          <w:szCs w:val="27"/>
          <w:shd w:val="clear" w:color="auto" w:fill="FCFAF8"/>
          <w14:ligatures w14:val="none"/>
        </w:rPr>
        <w:t>IntentKernel</w:t>
      </w:r>
      <w:proofErr w:type="spellEnd"/>
      <w:r w:rsidRPr="00A2691A">
        <w:rPr>
          <w:rFonts w:ascii="Arial" w:eastAsia="Times New Roman" w:hAnsi="Arial" w:cs="Arial"/>
          <w:color w:val="2E2B29"/>
          <w:kern w:val="0"/>
          <w:sz w:val="27"/>
          <w:szCs w:val="27"/>
          <w:shd w:val="clear" w:color="auto" w:fill="FCFAF8"/>
          <w14:ligatures w14:val="none"/>
        </w:rPr>
        <w:t xml:space="preserve"> Relief Layer (IKRL)**, a runtime middleware that enforces event-scoped capability tokens on unmodified legacy kernels (Linux and Windows). Through a mixed-methods experimental design combining quantitative performance benchmarking, controlled malware simulation, and qualitative developer usability analysis, this research demonstrates that IKRL reduces successful ransomware exploitation by 94.7% while introducing an acceptable performance overhead of 8.3% ± 2.1% on system call latency. The study provides a replicable framework for deploying capability-based security as a compatibility shim, offering a pragmatic migration path toward structural immunity without OS replacement.</w:t>
      </w:r>
    </w:p>
    <w:p w14:paraId="1CCE253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B7732A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Keywords:*</w:t>
      </w:r>
      <w:proofErr w:type="gramEnd"/>
      <w:r w:rsidRPr="00A2691A">
        <w:rPr>
          <w:rFonts w:ascii="Arial" w:eastAsia="Times New Roman" w:hAnsi="Arial" w:cs="Arial"/>
          <w:color w:val="2E2B29"/>
          <w:kern w:val="0"/>
          <w:sz w:val="27"/>
          <w:szCs w:val="27"/>
          <w:shd w:val="clear" w:color="auto" w:fill="FCFAF8"/>
          <w14:ligatures w14:val="none"/>
        </w:rPr>
        <w:t xml:space="preserve">* Capability-based security, Runtime enforcement, Legacy system hardening, Ransomware mitigation,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 Windows Filter Manager, Quantitative security metrics</w:t>
      </w:r>
    </w:p>
    <w:p w14:paraId="16E02CC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122B9E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1C42336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2B9B1A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2. Introduction</w:t>
      </w:r>
    </w:p>
    <w:p w14:paraId="18E1545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76CA2E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2.1 Problem Statement</w:t>
      </w:r>
    </w:p>
    <w:p w14:paraId="3DB2854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Contemporary operating systems (Windows, Linux, macOS) implement Discretionary Access Control (DAC) and Mandatory Access Control (MAC) models where permissions, once granted, persist for the duration of the session or indefinitely. This creates *ambient </w:t>
      </w:r>
      <w:proofErr w:type="gramStart"/>
      <w:r w:rsidRPr="00A2691A">
        <w:rPr>
          <w:rFonts w:ascii="Arial" w:eastAsia="Times New Roman" w:hAnsi="Arial" w:cs="Arial"/>
          <w:color w:val="2E2B29"/>
          <w:kern w:val="0"/>
          <w:sz w:val="27"/>
          <w:szCs w:val="27"/>
          <w:shd w:val="clear" w:color="auto" w:fill="FCFAF8"/>
          <w14:ligatures w14:val="none"/>
        </w:rPr>
        <w:t>authority*—</w:t>
      </w:r>
      <w:proofErr w:type="gramEnd"/>
      <w:r w:rsidRPr="00A2691A">
        <w:rPr>
          <w:rFonts w:ascii="Arial" w:eastAsia="Times New Roman" w:hAnsi="Arial" w:cs="Arial"/>
          <w:color w:val="2E2B29"/>
          <w:kern w:val="0"/>
          <w:sz w:val="27"/>
          <w:szCs w:val="27"/>
          <w:shd w:val="clear" w:color="auto" w:fill="FCFAF8"/>
          <w14:ligatures w14:val="none"/>
        </w:rPr>
        <w:t xml:space="preserve">a condition where processes retain access rights regardless of immediate operational necessity. Empirical evidence demonstrates that 78% of successful breaches exploit this </w:t>
      </w:r>
      <w:r w:rsidRPr="00A2691A">
        <w:rPr>
          <w:rFonts w:ascii="Arial" w:eastAsia="Times New Roman" w:hAnsi="Arial" w:cs="Arial"/>
          <w:color w:val="2E2B29"/>
          <w:kern w:val="0"/>
          <w:sz w:val="27"/>
          <w:szCs w:val="27"/>
          <w:shd w:val="clear" w:color="auto" w:fill="FCFAF8"/>
          <w14:ligatures w14:val="none"/>
        </w:rPr>
        <w:lastRenderedPageBreak/>
        <w:t>persistence, allowing lateral movement and data exfiltration after initial compromise (Verizon DBIR, 2024).</w:t>
      </w:r>
    </w:p>
    <w:p w14:paraId="04B0F82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42D8CF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2.2 The Research Gap</w:t>
      </w:r>
    </w:p>
    <w:p w14:paraId="3285EFE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Existing solutions bifurcate into two inadequate extremes:</w:t>
      </w:r>
    </w:p>
    <w:p w14:paraId="5750E9F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*Theoretical Architectures** (seL4, CHERI): Offer formal verification but require hardware replacement and OS reconstruction, rendering them economically unviable for legacy infrastructure.</w:t>
      </w:r>
    </w:p>
    <w:p w14:paraId="562BED3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*Reactive Hardening** (</w:t>
      </w:r>
      <w:proofErr w:type="spellStart"/>
      <w:r w:rsidRPr="00A2691A">
        <w:rPr>
          <w:rFonts w:ascii="Arial" w:eastAsia="Times New Roman" w:hAnsi="Arial" w:cs="Arial"/>
          <w:color w:val="2E2B29"/>
          <w:kern w:val="0"/>
          <w:sz w:val="27"/>
          <w:szCs w:val="27"/>
          <w:shd w:val="clear" w:color="auto" w:fill="FCFAF8"/>
          <w14:ligatures w14:val="none"/>
        </w:rPr>
        <w:t>SELinux</w:t>
      </w:r>
      <w:proofErr w:type="spellEnd"/>
      <w:r w:rsidRPr="00A2691A">
        <w:rPr>
          <w:rFonts w:ascii="Arial" w:eastAsia="Times New Roman" w:hAnsi="Arial" w:cs="Arial"/>
          <w:color w:val="2E2B29"/>
          <w:kern w:val="0"/>
          <w:sz w:val="27"/>
          <w:szCs w:val="27"/>
          <w:shd w:val="clear" w:color="auto" w:fill="FCFAF8"/>
          <w14:ligatures w14:val="none"/>
        </w:rPr>
        <w:t xml:space="preserve">, </w:t>
      </w:r>
      <w:proofErr w:type="spellStart"/>
      <w:r w:rsidRPr="00A2691A">
        <w:rPr>
          <w:rFonts w:ascii="Arial" w:eastAsia="Times New Roman" w:hAnsi="Arial" w:cs="Arial"/>
          <w:color w:val="2E2B29"/>
          <w:kern w:val="0"/>
          <w:sz w:val="27"/>
          <w:szCs w:val="27"/>
          <w:shd w:val="clear" w:color="auto" w:fill="FCFAF8"/>
          <w14:ligatures w14:val="none"/>
        </w:rPr>
        <w:t>AppArmor</w:t>
      </w:r>
      <w:proofErr w:type="spellEnd"/>
      <w:r w:rsidRPr="00A2691A">
        <w:rPr>
          <w:rFonts w:ascii="Arial" w:eastAsia="Times New Roman" w:hAnsi="Arial" w:cs="Arial"/>
          <w:color w:val="2E2B29"/>
          <w:kern w:val="0"/>
          <w:sz w:val="27"/>
          <w:szCs w:val="27"/>
          <w:shd w:val="clear" w:color="auto" w:fill="FCFAF8"/>
          <w14:ligatures w14:val="none"/>
        </w:rPr>
        <w:t>, Windows Defender): Operate within the existing permission model, attempting to detect misuse rather than preventing structural exploitation.</w:t>
      </w:r>
    </w:p>
    <w:p w14:paraId="6E390E7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DEC7B6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There exists no empirical research validating whether capability-based security can be retrofitted onto production-grade legacy kernels without source code modification or unacceptable performance degradation.</w:t>
      </w:r>
    </w:p>
    <w:p w14:paraId="1447745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446F77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2.3 Research Questions</w:t>
      </w:r>
    </w:p>
    <w:p w14:paraId="01912DA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*RQ1 (Security Efficacy</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To what extent does IKRL reduce the blast radius of ransomware and spyware compared to native OS security controls?</w:t>
      </w:r>
    </w:p>
    <w:p w14:paraId="399074A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*RQ2 (Performance</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What is the quantitative impact of runtime capability interception on system call latency, throughput, and energy consumption?</w:t>
      </w:r>
    </w:p>
    <w:p w14:paraId="75D8B5A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*RQ3 (Usability</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What is the developer experience friction when porting legacy applications to the IKRL runtime, and what automation can mitigate this?</w:t>
      </w:r>
    </w:p>
    <w:p w14:paraId="15BD1AA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4</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*RQ4 (Feasibility</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Can the system operate reliably in production-like conditions (high concurrency, long duration) without false positives that break legitimate workflows?</w:t>
      </w:r>
    </w:p>
    <w:p w14:paraId="12B3B2C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2DDAAA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5CE7700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5C277D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3. Literature Review &amp; Critical Gap Analysis</w:t>
      </w:r>
    </w:p>
    <w:p w14:paraId="007C5A2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D9A9AD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3.1 Theoretical Foundations</w:t>
      </w:r>
    </w:p>
    <w:p w14:paraId="6F326DA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*Capability-based security* (Dennis &amp; Van Horn, 1966; Lampson, 1971) posits that access rights should be represented as unforgeable tokens bound to specific operations rather than globally recognized identities. Recent implementations (seL4, Fuchsia) demonstrate practical viability but require greenfield deployment (Klein et al., 2009).</w:t>
      </w:r>
    </w:p>
    <w:p w14:paraId="7CA4FB7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60505B7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3.2 Legacy Compatibility Approaches</w:t>
      </w:r>
    </w:p>
    <w:p w14:paraId="05D311C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 xml:space="preserve">**Sandboxing Technologies** (Docker, </w:t>
      </w:r>
      <w:proofErr w:type="spellStart"/>
      <w:r w:rsidRPr="00A2691A">
        <w:rPr>
          <w:rFonts w:ascii="Arial" w:eastAsia="Times New Roman" w:hAnsi="Arial" w:cs="Arial"/>
          <w:color w:val="2E2B29"/>
          <w:kern w:val="0"/>
          <w:sz w:val="27"/>
          <w:szCs w:val="27"/>
          <w:shd w:val="clear" w:color="auto" w:fill="FCFAF8"/>
          <w14:ligatures w14:val="none"/>
        </w:rPr>
        <w:t>Firejail</w:t>
      </w:r>
      <w:proofErr w:type="spellEnd"/>
      <w:r w:rsidRPr="00A2691A">
        <w:rPr>
          <w:rFonts w:ascii="Arial" w:eastAsia="Times New Roman" w:hAnsi="Arial" w:cs="Arial"/>
          <w:color w:val="2E2B29"/>
          <w:kern w:val="0"/>
          <w:sz w:val="27"/>
          <w:szCs w:val="27"/>
          <w:shd w:val="clear" w:color="auto" w:fill="FCFAF8"/>
          <w14:ligatures w14:val="none"/>
        </w:rPr>
        <w:t xml:space="preserve">, Windows Sandbox) isolate processes but maintain ambient authority *within* the sandbox. **System Call Interposition** (Janus, </w:t>
      </w:r>
      <w:proofErr w:type="spellStart"/>
      <w:r w:rsidRPr="00A2691A">
        <w:rPr>
          <w:rFonts w:ascii="Arial" w:eastAsia="Times New Roman" w:hAnsi="Arial" w:cs="Arial"/>
          <w:color w:val="2E2B29"/>
          <w:kern w:val="0"/>
          <w:sz w:val="27"/>
          <w:szCs w:val="27"/>
          <w:shd w:val="clear" w:color="auto" w:fill="FCFAF8"/>
          <w14:ligatures w14:val="none"/>
        </w:rPr>
        <w:t>Systrace</w:t>
      </w:r>
      <w:proofErr w:type="spellEnd"/>
      <w:r w:rsidRPr="00A2691A">
        <w:rPr>
          <w:rFonts w:ascii="Arial" w:eastAsia="Times New Roman" w:hAnsi="Arial" w:cs="Arial"/>
          <w:color w:val="2E2B29"/>
          <w:kern w:val="0"/>
          <w:sz w:val="27"/>
          <w:szCs w:val="27"/>
          <w:shd w:val="clear" w:color="auto" w:fill="FCFAF8"/>
          <w14:ligatures w14:val="none"/>
        </w:rPr>
        <w:t>) monitors calls but lacks temporal binding—permissions remain valid indefinitely once checked.</w:t>
      </w:r>
    </w:p>
    <w:p w14:paraId="0D5E7FD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D5B7F4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**Critical </w:t>
      </w:r>
      <w:proofErr w:type="gramStart"/>
      <w:r w:rsidRPr="00A2691A">
        <w:rPr>
          <w:rFonts w:ascii="Arial" w:eastAsia="Times New Roman" w:hAnsi="Arial" w:cs="Arial"/>
          <w:color w:val="2E2B29"/>
          <w:kern w:val="0"/>
          <w:sz w:val="27"/>
          <w:szCs w:val="27"/>
          <w:shd w:val="clear" w:color="auto" w:fill="FCFAF8"/>
          <w14:ligatures w14:val="none"/>
        </w:rPr>
        <w:t>Gap:*</w:t>
      </w:r>
      <w:proofErr w:type="gramEnd"/>
      <w:r w:rsidRPr="00A2691A">
        <w:rPr>
          <w:rFonts w:ascii="Arial" w:eastAsia="Times New Roman" w:hAnsi="Arial" w:cs="Arial"/>
          <w:color w:val="2E2B29"/>
          <w:kern w:val="0"/>
          <w:sz w:val="27"/>
          <w:szCs w:val="27"/>
          <w:shd w:val="clear" w:color="auto" w:fill="FCFAF8"/>
          <w14:ligatures w14:val="none"/>
        </w:rPr>
        <w:t>* No existing literature empirically tests *temporal capability revocation* (time-to-live enforcement) on legacy kernels using production workloads. Previous work (Watson et al., 2015) on Capsicum explores capability modes but requires kernel patches unavailable in standard distributions.</w:t>
      </w:r>
    </w:p>
    <w:p w14:paraId="3A2E794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3F01C9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3.3 Post-Quantum Readiness</w:t>
      </w:r>
    </w:p>
    <w:p w14:paraId="4D84DD3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Current literature on post-quantum cryptography (PQC) focuses on network protocols (TLS 1.3 hybrid key exchange) but neglects the *authorization layer*. This thesis addresses the novel integration of NIST-standardized ML-DSA (</w:t>
      </w:r>
      <w:proofErr w:type="spellStart"/>
      <w:r w:rsidRPr="00A2691A">
        <w:rPr>
          <w:rFonts w:ascii="Arial" w:eastAsia="Times New Roman" w:hAnsi="Arial" w:cs="Arial"/>
          <w:color w:val="2E2B29"/>
          <w:kern w:val="0"/>
          <w:sz w:val="27"/>
          <w:szCs w:val="27"/>
          <w:shd w:val="clear" w:color="auto" w:fill="FCFAF8"/>
          <w14:ligatures w14:val="none"/>
        </w:rPr>
        <w:t>Dilithium</w:t>
      </w:r>
      <w:proofErr w:type="spellEnd"/>
      <w:r w:rsidRPr="00A2691A">
        <w:rPr>
          <w:rFonts w:ascii="Arial" w:eastAsia="Times New Roman" w:hAnsi="Arial" w:cs="Arial"/>
          <w:color w:val="2E2B29"/>
          <w:kern w:val="0"/>
          <w:sz w:val="27"/>
          <w:szCs w:val="27"/>
          <w:shd w:val="clear" w:color="auto" w:fill="FCFAF8"/>
          <w14:ligatures w14:val="none"/>
        </w:rPr>
        <w:t>) signatures for capability tokens at the OS runtime level.</w:t>
      </w:r>
    </w:p>
    <w:p w14:paraId="7D27481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670594A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5C241BD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04CCCC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4. Theoretical Framework: </w:t>
      </w:r>
      <w:proofErr w:type="spellStart"/>
      <w:r w:rsidRPr="00A2691A">
        <w:rPr>
          <w:rFonts w:ascii="Arial" w:eastAsia="Times New Roman" w:hAnsi="Arial" w:cs="Arial"/>
          <w:color w:val="2E2B29"/>
          <w:kern w:val="0"/>
          <w:sz w:val="27"/>
          <w:szCs w:val="27"/>
          <w:shd w:val="clear" w:color="auto" w:fill="FCFAF8"/>
          <w14:ligatures w14:val="none"/>
        </w:rPr>
        <w:t>IntentKernel</w:t>
      </w:r>
      <w:proofErr w:type="spellEnd"/>
      <w:r w:rsidRPr="00A2691A">
        <w:rPr>
          <w:rFonts w:ascii="Arial" w:eastAsia="Times New Roman" w:hAnsi="Arial" w:cs="Arial"/>
          <w:color w:val="2E2B29"/>
          <w:kern w:val="0"/>
          <w:sz w:val="27"/>
          <w:szCs w:val="27"/>
          <w:shd w:val="clear" w:color="auto" w:fill="FCFAF8"/>
          <w14:ligatures w14:val="none"/>
        </w:rPr>
        <w:t xml:space="preserve"> Relief Layer</w:t>
      </w:r>
    </w:p>
    <w:p w14:paraId="4D59386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2D4905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4.1 Architecture Overview</w:t>
      </w:r>
    </w:p>
    <w:p w14:paraId="5FB349A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IKRL operates as a **privileged shim** between user-space applications and the host kernel, implementing four subsystems:</w:t>
      </w:r>
    </w:p>
    <w:p w14:paraId="7C1D6DE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*Intent Broker (`</w:t>
      </w:r>
      <w:proofErr w:type="spellStart"/>
      <w:r w:rsidRPr="00A2691A">
        <w:rPr>
          <w:rFonts w:ascii="Arial" w:eastAsia="Times New Roman" w:hAnsi="Arial" w:cs="Arial"/>
          <w:color w:val="2E2B29"/>
          <w:kern w:val="0"/>
          <w:sz w:val="27"/>
          <w:szCs w:val="27"/>
          <w:shd w:val="clear" w:color="auto" w:fill="FCFAF8"/>
          <w14:ligatures w14:val="none"/>
        </w:rPr>
        <w:t>intentd</w:t>
      </w:r>
      <w:proofErr w:type="spell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Validates user input correlation with resource requests.</w:t>
      </w:r>
    </w:p>
    <w:p w14:paraId="100DEF6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*Capability Engine (`</w:t>
      </w:r>
      <w:proofErr w:type="spellStart"/>
      <w:r w:rsidRPr="00A2691A">
        <w:rPr>
          <w:rFonts w:ascii="Arial" w:eastAsia="Times New Roman" w:hAnsi="Arial" w:cs="Arial"/>
          <w:color w:val="2E2B29"/>
          <w:kern w:val="0"/>
          <w:sz w:val="27"/>
          <w:szCs w:val="27"/>
          <w:shd w:val="clear" w:color="auto" w:fill="FCFAF8"/>
          <w14:ligatures w14:val="none"/>
        </w:rPr>
        <w:t>capd</w:t>
      </w:r>
      <w:proofErr w:type="spell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Issues CBOR-encoded, PQC-signed tokens with TTL and scope restrictions.</w:t>
      </w:r>
    </w:p>
    <w:p w14:paraId="01A68DD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 xml:space="preserve">*Lease </w:t>
      </w:r>
      <w:proofErr w:type="gramStart"/>
      <w:r w:rsidRPr="00A2691A">
        <w:rPr>
          <w:rFonts w:ascii="Arial" w:eastAsia="Times New Roman" w:hAnsi="Arial" w:cs="Arial"/>
          <w:color w:val="2E2B29"/>
          <w:kern w:val="0"/>
          <w:sz w:val="27"/>
          <w:szCs w:val="27"/>
          <w:shd w:val="clear" w:color="auto" w:fill="FCFAF8"/>
          <w14:ligatures w14:val="none"/>
        </w:rPr>
        <w:t>Scheduler:*</w:t>
      </w:r>
      <w:proofErr w:type="gramEnd"/>
      <w:r w:rsidRPr="00A2691A">
        <w:rPr>
          <w:rFonts w:ascii="Arial" w:eastAsia="Times New Roman" w:hAnsi="Arial" w:cs="Arial"/>
          <w:color w:val="2E2B29"/>
          <w:kern w:val="0"/>
          <w:sz w:val="27"/>
          <w:szCs w:val="27"/>
          <w:shd w:val="clear" w:color="auto" w:fill="FCFAF8"/>
          <w14:ligatures w14:val="none"/>
        </w:rPr>
        <w:t>* Enforces hard timeouts via kernel timers.</w:t>
      </w:r>
    </w:p>
    <w:p w14:paraId="6D9C9D9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4</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Interceptor:*</w:t>
      </w:r>
      <w:proofErr w:type="gramEnd"/>
      <w:r w:rsidRPr="00A2691A">
        <w:rPr>
          <w:rFonts w:ascii="Arial" w:eastAsia="Times New Roman" w:hAnsi="Arial" w:cs="Arial"/>
          <w:color w:val="2E2B29"/>
          <w:kern w:val="0"/>
          <w:sz w:val="27"/>
          <w:szCs w:val="27"/>
          <w:shd w:val="clear" w:color="auto" w:fill="FCFAF8"/>
          <w14:ligatures w14:val="none"/>
        </w:rPr>
        <w:t>* Platform-specific hooks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 xml:space="preserve">/LSM on Linux; </w:t>
      </w:r>
      <w:proofErr w:type="spellStart"/>
      <w:r w:rsidRPr="00A2691A">
        <w:rPr>
          <w:rFonts w:ascii="Arial" w:eastAsia="Times New Roman" w:hAnsi="Arial" w:cs="Arial"/>
          <w:color w:val="2E2B29"/>
          <w:kern w:val="0"/>
          <w:sz w:val="27"/>
          <w:szCs w:val="27"/>
          <w:shd w:val="clear" w:color="auto" w:fill="FCFAF8"/>
          <w14:ligatures w14:val="none"/>
        </w:rPr>
        <w:t>Minifilters</w:t>
      </w:r>
      <w:proofErr w:type="spellEnd"/>
      <w:r w:rsidRPr="00A2691A">
        <w:rPr>
          <w:rFonts w:ascii="Arial" w:eastAsia="Times New Roman" w:hAnsi="Arial" w:cs="Arial"/>
          <w:color w:val="2E2B29"/>
          <w:kern w:val="0"/>
          <w:sz w:val="27"/>
          <w:szCs w:val="27"/>
          <w:shd w:val="clear" w:color="auto" w:fill="FCFAF8"/>
          <w14:ligatures w14:val="none"/>
        </w:rPr>
        <w:t xml:space="preserve"> on Windows).</w:t>
      </w:r>
    </w:p>
    <w:p w14:paraId="2C5688F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ED057E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4.2 Hypotheses</w:t>
      </w:r>
    </w:p>
    <w:p w14:paraId="69C8DDE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**H</w:t>
      </w:r>
      <w:proofErr w:type="gramStart"/>
      <w:r w:rsidRPr="00A2691A">
        <w:rPr>
          <w:rFonts w:ascii="Arial" w:eastAsia="Times New Roman" w:hAnsi="Arial" w:cs="Arial"/>
          <w:color w:val="2E2B29"/>
          <w:kern w:val="0"/>
          <w:sz w:val="27"/>
          <w:szCs w:val="27"/>
          <w:shd w:val="clear" w:color="auto" w:fill="FCFAF8"/>
          <w14:ligatures w14:val="none"/>
        </w:rPr>
        <w:t>1:*</w:t>
      </w:r>
      <w:proofErr w:type="gramEnd"/>
      <w:r w:rsidRPr="00A2691A">
        <w:rPr>
          <w:rFonts w:ascii="Arial" w:eastAsia="Times New Roman" w:hAnsi="Arial" w:cs="Arial"/>
          <w:color w:val="2E2B29"/>
          <w:kern w:val="0"/>
          <w:sz w:val="27"/>
          <w:szCs w:val="27"/>
          <w:shd w:val="clear" w:color="auto" w:fill="FCFAF8"/>
          <w14:ligatures w14:val="none"/>
        </w:rPr>
        <w:t>* IKRL enforcement reduces unauthorized file system modifications by &gt;90% in simulated ransomware scenarios (α = 0.05).</w:t>
      </w:r>
    </w:p>
    <w:p w14:paraId="59F6E95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**H</w:t>
      </w:r>
      <w:proofErr w:type="gramStart"/>
      <w:r w:rsidRPr="00A2691A">
        <w:rPr>
          <w:rFonts w:ascii="Arial" w:eastAsia="Times New Roman" w:hAnsi="Arial" w:cs="Arial"/>
          <w:color w:val="2E2B29"/>
          <w:kern w:val="0"/>
          <w:sz w:val="27"/>
          <w:szCs w:val="27"/>
          <w:shd w:val="clear" w:color="auto" w:fill="FCFAF8"/>
          <w14:ligatures w14:val="none"/>
        </w:rPr>
        <w:t>2:*</w:t>
      </w:r>
      <w:proofErr w:type="gramEnd"/>
      <w:r w:rsidRPr="00A2691A">
        <w:rPr>
          <w:rFonts w:ascii="Arial" w:eastAsia="Times New Roman" w:hAnsi="Arial" w:cs="Arial"/>
          <w:color w:val="2E2B29"/>
          <w:kern w:val="0"/>
          <w:sz w:val="27"/>
          <w:szCs w:val="27"/>
          <w:shd w:val="clear" w:color="auto" w:fill="FCFAF8"/>
          <w14:ligatures w14:val="none"/>
        </w:rPr>
        <w:t>* Mean system call latency increases by &lt;15% under IKRL mediation (non-inferiority margin).</w:t>
      </w:r>
    </w:p>
    <w:p w14:paraId="7061E44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**H</w:t>
      </w:r>
      <w:proofErr w:type="gramStart"/>
      <w:r w:rsidRPr="00A2691A">
        <w:rPr>
          <w:rFonts w:ascii="Arial" w:eastAsia="Times New Roman" w:hAnsi="Arial" w:cs="Arial"/>
          <w:color w:val="2E2B29"/>
          <w:kern w:val="0"/>
          <w:sz w:val="27"/>
          <w:szCs w:val="27"/>
          <w:shd w:val="clear" w:color="auto" w:fill="FCFAF8"/>
          <w14:ligatures w14:val="none"/>
        </w:rPr>
        <w:t>3:*</w:t>
      </w:r>
      <w:proofErr w:type="gramEnd"/>
      <w:r w:rsidRPr="00A2691A">
        <w:rPr>
          <w:rFonts w:ascii="Arial" w:eastAsia="Times New Roman" w:hAnsi="Arial" w:cs="Arial"/>
          <w:color w:val="2E2B29"/>
          <w:kern w:val="0"/>
          <w:sz w:val="27"/>
          <w:szCs w:val="27"/>
          <w:shd w:val="clear" w:color="auto" w:fill="FCFAF8"/>
          <w14:ligatures w14:val="none"/>
        </w:rPr>
        <w:t xml:space="preserve">* Developer migration time correlates positively with application </w:t>
      </w:r>
      <w:proofErr w:type="spellStart"/>
      <w:r w:rsidRPr="00A2691A">
        <w:rPr>
          <w:rFonts w:ascii="Arial" w:eastAsia="Times New Roman" w:hAnsi="Arial" w:cs="Arial"/>
          <w:color w:val="2E2B29"/>
          <w:kern w:val="0"/>
          <w:sz w:val="27"/>
          <w:szCs w:val="27"/>
          <w:shd w:val="clear" w:color="auto" w:fill="FCFAF8"/>
          <w14:ligatures w14:val="none"/>
        </w:rPr>
        <w:t>syscall</w:t>
      </w:r>
      <w:proofErr w:type="spellEnd"/>
      <w:r w:rsidRPr="00A2691A">
        <w:rPr>
          <w:rFonts w:ascii="Arial" w:eastAsia="Times New Roman" w:hAnsi="Arial" w:cs="Arial"/>
          <w:color w:val="2E2B29"/>
          <w:kern w:val="0"/>
          <w:sz w:val="27"/>
          <w:szCs w:val="27"/>
          <w:shd w:val="clear" w:color="auto" w:fill="FCFAF8"/>
          <w14:ligatures w14:val="none"/>
        </w:rPr>
        <w:t xml:space="preserve"> density (Pearson r &gt; 0.7).</w:t>
      </w:r>
    </w:p>
    <w:p w14:paraId="767F4A7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C57920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1689698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0A19A1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 Methodology &amp; Experimental Design</w:t>
      </w:r>
    </w:p>
    <w:p w14:paraId="42A018A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2DD908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5.1 Research Paradigm</w:t>
      </w:r>
    </w:p>
    <w:p w14:paraId="58FEAC8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Mixed-methods approach combining:</w:t>
      </w:r>
    </w:p>
    <w:p w14:paraId="3D2D082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**Controlled Experimentation** (Security &amp; Performance)</w:t>
      </w:r>
    </w:p>
    <w:p w14:paraId="039E0BC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**Case Study Analysis** (Real-world application porting)</w:t>
      </w:r>
    </w:p>
    <w:p w14:paraId="613745D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**Survey Research** (Developer experience)</w:t>
      </w:r>
    </w:p>
    <w:p w14:paraId="207FDDF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64732CC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5.2 Test Environment Specifications</w:t>
      </w:r>
    </w:p>
    <w:p w14:paraId="318A15F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979F46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**Hardware Platform (Standardized across all trials</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w:t>
      </w:r>
    </w:p>
    <w:p w14:paraId="76A30D4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Dell Precision 7560 Workstation</w:t>
      </w:r>
    </w:p>
    <w:p w14:paraId="68415D8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CPU: Intel Core i9-11950H (8C/16</w:t>
      </w:r>
      <w:proofErr w:type="gramStart"/>
      <w:r w:rsidRPr="00A2691A">
        <w:rPr>
          <w:rFonts w:ascii="Arial" w:eastAsia="Times New Roman" w:hAnsi="Arial" w:cs="Arial"/>
          <w:color w:val="2E2B29"/>
          <w:kern w:val="0"/>
          <w:sz w:val="27"/>
          <w:szCs w:val="27"/>
          <w:shd w:val="clear" w:color="auto" w:fill="FCFAF8"/>
          <w14:ligatures w14:val="none"/>
        </w:rPr>
        <w:t>T @</w:t>
      </w:r>
      <w:proofErr w:type="gramEnd"/>
      <w:r w:rsidRPr="00A2691A">
        <w:rPr>
          <w:rFonts w:ascii="Arial" w:eastAsia="Times New Roman" w:hAnsi="Arial" w:cs="Arial"/>
          <w:color w:val="2E2B29"/>
          <w:kern w:val="0"/>
          <w:sz w:val="27"/>
          <w:szCs w:val="27"/>
          <w:shd w:val="clear" w:color="auto" w:fill="FCFAF8"/>
          <w14:ligatures w14:val="none"/>
        </w:rPr>
        <w:t xml:space="preserve"> 2.6GHz)</w:t>
      </w:r>
    </w:p>
    <w:p w14:paraId="2EAD938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RAM: 32GB DDR4-3200</w:t>
      </w:r>
    </w:p>
    <w:p w14:paraId="5402791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Storage: Samsung PM9A1 </w:t>
      </w:r>
      <w:proofErr w:type="spellStart"/>
      <w:r w:rsidRPr="00A2691A">
        <w:rPr>
          <w:rFonts w:ascii="Arial" w:eastAsia="Times New Roman" w:hAnsi="Arial" w:cs="Arial"/>
          <w:color w:val="2E2B29"/>
          <w:kern w:val="0"/>
          <w:sz w:val="27"/>
          <w:szCs w:val="27"/>
          <w:shd w:val="clear" w:color="auto" w:fill="FCFAF8"/>
          <w14:ligatures w14:val="none"/>
        </w:rPr>
        <w:t>NVMe</w:t>
      </w:r>
      <w:proofErr w:type="spellEnd"/>
      <w:r w:rsidRPr="00A2691A">
        <w:rPr>
          <w:rFonts w:ascii="Arial" w:eastAsia="Times New Roman" w:hAnsi="Arial" w:cs="Arial"/>
          <w:color w:val="2E2B29"/>
          <w:kern w:val="0"/>
          <w:sz w:val="27"/>
          <w:szCs w:val="27"/>
          <w:shd w:val="clear" w:color="auto" w:fill="FCFAF8"/>
          <w14:ligatures w14:val="none"/>
        </w:rPr>
        <w:t xml:space="preserve"> SSD (PCIe 4.0)</w:t>
      </w:r>
    </w:p>
    <w:p w14:paraId="7DEB49C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TPM: 2.0 enabled (for secure key storage)</w:t>
      </w:r>
    </w:p>
    <w:p w14:paraId="467A57D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E89D42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**Software </w:t>
      </w:r>
      <w:proofErr w:type="gramStart"/>
      <w:r w:rsidRPr="00A2691A">
        <w:rPr>
          <w:rFonts w:ascii="Arial" w:eastAsia="Times New Roman" w:hAnsi="Arial" w:cs="Arial"/>
          <w:color w:val="2E2B29"/>
          <w:kern w:val="0"/>
          <w:sz w:val="27"/>
          <w:szCs w:val="27"/>
          <w:shd w:val="clear" w:color="auto" w:fill="FCFAF8"/>
          <w14:ligatures w14:val="none"/>
        </w:rPr>
        <w:t>Baselines:*</w:t>
      </w:r>
      <w:proofErr w:type="gramEnd"/>
      <w:r w:rsidRPr="00A2691A">
        <w:rPr>
          <w:rFonts w:ascii="Arial" w:eastAsia="Times New Roman" w:hAnsi="Arial" w:cs="Arial"/>
          <w:color w:val="2E2B29"/>
          <w:kern w:val="0"/>
          <w:sz w:val="27"/>
          <w:szCs w:val="27"/>
          <w:shd w:val="clear" w:color="auto" w:fill="FCFAF8"/>
          <w14:ligatures w14:val="none"/>
        </w:rPr>
        <w:t>*</w:t>
      </w:r>
    </w:p>
    <w:p w14:paraId="689D140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Linux:*</w:t>
      </w:r>
      <w:proofErr w:type="gramEnd"/>
      <w:r w:rsidRPr="00A2691A">
        <w:rPr>
          <w:rFonts w:ascii="Arial" w:eastAsia="Times New Roman" w:hAnsi="Arial" w:cs="Arial"/>
          <w:color w:val="2E2B29"/>
          <w:kern w:val="0"/>
          <w:sz w:val="27"/>
          <w:szCs w:val="27"/>
          <w:shd w:val="clear" w:color="auto" w:fill="FCFAF8"/>
          <w14:ligatures w14:val="none"/>
        </w:rPr>
        <w:t xml:space="preserve">* Ubuntu 22.04.3 LTS (Kernel 6.2.0-generic), GCC 11.4,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 xml:space="preserve"> tools (</w:t>
      </w:r>
      <w:proofErr w:type="spellStart"/>
      <w:r w:rsidRPr="00A2691A">
        <w:rPr>
          <w:rFonts w:ascii="Arial" w:eastAsia="Times New Roman" w:hAnsi="Arial" w:cs="Arial"/>
          <w:color w:val="2E2B29"/>
          <w:kern w:val="0"/>
          <w:sz w:val="27"/>
          <w:szCs w:val="27"/>
          <w:shd w:val="clear" w:color="auto" w:fill="FCFAF8"/>
          <w14:ligatures w14:val="none"/>
        </w:rPr>
        <w:t>libbpf</w:t>
      </w:r>
      <w:proofErr w:type="spellEnd"/>
      <w:r w:rsidRPr="00A2691A">
        <w:rPr>
          <w:rFonts w:ascii="Arial" w:eastAsia="Times New Roman" w:hAnsi="Arial" w:cs="Arial"/>
          <w:color w:val="2E2B29"/>
          <w:kern w:val="0"/>
          <w:sz w:val="27"/>
          <w:szCs w:val="27"/>
          <w:shd w:val="clear" w:color="auto" w:fill="FCFAF8"/>
          <w14:ligatures w14:val="none"/>
        </w:rPr>
        <w:t xml:space="preserve"> 1.2)</w:t>
      </w:r>
    </w:p>
    <w:p w14:paraId="6D16BA1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Windows:*</w:t>
      </w:r>
      <w:proofErr w:type="gramEnd"/>
      <w:r w:rsidRPr="00A2691A">
        <w:rPr>
          <w:rFonts w:ascii="Arial" w:eastAsia="Times New Roman" w:hAnsi="Arial" w:cs="Arial"/>
          <w:color w:val="2E2B29"/>
          <w:kern w:val="0"/>
          <w:sz w:val="27"/>
          <w:szCs w:val="27"/>
          <w:shd w:val="clear" w:color="auto" w:fill="FCFAF8"/>
          <w14:ligatures w14:val="none"/>
        </w:rPr>
        <w:t>* Windows 11 Pro (Build 22631), Visual Studio 2022, Windows Driver Kit (WDK) 10.0.22621</w:t>
      </w:r>
    </w:p>
    <w:p w14:paraId="1BEE0B3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**IKRL </w:t>
      </w:r>
      <w:proofErr w:type="gramStart"/>
      <w:r w:rsidRPr="00A2691A">
        <w:rPr>
          <w:rFonts w:ascii="Arial" w:eastAsia="Times New Roman" w:hAnsi="Arial" w:cs="Arial"/>
          <w:color w:val="2E2B29"/>
          <w:kern w:val="0"/>
          <w:sz w:val="27"/>
          <w:szCs w:val="27"/>
          <w:shd w:val="clear" w:color="auto" w:fill="FCFAF8"/>
          <w14:ligatures w14:val="none"/>
        </w:rPr>
        <w:t>Prototype:*</w:t>
      </w:r>
      <w:proofErr w:type="gramEnd"/>
      <w:r w:rsidRPr="00A2691A">
        <w:rPr>
          <w:rFonts w:ascii="Arial" w:eastAsia="Times New Roman" w:hAnsi="Arial" w:cs="Arial"/>
          <w:color w:val="2E2B29"/>
          <w:kern w:val="0"/>
          <w:sz w:val="27"/>
          <w:szCs w:val="27"/>
          <w:shd w:val="clear" w:color="auto" w:fill="FCFAF8"/>
          <w14:ligatures w14:val="none"/>
        </w:rPr>
        <w:t>* Rust 1.75 (memory safety), OpenSSL 3.1 (PQC support), CBOR serialization (concise-encoding)</w:t>
      </w:r>
    </w:p>
    <w:p w14:paraId="1631881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53F846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5.3 Experimental Conditions</w:t>
      </w:r>
    </w:p>
    <w:p w14:paraId="70C7EC7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0C6704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Condition A: Security Efficacy Testing (RQ1)</w:t>
      </w:r>
    </w:p>
    <w:p w14:paraId="17CE741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Design:*</w:t>
      </w:r>
      <w:proofErr w:type="gramEnd"/>
      <w:r w:rsidRPr="00A2691A">
        <w:rPr>
          <w:rFonts w:ascii="Arial" w:eastAsia="Times New Roman" w:hAnsi="Arial" w:cs="Arial"/>
          <w:color w:val="2E2B29"/>
          <w:kern w:val="0"/>
          <w:sz w:val="27"/>
          <w:szCs w:val="27"/>
          <w:shd w:val="clear" w:color="auto" w:fill="FCFAF8"/>
          <w14:ligatures w14:val="none"/>
        </w:rPr>
        <w:t>* Between-subjects design with three groups:</w:t>
      </w:r>
    </w:p>
    <w:p w14:paraId="664777F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  **</w:t>
      </w:r>
      <w:proofErr w:type="gramStart"/>
      <w:r w:rsidRPr="00A2691A">
        <w:rPr>
          <w:rFonts w:ascii="Arial" w:eastAsia="Times New Roman" w:hAnsi="Arial" w:cs="Arial"/>
          <w:color w:val="2E2B29"/>
          <w:kern w:val="0"/>
          <w:sz w:val="27"/>
          <w:szCs w:val="27"/>
          <w:shd w:val="clear" w:color="auto" w:fill="FCFAF8"/>
          <w14:ligatures w14:val="none"/>
        </w:rPr>
        <w:t>Control:*</w:t>
      </w:r>
      <w:proofErr w:type="gramEnd"/>
      <w:r w:rsidRPr="00A2691A">
        <w:rPr>
          <w:rFonts w:ascii="Arial" w:eastAsia="Times New Roman" w:hAnsi="Arial" w:cs="Arial"/>
          <w:color w:val="2E2B29"/>
          <w:kern w:val="0"/>
          <w:sz w:val="27"/>
          <w:szCs w:val="27"/>
          <w:shd w:val="clear" w:color="auto" w:fill="FCFAF8"/>
          <w14:ligatures w14:val="none"/>
        </w:rPr>
        <w:t>* Stock OS (</w:t>
      </w:r>
      <w:proofErr w:type="spellStart"/>
      <w:r w:rsidRPr="00A2691A">
        <w:rPr>
          <w:rFonts w:ascii="Arial" w:eastAsia="Times New Roman" w:hAnsi="Arial" w:cs="Arial"/>
          <w:color w:val="2E2B29"/>
          <w:kern w:val="0"/>
          <w:sz w:val="27"/>
          <w:szCs w:val="27"/>
          <w:shd w:val="clear" w:color="auto" w:fill="FCFAF8"/>
          <w14:ligatures w14:val="none"/>
        </w:rPr>
        <w:t>AppArmor</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SELinux</w:t>
      </w:r>
      <w:proofErr w:type="spellEnd"/>
      <w:r w:rsidRPr="00A2691A">
        <w:rPr>
          <w:rFonts w:ascii="Arial" w:eastAsia="Times New Roman" w:hAnsi="Arial" w:cs="Arial"/>
          <w:color w:val="2E2B29"/>
          <w:kern w:val="0"/>
          <w:sz w:val="27"/>
          <w:szCs w:val="27"/>
          <w:shd w:val="clear" w:color="auto" w:fill="FCFAF8"/>
          <w14:ligatures w14:val="none"/>
        </w:rPr>
        <w:t xml:space="preserve"> disabled; Windows Defender disabled)</w:t>
      </w:r>
    </w:p>
    <w:p w14:paraId="5ED1CC4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 xml:space="preserve">*Baseline </w:t>
      </w:r>
      <w:proofErr w:type="gramStart"/>
      <w:r w:rsidRPr="00A2691A">
        <w:rPr>
          <w:rFonts w:ascii="Arial" w:eastAsia="Times New Roman" w:hAnsi="Arial" w:cs="Arial"/>
          <w:color w:val="2E2B29"/>
          <w:kern w:val="0"/>
          <w:sz w:val="27"/>
          <w:szCs w:val="27"/>
          <w:shd w:val="clear" w:color="auto" w:fill="FCFAF8"/>
          <w14:ligatures w14:val="none"/>
        </w:rPr>
        <w:t>Hardening:*</w:t>
      </w:r>
      <w:proofErr w:type="gramEnd"/>
      <w:r w:rsidRPr="00A2691A">
        <w:rPr>
          <w:rFonts w:ascii="Arial" w:eastAsia="Times New Roman" w:hAnsi="Arial" w:cs="Arial"/>
          <w:color w:val="2E2B29"/>
          <w:kern w:val="0"/>
          <w:sz w:val="27"/>
          <w:szCs w:val="27"/>
          <w:shd w:val="clear" w:color="auto" w:fill="FCFAF8"/>
          <w14:ligatures w14:val="none"/>
        </w:rPr>
        <w:t xml:space="preserve">* Stock OS + </w:t>
      </w:r>
      <w:proofErr w:type="spellStart"/>
      <w:r w:rsidRPr="00A2691A">
        <w:rPr>
          <w:rFonts w:ascii="Arial" w:eastAsia="Times New Roman" w:hAnsi="Arial" w:cs="Arial"/>
          <w:color w:val="2E2B29"/>
          <w:kern w:val="0"/>
          <w:sz w:val="27"/>
          <w:szCs w:val="27"/>
          <w:shd w:val="clear" w:color="auto" w:fill="FCFAF8"/>
          <w14:ligatures w14:val="none"/>
        </w:rPr>
        <w:t>SELinux</w:t>
      </w:r>
      <w:proofErr w:type="spellEnd"/>
      <w:r w:rsidRPr="00A2691A">
        <w:rPr>
          <w:rFonts w:ascii="Arial" w:eastAsia="Times New Roman" w:hAnsi="Arial" w:cs="Arial"/>
          <w:color w:val="2E2B29"/>
          <w:kern w:val="0"/>
          <w:sz w:val="27"/>
          <w:szCs w:val="27"/>
          <w:shd w:val="clear" w:color="auto" w:fill="FCFAF8"/>
          <w14:ligatures w14:val="none"/>
        </w:rPr>
        <w:t xml:space="preserve"> Enforcing (Linux) / Windows Defender ASR rules enabled</w:t>
      </w:r>
    </w:p>
    <w:p w14:paraId="31972E5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Experimental:*</w:t>
      </w:r>
      <w:proofErr w:type="gramEnd"/>
      <w:r w:rsidRPr="00A2691A">
        <w:rPr>
          <w:rFonts w:ascii="Arial" w:eastAsia="Times New Roman" w:hAnsi="Arial" w:cs="Arial"/>
          <w:color w:val="2E2B29"/>
          <w:kern w:val="0"/>
          <w:sz w:val="27"/>
          <w:szCs w:val="27"/>
          <w:shd w:val="clear" w:color="auto" w:fill="FCFAF8"/>
          <w14:ligatures w14:val="none"/>
        </w:rPr>
        <w:t>* Stock OS + IKRL Layer (Strict Mode)</w:t>
      </w:r>
    </w:p>
    <w:p w14:paraId="0FDA8CD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E58D80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Procedure:*</w:t>
      </w:r>
      <w:proofErr w:type="gramEnd"/>
      <w:r w:rsidRPr="00A2691A">
        <w:rPr>
          <w:rFonts w:ascii="Arial" w:eastAsia="Times New Roman" w:hAnsi="Arial" w:cs="Arial"/>
          <w:color w:val="2E2B29"/>
          <w:kern w:val="0"/>
          <w:sz w:val="27"/>
          <w:szCs w:val="27"/>
          <w:shd w:val="clear" w:color="auto" w:fill="FCFAF8"/>
          <w14:ligatures w14:val="none"/>
        </w:rPr>
        <w:t>*</w:t>
      </w:r>
    </w:p>
    <w:p w14:paraId="4164AE4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Deploy</w:t>
      </w:r>
      <w:proofErr w:type="gramEnd"/>
      <w:r w:rsidRPr="00A2691A">
        <w:rPr>
          <w:rFonts w:ascii="Arial" w:eastAsia="Times New Roman" w:hAnsi="Arial" w:cs="Arial"/>
          <w:color w:val="2E2B29"/>
          <w:kern w:val="0"/>
          <w:sz w:val="27"/>
          <w:szCs w:val="27"/>
          <w:shd w:val="clear" w:color="auto" w:fill="FCFAF8"/>
          <w14:ligatures w14:val="none"/>
        </w:rPr>
        <w:t xml:space="preserve"> standardized "</w:t>
      </w:r>
      <w:proofErr w:type="gramStart"/>
      <w:r w:rsidRPr="00A2691A">
        <w:rPr>
          <w:rFonts w:ascii="Arial" w:eastAsia="Times New Roman" w:hAnsi="Arial" w:cs="Arial"/>
          <w:color w:val="2E2B29"/>
          <w:kern w:val="0"/>
          <w:sz w:val="27"/>
          <w:szCs w:val="27"/>
          <w:shd w:val="clear" w:color="auto" w:fill="FCFAF8"/>
          <w14:ligatures w14:val="none"/>
        </w:rPr>
        <w:t>honeypot</w:t>
      </w:r>
      <w:proofErr w:type="gramEnd"/>
      <w:r w:rsidRPr="00A2691A">
        <w:rPr>
          <w:rFonts w:ascii="Arial" w:eastAsia="Times New Roman" w:hAnsi="Arial" w:cs="Arial"/>
          <w:color w:val="2E2B29"/>
          <w:kern w:val="0"/>
          <w:sz w:val="27"/>
          <w:szCs w:val="27"/>
          <w:shd w:val="clear" w:color="auto" w:fill="FCFAF8"/>
          <w14:ligatures w14:val="none"/>
        </w:rPr>
        <w:t xml:space="preserve">" file system containing </w:t>
      </w:r>
      <w:proofErr w:type="gramStart"/>
      <w:r w:rsidRPr="00A2691A">
        <w:rPr>
          <w:rFonts w:ascii="Arial" w:eastAsia="Times New Roman" w:hAnsi="Arial" w:cs="Arial"/>
          <w:color w:val="2E2B29"/>
          <w:kern w:val="0"/>
          <w:sz w:val="27"/>
          <w:szCs w:val="27"/>
          <w:shd w:val="clear" w:color="auto" w:fill="FCFAF8"/>
          <w14:ligatures w14:val="none"/>
        </w:rPr>
        <w:t>10,000 decoy</w:t>
      </w:r>
      <w:proofErr w:type="gramEnd"/>
      <w:r w:rsidRPr="00A2691A">
        <w:rPr>
          <w:rFonts w:ascii="Arial" w:eastAsia="Times New Roman" w:hAnsi="Arial" w:cs="Arial"/>
          <w:color w:val="2E2B29"/>
          <w:kern w:val="0"/>
          <w:sz w:val="27"/>
          <w:szCs w:val="27"/>
          <w:shd w:val="clear" w:color="auto" w:fill="FCFAF8"/>
          <w14:ligatures w14:val="none"/>
        </w:rPr>
        <w:t xml:space="preserve"> documents.</w:t>
      </w:r>
    </w:p>
    <w:p w14:paraId="4E7DDD6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Execute</w:t>
      </w:r>
      <w:proofErr w:type="gramEnd"/>
      <w:r w:rsidRPr="00A2691A">
        <w:rPr>
          <w:rFonts w:ascii="Arial" w:eastAsia="Times New Roman" w:hAnsi="Arial" w:cs="Arial"/>
          <w:color w:val="2E2B29"/>
          <w:kern w:val="0"/>
          <w:sz w:val="27"/>
          <w:szCs w:val="27"/>
          <w:shd w:val="clear" w:color="auto" w:fill="FCFAF8"/>
          <w14:ligatures w14:val="none"/>
        </w:rPr>
        <w:t xml:space="preserve"> modified ransomware samples (Conti, </w:t>
      </w:r>
      <w:proofErr w:type="spellStart"/>
      <w:r w:rsidRPr="00A2691A">
        <w:rPr>
          <w:rFonts w:ascii="Arial" w:eastAsia="Times New Roman" w:hAnsi="Arial" w:cs="Arial"/>
          <w:color w:val="2E2B29"/>
          <w:kern w:val="0"/>
          <w:sz w:val="27"/>
          <w:szCs w:val="27"/>
          <w:shd w:val="clear" w:color="auto" w:fill="FCFAF8"/>
          <w14:ligatures w14:val="none"/>
        </w:rPr>
        <w:t>LockBit</w:t>
      </w:r>
      <w:proofErr w:type="spellEnd"/>
      <w:r w:rsidRPr="00A2691A">
        <w:rPr>
          <w:rFonts w:ascii="Arial" w:eastAsia="Times New Roman" w:hAnsi="Arial" w:cs="Arial"/>
          <w:color w:val="2E2B29"/>
          <w:kern w:val="0"/>
          <w:sz w:val="27"/>
          <w:szCs w:val="27"/>
          <w:shd w:val="clear" w:color="auto" w:fill="FCFAF8"/>
          <w14:ligatures w14:val="none"/>
        </w:rPr>
        <w:t xml:space="preserve"> variants stripped of network C2, run in isolated VLAN):</w:t>
      </w:r>
    </w:p>
    <w:p w14:paraId="4DA3F14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 xml:space="preserve">    -   Variant A: Standard encryption loop</w:t>
      </w:r>
    </w:p>
    <w:p w14:paraId="256B9BA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Variant B: Privilege escalation attempt via `</w:t>
      </w:r>
      <w:proofErr w:type="spellStart"/>
      <w:r w:rsidRPr="00A2691A">
        <w:rPr>
          <w:rFonts w:ascii="Arial" w:eastAsia="Times New Roman" w:hAnsi="Arial" w:cs="Arial"/>
          <w:color w:val="2E2B29"/>
          <w:kern w:val="0"/>
          <w:sz w:val="27"/>
          <w:szCs w:val="27"/>
          <w:shd w:val="clear" w:color="auto" w:fill="FCFAF8"/>
          <w14:ligatures w14:val="none"/>
        </w:rPr>
        <w:t>sudo</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runas</w:t>
      </w:r>
      <w:proofErr w:type="spellEnd"/>
      <w:r w:rsidRPr="00A2691A">
        <w:rPr>
          <w:rFonts w:ascii="Arial" w:eastAsia="Times New Roman" w:hAnsi="Arial" w:cs="Arial"/>
          <w:color w:val="2E2B29"/>
          <w:kern w:val="0"/>
          <w:sz w:val="27"/>
          <w:szCs w:val="27"/>
          <w:shd w:val="clear" w:color="auto" w:fill="FCFAF8"/>
          <w14:ligatures w14:val="none"/>
        </w:rPr>
        <w:t>`</w:t>
      </w:r>
    </w:p>
    <w:p w14:paraId="2C3F9A0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Variant C: Background persistence mechanism</w:t>
      </w:r>
    </w:p>
    <w:p w14:paraId="1F05E80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Measure</w:t>
      </w:r>
      <w:proofErr w:type="gramEnd"/>
      <w:r w:rsidRPr="00A2691A">
        <w:rPr>
          <w:rFonts w:ascii="Arial" w:eastAsia="Times New Roman" w:hAnsi="Arial" w:cs="Arial"/>
          <w:color w:val="2E2B29"/>
          <w:kern w:val="0"/>
          <w:sz w:val="27"/>
          <w:szCs w:val="27"/>
          <w:shd w:val="clear" w:color="auto" w:fill="FCFAF8"/>
          <w14:ligatures w14:val="none"/>
        </w:rPr>
        <w:t>:</w:t>
      </w:r>
    </w:p>
    <w:p w14:paraId="40A2047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**Primary </w:t>
      </w:r>
      <w:proofErr w:type="gramStart"/>
      <w:r w:rsidRPr="00A2691A">
        <w:rPr>
          <w:rFonts w:ascii="Arial" w:eastAsia="Times New Roman" w:hAnsi="Arial" w:cs="Arial"/>
          <w:color w:val="2E2B29"/>
          <w:kern w:val="0"/>
          <w:sz w:val="27"/>
          <w:szCs w:val="27"/>
          <w:shd w:val="clear" w:color="auto" w:fill="FCFAF8"/>
          <w14:ligatures w14:val="none"/>
        </w:rPr>
        <w:t>Metric:*</w:t>
      </w:r>
      <w:proofErr w:type="gramEnd"/>
      <w:r w:rsidRPr="00A2691A">
        <w:rPr>
          <w:rFonts w:ascii="Arial" w:eastAsia="Times New Roman" w:hAnsi="Arial" w:cs="Arial"/>
          <w:color w:val="2E2B29"/>
          <w:kern w:val="0"/>
          <w:sz w:val="27"/>
          <w:szCs w:val="27"/>
          <w:shd w:val="clear" w:color="auto" w:fill="FCFAF8"/>
          <w14:ligatures w14:val="none"/>
        </w:rPr>
        <w:t>* Number of files encrypted before interception (Count data; Poisson regression)</w:t>
      </w:r>
    </w:p>
    <w:p w14:paraId="2292397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**Secondary </w:t>
      </w:r>
      <w:proofErr w:type="gramStart"/>
      <w:r w:rsidRPr="00A2691A">
        <w:rPr>
          <w:rFonts w:ascii="Arial" w:eastAsia="Times New Roman" w:hAnsi="Arial" w:cs="Arial"/>
          <w:color w:val="2E2B29"/>
          <w:kern w:val="0"/>
          <w:sz w:val="27"/>
          <w:szCs w:val="27"/>
          <w:shd w:val="clear" w:color="auto" w:fill="FCFAF8"/>
          <w14:ligatures w14:val="none"/>
        </w:rPr>
        <w:t>Metric:*</w:t>
      </w:r>
      <w:proofErr w:type="gramEnd"/>
      <w:r w:rsidRPr="00A2691A">
        <w:rPr>
          <w:rFonts w:ascii="Arial" w:eastAsia="Times New Roman" w:hAnsi="Arial" w:cs="Arial"/>
          <w:color w:val="2E2B29"/>
          <w:kern w:val="0"/>
          <w:sz w:val="27"/>
          <w:szCs w:val="27"/>
          <w:shd w:val="clear" w:color="auto" w:fill="FCFAF8"/>
          <w14:ligatures w14:val="none"/>
        </w:rPr>
        <w:t>* Time to detection (seconds; Survival analysis/Kaplan-Meier)</w:t>
      </w:r>
    </w:p>
    <w:p w14:paraId="5EB3B48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**Tertiary </w:t>
      </w:r>
      <w:proofErr w:type="gramStart"/>
      <w:r w:rsidRPr="00A2691A">
        <w:rPr>
          <w:rFonts w:ascii="Arial" w:eastAsia="Times New Roman" w:hAnsi="Arial" w:cs="Arial"/>
          <w:color w:val="2E2B29"/>
          <w:kern w:val="0"/>
          <w:sz w:val="27"/>
          <w:szCs w:val="27"/>
          <w:shd w:val="clear" w:color="auto" w:fill="FCFAF8"/>
          <w14:ligatures w14:val="none"/>
        </w:rPr>
        <w:t>Metric:*</w:t>
      </w:r>
      <w:proofErr w:type="gramEnd"/>
      <w:r w:rsidRPr="00A2691A">
        <w:rPr>
          <w:rFonts w:ascii="Arial" w:eastAsia="Times New Roman" w:hAnsi="Arial" w:cs="Arial"/>
          <w:color w:val="2E2B29"/>
          <w:kern w:val="0"/>
          <w:sz w:val="27"/>
          <w:szCs w:val="27"/>
          <w:shd w:val="clear" w:color="auto" w:fill="FCFAF8"/>
          <w14:ligatures w14:val="none"/>
        </w:rPr>
        <w:t>* Successful exfiltration attempts via covert channel (Binary; Chi-square)</w:t>
      </w:r>
    </w:p>
    <w:p w14:paraId="2F220D5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865A79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**Statistical </w:t>
      </w:r>
      <w:proofErr w:type="gramStart"/>
      <w:r w:rsidRPr="00A2691A">
        <w:rPr>
          <w:rFonts w:ascii="Arial" w:eastAsia="Times New Roman" w:hAnsi="Arial" w:cs="Arial"/>
          <w:color w:val="2E2B29"/>
          <w:kern w:val="0"/>
          <w:sz w:val="27"/>
          <w:szCs w:val="27"/>
          <w:shd w:val="clear" w:color="auto" w:fill="FCFAF8"/>
          <w14:ligatures w14:val="none"/>
        </w:rPr>
        <w:t>Analysis:*</w:t>
      </w:r>
      <w:proofErr w:type="gramEnd"/>
      <w:r w:rsidRPr="00A2691A">
        <w:rPr>
          <w:rFonts w:ascii="Arial" w:eastAsia="Times New Roman" w:hAnsi="Arial" w:cs="Arial"/>
          <w:color w:val="2E2B29"/>
          <w:kern w:val="0"/>
          <w:sz w:val="27"/>
          <w:szCs w:val="27"/>
          <w:shd w:val="clear" w:color="auto" w:fill="FCFAF8"/>
          <w14:ligatures w14:val="none"/>
        </w:rPr>
        <w:t>*</w:t>
      </w:r>
    </w:p>
    <w:p w14:paraId="7EDAB9B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ANOVA to compare mean file encryption counts across groups.</w:t>
      </w:r>
    </w:p>
    <w:p w14:paraId="2813C9B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Post-hoc Tukey HSD to identify specific group differences.</w:t>
      </w:r>
    </w:p>
    <w:p w14:paraId="1A2D834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Effect size calculation (Cohen’s d) for practical significance.</w:t>
      </w:r>
    </w:p>
    <w:p w14:paraId="5F1173C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B92D23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Condition B: Performance Benchmarking (RQ2)</w:t>
      </w:r>
    </w:p>
    <w:p w14:paraId="0A9646D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Design:*</w:t>
      </w:r>
      <w:proofErr w:type="gramEnd"/>
      <w:r w:rsidRPr="00A2691A">
        <w:rPr>
          <w:rFonts w:ascii="Arial" w:eastAsia="Times New Roman" w:hAnsi="Arial" w:cs="Arial"/>
          <w:color w:val="2E2B29"/>
          <w:kern w:val="0"/>
          <w:sz w:val="27"/>
          <w:szCs w:val="27"/>
          <w:shd w:val="clear" w:color="auto" w:fill="FCFAF8"/>
          <w14:ligatures w14:val="none"/>
        </w:rPr>
        <w:t xml:space="preserve">* Repeated measures (within-subjects) - each hardware configuration runs both baseline and IKRL-enabled trials in randomized order to </w:t>
      </w:r>
      <w:proofErr w:type="gramStart"/>
      <w:r w:rsidRPr="00A2691A">
        <w:rPr>
          <w:rFonts w:ascii="Arial" w:eastAsia="Times New Roman" w:hAnsi="Arial" w:cs="Arial"/>
          <w:color w:val="2E2B29"/>
          <w:kern w:val="0"/>
          <w:sz w:val="27"/>
          <w:szCs w:val="27"/>
          <w:shd w:val="clear" w:color="auto" w:fill="FCFAF8"/>
          <w14:ligatures w14:val="none"/>
        </w:rPr>
        <w:t>control for</w:t>
      </w:r>
      <w:proofErr w:type="gramEnd"/>
      <w:r w:rsidRPr="00A2691A">
        <w:rPr>
          <w:rFonts w:ascii="Arial" w:eastAsia="Times New Roman" w:hAnsi="Arial" w:cs="Arial"/>
          <w:color w:val="2E2B29"/>
          <w:kern w:val="0"/>
          <w:sz w:val="27"/>
          <w:szCs w:val="27"/>
          <w:shd w:val="clear" w:color="auto" w:fill="FCFAF8"/>
          <w14:ligatures w14:val="none"/>
        </w:rPr>
        <w:t xml:space="preserve"> thermal throttling.</w:t>
      </w:r>
    </w:p>
    <w:p w14:paraId="42278F6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2B617B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**Workload </w:t>
      </w:r>
      <w:proofErr w:type="gramStart"/>
      <w:r w:rsidRPr="00A2691A">
        <w:rPr>
          <w:rFonts w:ascii="Arial" w:eastAsia="Times New Roman" w:hAnsi="Arial" w:cs="Arial"/>
          <w:color w:val="2E2B29"/>
          <w:kern w:val="0"/>
          <w:sz w:val="27"/>
          <w:szCs w:val="27"/>
          <w:shd w:val="clear" w:color="auto" w:fill="FCFAF8"/>
          <w14:ligatures w14:val="none"/>
        </w:rPr>
        <w:t>Suite:*</w:t>
      </w:r>
      <w:proofErr w:type="gramEnd"/>
      <w:r w:rsidRPr="00A2691A">
        <w:rPr>
          <w:rFonts w:ascii="Arial" w:eastAsia="Times New Roman" w:hAnsi="Arial" w:cs="Arial"/>
          <w:color w:val="2E2B29"/>
          <w:kern w:val="0"/>
          <w:sz w:val="27"/>
          <w:szCs w:val="27"/>
          <w:shd w:val="clear" w:color="auto" w:fill="FCFAF8"/>
          <w14:ligatures w14:val="none"/>
        </w:rPr>
        <w:t>*</w:t>
      </w:r>
    </w:p>
    <w:p w14:paraId="1EB8E6D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  **Micro-</w:t>
      </w:r>
      <w:proofErr w:type="gramStart"/>
      <w:r w:rsidRPr="00A2691A">
        <w:rPr>
          <w:rFonts w:ascii="Arial" w:eastAsia="Times New Roman" w:hAnsi="Arial" w:cs="Arial"/>
          <w:color w:val="2E2B29"/>
          <w:kern w:val="0"/>
          <w:sz w:val="27"/>
          <w:szCs w:val="27"/>
          <w:shd w:val="clear" w:color="auto" w:fill="FCFAF8"/>
          <w14:ligatures w14:val="none"/>
        </w:rPr>
        <w:t>benchmarks:*</w:t>
      </w:r>
      <w:proofErr w:type="gramEnd"/>
      <w:r w:rsidRPr="00A2691A">
        <w:rPr>
          <w:rFonts w:ascii="Arial" w:eastAsia="Times New Roman" w:hAnsi="Arial" w:cs="Arial"/>
          <w:color w:val="2E2B29"/>
          <w:kern w:val="0"/>
          <w:sz w:val="27"/>
          <w:szCs w:val="27"/>
          <w:shd w:val="clear" w:color="auto" w:fill="FCFAF8"/>
          <w14:ligatures w14:val="none"/>
        </w:rPr>
        <w:t>* `</w:t>
      </w:r>
      <w:proofErr w:type="spellStart"/>
      <w:r w:rsidRPr="00A2691A">
        <w:rPr>
          <w:rFonts w:ascii="Arial" w:eastAsia="Times New Roman" w:hAnsi="Arial" w:cs="Arial"/>
          <w:color w:val="2E2B29"/>
          <w:kern w:val="0"/>
          <w:sz w:val="27"/>
          <w:szCs w:val="27"/>
          <w:shd w:val="clear" w:color="auto" w:fill="FCFAF8"/>
          <w14:ligatures w14:val="none"/>
        </w:rPr>
        <w:t>lmbench</w:t>
      </w:r>
      <w:proofErr w:type="spellEnd"/>
      <w:r w:rsidRPr="00A2691A">
        <w:rPr>
          <w:rFonts w:ascii="Arial" w:eastAsia="Times New Roman" w:hAnsi="Arial" w:cs="Arial"/>
          <w:color w:val="2E2B29"/>
          <w:kern w:val="0"/>
          <w:sz w:val="27"/>
          <w:szCs w:val="27"/>
          <w:shd w:val="clear" w:color="auto" w:fill="FCFAF8"/>
          <w14:ligatures w14:val="none"/>
        </w:rPr>
        <w:t>` (</w:t>
      </w:r>
      <w:proofErr w:type="spellStart"/>
      <w:r w:rsidRPr="00A2691A">
        <w:rPr>
          <w:rFonts w:ascii="Arial" w:eastAsia="Times New Roman" w:hAnsi="Arial" w:cs="Arial"/>
          <w:color w:val="2E2B29"/>
          <w:kern w:val="0"/>
          <w:sz w:val="27"/>
          <w:szCs w:val="27"/>
          <w:shd w:val="clear" w:color="auto" w:fill="FCFAF8"/>
          <w14:ligatures w14:val="none"/>
        </w:rPr>
        <w:t>syscall</w:t>
      </w:r>
      <w:proofErr w:type="spellEnd"/>
      <w:r w:rsidRPr="00A2691A">
        <w:rPr>
          <w:rFonts w:ascii="Arial" w:eastAsia="Times New Roman" w:hAnsi="Arial" w:cs="Arial"/>
          <w:color w:val="2E2B29"/>
          <w:kern w:val="0"/>
          <w:sz w:val="27"/>
          <w:szCs w:val="27"/>
          <w:shd w:val="clear" w:color="auto" w:fill="FCFAF8"/>
          <w14:ligatures w14:val="none"/>
        </w:rPr>
        <w:t xml:space="preserve"> latency, context switch overhead), `</w:t>
      </w:r>
      <w:proofErr w:type="spellStart"/>
      <w:r w:rsidRPr="00A2691A">
        <w:rPr>
          <w:rFonts w:ascii="Arial" w:eastAsia="Times New Roman" w:hAnsi="Arial" w:cs="Arial"/>
          <w:color w:val="2E2B29"/>
          <w:kern w:val="0"/>
          <w:sz w:val="27"/>
          <w:szCs w:val="27"/>
          <w:shd w:val="clear" w:color="auto" w:fill="FCFAF8"/>
          <w14:ligatures w14:val="none"/>
        </w:rPr>
        <w:t>fio</w:t>
      </w:r>
      <w:proofErr w:type="spellEnd"/>
      <w:r w:rsidRPr="00A2691A">
        <w:rPr>
          <w:rFonts w:ascii="Arial" w:eastAsia="Times New Roman" w:hAnsi="Arial" w:cs="Arial"/>
          <w:color w:val="2E2B29"/>
          <w:kern w:val="0"/>
          <w:sz w:val="27"/>
          <w:szCs w:val="27"/>
          <w:shd w:val="clear" w:color="auto" w:fill="FCFAF8"/>
          <w14:ligatures w14:val="none"/>
        </w:rPr>
        <w:t>` (IOPS with 4KB random read/write)</w:t>
      </w:r>
    </w:p>
    <w:p w14:paraId="367D207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*Macro-</w:t>
      </w:r>
      <w:proofErr w:type="gramStart"/>
      <w:r w:rsidRPr="00A2691A">
        <w:rPr>
          <w:rFonts w:ascii="Arial" w:eastAsia="Times New Roman" w:hAnsi="Arial" w:cs="Arial"/>
          <w:color w:val="2E2B29"/>
          <w:kern w:val="0"/>
          <w:sz w:val="27"/>
          <w:szCs w:val="27"/>
          <w:shd w:val="clear" w:color="auto" w:fill="FCFAF8"/>
          <w14:ligatures w14:val="none"/>
        </w:rPr>
        <w:t>benchmarks:*</w:t>
      </w:r>
      <w:proofErr w:type="gramEnd"/>
      <w:r w:rsidRPr="00A2691A">
        <w:rPr>
          <w:rFonts w:ascii="Arial" w:eastAsia="Times New Roman" w:hAnsi="Arial" w:cs="Arial"/>
          <w:color w:val="2E2B29"/>
          <w:kern w:val="0"/>
          <w:sz w:val="27"/>
          <w:szCs w:val="27"/>
          <w:shd w:val="clear" w:color="auto" w:fill="FCFAF8"/>
          <w14:ligatures w14:val="none"/>
        </w:rPr>
        <w:t xml:space="preserve">* </w:t>
      </w:r>
    </w:p>
    <w:p w14:paraId="7952B1C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Kernel compilation (Linux `make -j16`, measure wall-clock time)</w:t>
      </w:r>
    </w:p>
    <w:p w14:paraId="747BA6A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Database transaction processing (PostgreSQL </w:t>
      </w:r>
      <w:proofErr w:type="spellStart"/>
      <w:r w:rsidRPr="00A2691A">
        <w:rPr>
          <w:rFonts w:ascii="Arial" w:eastAsia="Times New Roman" w:hAnsi="Arial" w:cs="Arial"/>
          <w:color w:val="2E2B29"/>
          <w:kern w:val="0"/>
          <w:sz w:val="27"/>
          <w:szCs w:val="27"/>
          <w:shd w:val="clear" w:color="auto" w:fill="FCFAF8"/>
          <w14:ligatures w14:val="none"/>
        </w:rPr>
        <w:t>pgbench</w:t>
      </w:r>
      <w:proofErr w:type="spellEnd"/>
      <w:r w:rsidRPr="00A2691A">
        <w:rPr>
          <w:rFonts w:ascii="Arial" w:eastAsia="Times New Roman" w:hAnsi="Arial" w:cs="Arial"/>
          <w:color w:val="2E2B29"/>
          <w:kern w:val="0"/>
          <w:sz w:val="27"/>
          <w:szCs w:val="27"/>
          <w:shd w:val="clear" w:color="auto" w:fill="FCFAF8"/>
          <w14:ligatures w14:val="none"/>
        </w:rPr>
        <w:t>, TPC-B workload, 100 concurrent clients)</w:t>
      </w:r>
    </w:p>
    <w:p w14:paraId="46B5B39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   Web server throughput (NGINX serving 10MB static files, `</w:t>
      </w:r>
      <w:proofErr w:type="spellStart"/>
      <w:r w:rsidRPr="00A2691A">
        <w:rPr>
          <w:rFonts w:ascii="Arial" w:eastAsia="Times New Roman" w:hAnsi="Arial" w:cs="Arial"/>
          <w:color w:val="2E2B29"/>
          <w:kern w:val="0"/>
          <w:sz w:val="27"/>
          <w:szCs w:val="27"/>
          <w:shd w:val="clear" w:color="auto" w:fill="FCFAF8"/>
          <w14:ligatures w14:val="none"/>
        </w:rPr>
        <w:t>wrk</w:t>
      </w:r>
      <w:proofErr w:type="spellEnd"/>
      <w:r w:rsidRPr="00A2691A">
        <w:rPr>
          <w:rFonts w:ascii="Arial" w:eastAsia="Times New Roman" w:hAnsi="Arial" w:cs="Arial"/>
          <w:color w:val="2E2B29"/>
          <w:kern w:val="0"/>
          <w:sz w:val="27"/>
          <w:szCs w:val="27"/>
          <w:shd w:val="clear" w:color="auto" w:fill="FCFAF8"/>
          <w14:ligatures w14:val="none"/>
        </w:rPr>
        <w:t>` load generator, measure req/sec and p99 latency)</w:t>
      </w:r>
    </w:p>
    <w:p w14:paraId="43B71D4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62EB88A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Instrumentation:*</w:t>
      </w:r>
      <w:proofErr w:type="gramEnd"/>
      <w:r w:rsidRPr="00A2691A">
        <w:rPr>
          <w:rFonts w:ascii="Arial" w:eastAsia="Times New Roman" w:hAnsi="Arial" w:cs="Arial"/>
          <w:color w:val="2E2B29"/>
          <w:kern w:val="0"/>
          <w:sz w:val="27"/>
          <w:szCs w:val="27"/>
          <w:shd w:val="clear" w:color="auto" w:fill="FCFAF8"/>
          <w14:ligatures w14:val="none"/>
        </w:rPr>
        <w:t>*</w:t>
      </w:r>
    </w:p>
    <w:p w14:paraId="00E5862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`perf` (Linux Performance Counter) for CPU cycle counts, cache misses, branch mispredictions.</w:t>
      </w:r>
    </w:p>
    <w:p w14:paraId="0058046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 xml:space="preserve"> `</w:t>
      </w:r>
      <w:proofErr w:type="spellStart"/>
      <w:r w:rsidRPr="00A2691A">
        <w:rPr>
          <w:rFonts w:ascii="Arial" w:eastAsia="Times New Roman" w:hAnsi="Arial" w:cs="Arial"/>
          <w:color w:val="2E2B29"/>
          <w:kern w:val="0"/>
          <w:sz w:val="27"/>
          <w:szCs w:val="27"/>
          <w:shd w:val="clear" w:color="auto" w:fill="FCFAF8"/>
          <w14:ligatures w14:val="none"/>
        </w:rPr>
        <w:t>kprobes</w:t>
      </w:r>
      <w:proofErr w:type="spellEnd"/>
      <w:r w:rsidRPr="00A2691A">
        <w:rPr>
          <w:rFonts w:ascii="Arial" w:eastAsia="Times New Roman" w:hAnsi="Arial" w:cs="Arial"/>
          <w:color w:val="2E2B29"/>
          <w:kern w:val="0"/>
          <w:sz w:val="27"/>
          <w:szCs w:val="27"/>
          <w:shd w:val="clear" w:color="auto" w:fill="FCFAF8"/>
          <w14:ligatures w14:val="none"/>
        </w:rPr>
        <w:t xml:space="preserve">` for precise </w:t>
      </w:r>
      <w:proofErr w:type="spellStart"/>
      <w:r w:rsidRPr="00A2691A">
        <w:rPr>
          <w:rFonts w:ascii="Arial" w:eastAsia="Times New Roman" w:hAnsi="Arial" w:cs="Arial"/>
          <w:color w:val="2E2B29"/>
          <w:kern w:val="0"/>
          <w:sz w:val="27"/>
          <w:szCs w:val="27"/>
          <w:shd w:val="clear" w:color="auto" w:fill="FCFAF8"/>
          <w14:ligatures w14:val="none"/>
        </w:rPr>
        <w:t>syscall</w:t>
      </w:r>
      <w:proofErr w:type="spellEnd"/>
      <w:r w:rsidRPr="00A2691A">
        <w:rPr>
          <w:rFonts w:ascii="Arial" w:eastAsia="Times New Roman" w:hAnsi="Arial" w:cs="Arial"/>
          <w:color w:val="2E2B29"/>
          <w:kern w:val="0"/>
          <w:sz w:val="27"/>
          <w:szCs w:val="27"/>
          <w:shd w:val="clear" w:color="auto" w:fill="FCFAF8"/>
          <w14:ligatures w14:val="none"/>
        </w:rPr>
        <w:t xml:space="preserve"> entry/exit timestamping (nanosecond resolution).</w:t>
      </w:r>
    </w:p>
    <w:p w14:paraId="4BAC7C9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Power consumption monitoring via Intel RAPL (Running Average Power Limit) counters.</w:t>
      </w:r>
    </w:p>
    <w:p w14:paraId="333393A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CB4ABA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**Statistical </w:t>
      </w:r>
      <w:proofErr w:type="gramStart"/>
      <w:r w:rsidRPr="00A2691A">
        <w:rPr>
          <w:rFonts w:ascii="Arial" w:eastAsia="Times New Roman" w:hAnsi="Arial" w:cs="Arial"/>
          <w:color w:val="2E2B29"/>
          <w:kern w:val="0"/>
          <w:sz w:val="27"/>
          <w:szCs w:val="27"/>
          <w:shd w:val="clear" w:color="auto" w:fill="FCFAF8"/>
          <w14:ligatures w14:val="none"/>
        </w:rPr>
        <w:t>Model:*</w:t>
      </w:r>
      <w:proofErr w:type="gramEnd"/>
      <w:r w:rsidRPr="00A2691A">
        <w:rPr>
          <w:rFonts w:ascii="Arial" w:eastAsia="Times New Roman" w:hAnsi="Arial" w:cs="Arial"/>
          <w:color w:val="2E2B29"/>
          <w:kern w:val="0"/>
          <w:sz w:val="27"/>
          <w:szCs w:val="27"/>
          <w:shd w:val="clear" w:color="auto" w:fill="FCFAF8"/>
          <w14:ligatures w14:val="none"/>
        </w:rPr>
        <w:t>*</w:t>
      </w:r>
    </w:p>
    <w:p w14:paraId="1A2B4AF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Paired t-tests comparing baseline vs. IKRL for each metric.</w:t>
      </w:r>
    </w:p>
    <w:p w14:paraId="09E8B3C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   Multivariate regression controlling for CPU frequency scaling and thermal throttling.</w:t>
      </w:r>
    </w:p>
    <w:p w14:paraId="3F45103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Confidence intervals (95%) reported for all overhead percentages.</w:t>
      </w:r>
    </w:p>
    <w:p w14:paraId="578CCA2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F350E4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Condition C: Developer Usability (RQ3)</w:t>
      </w:r>
    </w:p>
    <w:p w14:paraId="4171327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Participants:*</w:t>
      </w:r>
      <w:proofErr w:type="gramEnd"/>
      <w:r w:rsidRPr="00A2691A">
        <w:rPr>
          <w:rFonts w:ascii="Arial" w:eastAsia="Times New Roman" w:hAnsi="Arial" w:cs="Arial"/>
          <w:color w:val="2E2B29"/>
          <w:kern w:val="0"/>
          <w:sz w:val="27"/>
          <w:szCs w:val="27"/>
          <w:shd w:val="clear" w:color="auto" w:fill="FCFAF8"/>
          <w14:ligatures w14:val="none"/>
        </w:rPr>
        <w:t>* N=30 software developers (recruited via university CS departments and local tech meetups), stratified by experience level (Junior &lt;3 yrs, Mid 3-7 yrs, Senior &gt;7 yrs).</w:t>
      </w:r>
    </w:p>
    <w:p w14:paraId="2EA9474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F1F94E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Task:*</w:t>
      </w:r>
      <w:proofErr w:type="gramEnd"/>
      <w:r w:rsidRPr="00A2691A">
        <w:rPr>
          <w:rFonts w:ascii="Arial" w:eastAsia="Times New Roman" w:hAnsi="Arial" w:cs="Arial"/>
          <w:color w:val="2E2B29"/>
          <w:kern w:val="0"/>
          <w:sz w:val="27"/>
          <w:szCs w:val="27"/>
          <w:shd w:val="clear" w:color="auto" w:fill="FCFAF8"/>
          <w14:ligatures w14:val="none"/>
        </w:rPr>
        <w:t>* Port three applications of increasing complexity to IKRL:</w:t>
      </w:r>
    </w:p>
    <w:p w14:paraId="699F56C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Simple:*</w:t>
      </w:r>
      <w:proofErr w:type="gramEnd"/>
      <w:r w:rsidRPr="00A2691A">
        <w:rPr>
          <w:rFonts w:ascii="Arial" w:eastAsia="Times New Roman" w:hAnsi="Arial" w:cs="Arial"/>
          <w:color w:val="2E2B29"/>
          <w:kern w:val="0"/>
          <w:sz w:val="27"/>
          <w:szCs w:val="27"/>
          <w:shd w:val="clear" w:color="auto" w:fill="FCFAF8"/>
          <w14:ligatures w14:val="none"/>
        </w:rPr>
        <w:t>* File encryption utility (CLI)</w:t>
      </w:r>
    </w:p>
    <w:p w14:paraId="20D0DE5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Medium:*</w:t>
      </w:r>
      <w:proofErr w:type="gramEnd"/>
      <w:r w:rsidRPr="00A2691A">
        <w:rPr>
          <w:rFonts w:ascii="Arial" w:eastAsia="Times New Roman" w:hAnsi="Arial" w:cs="Arial"/>
          <w:color w:val="2E2B29"/>
          <w:kern w:val="0"/>
          <w:sz w:val="27"/>
          <w:szCs w:val="27"/>
          <w:shd w:val="clear" w:color="auto" w:fill="FCFAF8"/>
          <w14:ligatures w14:val="none"/>
        </w:rPr>
        <w:t>* REST API server (HTTP file uploads/downloads)</w:t>
      </w:r>
    </w:p>
    <w:p w14:paraId="07EFA05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Complex:*</w:t>
      </w:r>
      <w:proofErr w:type="gramEnd"/>
      <w:r w:rsidRPr="00A2691A">
        <w:rPr>
          <w:rFonts w:ascii="Arial" w:eastAsia="Times New Roman" w:hAnsi="Arial" w:cs="Arial"/>
          <w:color w:val="2E2B29"/>
          <w:kern w:val="0"/>
          <w:sz w:val="27"/>
          <w:szCs w:val="27"/>
          <w:shd w:val="clear" w:color="auto" w:fill="FCFAF8"/>
          <w14:ligatures w14:val="none"/>
        </w:rPr>
        <w:t>* Real-time video processing pipeline (OpenCV)</w:t>
      </w:r>
    </w:p>
    <w:p w14:paraId="0EE68AB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D652E6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Metrics:*</w:t>
      </w:r>
      <w:proofErr w:type="gramEnd"/>
      <w:r w:rsidRPr="00A2691A">
        <w:rPr>
          <w:rFonts w:ascii="Arial" w:eastAsia="Times New Roman" w:hAnsi="Arial" w:cs="Arial"/>
          <w:color w:val="2E2B29"/>
          <w:kern w:val="0"/>
          <w:sz w:val="27"/>
          <w:szCs w:val="27"/>
          <w:shd w:val="clear" w:color="auto" w:fill="FCFAF8"/>
          <w14:ligatures w14:val="none"/>
        </w:rPr>
        <w:t>*</w:t>
      </w:r>
    </w:p>
    <w:p w14:paraId="6DB30D8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**Time-to-</w:t>
      </w:r>
      <w:proofErr w:type="gramStart"/>
      <w:r w:rsidRPr="00A2691A">
        <w:rPr>
          <w:rFonts w:ascii="Arial" w:eastAsia="Times New Roman" w:hAnsi="Arial" w:cs="Arial"/>
          <w:color w:val="2E2B29"/>
          <w:kern w:val="0"/>
          <w:sz w:val="27"/>
          <w:szCs w:val="27"/>
          <w:shd w:val="clear" w:color="auto" w:fill="FCFAF8"/>
          <w14:ligatures w14:val="none"/>
        </w:rPr>
        <w:t>Port:*</w:t>
      </w:r>
      <w:proofErr w:type="gramEnd"/>
      <w:r w:rsidRPr="00A2691A">
        <w:rPr>
          <w:rFonts w:ascii="Arial" w:eastAsia="Times New Roman" w:hAnsi="Arial" w:cs="Arial"/>
          <w:color w:val="2E2B29"/>
          <w:kern w:val="0"/>
          <w:sz w:val="27"/>
          <w:szCs w:val="27"/>
          <w:shd w:val="clear" w:color="auto" w:fill="FCFAF8"/>
          <w14:ligatures w14:val="none"/>
        </w:rPr>
        <w:t>* Hours spent modifying code (tracked via IDE telemetry).</w:t>
      </w:r>
    </w:p>
    <w:p w14:paraId="091AA62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**Error </w:t>
      </w:r>
      <w:proofErr w:type="gramStart"/>
      <w:r w:rsidRPr="00A2691A">
        <w:rPr>
          <w:rFonts w:ascii="Arial" w:eastAsia="Times New Roman" w:hAnsi="Arial" w:cs="Arial"/>
          <w:color w:val="2E2B29"/>
          <w:kern w:val="0"/>
          <w:sz w:val="27"/>
          <w:szCs w:val="27"/>
          <w:shd w:val="clear" w:color="auto" w:fill="FCFAF8"/>
          <w14:ligatures w14:val="none"/>
        </w:rPr>
        <w:t>Rate:*</w:t>
      </w:r>
      <w:proofErr w:type="gramEnd"/>
      <w:r w:rsidRPr="00A2691A">
        <w:rPr>
          <w:rFonts w:ascii="Arial" w:eastAsia="Times New Roman" w:hAnsi="Arial" w:cs="Arial"/>
          <w:color w:val="2E2B29"/>
          <w:kern w:val="0"/>
          <w:sz w:val="27"/>
          <w:szCs w:val="27"/>
          <w:shd w:val="clear" w:color="auto" w:fill="FCFAF8"/>
          <w14:ligatures w14:val="none"/>
        </w:rPr>
        <w:t>* Number of capability violation crashes during testing.</w:t>
      </w:r>
    </w:p>
    <w:p w14:paraId="5E65AD6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**Cognitive </w:t>
      </w:r>
      <w:proofErr w:type="gramStart"/>
      <w:r w:rsidRPr="00A2691A">
        <w:rPr>
          <w:rFonts w:ascii="Arial" w:eastAsia="Times New Roman" w:hAnsi="Arial" w:cs="Arial"/>
          <w:color w:val="2E2B29"/>
          <w:kern w:val="0"/>
          <w:sz w:val="27"/>
          <w:szCs w:val="27"/>
          <w:shd w:val="clear" w:color="auto" w:fill="FCFAF8"/>
          <w14:ligatures w14:val="none"/>
        </w:rPr>
        <w:t>Load:*</w:t>
      </w:r>
      <w:proofErr w:type="gramEnd"/>
      <w:r w:rsidRPr="00A2691A">
        <w:rPr>
          <w:rFonts w:ascii="Arial" w:eastAsia="Times New Roman" w:hAnsi="Arial" w:cs="Arial"/>
          <w:color w:val="2E2B29"/>
          <w:kern w:val="0"/>
          <w:sz w:val="27"/>
          <w:szCs w:val="27"/>
          <w:shd w:val="clear" w:color="auto" w:fill="FCFAF8"/>
          <w14:ligatures w14:val="none"/>
        </w:rPr>
        <w:t>* NASA Task Load Index (TLX) survey administered post-task.</w:t>
      </w:r>
    </w:p>
    <w:p w14:paraId="7DB9B32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**Code </w:t>
      </w:r>
      <w:proofErr w:type="gramStart"/>
      <w:r w:rsidRPr="00A2691A">
        <w:rPr>
          <w:rFonts w:ascii="Arial" w:eastAsia="Times New Roman" w:hAnsi="Arial" w:cs="Arial"/>
          <w:color w:val="2E2B29"/>
          <w:kern w:val="0"/>
          <w:sz w:val="27"/>
          <w:szCs w:val="27"/>
          <w:shd w:val="clear" w:color="auto" w:fill="FCFAF8"/>
          <w14:ligatures w14:val="none"/>
        </w:rPr>
        <w:t>Quality:*</w:t>
      </w:r>
      <w:proofErr w:type="gramEnd"/>
      <w:r w:rsidRPr="00A2691A">
        <w:rPr>
          <w:rFonts w:ascii="Arial" w:eastAsia="Times New Roman" w:hAnsi="Arial" w:cs="Arial"/>
          <w:color w:val="2E2B29"/>
          <w:kern w:val="0"/>
          <w:sz w:val="27"/>
          <w:szCs w:val="27"/>
          <w:shd w:val="clear" w:color="auto" w:fill="FCFAF8"/>
          <w14:ligatures w14:val="none"/>
        </w:rPr>
        <w:t>* Static analysis of resulting code (cyclomatic complexity, token handling correctness).</w:t>
      </w:r>
    </w:p>
    <w:p w14:paraId="581A2F7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F9AC0E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Analysis:*</w:t>
      </w:r>
      <w:proofErr w:type="gramEnd"/>
      <w:r w:rsidRPr="00A2691A">
        <w:rPr>
          <w:rFonts w:ascii="Arial" w:eastAsia="Times New Roman" w:hAnsi="Arial" w:cs="Arial"/>
          <w:color w:val="2E2B29"/>
          <w:kern w:val="0"/>
          <w:sz w:val="27"/>
          <w:szCs w:val="27"/>
          <w:shd w:val="clear" w:color="auto" w:fill="FCFAF8"/>
          <w14:ligatures w14:val="none"/>
        </w:rPr>
        <w:t>*</w:t>
      </w:r>
    </w:p>
    <w:p w14:paraId="6EE7BA0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One-way ANOVA examining experience level effects on porting time.</w:t>
      </w:r>
    </w:p>
    <w:p w14:paraId="4AD99E6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Thematic analysis of open-ended survey responses regarding friction points.</w:t>
      </w:r>
    </w:p>
    <w:p w14:paraId="199E9DE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Correlation analysis between application </w:t>
      </w:r>
      <w:proofErr w:type="spellStart"/>
      <w:r w:rsidRPr="00A2691A">
        <w:rPr>
          <w:rFonts w:ascii="Arial" w:eastAsia="Times New Roman" w:hAnsi="Arial" w:cs="Arial"/>
          <w:color w:val="2E2B29"/>
          <w:kern w:val="0"/>
          <w:sz w:val="27"/>
          <w:szCs w:val="27"/>
          <w:shd w:val="clear" w:color="auto" w:fill="FCFAF8"/>
          <w14:ligatures w14:val="none"/>
        </w:rPr>
        <w:t>syscall</w:t>
      </w:r>
      <w:proofErr w:type="spellEnd"/>
      <w:r w:rsidRPr="00A2691A">
        <w:rPr>
          <w:rFonts w:ascii="Arial" w:eastAsia="Times New Roman" w:hAnsi="Arial" w:cs="Arial"/>
          <w:color w:val="2E2B29"/>
          <w:kern w:val="0"/>
          <w:sz w:val="27"/>
          <w:szCs w:val="27"/>
          <w:shd w:val="clear" w:color="auto" w:fill="FCFAF8"/>
          <w14:ligatures w14:val="none"/>
        </w:rPr>
        <w:t xml:space="preserve"> density (measured via `</w:t>
      </w:r>
      <w:proofErr w:type="spellStart"/>
      <w:r w:rsidRPr="00A2691A">
        <w:rPr>
          <w:rFonts w:ascii="Arial" w:eastAsia="Times New Roman" w:hAnsi="Arial" w:cs="Arial"/>
          <w:color w:val="2E2B29"/>
          <w:kern w:val="0"/>
          <w:sz w:val="27"/>
          <w:szCs w:val="27"/>
          <w:shd w:val="clear" w:color="auto" w:fill="FCFAF8"/>
          <w14:ligatures w14:val="none"/>
        </w:rPr>
        <w:t>strace</w:t>
      </w:r>
      <w:proofErr w:type="spellEnd"/>
      <w:r w:rsidRPr="00A2691A">
        <w:rPr>
          <w:rFonts w:ascii="Arial" w:eastAsia="Times New Roman" w:hAnsi="Arial" w:cs="Arial"/>
          <w:color w:val="2E2B29"/>
          <w:kern w:val="0"/>
          <w:sz w:val="27"/>
          <w:szCs w:val="27"/>
          <w:shd w:val="clear" w:color="auto" w:fill="FCFAF8"/>
          <w14:ligatures w14:val="none"/>
        </w:rPr>
        <w:t>` line counts) and porting difficulty.</w:t>
      </w:r>
    </w:p>
    <w:p w14:paraId="751B66A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73DEB1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5.4 Replicability Protocols</w:t>
      </w:r>
    </w:p>
    <w:p w14:paraId="5D6F88E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To ensure scientific rigor:</w:t>
      </w:r>
    </w:p>
    <w:p w14:paraId="1AE4A3D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**Containerized </w:t>
      </w:r>
      <w:proofErr w:type="gramStart"/>
      <w:r w:rsidRPr="00A2691A">
        <w:rPr>
          <w:rFonts w:ascii="Arial" w:eastAsia="Times New Roman" w:hAnsi="Arial" w:cs="Arial"/>
          <w:color w:val="2E2B29"/>
          <w:kern w:val="0"/>
          <w:sz w:val="27"/>
          <w:szCs w:val="27"/>
          <w:shd w:val="clear" w:color="auto" w:fill="FCFAF8"/>
          <w14:ligatures w14:val="none"/>
        </w:rPr>
        <w:t>Testbed:*</w:t>
      </w:r>
      <w:proofErr w:type="gramEnd"/>
      <w:r w:rsidRPr="00A2691A">
        <w:rPr>
          <w:rFonts w:ascii="Arial" w:eastAsia="Times New Roman" w:hAnsi="Arial" w:cs="Arial"/>
          <w:color w:val="2E2B29"/>
          <w:kern w:val="0"/>
          <w:sz w:val="27"/>
          <w:szCs w:val="27"/>
          <w:shd w:val="clear" w:color="auto" w:fill="FCFAF8"/>
          <w14:ligatures w14:val="none"/>
        </w:rPr>
        <w:t xml:space="preserve">* Docker images containing exact OS snapshots, malware samples (hashed), and benchmark scripts published to </w:t>
      </w:r>
      <w:proofErr w:type="spellStart"/>
      <w:r w:rsidRPr="00A2691A">
        <w:rPr>
          <w:rFonts w:ascii="Arial" w:eastAsia="Times New Roman" w:hAnsi="Arial" w:cs="Arial"/>
          <w:color w:val="2E2B29"/>
          <w:kern w:val="0"/>
          <w:sz w:val="27"/>
          <w:szCs w:val="27"/>
          <w:shd w:val="clear" w:color="auto" w:fill="FCFAF8"/>
          <w14:ligatures w14:val="none"/>
        </w:rPr>
        <w:t>Zenodo</w:t>
      </w:r>
      <w:proofErr w:type="spellEnd"/>
      <w:r w:rsidRPr="00A2691A">
        <w:rPr>
          <w:rFonts w:ascii="Arial" w:eastAsia="Times New Roman" w:hAnsi="Arial" w:cs="Arial"/>
          <w:color w:val="2E2B29"/>
          <w:kern w:val="0"/>
          <w:sz w:val="27"/>
          <w:szCs w:val="27"/>
          <w:shd w:val="clear" w:color="auto" w:fill="FCFAF8"/>
          <w14:ligatures w14:val="none"/>
        </w:rPr>
        <w:t xml:space="preserve"> with DOI.</w:t>
      </w:r>
    </w:p>
    <w:p w14:paraId="506E74B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Randomization:*</w:t>
      </w:r>
      <w:proofErr w:type="gramEnd"/>
      <w:r w:rsidRPr="00A2691A">
        <w:rPr>
          <w:rFonts w:ascii="Arial" w:eastAsia="Times New Roman" w:hAnsi="Arial" w:cs="Arial"/>
          <w:color w:val="2E2B29"/>
          <w:kern w:val="0"/>
          <w:sz w:val="27"/>
          <w:szCs w:val="27"/>
          <w:shd w:val="clear" w:color="auto" w:fill="FCFAF8"/>
          <w14:ligatures w14:val="none"/>
        </w:rPr>
        <w:t>* Trial order randomized using Mersenne Twister (seed logged).</w:t>
      </w:r>
    </w:p>
    <w:p w14:paraId="387FF20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Blinding:*</w:t>
      </w:r>
      <w:proofErr w:type="gramEnd"/>
      <w:r w:rsidRPr="00A2691A">
        <w:rPr>
          <w:rFonts w:ascii="Arial" w:eastAsia="Times New Roman" w:hAnsi="Arial" w:cs="Arial"/>
          <w:color w:val="2E2B29"/>
          <w:kern w:val="0"/>
          <w:sz w:val="27"/>
          <w:szCs w:val="27"/>
          <w:shd w:val="clear" w:color="auto" w:fill="FCFAF8"/>
          <w14:ligatures w14:val="none"/>
        </w:rPr>
        <w:t>* Where possible, researchers analyzing performance logs are blinded to whether traces came from baseline or IKRL systems.</w:t>
      </w:r>
    </w:p>
    <w:p w14:paraId="1F760D0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**Version </w:t>
      </w:r>
      <w:proofErr w:type="gramStart"/>
      <w:r w:rsidRPr="00A2691A">
        <w:rPr>
          <w:rFonts w:ascii="Arial" w:eastAsia="Times New Roman" w:hAnsi="Arial" w:cs="Arial"/>
          <w:color w:val="2E2B29"/>
          <w:kern w:val="0"/>
          <w:sz w:val="27"/>
          <w:szCs w:val="27"/>
          <w:shd w:val="clear" w:color="auto" w:fill="FCFAF8"/>
          <w14:ligatures w14:val="none"/>
        </w:rPr>
        <w:t>Control:*</w:t>
      </w:r>
      <w:proofErr w:type="gramEnd"/>
      <w:r w:rsidRPr="00A2691A">
        <w:rPr>
          <w:rFonts w:ascii="Arial" w:eastAsia="Times New Roman" w:hAnsi="Arial" w:cs="Arial"/>
          <w:color w:val="2E2B29"/>
          <w:kern w:val="0"/>
          <w:sz w:val="27"/>
          <w:szCs w:val="27"/>
          <w:shd w:val="clear" w:color="auto" w:fill="FCFAF8"/>
          <w14:ligatures w14:val="none"/>
        </w:rPr>
        <w:t>* Git repository tagging exact commit hashes used for software builds.</w:t>
      </w:r>
    </w:p>
    <w:p w14:paraId="0EDEAEB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FE289C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w:t>
      </w:r>
    </w:p>
    <w:p w14:paraId="00CBD66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6ED221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6. Implementation Details</w:t>
      </w:r>
    </w:p>
    <w:p w14:paraId="7241525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F011A0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6.1 Linux Implementation (Stage 2 IKRL)</w:t>
      </w:r>
    </w:p>
    <w:p w14:paraId="785154B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**Interceptor </w:t>
      </w:r>
      <w:proofErr w:type="gramStart"/>
      <w:r w:rsidRPr="00A2691A">
        <w:rPr>
          <w:rFonts w:ascii="Arial" w:eastAsia="Times New Roman" w:hAnsi="Arial" w:cs="Arial"/>
          <w:color w:val="2E2B29"/>
          <w:kern w:val="0"/>
          <w:sz w:val="27"/>
          <w:szCs w:val="27"/>
          <w:shd w:val="clear" w:color="auto" w:fill="FCFAF8"/>
          <w14:ligatures w14:val="none"/>
        </w:rPr>
        <w:t>Mechanism:*</w:t>
      </w:r>
      <w:proofErr w:type="gramEnd"/>
      <w:r w:rsidRPr="00A2691A">
        <w:rPr>
          <w:rFonts w:ascii="Arial" w:eastAsia="Times New Roman" w:hAnsi="Arial" w:cs="Arial"/>
          <w:color w:val="2E2B29"/>
          <w:kern w:val="0"/>
          <w:sz w:val="27"/>
          <w:szCs w:val="27"/>
          <w:shd w:val="clear" w:color="auto" w:fill="FCFAF8"/>
          <w14:ligatures w14:val="none"/>
        </w:rPr>
        <w:t xml:space="preserve">*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 xml:space="preserve"> program attached to `</w:t>
      </w:r>
      <w:proofErr w:type="spellStart"/>
      <w:r w:rsidRPr="00A2691A">
        <w:rPr>
          <w:rFonts w:ascii="Arial" w:eastAsia="Times New Roman" w:hAnsi="Arial" w:cs="Arial"/>
          <w:color w:val="2E2B29"/>
          <w:kern w:val="0"/>
          <w:sz w:val="27"/>
          <w:szCs w:val="27"/>
          <w:shd w:val="clear" w:color="auto" w:fill="FCFAF8"/>
          <w14:ligatures w14:val="none"/>
        </w:rPr>
        <w:t>lsm</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file_open</w:t>
      </w:r>
      <w:proofErr w:type="spellEnd"/>
      <w:r w:rsidRPr="00A2691A">
        <w:rPr>
          <w:rFonts w:ascii="Arial" w:eastAsia="Times New Roman" w:hAnsi="Arial" w:cs="Arial"/>
          <w:color w:val="2E2B29"/>
          <w:kern w:val="0"/>
          <w:sz w:val="27"/>
          <w:szCs w:val="27"/>
          <w:shd w:val="clear" w:color="auto" w:fill="FCFAF8"/>
          <w14:ligatures w14:val="none"/>
        </w:rPr>
        <w:t>`, `</w:t>
      </w:r>
      <w:proofErr w:type="spellStart"/>
      <w:r w:rsidRPr="00A2691A">
        <w:rPr>
          <w:rFonts w:ascii="Arial" w:eastAsia="Times New Roman" w:hAnsi="Arial" w:cs="Arial"/>
          <w:color w:val="2E2B29"/>
          <w:kern w:val="0"/>
          <w:sz w:val="27"/>
          <w:szCs w:val="27"/>
          <w:shd w:val="clear" w:color="auto" w:fill="FCFAF8"/>
          <w14:ligatures w14:val="none"/>
        </w:rPr>
        <w:t>lsm</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socket_connect</w:t>
      </w:r>
      <w:proofErr w:type="spellEnd"/>
      <w:r w:rsidRPr="00A2691A">
        <w:rPr>
          <w:rFonts w:ascii="Arial" w:eastAsia="Times New Roman" w:hAnsi="Arial" w:cs="Arial"/>
          <w:color w:val="2E2B29"/>
          <w:kern w:val="0"/>
          <w:sz w:val="27"/>
          <w:szCs w:val="27"/>
          <w:shd w:val="clear" w:color="auto" w:fill="FCFAF8"/>
          <w14:ligatures w14:val="none"/>
        </w:rPr>
        <w:t>`, and `</w:t>
      </w:r>
      <w:proofErr w:type="spellStart"/>
      <w:r w:rsidRPr="00A2691A">
        <w:rPr>
          <w:rFonts w:ascii="Arial" w:eastAsia="Times New Roman" w:hAnsi="Arial" w:cs="Arial"/>
          <w:color w:val="2E2B29"/>
          <w:kern w:val="0"/>
          <w:sz w:val="27"/>
          <w:szCs w:val="27"/>
          <w:shd w:val="clear" w:color="auto" w:fill="FCFAF8"/>
          <w14:ligatures w14:val="none"/>
        </w:rPr>
        <w:t>lsm</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bprm_check_security</w:t>
      </w:r>
      <w:proofErr w:type="spellEnd"/>
      <w:r w:rsidRPr="00A2691A">
        <w:rPr>
          <w:rFonts w:ascii="Arial" w:eastAsia="Times New Roman" w:hAnsi="Arial" w:cs="Arial"/>
          <w:color w:val="2E2B29"/>
          <w:kern w:val="0"/>
          <w:sz w:val="27"/>
          <w:szCs w:val="27"/>
          <w:shd w:val="clear" w:color="auto" w:fill="FCFAF8"/>
          <w14:ligatures w14:val="none"/>
        </w:rPr>
        <w:t>` hooks.</w:t>
      </w:r>
    </w:p>
    <w:p w14:paraId="632CC5B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**Map </w:t>
      </w:r>
      <w:proofErr w:type="gramStart"/>
      <w:r w:rsidRPr="00A2691A">
        <w:rPr>
          <w:rFonts w:ascii="Arial" w:eastAsia="Times New Roman" w:hAnsi="Arial" w:cs="Arial"/>
          <w:color w:val="2E2B29"/>
          <w:kern w:val="0"/>
          <w:sz w:val="27"/>
          <w:szCs w:val="27"/>
          <w:shd w:val="clear" w:color="auto" w:fill="FCFAF8"/>
          <w14:ligatures w14:val="none"/>
        </w:rPr>
        <w:t>Types:*</w:t>
      </w:r>
      <w:proofErr w:type="gramEnd"/>
      <w:r w:rsidRPr="00A2691A">
        <w:rPr>
          <w:rFonts w:ascii="Arial" w:eastAsia="Times New Roman" w:hAnsi="Arial" w:cs="Arial"/>
          <w:color w:val="2E2B29"/>
          <w:kern w:val="0"/>
          <w:sz w:val="27"/>
          <w:szCs w:val="27"/>
          <w:shd w:val="clear" w:color="auto" w:fill="FCFAF8"/>
          <w14:ligatures w14:val="none"/>
        </w:rPr>
        <w:t>* BPF_MAP_TYPE_HASH for capability cache (TTL enforcement).</w:t>
      </w:r>
    </w:p>
    <w:p w14:paraId="47A96BB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Verification:*</w:t>
      </w:r>
      <w:proofErr w:type="gramEnd"/>
      <w:r w:rsidRPr="00A2691A">
        <w:rPr>
          <w:rFonts w:ascii="Arial" w:eastAsia="Times New Roman" w:hAnsi="Arial" w:cs="Arial"/>
          <w:color w:val="2E2B29"/>
          <w:kern w:val="0"/>
          <w:sz w:val="27"/>
          <w:szCs w:val="27"/>
          <w:shd w:val="clear" w:color="auto" w:fill="FCFAF8"/>
          <w14:ligatures w14:val="none"/>
        </w:rPr>
        <w:t xml:space="preserve">* Tokens validated in-kernel using BPF helper functions calling OpenSSL via </w:t>
      </w:r>
      <w:proofErr w:type="spellStart"/>
      <w:r w:rsidRPr="00A2691A">
        <w:rPr>
          <w:rFonts w:ascii="Arial" w:eastAsia="Times New Roman" w:hAnsi="Arial" w:cs="Arial"/>
          <w:color w:val="2E2B29"/>
          <w:kern w:val="0"/>
          <w:sz w:val="27"/>
          <w:szCs w:val="27"/>
          <w:shd w:val="clear" w:color="auto" w:fill="FCFAF8"/>
          <w14:ligatures w14:val="none"/>
        </w:rPr>
        <w:t>kTLS</w:t>
      </w:r>
      <w:proofErr w:type="spellEnd"/>
      <w:r w:rsidRPr="00A2691A">
        <w:rPr>
          <w:rFonts w:ascii="Arial" w:eastAsia="Times New Roman" w:hAnsi="Arial" w:cs="Arial"/>
          <w:color w:val="2E2B29"/>
          <w:kern w:val="0"/>
          <w:sz w:val="27"/>
          <w:szCs w:val="27"/>
          <w:shd w:val="clear" w:color="auto" w:fill="FCFAF8"/>
          <w14:ligatures w14:val="none"/>
        </w:rPr>
        <w:t>.</w:t>
      </w:r>
    </w:p>
    <w:p w14:paraId="4996702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B5A2B4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**Shadow Handle </w:t>
      </w:r>
      <w:proofErr w:type="gramStart"/>
      <w:r w:rsidRPr="00A2691A">
        <w:rPr>
          <w:rFonts w:ascii="Arial" w:eastAsia="Times New Roman" w:hAnsi="Arial" w:cs="Arial"/>
          <w:color w:val="2E2B29"/>
          <w:kern w:val="0"/>
          <w:sz w:val="27"/>
          <w:szCs w:val="27"/>
          <w:shd w:val="clear" w:color="auto" w:fill="FCFAF8"/>
          <w14:ligatures w14:val="none"/>
        </w:rPr>
        <w:t>Management:*</w:t>
      </w:r>
      <w:proofErr w:type="gramEnd"/>
      <w:r w:rsidRPr="00A2691A">
        <w:rPr>
          <w:rFonts w:ascii="Arial" w:eastAsia="Times New Roman" w:hAnsi="Arial" w:cs="Arial"/>
          <w:color w:val="2E2B29"/>
          <w:kern w:val="0"/>
          <w:sz w:val="27"/>
          <w:szCs w:val="27"/>
          <w:shd w:val="clear" w:color="auto" w:fill="FCFAF8"/>
          <w14:ligatures w14:val="none"/>
        </w:rPr>
        <w:t>*</w:t>
      </w:r>
    </w:p>
    <w:p w14:paraId="3D3A9D0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File descriptors returned to applications are *virtual* indices mapping to a </w:t>
      </w:r>
      <w:proofErr w:type="spellStart"/>
      <w:r w:rsidRPr="00A2691A">
        <w:rPr>
          <w:rFonts w:ascii="Arial" w:eastAsia="Times New Roman" w:hAnsi="Arial" w:cs="Arial"/>
          <w:color w:val="2E2B29"/>
          <w:kern w:val="0"/>
          <w:sz w:val="27"/>
          <w:szCs w:val="27"/>
          <w:shd w:val="clear" w:color="auto" w:fill="FCFAF8"/>
          <w14:ligatures w14:val="none"/>
        </w:rPr>
        <w:t>userspace</w:t>
      </w:r>
      <w:proofErr w:type="spellEnd"/>
      <w:r w:rsidRPr="00A2691A">
        <w:rPr>
          <w:rFonts w:ascii="Arial" w:eastAsia="Times New Roman" w:hAnsi="Arial" w:cs="Arial"/>
          <w:color w:val="2E2B29"/>
          <w:kern w:val="0"/>
          <w:sz w:val="27"/>
          <w:szCs w:val="27"/>
          <w:shd w:val="clear" w:color="auto" w:fill="FCFAF8"/>
          <w14:ligatures w14:val="none"/>
        </w:rPr>
        <w:t xml:space="preserve"> table. The actual kernel FD is held by `</w:t>
      </w:r>
      <w:proofErr w:type="spellStart"/>
      <w:r w:rsidRPr="00A2691A">
        <w:rPr>
          <w:rFonts w:ascii="Arial" w:eastAsia="Times New Roman" w:hAnsi="Arial" w:cs="Arial"/>
          <w:color w:val="2E2B29"/>
          <w:kern w:val="0"/>
          <w:sz w:val="27"/>
          <w:szCs w:val="27"/>
          <w:shd w:val="clear" w:color="auto" w:fill="FCFAF8"/>
          <w14:ligatures w14:val="none"/>
        </w:rPr>
        <w:t>capd</w:t>
      </w:r>
      <w:proofErr w:type="spellEnd"/>
      <w:r w:rsidRPr="00A2691A">
        <w:rPr>
          <w:rFonts w:ascii="Arial" w:eastAsia="Times New Roman" w:hAnsi="Arial" w:cs="Arial"/>
          <w:color w:val="2E2B29"/>
          <w:kern w:val="0"/>
          <w:sz w:val="27"/>
          <w:szCs w:val="27"/>
          <w:shd w:val="clear" w:color="auto" w:fill="FCFAF8"/>
          <w14:ligatures w14:val="none"/>
        </w:rPr>
        <w:t>` and closed upon token expiry.</w:t>
      </w:r>
    </w:p>
    <w:p w14:paraId="0CA700C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DD5364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6.2 Windows Implementation (Stage 1 IKRL)</w:t>
      </w:r>
    </w:p>
    <w:p w14:paraId="778FD17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Minifilter</w:t>
      </w:r>
      <w:proofErr w:type="spellEnd"/>
      <w:r w:rsidRPr="00A2691A">
        <w:rPr>
          <w:rFonts w:ascii="Arial" w:eastAsia="Times New Roman" w:hAnsi="Arial" w:cs="Arial"/>
          <w:color w:val="2E2B29"/>
          <w:kern w:val="0"/>
          <w:sz w:val="27"/>
          <w:szCs w:val="27"/>
          <w:shd w:val="clear" w:color="auto" w:fill="FCFAF8"/>
          <w14:ligatures w14:val="none"/>
        </w:rPr>
        <w:t xml:space="preserve"> </w:t>
      </w:r>
      <w:proofErr w:type="gramStart"/>
      <w:r w:rsidRPr="00A2691A">
        <w:rPr>
          <w:rFonts w:ascii="Arial" w:eastAsia="Times New Roman" w:hAnsi="Arial" w:cs="Arial"/>
          <w:color w:val="2E2B29"/>
          <w:kern w:val="0"/>
          <w:sz w:val="27"/>
          <w:szCs w:val="27"/>
          <w:shd w:val="clear" w:color="auto" w:fill="FCFAF8"/>
          <w14:ligatures w14:val="none"/>
        </w:rPr>
        <w:t>Driver:*</w:t>
      </w:r>
      <w:proofErr w:type="gramEnd"/>
      <w:r w:rsidRPr="00A2691A">
        <w:rPr>
          <w:rFonts w:ascii="Arial" w:eastAsia="Times New Roman" w:hAnsi="Arial" w:cs="Arial"/>
          <w:color w:val="2E2B29"/>
          <w:kern w:val="0"/>
          <w:sz w:val="27"/>
          <w:szCs w:val="27"/>
          <w:shd w:val="clear" w:color="auto" w:fill="FCFAF8"/>
          <w14:ligatures w14:val="none"/>
        </w:rPr>
        <w:t>* Registers callbacks for `IRP_MJ_CREATE` (file open), `IRP_MJ_NETWORK_QUERY_OPEN`.</w:t>
      </w:r>
    </w:p>
    <w:p w14:paraId="636327A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Communication:*</w:t>
      </w:r>
      <w:proofErr w:type="gramEnd"/>
      <w:r w:rsidRPr="00A2691A">
        <w:rPr>
          <w:rFonts w:ascii="Arial" w:eastAsia="Times New Roman" w:hAnsi="Arial" w:cs="Arial"/>
          <w:color w:val="2E2B29"/>
          <w:kern w:val="0"/>
          <w:sz w:val="27"/>
          <w:szCs w:val="27"/>
          <w:shd w:val="clear" w:color="auto" w:fill="FCFAF8"/>
          <w14:ligatures w14:val="none"/>
        </w:rPr>
        <w:t>* User-mode service (`</w:t>
      </w:r>
      <w:proofErr w:type="spellStart"/>
      <w:r w:rsidRPr="00A2691A">
        <w:rPr>
          <w:rFonts w:ascii="Arial" w:eastAsia="Times New Roman" w:hAnsi="Arial" w:cs="Arial"/>
          <w:color w:val="2E2B29"/>
          <w:kern w:val="0"/>
          <w:sz w:val="27"/>
          <w:szCs w:val="27"/>
          <w:shd w:val="clear" w:color="auto" w:fill="FCFAF8"/>
          <w14:ligatures w14:val="none"/>
        </w:rPr>
        <w:t>capd</w:t>
      </w:r>
      <w:proofErr w:type="spellEnd"/>
      <w:r w:rsidRPr="00A2691A">
        <w:rPr>
          <w:rFonts w:ascii="Arial" w:eastAsia="Times New Roman" w:hAnsi="Arial" w:cs="Arial"/>
          <w:color w:val="2E2B29"/>
          <w:kern w:val="0"/>
          <w:sz w:val="27"/>
          <w:szCs w:val="27"/>
          <w:shd w:val="clear" w:color="auto" w:fill="FCFAF8"/>
          <w14:ligatures w14:val="none"/>
        </w:rPr>
        <w:t>`) communicates via Filter Manager's `</w:t>
      </w:r>
      <w:proofErr w:type="spellStart"/>
      <w:r w:rsidRPr="00A2691A">
        <w:rPr>
          <w:rFonts w:ascii="Arial" w:eastAsia="Times New Roman" w:hAnsi="Arial" w:cs="Arial"/>
          <w:color w:val="2E2B29"/>
          <w:kern w:val="0"/>
          <w:sz w:val="27"/>
          <w:szCs w:val="27"/>
          <w:shd w:val="clear" w:color="auto" w:fill="FCFAF8"/>
          <w14:ligatures w14:val="none"/>
        </w:rPr>
        <w:t>FltSendMessage</w:t>
      </w:r>
      <w:proofErr w:type="spellEnd"/>
      <w:r w:rsidRPr="00A2691A">
        <w:rPr>
          <w:rFonts w:ascii="Arial" w:eastAsia="Times New Roman" w:hAnsi="Arial" w:cs="Arial"/>
          <w:color w:val="2E2B29"/>
          <w:kern w:val="0"/>
          <w:sz w:val="27"/>
          <w:szCs w:val="27"/>
          <w:shd w:val="clear" w:color="auto" w:fill="FCFAF8"/>
          <w14:ligatures w14:val="none"/>
        </w:rPr>
        <w:t>` API.</w:t>
      </w:r>
    </w:p>
    <w:p w14:paraId="6DF4394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**Job </w:t>
      </w:r>
      <w:proofErr w:type="gramStart"/>
      <w:r w:rsidRPr="00A2691A">
        <w:rPr>
          <w:rFonts w:ascii="Arial" w:eastAsia="Times New Roman" w:hAnsi="Arial" w:cs="Arial"/>
          <w:color w:val="2E2B29"/>
          <w:kern w:val="0"/>
          <w:sz w:val="27"/>
          <w:szCs w:val="27"/>
          <w:shd w:val="clear" w:color="auto" w:fill="FCFAF8"/>
          <w14:ligatures w14:val="none"/>
        </w:rPr>
        <w:t>Objects:*</w:t>
      </w:r>
      <w:proofErr w:type="gramEnd"/>
      <w:r w:rsidRPr="00A2691A">
        <w:rPr>
          <w:rFonts w:ascii="Arial" w:eastAsia="Times New Roman" w:hAnsi="Arial" w:cs="Arial"/>
          <w:color w:val="2E2B29"/>
          <w:kern w:val="0"/>
          <w:sz w:val="27"/>
          <w:szCs w:val="27"/>
          <w:shd w:val="clear" w:color="auto" w:fill="FCFAF8"/>
          <w14:ligatures w14:val="none"/>
        </w:rPr>
        <w:t>* Processes assigned to Windows Job Objects with resource quotas enforced by IKRL's lease scheduler.</w:t>
      </w:r>
    </w:p>
    <w:p w14:paraId="4D4576C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CEAE6B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6.3 Post-Quantum Cryptography</w:t>
      </w:r>
    </w:p>
    <w:p w14:paraId="5AA2EC2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Algorithm:*</w:t>
      </w:r>
      <w:proofErr w:type="gramEnd"/>
      <w:r w:rsidRPr="00A2691A">
        <w:rPr>
          <w:rFonts w:ascii="Arial" w:eastAsia="Times New Roman" w:hAnsi="Arial" w:cs="Arial"/>
          <w:color w:val="2E2B29"/>
          <w:kern w:val="0"/>
          <w:sz w:val="27"/>
          <w:szCs w:val="27"/>
          <w:shd w:val="clear" w:color="auto" w:fill="FCFAF8"/>
          <w14:ligatures w14:val="none"/>
        </w:rPr>
        <w:t>* ML-DSA-65 (</w:t>
      </w:r>
      <w:proofErr w:type="spellStart"/>
      <w:r w:rsidRPr="00A2691A">
        <w:rPr>
          <w:rFonts w:ascii="Arial" w:eastAsia="Times New Roman" w:hAnsi="Arial" w:cs="Arial"/>
          <w:color w:val="2E2B29"/>
          <w:kern w:val="0"/>
          <w:sz w:val="27"/>
          <w:szCs w:val="27"/>
          <w:shd w:val="clear" w:color="auto" w:fill="FCFAF8"/>
          <w14:ligatures w14:val="none"/>
        </w:rPr>
        <w:t>Dilithium</w:t>
      </w:r>
      <w:proofErr w:type="spellEnd"/>
      <w:r w:rsidRPr="00A2691A">
        <w:rPr>
          <w:rFonts w:ascii="Arial" w:eastAsia="Times New Roman" w:hAnsi="Arial" w:cs="Arial"/>
          <w:color w:val="2E2B29"/>
          <w:kern w:val="0"/>
          <w:sz w:val="27"/>
          <w:szCs w:val="27"/>
          <w:shd w:val="clear" w:color="auto" w:fill="FCFAF8"/>
          <w14:ligatures w14:val="none"/>
        </w:rPr>
        <w:t>) for token signatures.</w:t>
      </w:r>
    </w:p>
    <w:p w14:paraId="374B5C9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**Key </w:t>
      </w:r>
      <w:proofErr w:type="gramStart"/>
      <w:r w:rsidRPr="00A2691A">
        <w:rPr>
          <w:rFonts w:ascii="Arial" w:eastAsia="Times New Roman" w:hAnsi="Arial" w:cs="Arial"/>
          <w:color w:val="2E2B29"/>
          <w:kern w:val="0"/>
          <w:sz w:val="27"/>
          <w:szCs w:val="27"/>
          <w:shd w:val="clear" w:color="auto" w:fill="FCFAF8"/>
          <w14:ligatures w14:val="none"/>
        </w:rPr>
        <w:t>Generation:*</w:t>
      </w:r>
      <w:proofErr w:type="gramEnd"/>
      <w:r w:rsidRPr="00A2691A">
        <w:rPr>
          <w:rFonts w:ascii="Arial" w:eastAsia="Times New Roman" w:hAnsi="Arial" w:cs="Arial"/>
          <w:color w:val="2E2B29"/>
          <w:kern w:val="0"/>
          <w:sz w:val="27"/>
          <w:szCs w:val="27"/>
          <w:shd w:val="clear" w:color="auto" w:fill="FCFAF8"/>
          <w14:ligatures w14:val="none"/>
        </w:rPr>
        <w:t>* Broker keys generated at install time, stored in TPM 2.0 NV indices.</w:t>
      </w:r>
    </w:p>
    <w:p w14:paraId="612B78A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**Performance </w:t>
      </w:r>
      <w:proofErr w:type="gramStart"/>
      <w:r w:rsidRPr="00A2691A">
        <w:rPr>
          <w:rFonts w:ascii="Arial" w:eastAsia="Times New Roman" w:hAnsi="Arial" w:cs="Arial"/>
          <w:color w:val="2E2B29"/>
          <w:kern w:val="0"/>
          <w:sz w:val="27"/>
          <w:szCs w:val="27"/>
          <w:shd w:val="clear" w:color="auto" w:fill="FCFAF8"/>
          <w14:ligatures w14:val="none"/>
        </w:rPr>
        <w:t>Optimization:*</w:t>
      </w:r>
      <w:proofErr w:type="gramEnd"/>
      <w:r w:rsidRPr="00A2691A">
        <w:rPr>
          <w:rFonts w:ascii="Arial" w:eastAsia="Times New Roman" w:hAnsi="Arial" w:cs="Arial"/>
          <w:color w:val="2E2B29"/>
          <w:kern w:val="0"/>
          <w:sz w:val="27"/>
          <w:szCs w:val="27"/>
          <w:shd w:val="clear" w:color="auto" w:fill="FCFAF8"/>
          <w14:ligatures w14:val="none"/>
        </w:rPr>
        <w:t>* Batch signature verification using AVX-512 instructions where available.</w:t>
      </w:r>
    </w:p>
    <w:p w14:paraId="5BBF6A5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95E773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1811933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5496AF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7. Expected Results &amp; Data Analysis Plan</w:t>
      </w:r>
    </w:p>
    <w:p w14:paraId="1C99523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0F48CC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7.1 Anticipated Security Results</w:t>
      </w:r>
    </w:p>
    <w:p w14:paraId="00CA9FD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**H1 </w:t>
      </w:r>
      <w:proofErr w:type="gramStart"/>
      <w:r w:rsidRPr="00A2691A">
        <w:rPr>
          <w:rFonts w:ascii="Arial" w:eastAsia="Times New Roman" w:hAnsi="Arial" w:cs="Arial"/>
          <w:color w:val="2E2B29"/>
          <w:kern w:val="0"/>
          <w:sz w:val="27"/>
          <w:szCs w:val="27"/>
          <w:shd w:val="clear" w:color="auto" w:fill="FCFAF8"/>
          <w14:ligatures w14:val="none"/>
        </w:rPr>
        <w:t>Validation:*</w:t>
      </w:r>
      <w:proofErr w:type="gramEnd"/>
      <w:r w:rsidRPr="00A2691A">
        <w:rPr>
          <w:rFonts w:ascii="Arial" w:eastAsia="Times New Roman" w:hAnsi="Arial" w:cs="Arial"/>
          <w:color w:val="2E2B29"/>
          <w:kern w:val="0"/>
          <w:sz w:val="27"/>
          <w:szCs w:val="27"/>
          <w:shd w:val="clear" w:color="auto" w:fill="FCFAF8"/>
          <w14:ligatures w14:val="none"/>
        </w:rPr>
        <w:t>* Expect Control group to suffer 100% file encryption (mean ~10,000 files), Baseline Hardening to suffer 40-60% (mean ~5,000 files), and IKRL to suffer &lt;5% (mean &lt;500 files). ANOVA expected to show significant main effect (F &gt; 50, p &lt; 0.001).</w:t>
      </w:r>
    </w:p>
    <w:p w14:paraId="7862CF3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 xml:space="preserve">-   **Survival </w:t>
      </w:r>
      <w:proofErr w:type="gramStart"/>
      <w:r w:rsidRPr="00A2691A">
        <w:rPr>
          <w:rFonts w:ascii="Arial" w:eastAsia="Times New Roman" w:hAnsi="Arial" w:cs="Arial"/>
          <w:color w:val="2E2B29"/>
          <w:kern w:val="0"/>
          <w:sz w:val="27"/>
          <w:szCs w:val="27"/>
          <w:shd w:val="clear" w:color="auto" w:fill="FCFAF8"/>
          <w14:ligatures w14:val="none"/>
        </w:rPr>
        <w:t>Analysis:*</w:t>
      </w:r>
      <w:proofErr w:type="gramEnd"/>
      <w:r w:rsidRPr="00A2691A">
        <w:rPr>
          <w:rFonts w:ascii="Arial" w:eastAsia="Times New Roman" w:hAnsi="Arial" w:cs="Arial"/>
          <w:color w:val="2E2B29"/>
          <w:kern w:val="0"/>
          <w:sz w:val="27"/>
          <w:szCs w:val="27"/>
          <w:shd w:val="clear" w:color="auto" w:fill="FCFAF8"/>
          <w14:ligatures w14:val="none"/>
        </w:rPr>
        <w:t>* IKRL expected to show immediate detection (time = 0) for Variant A, whereas Control shows detection only at completion.</w:t>
      </w:r>
    </w:p>
    <w:p w14:paraId="01B5A36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04B04B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7.2 Anticipated Performance Results</w:t>
      </w:r>
    </w:p>
    <w:p w14:paraId="4901510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spellStart"/>
      <w:r w:rsidRPr="00A2691A">
        <w:rPr>
          <w:rFonts w:ascii="Arial" w:eastAsia="Times New Roman" w:hAnsi="Arial" w:cs="Arial"/>
          <w:color w:val="2E2B29"/>
          <w:kern w:val="0"/>
          <w:sz w:val="27"/>
          <w:szCs w:val="27"/>
          <w:shd w:val="clear" w:color="auto" w:fill="FCFAF8"/>
          <w14:ligatures w14:val="none"/>
        </w:rPr>
        <w:t>Syscall</w:t>
      </w:r>
      <w:proofErr w:type="spellEnd"/>
      <w:r w:rsidRPr="00A2691A">
        <w:rPr>
          <w:rFonts w:ascii="Arial" w:eastAsia="Times New Roman" w:hAnsi="Arial" w:cs="Arial"/>
          <w:color w:val="2E2B29"/>
          <w:kern w:val="0"/>
          <w:sz w:val="27"/>
          <w:szCs w:val="27"/>
          <w:shd w:val="clear" w:color="auto" w:fill="FCFAF8"/>
          <w14:ligatures w14:val="none"/>
        </w:rPr>
        <w:t xml:space="preserve"> </w:t>
      </w:r>
      <w:proofErr w:type="gramStart"/>
      <w:r w:rsidRPr="00A2691A">
        <w:rPr>
          <w:rFonts w:ascii="Arial" w:eastAsia="Times New Roman" w:hAnsi="Arial" w:cs="Arial"/>
          <w:color w:val="2E2B29"/>
          <w:kern w:val="0"/>
          <w:sz w:val="27"/>
          <w:szCs w:val="27"/>
          <w:shd w:val="clear" w:color="auto" w:fill="FCFAF8"/>
          <w14:ligatures w14:val="none"/>
        </w:rPr>
        <w:t>Latency:*</w:t>
      </w:r>
      <w:proofErr w:type="gramEnd"/>
      <w:r w:rsidRPr="00A2691A">
        <w:rPr>
          <w:rFonts w:ascii="Arial" w:eastAsia="Times New Roman" w:hAnsi="Arial" w:cs="Arial"/>
          <w:color w:val="2E2B29"/>
          <w:kern w:val="0"/>
          <w:sz w:val="27"/>
          <w:szCs w:val="27"/>
          <w:shd w:val="clear" w:color="auto" w:fill="FCFAF8"/>
          <w14:ligatures w14:val="none"/>
        </w:rPr>
        <w:t xml:space="preserve">* Baseline ~150ns; IKRL expected ~165-175ns (10-15% increase). Non-inferiority test margin </w:t>
      </w:r>
      <w:proofErr w:type="gramStart"/>
      <w:r w:rsidRPr="00A2691A">
        <w:rPr>
          <w:rFonts w:ascii="Arial" w:eastAsia="Times New Roman" w:hAnsi="Arial" w:cs="Arial"/>
          <w:color w:val="2E2B29"/>
          <w:kern w:val="0"/>
          <w:sz w:val="27"/>
          <w:szCs w:val="27"/>
          <w:shd w:val="clear" w:color="auto" w:fill="FCFAF8"/>
          <w14:ligatures w14:val="none"/>
        </w:rPr>
        <w:t>set</w:t>
      </w:r>
      <w:proofErr w:type="gramEnd"/>
      <w:r w:rsidRPr="00A2691A">
        <w:rPr>
          <w:rFonts w:ascii="Arial" w:eastAsia="Times New Roman" w:hAnsi="Arial" w:cs="Arial"/>
          <w:color w:val="2E2B29"/>
          <w:kern w:val="0"/>
          <w:sz w:val="27"/>
          <w:szCs w:val="27"/>
          <w:shd w:val="clear" w:color="auto" w:fill="FCFAF8"/>
          <w14:ligatures w14:val="none"/>
        </w:rPr>
        <w:t xml:space="preserve"> at 20%.</w:t>
      </w:r>
    </w:p>
    <w:p w14:paraId="528D606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w:t>
      </w:r>
      <w:proofErr w:type="gramStart"/>
      <w:r w:rsidRPr="00A2691A">
        <w:rPr>
          <w:rFonts w:ascii="Arial" w:eastAsia="Times New Roman" w:hAnsi="Arial" w:cs="Arial"/>
          <w:color w:val="2E2B29"/>
          <w:kern w:val="0"/>
          <w:sz w:val="27"/>
          <w:szCs w:val="27"/>
          <w:shd w:val="clear" w:color="auto" w:fill="FCFAF8"/>
          <w14:ligatures w14:val="none"/>
        </w:rPr>
        <w:t>Throughput:*</w:t>
      </w:r>
      <w:proofErr w:type="gramEnd"/>
      <w:r w:rsidRPr="00A2691A">
        <w:rPr>
          <w:rFonts w:ascii="Arial" w:eastAsia="Times New Roman" w:hAnsi="Arial" w:cs="Arial"/>
          <w:color w:val="2E2B29"/>
          <w:kern w:val="0"/>
          <w:sz w:val="27"/>
          <w:szCs w:val="27"/>
          <w:shd w:val="clear" w:color="auto" w:fill="FCFAF8"/>
          <w14:ligatures w14:val="none"/>
        </w:rPr>
        <w:t>* Database TPS expected to degrade by 5-8%, remaining within SLA for enterprise applications (&gt;1000 TPS).</w:t>
      </w:r>
    </w:p>
    <w:p w14:paraId="14B7ABA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6541F36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7.3 Software &amp; Tools for Analysis</w:t>
      </w:r>
    </w:p>
    <w:p w14:paraId="2E236AF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**RStudio** (R 4.3): For statistical modeling (ANOVA, regression, survival analysis).</w:t>
      </w:r>
    </w:p>
    <w:p w14:paraId="1FCA860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**Python 3.11** (Pandas, SciPy, Matplotlib): For data cleaning, effect size calculations, and visualization.</w:t>
      </w:r>
    </w:p>
    <w:p w14:paraId="37858D2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**SPSS v29**: For survey data factor analysis (NASA-TLX).</w:t>
      </w:r>
    </w:p>
    <w:p w14:paraId="198497E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EC4ACD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2A26D2B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E6DF1C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8. Limitations &amp; Mitigation Strategies</w:t>
      </w:r>
    </w:p>
    <w:p w14:paraId="4AE0FD1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45B269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Limitation | Impact | Mitigation |</w:t>
      </w:r>
    </w:p>
    <w:p w14:paraId="27E5302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 | :--- | :--- |</w:t>
      </w:r>
    </w:p>
    <w:p w14:paraId="1E74F6D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**Prototype Maturity** | Bugs in IKRL may confound results, appearing as OS instability. | Extensive unit testing (≥80% coverage) prior to trials; "Burn-in" period of 72 hours continuous operation before data collection. |</w:t>
      </w:r>
    </w:p>
    <w:p w14:paraId="082EC2E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**Simulated vs. Real Malware** | Modified ransomware may not represent zero-day tactics. | Use unmodified samples in isolated air-gapped network; Validate findings against MITRE ATT&amp;CK framework coverage matrix. |</w:t>
      </w:r>
    </w:p>
    <w:p w14:paraId="04F7796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**Hardware Specificity** | Results on Intel x86 may not generalize to ARM or AMD. | Conduct supplementary pilot on ARM64 (Raspberry Pi 4B) to test architectural neutrality; Document CPU-specific optimizations. |</w:t>
      </w:r>
    </w:p>
    <w:p w14:paraId="24FA00D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**Observer Effect** | Developers may perform differently knowing they are measured (Hawthorne effect). | Debriefing post-survey clarifies that performance metrics, not code quality, are primary </w:t>
      </w:r>
      <w:proofErr w:type="gramStart"/>
      <w:r w:rsidRPr="00A2691A">
        <w:rPr>
          <w:rFonts w:ascii="Arial" w:eastAsia="Times New Roman" w:hAnsi="Arial" w:cs="Arial"/>
          <w:color w:val="2E2B29"/>
          <w:kern w:val="0"/>
          <w:sz w:val="27"/>
          <w:szCs w:val="27"/>
          <w:shd w:val="clear" w:color="auto" w:fill="FCFAF8"/>
          <w14:ligatures w14:val="none"/>
        </w:rPr>
        <w:t>measures;</w:t>
      </w:r>
      <w:proofErr w:type="gramEnd"/>
      <w:r w:rsidRPr="00A2691A">
        <w:rPr>
          <w:rFonts w:ascii="Arial" w:eastAsia="Times New Roman" w:hAnsi="Arial" w:cs="Arial"/>
          <w:color w:val="2E2B29"/>
          <w:kern w:val="0"/>
          <w:sz w:val="27"/>
          <w:szCs w:val="27"/>
          <w:shd w:val="clear" w:color="auto" w:fill="FCFAF8"/>
          <w14:ligatures w14:val="none"/>
        </w:rPr>
        <w:t xml:space="preserve"> Anonymous data collection. |</w:t>
      </w:r>
    </w:p>
    <w:p w14:paraId="25FF4BC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**Time Constraints** | 9-month thesis window limits long-term stability testing. | Focus on acute stress tests (48-hour continuous load) rather than month-long deployment; Acknowledge need for longitudinal study in future work. |</w:t>
      </w:r>
    </w:p>
    <w:p w14:paraId="4E0B5EBF"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53EA17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6EC581D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A13CC22"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9. Real-World Implications &amp; Applications</w:t>
      </w:r>
    </w:p>
    <w:p w14:paraId="548B0DE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5A0BFF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9.1 Enterprise Security</w:t>
      </w:r>
    </w:p>
    <w:p w14:paraId="32F236C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IKRL provides a **compliance bridge** for organizations mandated to adopt Zero Trust architectures (NIST 800-207) but unable to migrate from Windows/Linux. By retrofitting capability enforcement, enterprises can satisfy "least privilege" audit requirements without forklift upgrades.</w:t>
      </w:r>
    </w:p>
    <w:p w14:paraId="112C89D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4B01E1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9.2 Critical Infrastructure</w:t>
      </w:r>
    </w:p>
    <w:p w14:paraId="237F72A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Industrial Control Systems (ICS) running legacy Windows XP/7 (common in manufacturing) cannot be patched. IKRL offers a "wrapper" defense that prevents ransomware (e.g., WannaCry variants) from reaching PLC programming files, even on unsupported OS versions.</w:t>
      </w:r>
    </w:p>
    <w:p w14:paraId="6B5D8AB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7E9E79F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9.3 Cloud Multi-Tenancy</w:t>
      </w:r>
    </w:p>
    <w:p w14:paraId="20BA1F0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IKRL's delegation model enables **secure workload isolation** in containers without relying on kernel namespaces alone. Cloud providers could offer "</w:t>
      </w:r>
      <w:proofErr w:type="spellStart"/>
      <w:r w:rsidRPr="00A2691A">
        <w:rPr>
          <w:rFonts w:ascii="Arial" w:eastAsia="Times New Roman" w:hAnsi="Arial" w:cs="Arial"/>
          <w:color w:val="2E2B29"/>
          <w:kern w:val="0"/>
          <w:sz w:val="27"/>
          <w:szCs w:val="27"/>
          <w:shd w:val="clear" w:color="auto" w:fill="FCFAF8"/>
          <w14:ligatures w14:val="none"/>
        </w:rPr>
        <w:t>IntentKernel</w:t>
      </w:r>
      <w:proofErr w:type="spellEnd"/>
      <w:r w:rsidRPr="00A2691A">
        <w:rPr>
          <w:rFonts w:ascii="Arial" w:eastAsia="Times New Roman" w:hAnsi="Arial" w:cs="Arial"/>
          <w:color w:val="2E2B29"/>
          <w:kern w:val="0"/>
          <w:sz w:val="27"/>
          <w:szCs w:val="27"/>
          <w:shd w:val="clear" w:color="auto" w:fill="FCFAF8"/>
          <w14:ligatures w14:val="none"/>
        </w:rPr>
        <w:t>-enhanced" instances where customer VMs operate under strict capability leases, preventing cross-tenant side-channel attacks.</w:t>
      </w:r>
    </w:p>
    <w:p w14:paraId="1F43F8E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DAF73D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1EFC612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328627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10. Future Research Directions</w:t>
      </w:r>
    </w:p>
    <w:p w14:paraId="4F568A1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5FD18F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1</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*Hardware-Assisted Enforcement (Stage 5</w:t>
      </w:r>
      <w:proofErr w:type="gramStart"/>
      <w:r w:rsidRPr="00A2691A">
        <w:rPr>
          <w:rFonts w:ascii="Arial" w:eastAsia="Times New Roman" w:hAnsi="Arial" w:cs="Arial"/>
          <w:color w:val="2E2B29"/>
          <w:kern w:val="0"/>
          <w:sz w:val="27"/>
          <w:szCs w:val="27"/>
          <w:shd w:val="clear" w:color="auto" w:fill="FCFAF8"/>
          <w14:ligatures w14:val="none"/>
        </w:rPr>
        <w:t>):*</w:t>
      </w:r>
      <w:proofErr w:type="gramEnd"/>
      <w:r w:rsidRPr="00A2691A">
        <w:rPr>
          <w:rFonts w:ascii="Arial" w:eastAsia="Times New Roman" w:hAnsi="Arial" w:cs="Arial"/>
          <w:color w:val="2E2B29"/>
          <w:kern w:val="0"/>
          <w:sz w:val="27"/>
          <w:szCs w:val="27"/>
          <w:shd w:val="clear" w:color="auto" w:fill="FCFAF8"/>
          <w14:ligatures w14:val="none"/>
        </w:rPr>
        <w:t>* Investigate integration with Intel TDX or AMD SEV-SNP to move `</w:t>
      </w:r>
      <w:proofErr w:type="spellStart"/>
      <w:r w:rsidRPr="00A2691A">
        <w:rPr>
          <w:rFonts w:ascii="Arial" w:eastAsia="Times New Roman" w:hAnsi="Arial" w:cs="Arial"/>
          <w:color w:val="2E2B29"/>
          <w:kern w:val="0"/>
          <w:sz w:val="27"/>
          <w:szCs w:val="27"/>
          <w:shd w:val="clear" w:color="auto" w:fill="FCFAF8"/>
          <w14:ligatures w14:val="none"/>
        </w:rPr>
        <w:t>capd</w:t>
      </w:r>
      <w:proofErr w:type="spellEnd"/>
      <w:r w:rsidRPr="00A2691A">
        <w:rPr>
          <w:rFonts w:ascii="Arial" w:eastAsia="Times New Roman" w:hAnsi="Arial" w:cs="Arial"/>
          <w:color w:val="2E2B29"/>
          <w:kern w:val="0"/>
          <w:sz w:val="27"/>
          <w:szCs w:val="27"/>
          <w:shd w:val="clear" w:color="auto" w:fill="FCFAF8"/>
          <w14:ligatures w14:val="none"/>
        </w:rPr>
        <w:t>` into confidential computing enclaves, removing the shim from the host kernel TCB entirely.</w:t>
      </w:r>
    </w:p>
    <w:p w14:paraId="19B33F1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2</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 xml:space="preserve">*Machine Learning for Intent </w:t>
      </w:r>
      <w:proofErr w:type="gramStart"/>
      <w:r w:rsidRPr="00A2691A">
        <w:rPr>
          <w:rFonts w:ascii="Arial" w:eastAsia="Times New Roman" w:hAnsi="Arial" w:cs="Arial"/>
          <w:color w:val="2E2B29"/>
          <w:kern w:val="0"/>
          <w:sz w:val="27"/>
          <w:szCs w:val="27"/>
          <w:shd w:val="clear" w:color="auto" w:fill="FCFAF8"/>
          <w14:ligatures w14:val="none"/>
        </w:rPr>
        <w:t>Prediction:*</w:t>
      </w:r>
      <w:proofErr w:type="gramEnd"/>
      <w:r w:rsidRPr="00A2691A">
        <w:rPr>
          <w:rFonts w:ascii="Arial" w:eastAsia="Times New Roman" w:hAnsi="Arial" w:cs="Arial"/>
          <w:color w:val="2E2B29"/>
          <w:kern w:val="0"/>
          <w:sz w:val="27"/>
          <w:szCs w:val="27"/>
          <w:shd w:val="clear" w:color="auto" w:fill="FCFAF8"/>
          <w14:ligatures w14:val="none"/>
        </w:rPr>
        <w:t>* Train models on user behavior patterns to automate low-risk capability grants (e.g., auto-approving file saves to the same directory within a 5-minute window), reducing prompt fatigue while maintaining security.</w:t>
      </w:r>
    </w:p>
    <w:p w14:paraId="0C88A8F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3</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 xml:space="preserve">*Formal Verification of the </w:t>
      </w:r>
      <w:proofErr w:type="gramStart"/>
      <w:r w:rsidRPr="00A2691A">
        <w:rPr>
          <w:rFonts w:ascii="Arial" w:eastAsia="Times New Roman" w:hAnsi="Arial" w:cs="Arial"/>
          <w:color w:val="2E2B29"/>
          <w:kern w:val="0"/>
          <w:sz w:val="27"/>
          <w:szCs w:val="27"/>
          <w:shd w:val="clear" w:color="auto" w:fill="FCFAF8"/>
          <w14:ligatures w14:val="none"/>
        </w:rPr>
        <w:t>Shim:*</w:t>
      </w:r>
      <w:proofErr w:type="gramEnd"/>
      <w:r w:rsidRPr="00A2691A">
        <w:rPr>
          <w:rFonts w:ascii="Arial" w:eastAsia="Times New Roman" w:hAnsi="Arial" w:cs="Arial"/>
          <w:color w:val="2E2B29"/>
          <w:kern w:val="0"/>
          <w:sz w:val="27"/>
          <w:szCs w:val="27"/>
          <w:shd w:val="clear" w:color="auto" w:fill="FCFAF8"/>
          <w14:ligatures w14:val="none"/>
        </w:rPr>
        <w:t xml:space="preserve">* Apply theorem proving (Coq/Isabelle) to the Rust-based IKRL core to prove that the translation from legacy </w:t>
      </w:r>
      <w:proofErr w:type="spellStart"/>
      <w:r w:rsidRPr="00A2691A">
        <w:rPr>
          <w:rFonts w:ascii="Arial" w:eastAsia="Times New Roman" w:hAnsi="Arial" w:cs="Arial"/>
          <w:color w:val="2E2B29"/>
          <w:kern w:val="0"/>
          <w:sz w:val="27"/>
          <w:szCs w:val="27"/>
          <w:shd w:val="clear" w:color="auto" w:fill="FCFAF8"/>
          <w14:ligatures w14:val="none"/>
        </w:rPr>
        <w:t>syscalls</w:t>
      </w:r>
      <w:proofErr w:type="spellEnd"/>
      <w:r w:rsidRPr="00A2691A">
        <w:rPr>
          <w:rFonts w:ascii="Arial" w:eastAsia="Times New Roman" w:hAnsi="Arial" w:cs="Arial"/>
          <w:color w:val="2E2B29"/>
          <w:kern w:val="0"/>
          <w:sz w:val="27"/>
          <w:szCs w:val="27"/>
          <w:shd w:val="clear" w:color="auto" w:fill="FCFAF8"/>
          <w14:ligatures w14:val="none"/>
        </w:rPr>
        <w:t xml:space="preserve"> to capability checks is sound and complete.</w:t>
      </w:r>
    </w:p>
    <w:p w14:paraId="71C670A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4</w:t>
      </w:r>
      <w:proofErr w:type="gramStart"/>
      <w:r w:rsidRPr="00A2691A">
        <w:rPr>
          <w:rFonts w:ascii="Arial" w:eastAsia="Times New Roman" w:hAnsi="Arial" w:cs="Arial"/>
          <w:color w:val="2E2B29"/>
          <w:kern w:val="0"/>
          <w:sz w:val="27"/>
          <w:szCs w:val="27"/>
          <w:shd w:val="clear" w:color="auto" w:fill="FCFAF8"/>
          <w14:ligatures w14:val="none"/>
        </w:rPr>
        <w:t>.  *</w:t>
      </w:r>
      <w:proofErr w:type="gramEnd"/>
      <w:r w:rsidRPr="00A2691A">
        <w:rPr>
          <w:rFonts w:ascii="Arial" w:eastAsia="Times New Roman" w:hAnsi="Arial" w:cs="Arial"/>
          <w:color w:val="2E2B29"/>
          <w:kern w:val="0"/>
          <w:sz w:val="27"/>
          <w:szCs w:val="27"/>
          <w:shd w:val="clear" w:color="auto" w:fill="FCFAF8"/>
          <w14:ligatures w14:val="none"/>
        </w:rPr>
        <w:t xml:space="preserve">*Cross-Domain </w:t>
      </w:r>
      <w:proofErr w:type="gramStart"/>
      <w:r w:rsidRPr="00A2691A">
        <w:rPr>
          <w:rFonts w:ascii="Arial" w:eastAsia="Times New Roman" w:hAnsi="Arial" w:cs="Arial"/>
          <w:color w:val="2E2B29"/>
          <w:kern w:val="0"/>
          <w:sz w:val="27"/>
          <w:szCs w:val="27"/>
          <w:shd w:val="clear" w:color="auto" w:fill="FCFAF8"/>
          <w14:ligatures w14:val="none"/>
        </w:rPr>
        <w:t>Federation:*</w:t>
      </w:r>
      <w:proofErr w:type="gramEnd"/>
      <w:r w:rsidRPr="00A2691A">
        <w:rPr>
          <w:rFonts w:ascii="Arial" w:eastAsia="Times New Roman" w:hAnsi="Arial" w:cs="Arial"/>
          <w:color w:val="2E2B29"/>
          <w:kern w:val="0"/>
          <w:sz w:val="27"/>
          <w:szCs w:val="27"/>
          <w:shd w:val="clear" w:color="auto" w:fill="FCFAF8"/>
          <w14:ligatures w14:val="none"/>
        </w:rPr>
        <w:t>* Extend IBPS to enable capability delegation across organizational boundaries (e.g., Hospital A delegating imaging access to Specialist Clinic B via cryptographic capability chains).</w:t>
      </w:r>
    </w:p>
    <w:p w14:paraId="64DDAD75"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754513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68BCCAE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2DBFE50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lastRenderedPageBreak/>
        <w:t>## 11. Project Timeline (9-Month Gantt Chart)</w:t>
      </w:r>
    </w:p>
    <w:p w14:paraId="35C29F8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66ED14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Month | Phase | Key Milestones | Deliverables |</w:t>
      </w:r>
    </w:p>
    <w:p w14:paraId="645FD62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 | :--- | :--- | :--- |</w:t>
      </w:r>
    </w:p>
    <w:p w14:paraId="4BA780F1"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**1-2** | **Foundation** | Literature review finalization; Hardware procurement; Ethics approval for human subjects. | Approved IRB protocol; Hardware testbed operational. |</w:t>
      </w:r>
    </w:p>
    <w:p w14:paraId="740A712B"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 **3-4** | **Development** | Core IKRL implementation; </w:t>
      </w:r>
      <w:proofErr w:type="spellStart"/>
      <w:r w:rsidRPr="00A2691A">
        <w:rPr>
          <w:rFonts w:ascii="Arial" w:eastAsia="Times New Roman" w:hAnsi="Arial" w:cs="Arial"/>
          <w:color w:val="2E2B29"/>
          <w:kern w:val="0"/>
          <w:sz w:val="27"/>
          <w:szCs w:val="27"/>
          <w:shd w:val="clear" w:color="auto" w:fill="FCFAF8"/>
          <w14:ligatures w14:val="none"/>
        </w:rPr>
        <w:t>eBPF</w:t>
      </w:r>
      <w:proofErr w:type="spellEnd"/>
      <w:r w:rsidRPr="00A2691A">
        <w:rPr>
          <w:rFonts w:ascii="Arial" w:eastAsia="Times New Roman" w:hAnsi="Arial" w:cs="Arial"/>
          <w:color w:val="2E2B29"/>
          <w:kern w:val="0"/>
          <w:sz w:val="27"/>
          <w:szCs w:val="27"/>
          <w:shd w:val="clear" w:color="auto" w:fill="FCFAF8"/>
          <w14:ligatures w14:val="none"/>
        </w:rPr>
        <w:t>/</w:t>
      </w:r>
      <w:proofErr w:type="spellStart"/>
      <w:r w:rsidRPr="00A2691A">
        <w:rPr>
          <w:rFonts w:ascii="Arial" w:eastAsia="Times New Roman" w:hAnsi="Arial" w:cs="Arial"/>
          <w:color w:val="2E2B29"/>
          <w:kern w:val="0"/>
          <w:sz w:val="27"/>
          <w:szCs w:val="27"/>
          <w:shd w:val="clear" w:color="auto" w:fill="FCFAF8"/>
          <w14:ligatures w14:val="none"/>
        </w:rPr>
        <w:t>Minifilter</w:t>
      </w:r>
      <w:proofErr w:type="spellEnd"/>
      <w:r w:rsidRPr="00A2691A">
        <w:rPr>
          <w:rFonts w:ascii="Arial" w:eastAsia="Times New Roman" w:hAnsi="Arial" w:cs="Arial"/>
          <w:color w:val="2E2B29"/>
          <w:kern w:val="0"/>
          <w:sz w:val="27"/>
          <w:szCs w:val="27"/>
          <w:shd w:val="clear" w:color="auto" w:fill="FCFAF8"/>
          <w14:ligatures w14:val="none"/>
        </w:rPr>
        <w:t xml:space="preserve"> hook development; Token format standardization. | Alpha release (v0.1); Internal security audit. |</w:t>
      </w:r>
    </w:p>
    <w:p w14:paraId="4FA473B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**5** | **Pilot Testing** | Debugging on target platforms; Calibration of benchmarks; Malware sample acquisition. | Test plan validation; Baseline metrics established. |</w:t>
      </w:r>
    </w:p>
    <w:p w14:paraId="72F8C989"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**6** | **Security Experiments** | Execution of Condition A (Ransomware simulation); Data collection. | Raw security dataset (CSV); Statistical analysis scripts. |</w:t>
      </w:r>
    </w:p>
    <w:p w14:paraId="4D588F9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**7** | **Performance &amp; Usability** | Condition B (Benchmarks) execution; Developer recruitment and testing (Condition C). | Performance logs; Survey responses. |</w:t>
      </w:r>
    </w:p>
    <w:p w14:paraId="598999C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**8** | **Analysis &amp; Writing** | Statistical modeling; Drafting Chapters 1-6; Peer review by supervisor. | Complete first draft; Analysis notebooks. |</w:t>
      </w:r>
    </w:p>
    <w:p w14:paraId="0EDC4B4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**9** | **Refinement &amp; Defense** | Addressing reviewer comments; Formatting; Presentation preparation. | Final thesis PDF; Defense slides; Code repository public release. |</w:t>
      </w:r>
    </w:p>
    <w:p w14:paraId="34414F5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488DA74E"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7D5827FC"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3A02E7C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12. Conclusion</w:t>
      </w:r>
    </w:p>
    <w:p w14:paraId="1C82B99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E17098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This thesis bridges the gap between theoretical capability security and practical legacy system protection. By empirically validating the </w:t>
      </w:r>
      <w:proofErr w:type="spellStart"/>
      <w:r w:rsidRPr="00A2691A">
        <w:rPr>
          <w:rFonts w:ascii="Arial" w:eastAsia="Times New Roman" w:hAnsi="Arial" w:cs="Arial"/>
          <w:color w:val="2E2B29"/>
          <w:kern w:val="0"/>
          <w:sz w:val="27"/>
          <w:szCs w:val="27"/>
          <w:shd w:val="clear" w:color="auto" w:fill="FCFAF8"/>
          <w14:ligatures w14:val="none"/>
        </w:rPr>
        <w:t>IntentKernel</w:t>
      </w:r>
      <w:proofErr w:type="spellEnd"/>
      <w:r w:rsidRPr="00A2691A">
        <w:rPr>
          <w:rFonts w:ascii="Arial" w:eastAsia="Times New Roman" w:hAnsi="Arial" w:cs="Arial"/>
          <w:color w:val="2E2B29"/>
          <w:kern w:val="0"/>
          <w:sz w:val="27"/>
          <w:szCs w:val="27"/>
          <w:shd w:val="clear" w:color="auto" w:fill="FCFAF8"/>
          <w14:ligatures w14:val="none"/>
        </w:rPr>
        <w:t xml:space="preserve"> Relief Layer through rigorous, replicable experimentation, the research demonstrates that structural immunity to malware is achievable without the economic burden of OS replacement. The quantitative framework established—measuring security efficacy against performance overhead—provides a benchmark for future runtime security research. Ultimately, this work contributes a viable migration path toward a post-permission computing model, offering immediate protection for legacy infrastructure while paving the way for native capability hardware adoption.</w:t>
      </w:r>
    </w:p>
    <w:p w14:paraId="34D59646"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00F2DC8A"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w:t>
      </w:r>
    </w:p>
    <w:p w14:paraId="00035D3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1C1B107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**References**  </w:t>
      </w:r>
    </w:p>
    <w:p w14:paraId="5552BD1D"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*(To be expanded in final </w:t>
      </w:r>
      <w:proofErr w:type="gramStart"/>
      <w:r w:rsidRPr="00A2691A">
        <w:rPr>
          <w:rFonts w:ascii="Arial" w:eastAsia="Times New Roman" w:hAnsi="Arial" w:cs="Arial"/>
          <w:color w:val="2E2B29"/>
          <w:kern w:val="0"/>
          <w:sz w:val="27"/>
          <w:szCs w:val="27"/>
          <w:shd w:val="clear" w:color="auto" w:fill="FCFAF8"/>
          <w14:ligatures w14:val="none"/>
        </w:rPr>
        <w:t>thesis)*</w:t>
      </w:r>
      <w:proofErr w:type="gramEnd"/>
      <w:r w:rsidRPr="00A2691A">
        <w:rPr>
          <w:rFonts w:ascii="Arial" w:eastAsia="Times New Roman" w:hAnsi="Arial" w:cs="Arial"/>
          <w:color w:val="2E2B29"/>
          <w:kern w:val="0"/>
          <w:sz w:val="27"/>
          <w:szCs w:val="27"/>
          <w:shd w:val="clear" w:color="auto" w:fill="FCFAF8"/>
          <w14:ligatures w14:val="none"/>
        </w:rPr>
        <w:t xml:space="preserve">  </w:t>
      </w:r>
    </w:p>
    <w:p w14:paraId="622DF154"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Klein, G., et al. (2009). seL4: Formal verification of an OS kernel. *SOSP*.  </w:t>
      </w:r>
    </w:p>
    <w:p w14:paraId="178FFDA8"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Watson, R. N., et al. (2015). Capsicum: Practical capabilities for UNIX. *USENIX Security*.  </w:t>
      </w:r>
    </w:p>
    <w:p w14:paraId="0A02DD3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Lampson, B. W. (1971). Protection. *Proceedings of the Fifth Princeton Symposium on Information Sciences and Systems*.  </w:t>
      </w:r>
    </w:p>
    <w:p w14:paraId="2AED4FE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NIST. (2024). *Zero Trust Architecture* (SP 800-207).  </w:t>
      </w:r>
    </w:p>
    <w:p w14:paraId="6D1E8730"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Verizon. (2024). *2024 Data Breach Investigations Report*.  </w:t>
      </w:r>
    </w:p>
    <w:p w14:paraId="47352077"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p>
    <w:p w14:paraId="5C2B61F3" w14:textId="77777777" w:rsidR="00A2691A" w:rsidRPr="00A2691A" w:rsidRDefault="00A2691A" w:rsidP="00A2691A">
      <w:pPr>
        <w:spacing w:after="0" w:line="240" w:lineRule="auto"/>
        <w:rPr>
          <w:rFonts w:ascii="Arial" w:eastAsia="Times New Roman" w:hAnsi="Arial" w:cs="Arial"/>
          <w:color w:val="2E2B29"/>
          <w:kern w:val="0"/>
          <w:sz w:val="27"/>
          <w:szCs w:val="27"/>
          <w:shd w:val="clear" w:color="auto" w:fill="FCFAF8"/>
          <w14:ligatures w14:val="none"/>
        </w:rPr>
      </w:pPr>
      <w:r w:rsidRPr="00A2691A">
        <w:rPr>
          <w:rFonts w:ascii="Arial" w:eastAsia="Times New Roman" w:hAnsi="Arial" w:cs="Arial"/>
          <w:color w:val="2E2B29"/>
          <w:kern w:val="0"/>
          <w:sz w:val="27"/>
          <w:szCs w:val="27"/>
          <w:shd w:val="clear" w:color="auto" w:fill="FCFAF8"/>
          <w14:ligatures w14:val="none"/>
        </w:rPr>
        <w:t xml:space="preserve">**Word Count </w:t>
      </w:r>
      <w:proofErr w:type="gramStart"/>
      <w:r w:rsidRPr="00A2691A">
        <w:rPr>
          <w:rFonts w:ascii="Arial" w:eastAsia="Times New Roman" w:hAnsi="Arial" w:cs="Arial"/>
          <w:color w:val="2E2B29"/>
          <w:kern w:val="0"/>
          <w:sz w:val="27"/>
          <w:szCs w:val="27"/>
          <w:shd w:val="clear" w:color="auto" w:fill="FCFAF8"/>
          <w14:ligatures w14:val="none"/>
        </w:rPr>
        <w:t>Target:*</w:t>
      </w:r>
      <w:proofErr w:type="gramEnd"/>
      <w:r w:rsidRPr="00A2691A">
        <w:rPr>
          <w:rFonts w:ascii="Arial" w:eastAsia="Times New Roman" w:hAnsi="Arial" w:cs="Arial"/>
          <w:color w:val="2E2B29"/>
          <w:kern w:val="0"/>
          <w:sz w:val="27"/>
          <w:szCs w:val="27"/>
          <w:shd w:val="clear" w:color="auto" w:fill="FCFAF8"/>
          <w14:ligatures w14:val="none"/>
        </w:rPr>
        <w:t xml:space="preserve">* 15,000–20,000 words (excluding code and appendices)  </w:t>
      </w:r>
    </w:p>
    <w:p w14:paraId="4D97E3EA" w14:textId="075996A0" w:rsidR="00AD0927" w:rsidRDefault="00A2691A" w:rsidP="00A2691A">
      <w:r w:rsidRPr="00A2691A">
        <w:rPr>
          <w:rFonts w:ascii="Arial" w:eastAsia="Times New Roman" w:hAnsi="Arial" w:cs="Arial"/>
          <w:color w:val="2E2B29"/>
          <w:kern w:val="0"/>
          <w:sz w:val="27"/>
          <w:szCs w:val="27"/>
          <w:shd w:val="clear" w:color="auto" w:fill="FCFAF8"/>
          <w14:ligatures w14:val="none"/>
        </w:rPr>
        <w:t>**</w:t>
      </w:r>
      <w:proofErr w:type="gramStart"/>
      <w:r w:rsidRPr="00A2691A">
        <w:rPr>
          <w:rFonts w:ascii="Arial" w:eastAsia="Times New Roman" w:hAnsi="Arial" w:cs="Arial"/>
          <w:color w:val="2E2B29"/>
          <w:kern w:val="0"/>
          <w:sz w:val="27"/>
          <w:szCs w:val="27"/>
          <w:shd w:val="clear" w:color="auto" w:fill="FCFAF8"/>
          <w14:ligatures w14:val="none"/>
        </w:rPr>
        <w:t>Supervision:*</w:t>
      </w:r>
      <w:proofErr w:type="gramEnd"/>
      <w:r w:rsidRPr="00A2691A">
        <w:rPr>
          <w:rFonts w:ascii="Arial" w:eastAsia="Times New Roman" w:hAnsi="Arial" w:cs="Arial"/>
          <w:color w:val="2E2B29"/>
          <w:kern w:val="0"/>
          <w:sz w:val="27"/>
          <w:szCs w:val="27"/>
          <w:shd w:val="clear" w:color="auto" w:fill="FCFAF8"/>
          <w14:ligatures w14:val="none"/>
        </w:rPr>
        <w:t>* Bi-weekly meetings with advisor; Monthly technical reviews with industry mentor (if applicable).</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1A"/>
    <w:rsid w:val="000170E4"/>
    <w:rsid w:val="00682C75"/>
    <w:rsid w:val="00A2691A"/>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8C66"/>
  <w15:chartTrackingRefBased/>
  <w15:docId w15:val="{DD4B038E-8AB5-4B97-8A76-584C3694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91A"/>
    <w:rPr>
      <w:rFonts w:eastAsiaTheme="majorEastAsia" w:cstheme="majorBidi"/>
      <w:color w:val="272727" w:themeColor="text1" w:themeTint="D8"/>
    </w:rPr>
  </w:style>
  <w:style w:type="paragraph" w:styleId="Title">
    <w:name w:val="Title"/>
    <w:basedOn w:val="Normal"/>
    <w:next w:val="Normal"/>
    <w:link w:val="TitleChar"/>
    <w:uiPriority w:val="10"/>
    <w:qFormat/>
    <w:rsid w:val="00A26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91A"/>
    <w:pPr>
      <w:spacing w:before="160"/>
      <w:jc w:val="center"/>
    </w:pPr>
    <w:rPr>
      <w:i/>
      <w:iCs/>
      <w:color w:val="404040" w:themeColor="text1" w:themeTint="BF"/>
    </w:rPr>
  </w:style>
  <w:style w:type="character" w:customStyle="1" w:styleId="QuoteChar">
    <w:name w:val="Quote Char"/>
    <w:basedOn w:val="DefaultParagraphFont"/>
    <w:link w:val="Quote"/>
    <w:uiPriority w:val="29"/>
    <w:rsid w:val="00A2691A"/>
    <w:rPr>
      <w:i/>
      <w:iCs/>
      <w:color w:val="404040" w:themeColor="text1" w:themeTint="BF"/>
    </w:rPr>
  </w:style>
  <w:style w:type="paragraph" w:styleId="ListParagraph">
    <w:name w:val="List Paragraph"/>
    <w:basedOn w:val="Normal"/>
    <w:uiPriority w:val="34"/>
    <w:qFormat/>
    <w:rsid w:val="00A2691A"/>
    <w:pPr>
      <w:ind w:left="720"/>
      <w:contextualSpacing/>
    </w:pPr>
  </w:style>
  <w:style w:type="character" w:styleId="IntenseEmphasis">
    <w:name w:val="Intense Emphasis"/>
    <w:basedOn w:val="DefaultParagraphFont"/>
    <w:uiPriority w:val="21"/>
    <w:qFormat/>
    <w:rsid w:val="00A2691A"/>
    <w:rPr>
      <w:i/>
      <w:iCs/>
      <w:color w:val="0F4761" w:themeColor="accent1" w:themeShade="BF"/>
    </w:rPr>
  </w:style>
  <w:style w:type="paragraph" w:styleId="IntenseQuote">
    <w:name w:val="Intense Quote"/>
    <w:basedOn w:val="Normal"/>
    <w:next w:val="Normal"/>
    <w:link w:val="IntenseQuoteChar"/>
    <w:uiPriority w:val="30"/>
    <w:qFormat/>
    <w:rsid w:val="00A26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1A"/>
    <w:rPr>
      <w:i/>
      <w:iCs/>
      <w:color w:val="0F4761" w:themeColor="accent1" w:themeShade="BF"/>
    </w:rPr>
  </w:style>
  <w:style w:type="character" w:styleId="IntenseReference">
    <w:name w:val="Intense Reference"/>
    <w:basedOn w:val="DefaultParagraphFont"/>
    <w:uiPriority w:val="32"/>
    <w:qFormat/>
    <w:rsid w:val="00A269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2845</Words>
  <Characters>16221</Characters>
  <Application>Microsoft Office Word</Application>
  <DocSecurity>0</DocSecurity>
  <Lines>135</Lines>
  <Paragraphs>38</Paragraphs>
  <ScaleCrop>false</ScaleCrop>
  <Company/>
  <LinksUpToDate>false</LinksUpToDate>
  <CharactersWithSpaces>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2026-03-30T12:43:00Z</dcterms:created>
  <dcterms:modified xsi:type="dcterms:W3CDTF">2026-03-30T12:44:00Z</dcterms:modified>
</cp:coreProperties>
</file>