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Packet Tracer - Single-Area OSPFv2 Configuration </w:t>
      </w:r>
      <w:r w:rsidDel="00000000" w:rsidR="00000000" w:rsidRPr="00000000">
        <w:rPr>
          <w:rFonts w:ascii="Arial" w:cs="Arial" w:eastAsia="Arial" w:hAnsi="Arial"/>
          <w:b w:val="1"/>
          <w:bCs w:val="1"/>
          <w:color w:val="ee0000"/>
          <w:sz w:val="32"/>
          <w:szCs w:val="32"/>
          <w:rtl w:val="0"/>
        </w:rPr>
        <w:t xml:space="preserve">(Instructor Version)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Instructor Note</w:t>
      </w:r>
      <w:r w:rsidDel="00000000" w:rsidR="00000000" w:rsidRPr="00000000">
        <w:rPr>
          <w:rFonts w:ascii="Arial" w:cs="Arial" w:eastAsia="Arial" w:hAnsi="Arial"/>
          <w:b w:val="0"/>
          <w:bCs w:val="0"/>
          <w:i w:val="0"/>
          <w:iCs w:val="0"/>
          <w:smallCaps w:val="0"/>
          <w:strike w:val="0"/>
          <w:color w:val="ee0000"/>
          <w:sz w:val="20"/>
          <w:szCs w:val="20"/>
          <w:u w:val="none"/>
          <w:shd w:fill="auto" w:val="clear"/>
          <w:vertAlign w:val="baseline"/>
          <w:rtl w:val="0"/>
        </w:rPr>
        <w:t xml:space="preserve">: Red font color or gray highlights indicate text that appears in the instructor copy only.</w:t>
      </w:r>
    </w:p>
    <w:p w:rsidR="00000000" w:rsidDel="00000000" w:rsidP="00000000" w:rsidRDefault="00000000" w:rsidRPr="00000000" w14:paraId="00000003">
      <w:pPr>
        <w:pStyle w:val="Heading1"/>
        <w:rPr>
          <w:b w:val="0"/>
          <w:bCs w:val="0"/>
        </w:rPr>
      </w:pPr>
      <w:r w:rsidDel="00000000" w:rsidR="00000000" w:rsidRPr="00000000">
        <w:rPr>
          <w:rtl w:val="0"/>
        </w:rPr>
        <w:t xml:space="preserve">Addressing Table</w:t>
      </w:r>
      <w:r w:rsidDel="00000000" w:rsidR="00000000" w:rsidRPr="00000000">
        <w:rPr>
          <w:rtl w:val="0"/>
        </w:rPr>
      </w:r>
    </w:p>
    <w:tbl>
      <w:tblPr>
        <w:tblStyle w:val="Table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6"/>
        <w:gridCol w:w="3357"/>
        <w:gridCol w:w="3357"/>
        <w:tblGridChange w:id="0">
          <w:tblGrid>
            <w:gridCol w:w="3356"/>
            <w:gridCol w:w="3357"/>
            <w:gridCol w:w="3357"/>
          </w:tblGrid>
        </w:tblGridChange>
      </w:tblGrid>
      <w:tr>
        <w:trPr>
          <w:cantSplit w:val="1"/>
          <w:trHeight w:val="404" w:hRule="atLeast"/>
          <w:tblHeader w:val="1"/>
        </w:trPr>
        <w:tc>
          <w:tcPr>
            <w:tcBorders>
              <w:bottom w:color="000000" w:space="0" w:sz="4" w:val="single"/>
            </w:tcBorders>
            <w:shd w:fill="dbe5f1" w:val="clear"/>
            <w:vAlign w:val="center"/>
          </w:tcPr>
          <w:p w:rsidR="00000000" w:rsidDel="00000000" w:rsidP="00000000" w:rsidRDefault="00000000" w:rsidRPr="00000000" w14:paraId="00000004">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shd w:fill="dbe5f1" w:val="clear"/>
            <w:vAlign w:val="center"/>
          </w:tcPr>
          <w:p w:rsidR="00000000" w:rsidDel="00000000" w:rsidP="00000000" w:rsidRDefault="00000000" w:rsidRPr="00000000" w14:paraId="00000005">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shd w:fill="dbe5f1" w:val="clear"/>
            <w:vAlign w:val="center"/>
          </w:tcPr>
          <w:p w:rsidR="00000000" w:rsidDel="00000000" w:rsidP="00000000" w:rsidRDefault="00000000" w:rsidRPr="00000000" w14:paraId="00000006">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 / Prefix</w:t>
            </w:r>
          </w:p>
        </w:tc>
      </w:tr>
      <w:tr>
        <w:trPr>
          <w:cantSplit w:val="0"/>
          <w:trHeight w:val="432" w:hRule="atLeast"/>
          <w:tblHeader w:val="0"/>
        </w:trPr>
        <w:tc>
          <w:tcPr>
            <w:tcBorders>
              <w:bottom w:color="000000" w:space="0" w:sz="0" w:val="nil"/>
            </w:tcBorders>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P2P-1</w:t>
            </w:r>
          </w:p>
        </w:tc>
        <w:tc>
          <w:tcP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10.0.0.1/30</w:t>
            </w:r>
          </w:p>
        </w:tc>
      </w:tr>
      <w:tr>
        <w:trPr>
          <w:cantSplit w:val="0"/>
          <w:trHeight w:val="432" w:hRule="atLeast"/>
          <w:tblHeader w:val="0"/>
        </w:trPr>
        <w:tc>
          <w:tcPr>
            <w:tcBorders>
              <w:top w:color="000000" w:space="0" w:sz="0" w:val="nil"/>
              <w:bottom w:color="000000" w:space="0" w:sz="0" w:val="nil"/>
            </w:tcBorders>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P2P-1</w:t>
            </w:r>
          </w:p>
        </w:tc>
        <w:tc>
          <w:tcP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S0/1/1</w:t>
            </w:r>
          </w:p>
        </w:tc>
        <w:tc>
          <w:tcP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10.0.0.9/30</w:t>
            </w:r>
          </w:p>
        </w:tc>
      </w:tr>
      <w:tr>
        <w:trPr>
          <w:cantSplit w:val="0"/>
          <w:trHeight w:val="432" w:hRule="atLeast"/>
          <w:tblHeader w:val="0"/>
        </w:trPr>
        <w:tc>
          <w:tcPr>
            <w:tcBorders>
              <w:top w:color="000000" w:space="0" w:sz="0" w:val="nil"/>
              <w:bottom w:color="00000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P2P-1</w:t>
            </w:r>
          </w:p>
        </w:tc>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S0/2/0</w:t>
            </w:r>
          </w:p>
        </w:tc>
        <w:tc>
          <w:tcP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10.0.0.13/30</w:t>
            </w:r>
          </w:p>
        </w:tc>
      </w:tr>
      <w:tr>
        <w:trPr>
          <w:cantSplit w:val="0"/>
          <w:trHeight w:val="432" w:hRule="atLeast"/>
          <w:tblHeader w:val="0"/>
        </w:trPr>
        <w:tc>
          <w:tcPr>
            <w:tcBorders>
              <w:bottom w:color="f2f2f2" w:space="0" w:sz="4" w:val="single"/>
            </w:tcBorders>
            <w:shd w:fill="f2f2f2" w:val="cle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P2P-2</w:t>
            </w:r>
          </w:p>
        </w:tc>
        <w:tc>
          <w:tcPr>
            <w:shd w:fill="f2f2f2"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shd w:fill="f2f2f2" w:val="clea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10.0.0.2/30</w:t>
            </w:r>
          </w:p>
        </w:tc>
      </w:tr>
      <w:tr>
        <w:trPr>
          <w:cantSplit w:val="0"/>
          <w:trHeight w:val="432" w:hRule="atLeast"/>
          <w:tblHeader w:val="0"/>
        </w:trPr>
        <w:tc>
          <w:tcPr>
            <w:tcBorders>
              <w:top w:color="f2f2f2" w:space="0" w:sz="4" w:val="single"/>
              <w:bottom w:color="f2f2f2" w:space="0" w:sz="4" w:val="single"/>
            </w:tcBorders>
            <w:shd w:fill="f2f2f2"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2f2f2"/>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P2P-2</w:t>
            </w:r>
          </w:p>
        </w:tc>
        <w:tc>
          <w:tcPr>
            <w:shd w:fill="f2f2f2"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S0/1/1</w:t>
            </w:r>
          </w:p>
        </w:tc>
        <w:tc>
          <w:tcPr>
            <w:shd w:fill="f2f2f2" w:val="cle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10.0.0.5/30</w:t>
            </w:r>
          </w:p>
        </w:tc>
      </w:tr>
      <w:tr>
        <w:trPr>
          <w:cantSplit w:val="0"/>
          <w:trHeight w:val="432" w:hRule="atLeast"/>
          <w:tblHeader w:val="0"/>
        </w:trPr>
        <w:tc>
          <w:tcPr>
            <w:tcBorders>
              <w:top w:color="f2f2f2" w:space="0" w:sz="4" w:val="single"/>
              <w:bottom w:color="f2f2f2" w:space="0" w:sz="4" w:val="single"/>
            </w:tcBorders>
            <w:shd w:fill="f2f2f2"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2f2f2"/>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P2P-2</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192.168.1.1/24</w:t>
            </w:r>
          </w:p>
        </w:tc>
      </w:tr>
      <w:tr>
        <w:trPr>
          <w:cantSplit w:val="0"/>
          <w:trHeight w:val="432" w:hRule="atLeast"/>
          <w:tblHeader w:val="0"/>
        </w:trPr>
        <w:tc>
          <w:tcPr>
            <w:tcBorders>
              <w:top w:color="f2f2f2" w:space="0" w:sz="4" w:val="single"/>
              <w:bottom w:color="000000" w:space="0" w:sz="4" w:val="single"/>
            </w:tcBorders>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2f2f2"/>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P2P-2</w:t>
            </w:r>
          </w:p>
        </w:tc>
        <w:tc>
          <w:tcPr>
            <w:shd w:fill="f2f2f2"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w:t>
            </w:r>
          </w:p>
        </w:tc>
        <w:tc>
          <w:tcPr>
            <w:shd w:fill="f2f2f2" w:val="clea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192.168.2.1/24</w:t>
            </w:r>
          </w:p>
        </w:tc>
      </w:tr>
      <w:tr>
        <w:trPr>
          <w:cantSplit w:val="0"/>
          <w:trHeight w:val="432" w:hRule="atLeast"/>
          <w:tblHeader w:val="0"/>
        </w:trPr>
        <w:tc>
          <w:tcPr>
            <w:tcBorders>
              <w:bottom w:color="000000" w:space="0" w:sz="0" w:val="nil"/>
            </w:tcBorders>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P2P-3</w:t>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10.0.0.6/30</w:t>
            </w:r>
          </w:p>
        </w:tc>
      </w:tr>
      <w:tr>
        <w:trPr>
          <w:cantSplit w:val="0"/>
          <w:trHeight w:val="432" w:hRule="atLeast"/>
          <w:tblHeader w:val="0"/>
        </w:trPr>
        <w:tc>
          <w:tcPr>
            <w:tcBorders>
              <w:top w:color="000000" w:space="0" w:sz="0" w:val="nil"/>
              <w:bottom w:color="000000" w:space="0" w:sz="0" w:val="nil"/>
            </w:tcBorders>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P2P-3</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S0/1/1</w:t>
            </w:r>
          </w:p>
        </w:tc>
        <w:tc>
          <w:tcP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10.0.0.10/30</w:t>
            </w:r>
          </w:p>
        </w:tc>
      </w:tr>
      <w:tr>
        <w:trPr>
          <w:cantSplit w:val="0"/>
          <w:trHeight w:val="432" w:hRule="atLeast"/>
          <w:tblHeader w:val="0"/>
        </w:trPr>
        <w:tc>
          <w:tcPr>
            <w:tcBorders>
              <w:top w:color="000000" w:space="0" w:sz="0" w:val="nil"/>
              <w:bottom w:color="000000" w:space="0" w:sz="4" w:val="single"/>
            </w:tcBorders>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P2P-3</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192.168.3.1/28</w:t>
            </w:r>
          </w:p>
        </w:tc>
      </w:tr>
      <w:tr>
        <w:trPr>
          <w:cantSplit w:val="0"/>
          <w:trHeight w:val="432" w:hRule="atLeast"/>
          <w:tblHeader w:val="0"/>
        </w:trPr>
        <w:tc>
          <w:tcPr>
            <w:tcBorders>
              <w:bottom w:color="000000" w:space="0" w:sz="0" w:val="nil"/>
            </w:tcBorders>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BC-1</w:t>
            </w:r>
          </w:p>
        </w:tc>
        <w:tc>
          <w:tcPr>
            <w:shd w:fill="f2f2f2"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shd w:fill="f2f2f2"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10.0.0.14/30</w:t>
            </w:r>
          </w:p>
        </w:tc>
      </w:tr>
      <w:tr>
        <w:trPr>
          <w:cantSplit w:val="0"/>
          <w:trHeight w:val="432" w:hRule="atLeast"/>
          <w:tblHeader w:val="0"/>
        </w:trPr>
        <w:tc>
          <w:tcPr>
            <w:tcBorders>
              <w:top w:color="000000" w:space="0" w:sz="0" w:val="nil"/>
              <w:bottom w:color="000000" w:space="0" w:sz="0" w:val="nil"/>
            </w:tcBorders>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2f2f2"/>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BC-1</w:t>
            </w:r>
          </w:p>
        </w:tc>
        <w:tc>
          <w:tcPr>
            <w:shd w:fill="f2f2f2"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S0/1/1</w:t>
            </w:r>
          </w:p>
        </w:tc>
        <w:tc>
          <w:tcPr>
            <w:shd w:fill="f2f2f2"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64.0.100.2/30</w:t>
            </w:r>
          </w:p>
        </w:tc>
      </w:tr>
      <w:tr>
        <w:trPr>
          <w:cantSplit w:val="0"/>
          <w:trHeight w:val="432" w:hRule="atLeast"/>
          <w:tblHeader w:val="0"/>
        </w:trPr>
        <w:tc>
          <w:tcPr>
            <w:tcBorders>
              <w:top w:color="000000" w:space="0" w:sz="0" w:val="nil"/>
              <w:bottom w:color="000000" w:space="0" w:sz="4" w:val="single"/>
            </w:tcBorders>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2f2f2"/>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BC-1</w:t>
            </w:r>
          </w:p>
        </w:tc>
        <w:tc>
          <w:tcPr>
            <w:shd w:fill="f2f2f2" w:val="cle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shd w:fill="f2f2f2" w:val="cle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10.0.1.1/29</w:t>
            </w:r>
          </w:p>
        </w:tc>
      </w:tr>
      <w:tr>
        <w:trPr>
          <w:cantSplit w:val="0"/>
          <w:trHeight w:val="432" w:hRule="atLeast"/>
          <w:tblHeader w:val="0"/>
        </w:trPr>
        <w:tc>
          <w:tcPr>
            <w:tcBorders>
              <w:bottom w:color="000000" w:space="0" w:sz="0" w:val="nil"/>
            </w:tcBorders>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BC-2</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192.168.4.1/30</w:t>
            </w:r>
          </w:p>
        </w:tc>
      </w:tr>
      <w:tr>
        <w:trPr>
          <w:cantSplit w:val="0"/>
          <w:trHeight w:val="432"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BC-2</w:t>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w:t>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10.0.1.2/29</w:t>
            </w:r>
          </w:p>
        </w:tc>
      </w:tr>
      <w:tr>
        <w:trPr>
          <w:cantSplit w:val="0"/>
          <w:trHeight w:val="377" w:hRule="atLeast"/>
          <w:tblHeader w:val="0"/>
        </w:trPr>
        <w:tc>
          <w:tcPr>
            <w:tcBorders>
              <w:bottom w:color="000000" w:space="0" w:sz="0" w:val="nil"/>
            </w:tcBorders>
            <w:shd w:fill="f2f2f2" w:val="clea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BC-3</w:t>
            </w:r>
          </w:p>
        </w:tc>
        <w:tc>
          <w:tcPr>
            <w:shd w:fill="f2f2f2"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shd w:fill="f2f2f2"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192.168.5.1/24</w:t>
            </w:r>
          </w:p>
        </w:tc>
      </w:tr>
      <w:tr>
        <w:trPr>
          <w:cantSplit w:val="0"/>
          <w:trHeight w:val="432" w:hRule="atLeast"/>
          <w:tblHeader w:val="0"/>
        </w:trPr>
        <w:tc>
          <w:tcPr>
            <w:tcBorders>
              <w:top w:color="000000" w:space="0" w:sz="0" w:val="nil"/>
            </w:tcBorders>
            <w:shd w:fill="f2f2f2" w:val="cle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2f2f2"/>
                <w:sz w:val="6"/>
                <w:szCs w:val="6"/>
                <w:u w:val="none"/>
                <w:shd w:fill="auto" w:val="clear"/>
                <w:vertAlign w:val="baseline"/>
                <w:rtl w:val="0"/>
              </w:rPr>
              <w:t xml:space="preserve">BC-3</w:t>
            </w:r>
            <w:r w:rsidDel="00000000" w:rsidR="00000000" w:rsidRPr="00000000">
              <w:rPr>
                <w:rtl w:val="0"/>
              </w:rPr>
            </w:r>
          </w:p>
        </w:tc>
        <w:tc>
          <w:tcPr>
            <w:shd w:fill="f2f2f2" w:val="clea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w:t>
            </w:r>
          </w:p>
        </w:tc>
        <w:tc>
          <w:tcPr>
            <w:shd w:fill="f2f2f2" w:val="cle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10.0.1.3/29</w:t>
            </w:r>
          </w:p>
        </w:tc>
      </w:tr>
      <w:tr>
        <w:trPr>
          <w:cantSplit w:val="0"/>
          <w:trHeight w:val="432" w:hRule="atLeast"/>
          <w:tblHeader w:val="0"/>
        </w:trPr>
        <w:tc>
          <w:tcP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Server</w:t>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203.0.113.100/24</w:t>
            </w:r>
          </w:p>
        </w:tc>
      </w:tr>
      <w:tr>
        <w:trPr>
          <w:cantSplit w:val="0"/>
          <w:trHeight w:val="432" w:hRule="atLeast"/>
          <w:tblHeader w:val="0"/>
        </w:trPr>
        <w:tc>
          <w:tcPr>
            <w:shd w:fill="f2f2f2"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 1</w:t>
            </w:r>
          </w:p>
        </w:tc>
        <w:tc>
          <w:tcPr>
            <w:shd w:fill="f2f2f2" w:val="cle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shd w:fill="f2f2f2"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192.168.1.10/24</w:t>
            </w:r>
          </w:p>
        </w:tc>
      </w:tr>
      <w:tr>
        <w:trPr>
          <w:cantSplit w:val="0"/>
          <w:trHeight w:val="432" w:hRule="atLeast"/>
          <w:tblHeader w:val="0"/>
        </w:trPr>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Laptop 1</w:t>
            </w:r>
          </w:p>
        </w:tc>
        <w:tc>
          <w:tcP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192.168.2.20/24</w:t>
            </w:r>
          </w:p>
        </w:tc>
      </w:tr>
      <w:tr>
        <w:trPr>
          <w:cantSplit w:val="0"/>
          <w:trHeight w:val="432" w:hRule="atLeast"/>
          <w:tblHeader w:val="0"/>
        </w:trPr>
        <w:tc>
          <w:tcPr>
            <w:shd w:fill="f2f2f2"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Workgroup Server</w:t>
            </w:r>
          </w:p>
        </w:tc>
        <w:tc>
          <w:tcPr>
            <w:shd w:fill="f2f2f2"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shd w:fill="f2f2f2" w:val="clea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192.168.3.14/28</w:t>
            </w:r>
          </w:p>
        </w:tc>
      </w:tr>
      <w:tr>
        <w:trPr>
          <w:cantSplit w:val="0"/>
          <w:trHeight w:val="432" w:hRule="atLeast"/>
          <w:tblHeader w:val="0"/>
        </w:trPr>
        <w:tc>
          <w:tcP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 2</w:t>
            </w:r>
          </w:p>
        </w:tc>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192.168.4.40/24</w:t>
            </w:r>
          </w:p>
        </w:tc>
      </w:tr>
      <w:tr>
        <w:trPr>
          <w:cantSplit w:val="0"/>
          <w:trHeight w:val="432" w:hRule="atLeast"/>
          <w:tblHeader w:val="0"/>
        </w:trPr>
        <w:tc>
          <w:tcPr>
            <w:shd w:fill="f2f2f2" w:val="cle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 3</w:t>
            </w:r>
          </w:p>
        </w:tc>
        <w:tc>
          <w:tcPr>
            <w:shd w:fill="f2f2f2"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shd w:fill="f2f2f2"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192.168.5.50/24</w:t>
            </w:r>
          </w:p>
        </w:tc>
      </w:tr>
    </w:tbl>
    <w:p w:rsidR="00000000" w:rsidDel="00000000" w:rsidP="00000000" w:rsidRDefault="00000000" w:rsidRPr="00000000" w14:paraId="0000004C">
      <w:pPr>
        <w:pStyle w:val="Heading1"/>
        <w:rPr/>
      </w:pPr>
      <w:r w:rsidDel="00000000" w:rsidR="00000000" w:rsidRPr="00000000">
        <w:rPr>
          <w:rtl w:val="0"/>
        </w:rPr>
        <w:t xml:space="preserve">Objectives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single-area OSPFv2 in both point-to-point and broadcast multiaccess networks.</w:t>
      </w:r>
    </w:p>
    <w:p w:rsidR="00000000" w:rsidDel="00000000" w:rsidP="00000000" w:rsidRDefault="00000000" w:rsidRPr="00000000" w14:paraId="0000004E">
      <w:pPr>
        <w:pStyle w:val="Heading1"/>
        <w:rPr/>
      </w:pPr>
      <w:r w:rsidDel="00000000" w:rsidR="00000000" w:rsidRPr="00000000">
        <w:rPr>
          <w:rtl w:val="0"/>
        </w:rPr>
        <w:t xml:space="preserve">Background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helping a network engineer test an OSPF set up by building the network in the lab where you work. You have interconnected the devices and configured the interfaces and have connectivity within the local LANs. Your job is to complete the OSPF configuration according to the requirements left by the engineer.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information provided and the list of requirements to configure the test network. When the task has been successfully completed, all hosts should be able to ping the internet server.</w:t>
      </w:r>
    </w:p>
    <w:p w:rsidR="00000000" w:rsidDel="00000000" w:rsidP="00000000" w:rsidRDefault="00000000" w:rsidRPr="00000000" w14:paraId="00000051">
      <w:pPr>
        <w:pStyle w:val="Heading1"/>
        <w:rPr/>
      </w:pPr>
      <w:r w:rsidDel="00000000" w:rsidR="00000000" w:rsidRPr="00000000">
        <w:rPr>
          <w:rtl w:val="0"/>
        </w:rPr>
        <w:t xml:space="preserve">Instructions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network to meet the requirements.</w:t>
      </w:r>
    </w:p>
    <w:p w:rsidR="00000000" w:rsidDel="00000000" w:rsidP="00000000" w:rsidRDefault="00000000" w:rsidRPr="00000000" w14:paraId="00000053">
      <w:pPr>
        <w:pStyle w:val="Heading1"/>
        <w:rPr/>
      </w:pPr>
      <w:r w:rsidDel="00000000" w:rsidR="00000000" w:rsidRPr="00000000">
        <w:rPr>
          <w:rtl w:val="0"/>
        </w:rPr>
        <w:t xml:space="preserve">Requirements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process ID 10 for OSPF activation on all routers.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 OSPF using network statements and inverse masks on the routers in the Headquarters network.</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 OSPF by configuring the interfaces of the network devices in the Data Service network, where required.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router IDs on the multiaccess network routers as follows: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BC-1: 6.6.6.6</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BC-2: 5.5.5.5</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BC-3: 4.4.4.4</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OSPF so that routing updates are not sent into networks where they are not required.</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router BC-1 with the highest OSPF interface priority so that it will always be the designated router of the multiaccess network.</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default route to the ISP cloud using the exit interface command argument.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Automatically distribute the default route to all routers in the network.</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OSPF routers so that the Gigabit Ethernet interface cost will be 10 and the Fast Ethernet cost will be 100.</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OSPF cost value of P2P-1 interface Serial0/1/1 to 50.</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hello and dead timer values on the interfaces that connect P2P-1 and BC-1 to be twice the default values.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p w:rsidR="00000000" w:rsidDel="00000000" w:rsidP="00000000" w:rsidRDefault="00000000" w:rsidRPr="00000000" w14:paraId="00000063">
      <w:pPr>
        <w:pStyle w:val="Heading1"/>
        <w:numPr>
          <w:ilvl w:val="0"/>
          <w:numId w:val="2"/>
        </w:numPr>
        <w:spacing w:before="120" w:lineRule="auto"/>
        <w:ind w:left="0" w:firstLine="0"/>
        <w:rPr>
          <w:rFonts w:ascii="Arial" w:cs="Arial" w:eastAsia="Arial" w:hAnsi="Arial"/>
          <w:b w:val="0"/>
          <w:bCs w:val="0"/>
          <w:sz w:val="24"/>
          <w:szCs w:val="24"/>
          <w:shd w:fill="bfbfbf" w:val="clear"/>
        </w:rPr>
      </w:pPr>
      <w:r w:rsidDel="00000000" w:rsidR="00000000" w:rsidRPr="00000000">
        <w:rPr>
          <w:rtl w:val="0"/>
        </w:rPr>
      </w:r>
    </w:p>
    <w:p w:rsidR="00000000" w:rsidDel="00000000" w:rsidP="00000000" w:rsidRDefault="00000000" w:rsidRPr="00000000" w14:paraId="00000064">
      <w:pPr>
        <w:pStyle w:val="Heading1"/>
        <w:numPr>
          <w:ilvl w:val="0"/>
          <w:numId w:val="2"/>
        </w:numPr>
        <w:spacing w:before="120" w:lineRule="auto"/>
        <w:ind w:left="0" w:firstLine="0"/>
        <w:rPr>
          <w:rFonts w:ascii="Arial" w:cs="Arial" w:eastAsia="Arial" w:hAnsi="Arial"/>
          <w:b w:val="0"/>
          <w:bCs w:val="0"/>
          <w:sz w:val="24"/>
          <w:szCs w:val="24"/>
          <w:shd w:fill="bfbfbf" w:val="clear"/>
        </w:rPr>
      </w:pPr>
      <w:r w:rsidDel="00000000" w:rsidR="00000000" w:rsidRPr="00000000">
        <w:rPr>
          <w:rtl w:val="0"/>
        </w:rPr>
      </w:r>
    </w:p>
    <w:p w:rsidR="00000000" w:rsidDel="00000000" w:rsidP="00000000" w:rsidRDefault="00000000" w:rsidRPr="00000000" w14:paraId="00000065">
      <w:pPr>
        <w:pStyle w:val="Heading1"/>
        <w:numPr>
          <w:ilvl w:val="0"/>
          <w:numId w:val="2"/>
        </w:numPr>
        <w:spacing w:before="120" w:lineRule="auto"/>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Answer Configurations</w:t>
      </w:r>
    </w:p>
    <w:p w:rsidR="00000000" w:rsidDel="00000000" w:rsidP="00000000" w:rsidRDefault="00000000" w:rsidRPr="00000000" w14:paraId="00000066">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P2P-1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Serial0/1/1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cost 50</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Serial0/2/0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hello-interval 20</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dead-interval 80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10.0.0.0 0.0.0.3 area 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10.0.0.8 0.0.0.3 area 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10.0.0.12 0.0.0.3 area 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end</w:t>
      </w:r>
    </w:p>
    <w:p w:rsidR="00000000" w:rsidDel="00000000" w:rsidP="00000000" w:rsidRDefault="00000000" w:rsidRPr="00000000" w14:paraId="00000074">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P2P-2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GigabitEthernet0/0/0</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GigabitEthernet0/0/1</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10.0.0.0 0.0.0.3 area 0</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10.0.0.4 0.0.0.3 area 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192.168.1.0 0.0.0.255 area 0</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192.168.2.0 0.0.0.255 area 0</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end</w:t>
      </w:r>
    </w:p>
    <w:p w:rsidR="00000000" w:rsidDel="00000000" w:rsidP="00000000" w:rsidRDefault="00000000" w:rsidRPr="00000000" w14:paraId="00000080">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P2P-3</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GigabitEthernet0/0/0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10.0.0.4 0.0.0.3 area 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10.0.0.8 0.0.0.3 area 0</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network 192.168.3.0 0.0.0.15 area 0</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end</w:t>
      </w:r>
    </w:p>
    <w:p w:rsidR="00000000" w:rsidDel="00000000" w:rsidP="00000000" w:rsidRDefault="00000000" w:rsidRPr="00000000" w14:paraId="0000008A">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BC-1</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GigabitEthernet0/0/0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priority 255</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Serial0/1/0</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hello-interval 20</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dead-interval 80</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router-id 6.6.6.6</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Serial0/1/1</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default-information originate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ip route 0.0.0.0 0.0.0.0 Serial0/1/1</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end</w:t>
      </w:r>
    </w:p>
    <w:p w:rsidR="00000000" w:rsidDel="00000000" w:rsidP="00000000" w:rsidRDefault="00000000" w:rsidRPr="00000000" w14:paraId="0000009B">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BC-2</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GigabitEthernet0/0/0</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GigabitEthernet0/0/1</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router-id 5.5.5.5</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GigabitEthernet0/0/0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sz w:val="20"/>
          <w:szCs w:val="20"/>
          <w:shd w:fill="bfbfbf" w:val="clear"/>
          <w:rtl w:val="0"/>
        </w:rPr>
        <w:t xml:space="preserve">E</w:t>
      </w: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nd</w:t>
        <w:br w:type="textWrapping"/>
      </w:r>
    </w:p>
    <w:p w:rsidR="00000000" w:rsidDel="00000000" w:rsidP="00000000" w:rsidRDefault="00000000" w:rsidRPr="00000000" w14:paraId="000000A7">
      <w:pPr>
        <w:pStyle w:val="Heading1"/>
        <w:numPr>
          <w:ilvl w:val="0"/>
          <w:numId w:val="2"/>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BC-3</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configure terminal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GigabitEthernet0/0/0</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GigabitEthernet0/0/1</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10 area 0</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10</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router-id 4.4.4.4</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passive-interface GigabitEthernet0/0/0</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auto-cost reference-bandwidth 10000</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sz w:val="20"/>
          <w:szCs w:val="20"/>
          <w:shd w:fill="bfbfbf" w:val="clear"/>
          <w:rtl w:val="0"/>
        </w:rPr>
        <w:t xml:space="preserve">E</w:t>
      </w: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nd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BC">
      <w:pPr>
        <w:pStyle w:val="Heading1"/>
        <w:keepNext w:val="0"/>
        <w:keepLines w:val="0"/>
        <w:spacing w:before="480" w:line="276" w:lineRule="auto"/>
        <w:rPr>
          <w:rFonts w:ascii="Courier New" w:cs="Courier New" w:eastAsia="Courier New" w:hAnsi="Courier New"/>
          <w:sz w:val="46"/>
          <w:szCs w:val="46"/>
        </w:rPr>
      </w:pPr>
      <w:bookmarkStart w:colFirst="0" w:colLast="0" w:name="_heading=h.blfxpyhijz2r" w:id="0"/>
      <w:bookmarkEnd w:id="0"/>
      <w:sdt>
        <w:sdtPr>
          <w:id w:val="1268852459"/>
          <w:tag w:val="goog_rdk_0"/>
        </w:sdtPr>
        <w:sdtContent>
          <w:r w:rsidDel="00000000" w:rsidR="00000000" w:rsidRPr="00000000">
            <w:rPr>
              <w:rFonts w:ascii="Arial Unicode MS" w:cs="Arial Unicode MS" w:eastAsia="Arial Unicode MS" w:hAnsi="Arial Unicode MS"/>
              <w:sz w:val="46"/>
              <w:szCs w:val="46"/>
              <w:rtl w:val="0"/>
            </w:rPr>
            <w:t xml:space="preserve">สรุปเอกสาร Packet Tracer Lab 13.2.7.1 — Single-Area OSPFv2 Configuration</w:t>
          </w:r>
        </w:sdtContent>
      </w:sdt>
    </w:p>
    <w:p w:rsidR="00000000" w:rsidDel="00000000" w:rsidP="00000000" w:rsidRDefault="00000000" w:rsidRPr="00000000" w14:paraId="000000BD">
      <w:pPr>
        <w:pStyle w:val="Heading2"/>
        <w:keepNext w:val="0"/>
        <w:spacing w:after="80" w:before="360" w:line="276" w:lineRule="auto"/>
        <w:rPr>
          <w:rFonts w:ascii="Courier New" w:cs="Courier New" w:eastAsia="Courier New" w:hAnsi="Courier New"/>
          <w:sz w:val="34"/>
          <w:szCs w:val="34"/>
        </w:rPr>
      </w:pPr>
      <w:bookmarkStart w:colFirst="0" w:colLast="0" w:name="_heading=h.p1zyfqjmh1km" w:id="1"/>
      <w:bookmarkEnd w:id="1"/>
      <w:r w:rsidDel="00000000" w:rsidR="00000000" w:rsidRPr="00000000">
        <w:rPr>
          <w:rFonts w:ascii="Courier New" w:cs="Courier New" w:eastAsia="Courier New" w:hAnsi="Courier New"/>
          <w:sz w:val="34"/>
          <w:szCs w:val="34"/>
          <w:rtl w:val="0"/>
        </w:rPr>
        <w:t xml:space="preserve">📋 สรุปเนื้อหา</w:t>
      </w:r>
    </w:p>
    <w:p w:rsidR="00000000" w:rsidDel="00000000" w:rsidP="00000000" w:rsidRDefault="00000000" w:rsidRPr="00000000" w14:paraId="000000BE">
      <w:pPr>
        <w:spacing w:after="240" w:before="240" w:lineRule="auto"/>
        <w:rPr>
          <w:rFonts w:ascii="Courier New" w:cs="Courier New" w:eastAsia="Courier New" w:hAnsi="Courier New"/>
          <w:sz w:val="20"/>
          <w:szCs w:val="20"/>
        </w:rPr>
      </w:pPr>
      <w:sdt>
        <w:sdtPr>
          <w:id w:val="1046160009"/>
          <w:tag w:val="goog_rdk_1"/>
        </w:sdtPr>
        <w:sdtContent>
          <w:r w:rsidDel="00000000" w:rsidR="00000000" w:rsidRPr="00000000">
            <w:rPr>
              <w:rFonts w:ascii="Arial Unicode MS" w:cs="Arial Unicode MS" w:eastAsia="Arial Unicode MS" w:hAnsi="Arial Unicode MS"/>
              <w:sz w:val="20"/>
              <w:szCs w:val="20"/>
              <w:rtl w:val="0"/>
            </w:rPr>
            <w:t xml:space="preserve">เอกสารนี้คือ </w:t>
          </w:r>
        </w:sdtContent>
      </w:sdt>
      <w:sdt>
        <w:sdtPr>
          <w:id w:val="-2009093543"/>
          <w:tag w:val="goog_rdk_2"/>
        </w:sdtPr>
        <w:sdtContent>
          <w:r w:rsidDel="00000000" w:rsidR="00000000" w:rsidRPr="00000000">
            <w:rPr>
              <w:rFonts w:ascii="Arial Unicode MS" w:cs="Arial Unicode MS" w:eastAsia="Arial Unicode MS" w:hAnsi="Arial Unicode MS"/>
              <w:b w:val="1"/>
              <w:bCs w:val="1"/>
              <w:sz w:val="20"/>
              <w:szCs w:val="20"/>
              <w:rtl w:val="0"/>
            </w:rPr>
            <w:t xml:space="preserve">แลป Packet Tracer</w:t>
          </w:r>
        </w:sdtContent>
      </w:sdt>
      <w:sdt>
        <w:sdtPr>
          <w:id w:val="1750866929"/>
          <w:tag w:val="goog_rdk_3"/>
        </w:sdtPr>
        <w:sdtContent>
          <w:r w:rsidDel="00000000" w:rsidR="00000000" w:rsidRPr="00000000">
            <w:rPr>
              <w:rFonts w:ascii="Arial Unicode MS" w:cs="Arial Unicode MS" w:eastAsia="Arial Unicode MS" w:hAnsi="Arial Unicode MS"/>
              <w:sz w:val="20"/>
              <w:szCs w:val="20"/>
              <w:rtl w:val="0"/>
            </w:rPr>
            <w:t xml:space="preserve"> เรื่องการตั้งค่า </w:t>
          </w:r>
        </w:sdtContent>
      </w:sdt>
      <w:sdt>
        <w:sdtPr>
          <w:id w:val="-1905780774"/>
          <w:tag w:val="goog_rdk_4"/>
        </w:sdtPr>
        <w:sdtContent>
          <w:r w:rsidDel="00000000" w:rsidR="00000000" w:rsidRPr="00000000">
            <w:rPr>
              <w:rFonts w:ascii="Arial Unicode MS" w:cs="Arial Unicode MS" w:eastAsia="Arial Unicode MS" w:hAnsi="Arial Unicode MS"/>
              <w:b w:val="1"/>
              <w:bCs w:val="1"/>
              <w:sz w:val="20"/>
              <w:szCs w:val="20"/>
              <w:rtl w:val="0"/>
            </w:rPr>
            <w:t xml:space="preserve">OSPFv2 แบบ Single-Area (Area 0)</w:t>
          </w:r>
        </w:sdtContent>
      </w:sdt>
      <w:sdt>
        <w:sdtPr>
          <w:id w:val="-1688262825"/>
          <w:tag w:val="goog_rdk_5"/>
        </w:sdtPr>
        <w:sdtContent>
          <w:r w:rsidDel="00000000" w:rsidR="00000000" w:rsidRPr="00000000">
            <w:rPr>
              <w:rFonts w:ascii="Arial Unicode MS" w:cs="Arial Unicode MS" w:eastAsia="Arial Unicode MS" w:hAnsi="Arial Unicode MS"/>
              <w:sz w:val="20"/>
              <w:szCs w:val="20"/>
              <w:rtl w:val="0"/>
            </w:rPr>
            <w:t xml:space="preserve"> โดยมีเครือข่ายแบ่งเป็น 2 ส่วน:</w:t>
          </w:r>
        </w:sdtContent>
      </w:sdt>
    </w:p>
    <w:p w:rsidR="00000000" w:rsidDel="00000000" w:rsidP="00000000" w:rsidRDefault="00000000" w:rsidRPr="00000000" w14:paraId="000000BF">
      <w:pPr>
        <w:numPr>
          <w:ilvl w:val="0"/>
          <w:numId w:val="3"/>
        </w:numPr>
        <w:spacing w:after="0" w:afterAutospacing="0" w:before="240" w:lineRule="auto"/>
        <w:ind w:left="720" w:hanging="36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bCs w:val="1"/>
          <w:sz w:val="20"/>
          <w:szCs w:val="20"/>
          <w:rtl w:val="0"/>
        </w:rPr>
        <w:t xml:space="preserve">Headquarters Network</w:t>
      </w:r>
      <w:sdt>
        <w:sdtPr>
          <w:id w:val="-1014030360"/>
          <w:tag w:val="goog_rdk_6"/>
        </w:sdtPr>
        <w:sdtContent>
          <w:r w:rsidDel="00000000" w:rsidR="00000000" w:rsidRPr="00000000">
            <w:rPr>
              <w:rFonts w:ascii="Arial Unicode MS" w:cs="Arial Unicode MS" w:eastAsia="Arial Unicode MS" w:hAnsi="Arial Unicode MS"/>
              <w:sz w:val="20"/>
              <w:szCs w:val="20"/>
              <w:rtl w:val="0"/>
            </w:rPr>
            <w:t xml:space="preserve"> — ใช้ router แบบ point-to-point คือ </w:t>
          </w:r>
        </w:sdtContent>
      </w:sdt>
      <w:r w:rsidDel="00000000" w:rsidR="00000000" w:rsidRPr="00000000">
        <w:rPr>
          <w:rFonts w:ascii="Courier New" w:cs="Courier New" w:eastAsia="Courier New" w:hAnsi="Courier New"/>
          <w:b w:val="1"/>
          <w:bCs w:val="1"/>
          <w:sz w:val="20"/>
          <w:szCs w:val="20"/>
          <w:rtl w:val="0"/>
        </w:rPr>
        <w:t xml:space="preserve">P2P-1, P2P-2, P2P-3</w:t>
      </w:r>
      <w:sdt>
        <w:sdtPr>
          <w:id w:val="970430469"/>
          <w:tag w:val="goog_rdk_7"/>
        </w:sdtPr>
        <w:sdtContent>
          <w:r w:rsidDel="00000000" w:rsidR="00000000" w:rsidRPr="00000000">
            <w:rPr>
              <w:rFonts w:ascii="Arial Unicode MS" w:cs="Arial Unicode MS" w:eastAsia="Arial Unicode MS" w:hAnsi="Arial Unicode MS"/>
              <w:sz w:val="20"/>
              <w:szCs w:val="20"/>
              <w:rtl w:val="0"/>
            </w:rPr>
            <w:t xml:space="preserve"> เชื่อมต่อกันด้วยลิงก์ Serial และมี LAN ต่อ PC/Server</w:t>
          </w:r>
        </w:sdtContent>
      </w:sdt>
    </w:p>
    <w:p w:rsidR="00000000" w:rsidDel="00000000" w:rsidP="00000000" w:rsidRDefault="00000000" w:rsidRPr="00000000" w14:paraId="000000C0">
      <w:pPr>
        <w:numPr>
          <w:ilvl w:val="0"/>
          <w:numId w:val="3"/>
        </w:numPr>
        <w:spacing w:after="240" w:before="0" w:beforeAutospacing="0" w:lineRule="auto"/>
        <w:ind w:left="720" w:hanging="36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bCs w:val="1"/>
          <w:sz w:val="20"/>
          <w:szCs w:val="20"/>
          <w:rtl w:val="0"/>
        </w:rPr>
        <w:t xml:space="preserve">Data Service Network</w:t>
      </w:r>
      <w:sdt>
        <w:sdtPr>
          <w:id w:val="-1501261433"/>
          <w:tag w:val="goog_rdk_8"/>
        </w:sdtPr>
        <w:sdtContent>
          <w:r w:rsidDel="00000000" w:rsidR="00000000" w:rsidRPr="00000000">
            <w:rPr>
              <w:rFonts w:ascii="Arial Unicode MS" w:cs="Arial Unicode MS" w:eastAsia="Arial Unicode MS" w:hAnsi="Arial Unicode MS"/>
              <w:sz w:val="20"/>
              <w:szCs w:val="20"/>
              <w:rtl w:val="0"/>
            </w:rPr>
            <w:t xml:space="preserve"> — ใช้ router </w:t>
          </w:r>
        </w:sdtContent>
      </w:sdt>
      <w:r w:rsidDel="00000000" w:rsidR="00000000" w:rsidRPr="00000000">
        <w:rPr>
          <w:rFonts w:ascii="Courier New" w:cs="Courier New" w:eastAsia="Courier New" w:hAnsi="Courier New"/>
          <w:b w:val="1"/>
          <w:bCs w:val="1"/>
          <w:sz w:val="20"/>
          <w:szCs w:val="20"/>
          <w:rtl w:val="0"/>
        </w:rPr>
        <w:t xml:space="preserve">BC-1, BC-2, BC-3</w:t>
      </w:r>
      <w:sdt>
        <w:sdtPr>
          <w:id w:val="533690208"/>
          <w:tag w:val="goog_rdk_9"/>
        </w:sdtPr>
        <w:sdtContent>
          <w:r w:rsidDel="00000000" w:rsidR="00000000" w:rsidRPr="00000000">
            <w:rPr>
              <w:rFonts w:ascii="Arial Unicode MS" w:cs="Arial Unicode MS" w:eastAsia="Arial Unicode MS" w:hAnsi="Arial Unicode MS"/>
              <w:sz w:val="20"/>
              <w:szCs w:val="20"/>
              <w:rtl w:val="0"/>
            </w:rPr>
            <w:t xml:space="preserve"> ซึ่งเชื่อมกันแบบ </w:t>
          </w:r>
        </w:sdtContent>
      </w:sdt>
      <w:r w:rsidDel="00000000" w:rsidR="00000000" w:rsidRPr="00000000">
        <w:rPr>
          <w:rFonts w:ascii="Courier New" w:cs="Courier New" w:eastAsia="Courier New" w:hAnsi="Courier New"/>
          <w:b w:val="1"/>
          <w:bCs w:val="1"/>
          <w:sz w:val="20"/>
          <w:szCs w:val="20"/>
          <w:rtl w:val="0"/>
        </w:rPr>
        <w:t xml:space="preserve">multiaccess (broadcast)</w:t>
      </w:r>
      <w:sdt>
        <w:sdtPr>
          <w:id w:val="1220507078"/>
          <w:tag w:val="goog_rdk_10"/>
        </w:sdtPr>
        <w:sdtContent>
          <w:r w:rsidDel="00000000" w:rsidR="00000000" w:rsidRPr="00000000">
            <w:rPr>
              <w:rFonts w:ascii="Arial Unicode MS" w:cs="Arial Unicode MS" w:eastAsia="Arial Unicode MS" w:hAnsi="Arial Unicode MS"/>
              <w:sz w:val="20"/>
              <w:szCs w:val="20"/>
              <w:rtl w:val="0"/>
            </w:rPr>
            <w:t xml:space="preserve"> ผ่านซับเน็ต 10.0.1.0/29 ร่วมกัน และ BC-1 มีลิงก์ WAN ออกไปยัง ISP Cloud</w:t>
          </w:r>
        </w:sdtContent>
      </w:sdt>
    </w:p>
    <w:p w:rsidR="00000000" w:rsidDel="00000000" w:rsidP="00000000" w:rsidRDefault="00000000" w:rsidRPr="00000000" w14:paraId="000000C1">
      <w:pPr>
        <w:spacing w:after="240" w:before="240" w:lineRule="auto"/>
        <w:rPr>
          <w:rFonts w:ascii="Courier New" w:cs="Courier New" w:eastAsia="Courier New" w:hAnsi="Courier New"/>
          <w:sz w:val="20"/>
          <w:szCs w:val="20"/>
        </w:rPr>
      </w:pPr>
      <w:sdt>
        <w:sdtPr>
          <w:id w:val="-1550622291"/>
          <w:tag w:val="goog_rdk_11"/>
        </w:sdtPr>
        <w:sdtContent>
          <w:r w:rsidDel="00000000" w:rsidR="00000000" w:rsidRPr="00000000">
            <w:rPr>
              <w:rFonts w:ascii="Arial Unicode MS" w:cs="Arial Unicode MS" w:eastAsia="Arial Unicode MS" w:hAnsi="Arial Unicode MS"/>
              <w:sz w:val="20"/>
              <w:szCs w:val="20"/>
              <w:rtl w:val="0"/>
            </w:rPr>
            <w:t xml:space="preserve">เป้าหมายคือให้ทุกอุปกรณ์ ping ไปถึง Internet Server ได้ โดยมีข้อกำหนด (requirements) ที่ต้องทำตามหลายข้อ และไฟล์นี้มี </w:t>
          </w:r>
        </w:sdtContent>
      </w:sdt>
      <w:sdt>
        <w:sdtPr>
          <w:id w:val="-1627743577"/>
          <w:tag w:val="goog_rdk_12"/>
        </w:sdtPr>
        <w:sdtContent>
          <w:r w:rsidDel="00000000" w:rsidR="00000000" w:rsidRPr="00000000">
            <w:rPr>
              <w:rFonts w:ascii="Arial Unicode MS" w:cs="Arial Unicode MS" w:eastAsia="Arial Unicode MS" w:hAnsi="Arial Unicode MS"/>
              <w:b w:val="1"/>
              <w:bCs w:val="1"/>
              <w:sz w:val="20"/>
              <w:szCs w:val="20"/>
              <w:rtl w:val="0"/>
            </w:rPr>
            <w:t xml:space="preserve">คำตอบ (Answer Configurations)</w:t>
          </w:r>
        </w:sdtContent>
      </w:sdt>
      <w:sdt>
        <w:sdtPr>
          <w:id w:val="49478150"/>
          <w:tag w:val="goog_rdk_13"/>
        </w:sdtPr>
        <w:sdtContent>
          <w:r w:rsidDel="00000000" w:rsidR="00000000" w:rsidRPr="00000000">
            <w:rPr>
              <w:rFonts w:ascii="Arial Unicode MS" w:cs="Arial Unicode MS" w:eastAsia="Arial Unicode MS" w:hAnsi="Arial Unicode MS"/>
              <w:sz w:val="20"/>
              <w:szCs w:val="20"/>
              <w:rtl w:val="0"/>
            </w:rPr>
            <w:t xml:space="preserve"> ของแต่ละ router แนบมาด้วยแล้ว</w:t>
          </w:r>
        </w:sdtContent>
      </w:sdt>
    </w:p>
    <w:p w:rsidR="00000000" w:rsidDel="00000000" w:rsidP="00000000" w:rsidRDefault="00000000" w:rsidRPr="00000000" w14:paraId="000000C2">
      <w:pPr>
        <w:spacing w:after="0" w:before="0" w:lineRule="auto"/>
        <w:rPr>
          <w:rFonts w:ascii="Courier New" w:cs="Courier New" w:eastAsia="Courier New" w:hAnsi="Courier New"/>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spacing w:after="80" w:before="360" w:line="276" w:lineRule="auto"/>
        <w:rPr>
          <w:rFonts w:ascii="Courier New" w:cs="Courier New" w:eastAsia="Courier New" w:hAnsi="Courier New"/>
          <w:sz w:val="34"/>
          <w:szCs w:val="34"/>
        </w:rPr>
      </w:pPr>
      <w:bookmarkStart w:colFirst="0" w:colLast="0" w:name="_heading=h.q8vxngqmwzj7" w:id="2"/>
      <w:bookmarkEnd w:id="2"/>
      <w:r w:rsidDel="00000000" w:rsidR="00000000" w:rsidRPr="00000000">
        <w:rPr>
          <w:rFonts w:ascii="Courier New" w:cs="Courier New" w:eastAsia="Courier New" w:hAnsi="Courier New"/>
          <w:sz w:val="34"/>
          <w:szCs w:val="34"/>
          <w:rtl w:val="0"/>
        </w:rPr>
        <w:t xml:space="preserve">🔍 วิเคราะห์การตั้งค่าเทียบกับ Requirements</w:t>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2660"/>
        <w:gridCol w:w="3830"/>
        <w:tblGridChange w:id="0">
          <w:tblGrid>
            <w:gridCol w:w="2900"/>
            <w:gridCol w:w="2660"/>
            <w:gridCol w:w="383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jc w:val="center"/>
              <w:rPr>
                <w:rFonts w:ascii="Courier New" w:cs="Courier New" w:eastAsia="Courier New" w:hAnsi="Courier New"/>
                <w:sz w:val="20"/>
                <w:szCs w:val="20"/>
              </w:rPr>
            </w:pPr>
            <w:sdt>
              <w:sdtPr>
                <w:id w:val="-525620126"/>
                <w:tag w:val="goog_rdk_14"/>
              </w:sdtPr>
              <w:sdtContent>
                <w:r w:rsidDel="00000000" w:rsidR="00000000" w:rsidRPr="00000000">
                  <w:rPr>
                    <w:rFonts w:ascii="Arial Unicode MS" w:cs="Arial Unicode MS" w:eastAsia="Arial Unicode MS" w:hAnsi="Arial Unicode MS"/>
                    <w:b w:val="1"/>
                    <w:bCs w:val="1"/>
                    <w:sz w:val="20"/>
                    <w:szCs w:val="20"/>
                    <w:rtl w:val="0"/>
                  </w:rPr>
                  <w:t xml:space="preserve">การตั้งค่าที่พบ</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jc w:val="center"/>
              <w:rPr>
                <w:rFonts w:ascii="Courier New" w:cs="Courier New" w:eastAsia="Courier New" w:hAnsi="Courier New"/>
                <w:sz w:val="20"/>
                <w:szCs w:val="20"/>
              </w:rPr>
            </w:pPr>
            <w:sdt>
              <w:sdtPr>
                <w:id w:val="-377476607"/>
                <w:tag w:val="goog_rdk_15"/>
              </w:sdtPr>
              <w:sdtContent>
                <w:r w:rsidDel="00000000" w:rsidR="00000000" w:rsidRPr="00000000">
                  <w:rPr>
                    <w:rFonts w:ascii="Arial Unicode MS" w:cs="Arial Unicode MS" w:eastAsia="Arial Unicode MS" w:hAnsi="Arial Unicode MS"/>
                    <w:b w:val="1"/>
                    <w:bCs w:val="1"/>
                    <w:sz w:val="20"/>
                    <w:szCs w:val="20"/>
                    <w:rtl w:val="0"/>
                  </w:rPr>
                  <w:t xml:space="preserve">ผลวิเคราะห์</w:t>
                </w:r>
              </w:sdtContent>
            </w:sdt>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rPr>
                <w:rFonts w:ascii="Courier New" w:cs="Courier New" w:eastAsia="Courier New" w:hAnsi="Courier New"/>
                <w:sz w:val="20"/>
                <w:szCs w:val="20"/>
              </w:rPr>
            </w:pPr>
            <w:sdt>
              <w:sdtPr>
                <w:id w:val="1407985733"/>
                <w:tag w:val="goog_rdk_16"/>
              </w:sdtPr>
              <w:sdtContent>
                <w:r w:rsidDel="00000000" w:rsidR="00000000" w:rsidRPr="00000000">
                  <w:rPr>
                    <w:rFonts w:ascii="Arial Unicode MS" w:cs="Arial Unicode MS" w:eastAsia="Arial Unicode MS" w:hAnsi="Arial Unicode MS"/>
                    <w:sz w:val="20"/>
                    <w:szCs w:val="20"/>
                    <w:rtl w:val="0"/>
                  </w:rPr>
                  <w:t xml:space="preserve">Process ID 10 ทุกเราเตอร์</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router ospf 10</w:t>
            </w:r>
            <w:sdt>
              <w:sdtPr>
                <w:id w:val="-601448537"/>
                <w:tag w:val="goog_rdk_17"/>
              </w:sdtPr>
              <w:sdtContent>
                <w:r w:rsidDel="00000000" w:rsidR="00000000" w:rsidRPr="00000000">
                  <w:rPr>
                    <w:rFonts w:ascii="Arial Unicode MS" w:cs="Arial Unicode MS" w:eastAsia="Arial Unicode MS" w:hAnsi="Arial Unicode MS"/>
                    <w:sz w:val="20"/>
                    <w:szCs w:val="20"/>
                    <w:rtl w:val="0"/>
                  </w:rPr>
                  <w:t xml:space="preserve"> ทุกตัว</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rPr>
                <w:rFonts w:ascii="Courier New" w:cs="Courier New" w:eastAsia="Courier New" w:hAnsi="Courier New"/>
                <w:sz w:val="20"/>
                <w:szCs w:val="20"/>
              </w:rPr>
            </w:pPr>
            <w:sdt>
              <w:sdtPr>
                <w:id w:val="1426899794"/>
                <w:tag w:val="goog_rdk_18"/>
              </w:sdtPr>
              <w:sdtContent>
                <w:r w:rsidDel="00000000" w:rsidR="00000000" w:rsidRPr="00000000">
                  <w:rPr>
                    <w:rFonts w:ascii="Arial Unicode MS" w:cs="Arial Unicode MS" w:eastAsia="Arial Unicode MS" w:hAnsi="Arial Unicode MS"/>
                    <w:sz w:val="20"/>
                    <w:szCs w:val="20"/>
                    <w:rtl w:val="0"/>
                  </w:rPr>
                  <w:t xml:space="preserve">✅ ถูกต้อง</w:t>
                </w:r>
              </w:sdtContent>
            </w:sdt>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rPr>
                <w:rFonts w:ascii="Courier New" w:cs="Courier New" w:eastAsia="Courier New" w:hAnsi="Courier New"/>
                <w:sz w:val="20"/>
                <w:szCs w:val="20"/>
              </w:rPr>
            </w:pPr>
            <w:sdt>
              <w:sdtPr>
                <w:id w:val="1041776211"/>
                <w:tag w:val="goog_rdk_19"/>
              </w:sdtPr>
              <w:sdtContent>
                <w:r w:rsidDel="00000000" w:rsidR="00000000" w:rsidRPr="00000000">
                  <w:rPr>
                    <w:rFonts w:ascii="Arial Unicode MS" w:cs="Arial Unicode MS" w:eastAsia="Arial Unicode MS" w:hAnsi="Arial Unicode MS"/>
                    <w:sz w:val="20"/>
                    <w:szCs w:val="20"/>
                    <w:rtl w:val="0"/>
                  </w:rPr>
                  <w:t xml:space="preserve">HQ ใช้ network statement + wildcard mask</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rPr>
                <w:rFonts w:ascii="Courier New" w:cs="Courier New" w:eastAsia="Courier New" w:hAnsi="Courier New"/>
                <w:sz w:val="20"/>
                <w:szCs w:val="20"/>
              </w:rPr>
            </w:pPr>
            <w:sdt>
              <w:sdtPr>
                <w:id w:val="-880733066"/>
                <w:tag w:val="goog_rdk_20"/>
              </w:sdtPr>
              <w:sdtContent>
                <w:r w:rsidDel="00000000" w:rsidR="00000000" w:rsidRPr="00000000">
                  <w:rPr>
                    <w:rFonts w:ascii="Arial Unicode MS" w:cs="Arial Unicode MS" w:eastAsia="Arial Unicode MS" w:hAnsi="Arial Unicode MS"/>
                    <w:sz w:val="20"/>
                    <w:szCs w:val="20"/>
                    <w:rtl w:val="0"/>
                  </w:rPr>
                  <w:t xml:space="preserve">P2P-1/2/3 ใช้ </w:t>
                </w:r>
              </w:sdtContent>
            </w:sdt>
            <w:r w:rsidDel="00000000" w:rsidR="00000000" w:rsidRPr="00000000">
              <w:rPr>
                <w:rFonts w:ascii="Roboto Mono" w:cs="Roboto Mono" w:eastAsia="Roboto Mono" w:hAnsi="Roboto Mono"/>
                <w:color w:val="188038"/>
                <w:sz w:val="20"/>
                <w:szCs w:val="20"/>
                <w:rtl w:val="0"/>
              </w:rPr>
              <w:t xml:space="preserve">network ... area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rPr>
                <w:rFonts w:ascii="Courier New" w:cs="Courier New" w:eastAsia="Courier New" w:hAnsi="Courier New"/>
                <w:sz w:val="20"/>
                <w:szCs w:val="20"/>
              </w:rPr>
            </w:pPr>
            <w:sdt>
              <w:sdtPr>
                <w:id w:val="-1717405106"/>
                <w:tag w:val="goog_rdk_21"/>
              </w:sdtPr>
              <w:sdtContent>
                <w:r w:rsidDel="00000000" w:rsidR="00000000" w:rsidRPr="00000000">
                  <w:rPr>
                    <w:rFonts w:ascii="Arial Unicode MS" w:cs="Arial Unicode MS" w:eastAsia="Arial Unicode MS" w:hAnsi="Arial Unicode MS"/>
                    <w:sz w:val="20"/>
                    <w:szCs w:val="20"/>
                    <w:rtl w:val="0"/>
                  </w:rPr>
                  <w:t xml:space="preserve">✅ สอดคล้องกับแนวคิด "point-to-point → ใช้ network command"</w:t>
                </w:r>
              </w:sdtContent>
            </w:sdt>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rPr>
                <w:rFonts w:ascii="Courier New" w:cs="Courier New" w:eastAsia="Courier New" w:hAnsi="Courier New"/>
                <w:sz w:val="20"/>
                <w:szCs w:val="20"/>
              </w:rPr>
            </w:pPr>
            <w:sdt>
              <w:sdtPr>
                <w:id w:val="1247451233"/>
                <w:tag w:val="goog_rdk_22"/>
              </w:sdtPr>
              <w:sdtContent>
                <w:r w:rsidDel="00000000" w:rsidR="00000000" w:rsidRPr="00000000">
                  <w:rPr>
                    <w:rFonts w:ascii="Arial Unicode MS" w:cs="Arial Unicode MS" w:eastAsia="Arial Unicode MS" w:hAnsi="Arial Unicode MS"/>
                    <w:sz w:val="20"/>
                    <w:szCs w:val="20"/>
                    <w:rtl w:val="0"/>
                  </w:rPr>
                  <w:t xml:space="preserve">Data Service ใช้คำสั่งระดับ interface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rPr>
                <w:rFonts w:ascii="Courier New" w:cs="Courier New" w:eastAsia="Courier New" w:hAnsi="Courier New"/>
                <w:sz w:val="20"/>
                <w:szCs w:val="20"/>
              </w:rPr>
            </w:pPr>
            <w:sdt>
              <w:sdtPr>
                <w:id w:val="1481361858"/>
                <w:tag w:val="goog_rdk_23"/>
              </w:sdtPr>
              <w:sdtContent>
                <w:r w:rsidDel="00000000" w:rsidR="00000000" w:rsidRPr="00000000">
                  <w:rPr>
                    <w:rFonts w:ascii="Arial Unicode MS" w:cs="Arial Unicode MS" w:eastAsia="Arial Unicode MS" w:hAnsi="Arial Unicode MS"/>
                    <w:sz w:val="20"/>
                    <w:szCs w:val="20"/>
                    <w:rtl w:val="0"/>
                  </w:rPr>
                  <w:t xml:space="preserve">BC-1/2/3 ใช้ </w:t>
                </w:r>
              </w:sdtContent>
            </w:sdt>
            <w:r w:rsidDel="00000000" w:rsidR="00000000" w:rsidRPr="00000000">
              <w:rPr>
                <w:rFonts w:ascii="Roboto Mono" w:cs="Roboto Mono" w:eastAsia="Roboto Mono" w:hAnsi="Roboto Mono"/>
                <w:color w:val="188038"/>
                <w:sz w:val="20"/>
                <w:szCs w:val="20"/>
                <w:rtl w:val="0"/>
              </w:rPr>
              <w:t xml:space="preserve">ip ospf 10 area 0</w:t>
            </w:r>
            <w:sdt>
              <w:sdtPr>
                <w:id w:val="-563649536"/>
                <w:tag w:val="goog_rdk_24"/>
              </w:sdtPr>
              <w:sdtContent>
                <w:r w:rsidDel="00000000" w:rsidR="00000000" w:rsidRPr="00000000">
                  <w:rPr>
                    <w:rFonts w:ascii="Arial Unicode MS" w:cs="Arial Unicode MS" w:eastAsia="Arial Unicode MS" w:hAnsi="Arial Unicode MS"/>
                    <w:sz w:val="20"/>
                    <w:szCs w:val="20"/>
                    <w:rtl w:val="0"/>
                  </w:rPr>
                  <w:t xml:space="preserve"> ที่ interface โดยตรง</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rPr>
                <w:rFonts w:ascii="Courier New" w:cs="Courier New" w:eastAsia="Courier New" w:hAnsi="Courier New"/>
                <w:sz w:val="20"/>
                <w:szCs w:val="20"/>
              </w:rPr>
            </w:pPr>
            <w:sdt>
              <w:sdtPr>
                <w:id w:val="265792154"/>
                <w:tag w:val="goog_rdk_25"/>
              </w:sdtPr>
              <w:sdtContent>
                <w:r w:rsidDel="00000000" w:rsidR="00000000" w:rsidRPr="00000000">
                  <w:rPr>
                    <w:rFonts w:ascii="Arial Unicode MS" w:cs="Arial Unicode MS" w:eastAsia="Arial Unicode MS" w:hAnsi="Arial Unicode MS"/>
                    <w:sz w:val="20"/>
                    <w:szCs w:val="20"/>
                    <w:rtl w:val="0"/>
                  </w:rPr>
                  <w:t xml:space="preserve">✅ สอดคล้อง — เป็นวิธีทางเลือกแทน network statement</w:t>
                </w:r>
              </w:sdtContent>
            </w:sdt>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rPr>
                <w:rFonts w:ascii="Courier New" w:cs="Courier New" w:eastAsia="Courier New" w:hAnsi="Courier New"/>
                <w:sz w:val="20"/>
                <w:szCs w:val="20"/>
              </w:rPr>
            </w:pPr>
            <w:sdt>
              <w:sdtPr>
                <w:id w:val="-1468393922"/>
                <w:tag w:val="goog_rdk_26"/>
              </w:sdtPr>
              <w:sdtContent>
                <w:r w:rsidDel="00000000" w:rsidR="00000000" w:rsidRPr="00000000">
                  <w:rPr>
                    <w:rFonts w:ascii="Arial Unicode MS" w:cs="Arial Unicode MS" w:eastAsia="Arial Unicode MS" w:hAnsi="Arial Unicode MS"/>
                    <w:sz w:val="20"/>
                    <w:szCs w:val="20"/>
                    <w:rtl w:val="0"/>
                  </w:rPr>
                  <w:t xml:space="preserve">Router ID ของ BC-1/2/3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router-id 6.6.6.6 / 5.5.5.5 / 4.4.4.4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rPr>
                <w:rFonts w:ascii="Courier New" w:cs="Courier New" w:eastAsia="Courier New" w:hAnsi="Courier New"/>
                <w:sz w:val="20"/>
                <w:szCs w:val="20"/>
              </w:rPr>
            </w:pPr>
            <w:sdt>
              <w:sdtPr>
                <w:id w:val="-1597839317"/>
                <w:tag w:val="goog_rdk_27"/>
              </w:sdtPr>
              <w:sdtContent>
                <w:r w:rsidDel="00000000" w:rsidR="00000000" w:rsidRPr="00000000">
                  <w:rPr>
                    <w:rFonts w:ascii="Arial Unicode MS" w:cs="Arial Unicode MS" w:eastAsia="Arial Unicode MS" w:hAnsi="Arial Unicode MS"/>
                    <w:sz w:val="20"/>
                    <w:szCs w:val="20"/>
                    <w:rtl w:val="0"/>
                  </w:rPr>
                  <w:t xml:space="preserve">✅ ตรงตามที่กำหนด</w:t>
                </w:r>
              </w:sdtContent>
            </w:sdt>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rPr>
                <w:rFonts w:ascii="Courier New" w:cs="Courier New" w:eastAsia="Courier New" w:hAnsi="Courier New"/>
                <w:sz w:val="20"/>
                <w:szCs w:val="20"/>
              </w:rPr>
            </w:pPr>
            <w:sdt>
              <w:sdtPr>
                <w:id w:val="1285938915"/>
                <w:tag w:val="goog_rdk_28"/>
              </w:sdtPr>
              <w:sdtContent>
                <w:r w:rsidDel="00000000" w:rsidR="00000000" w:rsidRPr="00000000">
                  <w:rPr>
                    <w:rFonts w:ascii="Arial Unicode MS" w:cs="Arial Unicode MS" w:eastAsia="Arial Unicode MS" w:hAnsi="Arial Unicode MS"/>
                    <w:sz w:val="20"/>
                    <w:szCs w:val="20"/>
                    <w:rtl w:val="0"/>
                  </w:rPr>
                  <w:t xml:space="preserve">ไม่ส่ง update เข้า LAN ที่ไม่จำเป็น</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passive-interface</w:t>
            </w:r>
            <w:sdt>
              <w:sdtPr>
                <w:id w:val="766580946"/>
                <w:tag w:val="goog_rdk_29"/>
              </w:sdtPr>
              <w:sdtContent>
                <w:r w:rsidDel="00000000" w:rsidR="00000000" w:rsidRPr="00000000">
                  <w:rPr>
                    <w:rFonts w:ascii="Arial Unicode MS" w:cs="Arial Unicode MS" w:eastAsia="Arial Unicode MS" w:hAnsi="Arial Unicode MS"/>
                    <w:sz w:val="20"/>
                    <w:szCs w:val="20"/>
                    <w:rtl w:val="0"/>
                  </w:rPr>
                  <w:t xml:space="preserve"> บน G0/0/0, G0/0/1 (ฝั่ง LAN)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rPr>
                <w:rFonts w:ascii="Courier New" w:cs="Courier New" w:eastAsia="Courier New" w:hAnsi="Courier New"/>
                <w:sz w:val="20"/>
                <w:szCs w:val="20"/>
              </w:rPr>
            </w:pPr>
            <w:sdt>
              <w:sdtPr>
                <w:id w:val="-2137869871"/>
                <w:tag w:val="goog_rdk_30"/>
              </w:sdtPr>
              <w:sdtContent>
                <w:r w:rsidDel="00000000" w:rsidR="00000000" w:rsidRPr="00000000">
                  <w:rPr>
                    <w:rFonts w:ascii="Arial Unicode MS" w:cs="Arial Unicode MS" w:eastAsia="Arial Unicode MS" w:hAnsi="Arial Unicode MS"/>
                    <w:sz w:val="20"/>
                    <w:szCs w:val="20"/>
                    <w:rtl w:val="0"/>
                  </w:rPr>
                  <w:t xml:space="preserve">✅ ถูกหลักการ ป้องกันการโฆษณาเข้าไปยังเครือข่ายปลายทาง (stub)</w:t>
                </w:r>
              </w:sdtContent>
            </w:sdt>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rPr>
                <w:rFonts w:ascii="Courier New" w:cs="Courier New" w:eastAsia="Courier New" w:hAnsi="Courier New"/>
                <w:sz w:val="20"/>
                <w:szCs w:val="20"/>
              </w:rPr>
            </w:pPr>
            <w:sdt>
              <w:sdtPr>
                <w:id w:val="1029671093"/>
                <w:tag w:val="goog_rdk_31"/>
              </w:sdtPr>
              <w:sdtContent>
                <w:r w:rsidDel="00000000" w:rsidR="00000000" w:rsidRPr="00000000">
                  <w:rPr>
                    <w:rFonts w:ascii="Arial Unicode MS" w:cs="Arial Unicode MS" w:eastAsia="Arial Unicode MS" w:hAnsi="Arial Unicode MS"/>
                    <w:sz w:val="20"/>
                    <w:szCs w:val="20"/>
                    <w:rtl w:val="0"/>
                  </w:rPr>
                  <w:t xml:space="preserve">BC-1 priority สูงสุดเป็น DR</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ip ospf priority 255</w:t>
            </w:r>
            <w:sdt>
              <w:sdtPr>
                <w:id w:val="2025518028"/>
                <w:tag w:val="goog_rdk_32"/>
              </w:sdtPr>
              <w:sdtContent>
                <w:r w:rsidDel="00000000" w:rsidR="00000000" w:rsidRPr="00000000">
                  <w:rPr>
                    <w:rFonts w:ascii="Arial Unicode MS" w:cs="Arial Unicode MS" w:eastAsia="Arial Unicode MS" w:hAnsi="Arial Unicode MS"/>
                    <w:sz w:val="20"/>
                    <w:szCs w:val="20"/>
                    <w:rtl w:val="0"/>
                  </w:rPr>
                  <w:t xml:space="preserve"> บน G0/0/0</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rPr>
                <w:rFonts w:ascii="Courier New" w:cs="Courier New" w:eastAsia="Courier New" w:hAnsi="Courier New"/>
                <w:sz w:val="20"/>
                <w:szCs w:val="20"/>
              </w:rPr>
            </w:pPr>
            <w:sdt>
              <w:sdtPr>
                <w:id w:val="1631649727"/>
                <w:tag w:val="goog_rdk_33"/>
              </w:sdtPr>
              <w:sdtContent>
                <w:r w:rsidDel="00000000" w:rsidR="00000000" w:rsidRPr="00000000">
                  <w:rPr>
                    <w:rFonts w:ascii="Arial Unicode MS" w:cs="Arial Unicode MS" w:eastAsia="Arial Unicode MS" w:hAnsi="Arial Unicode MS"/>
                    <w:sz w:val="20"/>
                    <w:szCs w:val="20"/>
                    <w:rtl w:val="0"/>
                  </w:rPr>
                  <w:t xml:space="preserve">✅ ถูกต้อง (ค่าสูงสุดคือ 255)</w:t>
                </w:r>
              </w:sdtContent>
            </w:sdt>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rPr>
                <w:rFonts w:ascii="Courier New" w:cs="Courier New" w:eastAsia="Courier New" w:hAnsi="Courier New"/>
                <w:sz w:val="20"/>
                <w:szCs w:val="20"/>
              </w:rPr>
            </w:pPr>
            <w:sdt>
              <w:sdtPr>
                <w:id w:val="262486714"/>
                <w:tag w:val="goog_rdk_34"/>
              </w:sdtPr>
              <w:sdtContent>
                <w:r w:rsidDel="00000000" w:rsidR="00000000" w:rsidRPr="00000000">
                  <w:rPr>
                    <w:rFonts w:ascii="Arial Unicode MS" w:cs="Arial Unicode MS" w:eastAsia="Arial Unicode MS" w:hAnsi="Arial Unicode MS"/>
                    <w:sz w:val="20"/>
                    <w:szCs w:val="20"/>
                    <w:rtl w:val="0"/>
                  </w:rPr>
                  <w:t xml:space="preserve">Default route ผ่าน exit-interface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ip route 0.0.0.0 0.0.0.0 Serial0/1/1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rPr>
                <w:rFonts w:ascii="Courier New" w:cs="Courier New" w:eastAsia="Courier New" w:hAnsi="Courier New"/>
                <w:sz w:val="20"/>
                <w:szCs w:val="20"/>
              </w:rPr>
            </w:pPr>
            <w:sdt>
              <w:sdtPr>
                <w:id w:val="1965629470"/>
                <w:tag w:val="goog_rdk_35"/>
              </w:sdtPr>
              <w:sdtContent>
                <w:r w:rsidDel="00000000" w:rsidR="00000000" w:rsidRPr="00000000">
                  <w:rPr>
                    <w:rFonts w:ascii="Arial Unicode MS" w:cs="Arial Unicode MS" w:eastAsia="Arial Unicode MS" w:hAnsi="Arial Unicode MS"/>
                    <w:sz w:val="20"/>
                    <w:szCs w:val="20"/>
                    <w:rtl w:val="0"/>
                  </w:rPr>
                  <w:t xml:space="preserve">✅ ใช้ exit-interface ตามที่โจทย์ระบุ</w:t>
                </w:r>
              </w:sdtContent>
            </w:sdt>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rPr>
                <w:rFonts w:ascii="Courier New" w:cs="Courier New" w:eastAsia="Courier New" w:hAnsi="Courier New"/>
                <w:sz w:val="20"/>
                <w:szCs w:val="20"/>
              </w:rPr>
            </w:pPr>
            <w:sdt>
              <w:sdtPr>
                <w:id w:val="-2008944265"/>
                <w:tag w:val="goog_rdk_36"/>
              </w:sdtPr>
              <w:sdtContent>
                <w:r w:rsidDel="00000000" w:rsidR="00000000" w:rsidRPr="00000000">
                  <w:rPr>
                    <w:rFonts w:ascii="Arial Unicode MS" w:cs="Arial Unicode MS" w:eastAsia="Arial Unicode MS" w:hAnsi="Arial Unicode MS"/>
                    <w:sz w:val="20"/>
                    <w:szCs w:val="20"/>
                    <w:rtl w:val="0"/>
                  </w:rPr>
                  <w:t xml:space="preserve">กระจาย default route อัตโนมัติ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default-information originate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rPr>
                <w:rFonts w:ascii="Courier New" w:cs="Courier New" w:eastAsia="Courier New" w:hAnsi="Courier New"/>
                <w:sz w:val="20"/>
                <w:szCs w:val="20"/>
              </w:rPr>
            </w:pPr>
            <w:sdt>
              <w:sdtPr>
                <w:id w:val="-542816513"/>
                <w:tag w:val="goog_rdk_37"/>
              </w:sdtPr>
              <w:sdtContent>
                <w:r w:rsidDel="00000000" w:rsidR="00000000" w:rsidRPr="00000000">
                  <w:rPr>
                    <w:rFonts w:ascii="Arial Unicode MS" w:cs="Arial Unicode MS" w:eastAsia="Arial Unicode MS" w:hAnsi="Arial Unicode MS"/>
                    <w:sz w:val="20"/>
                    <w:szCs w:val="20"/>
                    <w:rtl w:val="0"/>
                  </w:rPr>
                  <w:t xml:space="preserve">✅ ถูกต้อง</w:t>
                </w:r>
              </w:sdtContent>
            </w:sdt>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Cost: Gigabit=10, FastEthernet=100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auto-cost reference-bandwidth 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rPr>
                <w:rFonts w:ascii="Courier New" w:cs="Courier New" w:eastAsia="Courier New" w:hAnsi="Courier New"/>
                <w:sz w:val="20"/>
                <w:szCs w:val="20"/>
              </w:rPr>
            </w:pPr>
            <w:sdt>
              <w:sdtPr>
                <w:id w:val="381548417"/>
                <w:tag w:val="goog_rdk_38"/>
              </w:sdtPr>
              <w:sdtContent>
                <w:r w:rsidDel="00000000" w:rsidR="00000000" w:rsidRPr="00000000">
                  <w:rPr>
                    <w:rFonts w:ascii="Arial Unicode MS" w:cs="Arial Unicode MS" w:eastAsia="Arial Unicode MS" w:hAnsi="Arial Unicode MS"/>
                    <w:sz w:val="20"/>
                    <w:szCs w:val="20"/>
                    <w:rtl w:val="0"/>
                  </w:rPr>
                  <w:t xml:space="preserve">✅ คำนวณถูก (10000/1000=10, 10000/100=100)</w:t>
                </w:r>
              </w:sdtContent>
            </w:sdt>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rPr>
                <w:rFonts w:ascii="Courier New" w:cs="Courier New" w:eastAsia="Courier New" w:hAnsi="Courier New"/>
                <w:sz w:val="20"/>
                <w:szCs w:val="20"/>
              </w:rPr>
            </w:pPr>
            <w:sdt>
              <w:sdtPr>
                <w:id w:val="1108093830"/>
                <w:tag w:val="goog_rdk_39"/>
              </w:sdtPr>
              <w:sdtContent>
                <w:r w:rsidDel="00000000" w:rsidR="00000000" w:rsidRPr="00000000">
                  <w:rPr>
                    <w:rFonts w:ascii="Arial Unicode MS" w:cs="Arial Unicode MS" w:eastAsia="Arial Unicode MS" w:hAnsi="Arial Unicode MS"/>
                    <w:sz w:val="20"/>
                    <w:szCs w:val="20"/>
                    <w:rtl w:val="0"/>
                  </w:rPr>
                  <w:t xml:space="preserve">Cost ของ P2P-1 S0/1/1 = 50</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ip ospf cost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Rule="auto"/>
              <w:rPr>
                <w:rFonts w:ascii="Courier New" w:cs="Courier New" w:eastAsia="Courier New" w:hAnsi="Courier New"/>
                <w:sz w:val="20"/>
                <w:szCs w:val="20"/>
              </w:rPr>
            </w:pPr>
            <w:sdt>
              <w:sdtPr>
                <w:id w:val="-1768387838"/>
                <w:tag w:val="goog_rdk_40"/>
              </w:sdtPr>
              <w:sdtContent>
                <w:r w:rsidDel="00000000" w:rsidR="00000000" w:rsidRPr="00000000">
                  <w:rPr>
                    <w:rFonts w:ascii="Arial Unicode MS" w:cs="Arial Unicode MS" w:eastAsia="Arial Unicode MS" w:hAnsi="Arial Unicode MS"/>
                    <w:sz w:val="20"/>
                    <w:szCs w:val="20"/>
                    <w:rtl w:val="0"/>
                  </w:rPr>
                  <w:t xml:space="preserve">✅ ตรงตาม requirement</w:t>
                </w:r>
              </w:sdtContent>
            </w:sdt>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rPr>
                <w:rFonts w:ascii="Courier New" w:cs="Courier New" w:eastAsia="Courier New" w:hAnsi="Courier New"/>
                <w:sz w:val="20"/>
                <w:szCs w:val="20"/>
              </w:rPr>
            </w:pPr>
            <w:sdt>
              <w:sdtPr>
                <w:id w:val="1378659597"/>
                <w:tag w:val="goog_rdk_41"/>
              </w:sdtPr>
              <w:sdtContent>
                <w:r w:rsidDel="00000000" w:rsidR="00000000" w:rsidRPr="00000000">
                  <w:rPr>
                    <w:rFonts w:ascii="Arial Unicode MS" w:cs="Arial Unicode MS" w:eastAsia="Arial Unicode MS" w:hAnsi="Arial Unicode MS"/>
                    <w:sz w:val="20"/>
                    <w:szCs w:val="20"/>
                    <w:rtl w:val="0"/>
                  </w:rPr>
                  <w:t xml:space="preserve">Hello/Dead timer เป็น 2 เท่า (ปกติ 10/40)</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hello-interval 20</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dead-interval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rPr>
                <w:rFonts w:ascii="Courier New" w:cs="Courier New" w:eastAsia="Courier New" w:hAnsi="Courier New"/>
                <w:sz w:val="20"/>
                <w:szCs w:val="20"/>
              </w:rPr>
            </w:pPr>
            <w:sdt>
              <w:sdtPr>
                <w:id w:val="1121719890"/>
                <w:tag w:val="goog_rdk_42"/>
              </w:sdtPr>
              <w:sdtContent>
                <w:r w:rsidDel="00000000" w:rsidR="00000000" w:rsidRPr="00000000">
                  <w:rPr>
                    <w:rFonts w:ascii="Arial Unicode MS" w:cs="Arial Unicode MS" w:eastAsia="Arial Unicode MS" w:hAnsi="Arial Unicode MS"/>
                    <w:sz w:val="20"/>
                    <w:szCs w:val="20"/>
                    <w:rtl w:val="0"/>
                  </w:rPr>
                  <w:t xml:space="preserve">✅ ถูกต้องทั้งฝั่ง P2P-1 (S0/2/0) และ BC-1 (S0/1/0)</w:t>
                </w:r>
              </w:sdtContent>
            </w:sdt>
          </w:p>
        </w:tc>
      </w:tr>
    </w:tbl>
    <w:p w:rsidR="00000000" w:rsidDel="00000000" w:rsidP="00000000" w:rsidRDefault="00000000" w:rsidRPr="00000000" w14:paraId="000000E8">
      <w:pPr>
        <w:pStyle w:val="Heading3"/>
        <w:keepNext w:val="0"/>
        <w:spacing w:after="80" w:before="280" w:line="276" w:lineRule="auto"/>
        <w:rPr>
          <w:rFonts w:ascii="Courier New" w:cs="Courier New" w:eastAsia="Courier New" w:hAnsi="Courier New"/>
          <w:sz w:val="26"/>
          <w:szCs w:val="26"/>
        </w:rPr>
      </w:pPr>
      <w:bookmarkStart w:colFirst="0" w:colLast="0" w:name="_heading=h.p0vogau0iui2" w:id="3"/>
      <w:bookmarkEnd w:id="3"/>
      <w:sdt>
        <w:sdtPr>
          <w:id w:val="1763148496"/>
          <w:tag w:val="goog_rdk_43"/>
        </w:sdtPr>
        <w:sdtContent>
          <w:r w:rsidDel="00000000" w:rsidR="00000000" w:rsidRPr="00000000">
            <w:rPr>
              <w:rFonts w:ascii="Arial Unicode MS" w:cs="Arial Unicode MS" w:eastAsia="Arial Unicode MS" w:hAnsi="Arial Unicode MS"/>
              <w:sz w:val="26"/>
              <w:szCs w:val="26"/>
              <w:rtl w:val="0"/>
            </w:rPr>
            <w:t xml:space="preserve">จุดที่น่าสังเกต (รายละเอียดเชิงลึก)</w:t>
          </w:r>
        </w:sdtContent>
      </w:sdt>
    </w:p>
    <w:p w:rsidR="00000000" w:rsidDel="00000000" w:rsidP="00000000" w:rsidRDefault="00000000" w:rsidRPr="00000000" w14:paraId="000000E9">
      <w:pPr>
        <w:numPr>
          <w:ilvl w:val="0"/>
          <w:numId w:val="4"/>
        </w:numPr>
        <w:spacing w:after="0" w:afterAutospacing="0" w:before="240" w:lineRule="auto"/>
        <w:ind w:left="720" w:hanging="360"/>
        <w:rPr>
          <w:rFonts w:ascii="Courier New" w:cs="Courier New" w:eastAsia="Courier New" w:hAnsi="Courier New"/>
          <w:sz w:val="20"/>
          <w:szCs w:val="20"/>
          <w:highlight w:val="white"/>
        </w:rPr>
      </w:pPr>
      <w:sdt>
        <w:sdtPr>
          <w:id w:val="-79777630"/>
          <w:tag w:val="goog_rdk_44"/>
        </w:sdtPr>
        <w:sdtContent>
          <w:r w:rsidDel="00000000" w:rsidR="00000000" w:rsidRPr="00000000">
            <w:rPr>
              <w:rFonts w:ascii="Arial Unicode MS" w:cs="Arial Unicode MS" w:eastAsia="Arial Unicode MS" w:hAnsi="Arial Unicode MS"/>
              <w:sz w:val="20"/>
              <w:szCs w:val="20"/>
              <w:rtl w:val="0"/>
            </w:rPr>
            <w:t xml:space="preserve">BC-1 มีคำสั่ง </w:t>
          </w:r>
        </w:sdtContent>
      </w:sdt>
      <w:r w:rsidDel="00000000" w:rsidR="00000000" w:rsidRPr="00000000">
        <w:rPr>
          <w:rFonts w:ascii="Roboto Mono" w:cs="Roboto Mono" w:eastAsia="Roboto Mono" w:hAnsi="Roboto Mono"/>
          <w:color w:val="188038"/>
          <w:sz w:val="20"/>
          <w:szCs w:val="20"/>
          <w:rtl w:val="0"/>
        </w:rPr>
        <w:t xml:space="preserve">passive-interface Serial0/1/1</w:t>
      </w:r>
      <w:sdt>
        <w:sdtPr>
          <w:id w:val="-502873133"/>
          <w:tag w:val="goog_rdk_45"/>
        </w:sdtPr>
        <w:sdtContent>
          <w:r w:rsidDel="00000000" w:rsidR="00000000" w:rsidRPr="00000000">
            <w:rPr>
              <w:rFonts w:ascii="Arial Unicode MS" w:cs="Arial Unicode MS" w:eastAsia="Arial Unicode MS" w:hAnsi="Arial Unicode MS"/>
              <w:sz w:val="20"/>
              <w:szCs w:val="20"/>
              <w:rtl w:val="0"/>
            </w:rPr>
            <w:t xml:space="preserve"> แต่อินเทอร์เฟซนี้</w:t>
          </w:r>
        </w:sdtContent>
      </w:sdt>
      <w:sdt>
        <w:sdtPr>
          <w:id w:val="-941069805"/>
          <w:tag w:val="goog_rdk_46"/>
        </w:sdtPr>
        <w:sdtContent>
          <w:r w:rsidDel="00000000" w:rsidR="00000000" w:rsidRPr="00000000">
            <w:rPr>
              <w:rFonts w:ascii="Arial Unicode MS" w:cs="Arial Unicode MS" w:eastAsia="Arial Unicode MS" w:hAnsi="Arial Unicode MS"/>
              <w:b w:val="1"/>
              <w:bCs w:val="1"/>
              <w:sz w:val="20"/>
              <w:szCs w:val="20"/>
              <w:rtl w:val="0"/>
            </w:rPr>
            <w:t xml:space="preserve">ไม่เคยถูกเปิดใช้ OSPF</w:t>
          </w:r>
        </w:sdtContent>
      </w:sdt>
      <w:sdt>
        <w:sdtPr>
          <w:id w:val="488733375"/>
          <w:tag w:val="goog_rdk_47"/>
        </w:sdtPr>
        <w:sdtContent>
          <w:r w:rsidDel="00000000" w:rsidR="00000000" w:rsidRPr="00000000">
            <w:rPr>
              <w:rFonts w:ascii="Arial Unicode MS" w:cs="Arial Unicode MS" w:eastAsia="Arial Unicode MS" w:hAnsi="Arial Unicode MS"/>
              <w:sz w:val="20"/>
              <w:szCs w:val="20"/>
              <w:rtl w:val="0"/>
            </w:rPr>
            <w:t xml:space="preserve"> ด้วยคำสั่ง </w:t>
          </w:r>
        </w:sdtContent>
      </w:sdt>
      <w:r w:rsidDel="00000000" w:rsidR="00000000" w:rsidRPr="00000000">
        <w:rPr>
          <w:rFonts w:ascii="Roboto Mono" w:cs="Roboto Mono" w:eastAsia="Roboto Mono" w:hAnsi="Roboto Mono"/>
          <w:color w:val="188038"/>
          <w:sz w:val="20"/>
          <w:szCs w:val="20"/>
          <w:rtl w:val="0"/>
        </w:rPr>
        <w:t xml:space="preserve">ip ospf 10 area 0</w:t>
      </w:r>
      <w:sdt>
        <w:sdtPr>
          <w:id w:val="1659548600"/>
          <w:tag w:val="goog_rdk_48"/>
        </w:sdtPr>
        <w:sdtContent>
          <w:r w:rsidDel="00000000" w:rsidR="00000000" w:rsidRPr="00000000">
            <w:rPr>
              <w:rFonts w:ascii="Arial Unicode MS" w:cs="Arial Unicode MS" w:eastAsia="Arial Unicode MS" w:hAnsi="Arial Unicode MS"/>
              <w:sz w:val="20"/>
              <w:szCs w:val="20"/>
              <w:rtl w:val="0"/>
            </w:rPr>
            <w:t xml:space="preserve"> เลย (เพราะเป็นลิงก์ WAN ออก ISP ไม่ใช่ area 0) — คำสั่งนี้จึงซ้ำซ้อน ไม่มีผลจริง แต่ไม่ผิดหลักการ</w:t>
          </w:r>
        </w:sdtContent>
      </w:sdt>
    </w:p>
    <w:p w:rsidR="00000000" w:rsidDel="00000000" w:rsidP="00000000" w:rsidRDefault="00000000" w:rsidRPr="00000000" w14:paraId="000000EA">
      <w:pPr>
        <w:numPr>
          <w:ilvl w:val="0"/>
          <w:numId w:val="4"/>
        </w:numPr>
        <w:spacing w:after="0" w:afterAutospacing="0" w:before="0" w:beforeAutospacing="0" w:lineRule="auto"/>
        <w:ind w:left="720" w:hanging="360"/>
        <w:rPr>
          <w:rFonts w:ascii="Courier New" w:cs="Courier New" w:eastAsia="Courier New" w:hAnsi="Courier New"/>
          <w:sz w:val="20"/>
          <w:szCs w:val="20"/>
          <w:highlight w:val="white"/>
        </w:rPr>
      </w:pPr>
      <w:sdt>
        <w:sdtPr>
          <w:id w:val="-1157056477"/>
          <w:tag w:val="goog_rdk_49"/>
        </w:sdtPr>
        <w:sdtContent>
          <w:r w:rsidDel="00000000" w:rsidR="00000000" w:rsidRPr="00000000">
            <w:rPr>
              <w:rFonts w:ascii="Arial Unicode MS" w:cs="Arial Unicode MS" w:eastAsia="Arial Unicode MS" w:hAnsi="Arial Unicode MS"/>
              <w:sz w:val="20"/>
              <w:szCs w:val="20"/>
              <w:rtl w:val="0"/>
            </w:rPr>
            <w:t xml:space="preserve">Subnet 10.0.1.0/29 เป็นจุดที่ BC-1, BC-2, BC-3 มาบรรจบกันเป็น </w:t>
          </w:r>
        </w:sdtContent>
      </w:sdt>
      <w:r w:rsidDel="00000000" w:rsidR="00000000" w:rsidRPr="00000000">
        <w:rPr>
          <w:rFonts w:ascii="Courier New" w:cs="Courier New" w:eastAsia="Courier New" w:hAnsi="Courier New"/>
          <w:b w:val="1"/>
          <w:bCs w:val="1"/>
          <w:sz w:val="20"/>
          <w:szCs w:val="20"/>
          <w:rtl w:val="0"/>
        </w:rPr>
        <w:t xml:space="preserve">multiaccess segment</w:t>
      </w:r>
      <w:sdt>
        <w:sdtPr>
          <w:id w:val="-1554679617"/>
          <w:tag w:val="goog_rdk_50"/>
        </w:sdtPr>
        <w:sdtContent>
          <w:r w:rsidDel="00000000" w:rsidR="00000000" w:rsidRPr="00000000">
            <w:rPr>
              <w:rFonts w:ascii="Arial Unicode MS" w:cs="Arial Unicode MS" w:eastAsia="Arial Unicode MS" w:hAnsi="Arial Unicode MS"/>
              <w:sz w:val="20"/>
              <w:szCs w:val="20"/>
              <w:rtl w:val="0"/>
            </w:rPr>
            <w:t xml:space="preserve"> เดียว — อธิบายได้ว่าทำไมโจทย์ต้องกำหนด priority ให้ BC-1 ชนะเลือกตั้งเป็น DR (Designated Router)</w:t>
          </w:r>
        </w:sdtContent>
      </w:sdt>
    </w:p>
    <w:p w:rsidR="00000000" w:rsidDel="00000000" w:rsidP="00000000" w:rsidRDefault="00000000" w:rsidRPr="00000000" w14:paraId="000000EB">
      <w:pPr>
        <w:numPr>
          <w:ilvl w:val="0"/>
          <w:numId w:val="4"/>
        </w:numPr>
        <w:spacing w:after="240" w:before="0" w:beforeAutospacing="0" w:lineRule="auto"/>
        <w:ind w:left="720" w:hanging="360"/>
        <w:rPr>
          <w:rFonts w:ascii="Courier New" w:cs="Courier New" w:eastAsia="Courier New" w:hAnsi="Courier New"/>
          <w:sz w:val="20"/>
          <w:szCs w:val="20"/>
          <w:highlight w:val="white"/>
        </w:rPr>
      </w:pPr>
      <w:sdt>
        <w:sdtPr>
          <w:id w:val="50255907"/>
          <w:tag w:val="goog_rdk_51"/>
        </w:sdtPr>
        <w:sdtContent>
          <w:r w:rsidDel="00000000" w:rsidR="00000000" w:rsidRPr="00000000">
            <w:rPr>
              <w:rFonts w:ascii="Arial Unicode MS" w:cs="Arial Unicode MS" w:eastAsia="Arial Unicode MS" w:hAnsi="Arial Unicode MS"/>
              <w:sz w:val="20"/>
              <w:szCs w:val="20"/>
              <w:rtl w:val="0"/>
            </w:rPr>
            <w:t xml:space="preserve">P2P-2 และ P2P-3 ทำ passive-interface เฉพาะฝั่ง LAN (G0/0/0, G0/0/1) เท่านั้น ส่วนลิงก์ serial ระหว่างกันยังคง active เพื่อแลกเปลี่ยนเส้นทาง</w:t>
          </w:r>
        </w:sdtContent>
      </w:sdt>
    </w:p>
    <w:p w:rsidR="00000000" w:rsidDel="00000000" w:rsidP="00000000" w:rsidRDefault="00000000" w:rsidRPr="00000000" w14:paraId="000000EC">
      <w:pPr>
        <w:spacing w:after="0" w:before="0" w:lineRule="auto"/>
        <w:rPr>
          <w:rFonts w:ascii="Courier New" w:cs="Courier New" w:eastAsia="Courier New" w:hAnsi="Courier New"/>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Packet Tracer - Single-Area OSPFv2 Configuration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ind w:left="-288" w:firstLine="0"/>
      <w:rPr/>
    </w:pPr>
    <w:r w:rsidDel="00000000" w:rsidR="00000000" w:rsidRPr="00000000">
      <w:rPr/>
      <w:drawing>
        <wp:inline distB="0" distT="0" distL="0" distR="0">
          <wp:extent cx="2587752" cy="804672"/>
          <wp:effectExtent b="0" l="0" r="0" t="0"/>
          <wp:docPr descr="Cisco Network Academy logo" id="3"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PMBhpCvIcAcw+BEtraNrnpHDzA==">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