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tth070b5m9ad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Packet Tracer - WAN Concepts — Answer Sheet (Completed)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Investigate Consumer WAN Technologies for Home and Mobile Devices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1(a) — What are the WAN technologies in use?</w:t>
        <w:br w:type="textWrapping"/>
      </w:r>
      <w:r w:rsidDel="00000000" w:rsidR="00000000" w:rsidRPr="00000000">
        <w:rPr>
          <w:rtl w:val="0"/>
        </w:rPr>
        <w:t xml:space="preserve"> The home networks use cable and DSL WAN technologies.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1(b) — What media is used to connect the two home networks to the ISP? What devices are directly connected to the ISP?</w:t>
        <w:br w:type="textWrapping"/>
      </w:r>
      <w:r w:rsidDel="00000000" w:rsidR="00000000" w:rsidRPr="00000000">
        <w:rPr>
          <w:rtl w:val="0"/>
        </w:rPr>
        <w:t xml:space="preserve"> The Cable network uses coaxial media, connecting to a coaxial splitter device. The DSL network uses phone cable, connecting to a DSL modem.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1(c) — What ports are available on the DSL modem and what is connected to them?</w:t>
        <w:br w:type="textWrapping"/>
      </w:r>
      <w:r w:rsidDel="00000000" w:rsidR="00000000" w:rsidRPr="00000000">
        <w:rPr>
          <w:rtl w:val="0"/>
        </w:rPr>
        <w:t xml:space="preserve"> The DSL modem has two ports: one connects to the phone line from the Telco, and the other connects to the home LAN over Ethernet.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1(c) — What is the purpose of the DSL modem?</w:t>
        <w:br w:type="textWrapping"/>
      </w:r>
      <w:r w:rsidDel="00000000" w:rsidR="00000000" w:rsidRPr="00000000">
        <w:rPr>
          <w:rtl w:val="0"/>
        </w:rPr>
        <w:t xml:space="preserve"> It converts the telephone data network signals to Ethernet for the home network.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1(c) — What is the type of connection between the ISP/Telco/Cable Company network and the Home Cable Network? Why is the splitter necessary?</w:t>
        <w:br w:type="textWrapping"/>
      </w:r>
      <w:r w:rsidDel="00000000" w:rsidR="00000000" w:rsidRPr="00000000">
        <w:rPr>
          <w:rtl w:val="0"/>
        </w:rPr>
        <w:t xml:space="preserve"> The connection is made with coaxial cable. The splitter is necessary because the cable carries both digital data and video signals — it separates the data signal (to the cable modem) from the video signal (to the TV).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1(d) — What does the cable modem do? What connections does it have?</w:t>
        <w:br w:type="textWrapping"/>
      </w:r>
      <w:r w:rsidDel="00000000" w:rsidR="00000000" w:rsidRPr="00000000">
        <w:rPr>
          <w:rtl w:val="0"/>
        </w:rPr>
        <w:t xml:space="preserve"> It converts cable data signals to Ethernet signals. It connects to coaxial cable from the splitter and UTP cable via its Ethernet interface.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1(d) — Which port does the cable from the cable modem connect to on the home wireless router? Where did the interface IP address come from?</w:t>
        <w:br w:type="textWrapping"/>
      </w:r>
      <w:r w:rsidDel="00000000" w:rsidR="00000000" w:rsidRPr="00000000">
        <w:rPr>
          <w:rtl w:val="0"/>
        </w:rPr>
        <w:t xml:space="preserve"> It connects to the internet interface, with the IP address obtained from the ISP network via DHCP.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1(e) — What is the smartphone's IP address? Where did it come from?</w:t>
        <w:br w:type="textWrapping"/>
      </w:r>
      <w:r w:rsidDel="00000000" w:rsidR="00000000" w:rsidRPr="00000000">
        <w:rPr>
          <w:rtl w:val="0"/>
        </w:rPr>
        <w:t xml:space="preserve"> 198.51.100.100, obtained from the Telco network via DHCP.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1(e) — What data service is the cellphone currently using?</w:t>
        <w:br w:type="textWrapping"/>
      </w:r>
      <w:r w:rsidDel="00000000" w:rsidR="00000000" w:rsidRPr="00000000">
        <w:rPr>
          <w:rtl w:val="0"/>
        </w:rPr>
        <w:t xml:space="preserve"> Cellular data (3G/4G network).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Explore the Business WAN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2(a) — What different types of connections are used in the Business network?</w:t>
        <w:br w:type="textWrapping"/>
      </w:r>
      <w:r w:rsidDel="00000000" w:rsidR="00000000" w:rsidRPr="00000000">
        <w:rPr>
          <w:rtl w:val="0"/>
        </w:rPr>
        <w:t xml:space="preserve"> Ethernet over copper and fiber, plus serial connections.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2(b) — What types of interfaces are present on the StoreNet switch?</w:t>
        <w:br w:type="textWrapping"/>
      </w:r>
      <w:r w:rsidDel="00000000" w:rsidR="00000000" w:rsidRPr="00000000">
        <w:rPr>
          <w:rtl w:val="0"/>
        </w:rPr>
        <w:t xml:space="preserve"> Gigabit Ethernet copper media ports and four modular ports with three GLC-LH-SMD fiber optic SFP modules installed, enabling fiber optic Ethernet connectivity.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2(b) — Which interfaces and media connect the store networks to Business Headquarters? Why?</w:t>
        <w:br w:type="textWrapping"/>
      </w:r>
      <w:r w:rsidDel="00000000" w:rsidR="00000000" w:rsidRPr="00000000">
        <w:rPr>
          <w:rtl w:val="0"/>
        </w:rPr>
        <w:t xml:space="preserve"> Ethernet over fiber optic cable connects the stores to the StoreNet switch — chosen because of the distance required to reach the stores (a real deployment would use a provider's fiber service; simplified here for the activity).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2(b) — What type of WAN service connects the Business Headquarters router to the ISP?</w:t>
        <w:br w:type="textWrapping"/>
      </w:r>
      <w:r w:rsidDel="00000000" w:rsidR="00000000" w:rsidRPr="00000000">
        <w:rPr>
          <w:rtl w:val="0"/>
        </w:rPr>
        <w:t xml:space="preserve"> A serial WAN connection.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Explore Connectivity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all hosts ping each other and the web server?</w:t>
        <w:br w:type="textWrapping"/>
      </w:r>
      <w:r w:rsidDel="00000000" w:rsidR="00000000" w:rsidRPr="00000000">
        <w:rPr>
          <w:rtl w:val="0"/>
        </w:rPr>
        <w:t xml:space="preserve"> Hosts in both networks can ping the web server, but hosts on the Business WAN cannot ping hosts on the Consumer WAN, and vice versa.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this a good situation?</w:t>
        <w:br w:type="textWrapping"/>
      </w:r>
      <w:r w:rsidDel="00000000" w:rsidR="00000000" w:rsidRPr="00000000">
        <w:rPr>
          <w:rtl w:val="0"/>
        </w:rPr>
        <w:t xml:space="preserve"> Yes — these networks should not be directly reachable from outside each other for security reasons.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Ping Results from the Activity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Ping Test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22032684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PC0 192.168.10.2 → Store 2-1 192.168.20.3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71750421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PC0 192.168.10.2 → Web Server 209.165.200.226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177961318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Laptop 2 192.168.0.100 → Laptop 1 192.168.0.102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18331282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Laptop 2 192.168.0.100 → PC0 192.168.10.2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Unsuccessful / Destination host unreachable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9192745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Laptop 2 192.168.0.100 → Web Server 209.165.200.226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Vi9/82XBb59KF1zbW965f3+5Q==">CgMxLjAaJAoBMBIfCh0IB0IZCgVBcmltbxIQQXJpYWwgVW5pY29kZSBNUxokCgExEh8KHQgHQhkKBUFyaW1vEhBBcmlhbCBVbmljb2RlIE1TGiQKATISHwodCAdCGQoFQXJpbW8SEEFyaWFsIFVuaWNvZGUgTVMaJAoBMxIfCh0IB0IZCgVBcmltbxIQQXJpYWwgVW5pY29kZSBNUxokCgE0Eh8KHQgHQhkKBUFyaW1vEhBBcmlhbCBVbmljb2RlIE1TMg5oLnR0aDA3MGI1bTlhZDgAciExVGxxeHBuNEF1X2pzN0tjQUViaksxQmxac0p2ZDFRU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