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CCDCD" w14:textId="77777777" w:rsidR="001140C5" w:rsidRPr="002B458D" w:rsidRDefault="001140C5" w:rsidP="001F2A42">
      <w:pPr>
        <w:ind w:left="2880"/>
      </w:pPr>
      <w:r w:rsidRPr="002B458D">
        <w:rPr>
          <w:noProof/>
        </w:rPr>
        <w:drawing>
          <wp:anchor distT="0" distB="0" distL="114300" distR="114300" simplePos="0" relativeHeight="251660288" behindDoc="0" locked="0" layoutInCell="1" allowOverlap="1" wp14:anchorId="62AB2CAE" wp14:editId="5BDDF4BD">
            <wp:simplePos x="0" y="0"/>
            <wp:positionH relativeFrom="column">
              <wp:posOffset>-146050</wp:posOffset>
            </wp:positionH>
            <wp:positionV relativeFrom="paragraph">
              <wp:posOffset>6350</wp:posOffset>
            </wp:positionV>
            <wp:extent cx="1299210" cy="1200150"/>
            <wp:effectExtent l="0" t="0" r="0" b="0"/>
            <wp:wrapSquare wrapText="bothSides"/>
            <wp:docPr id="13" name="Picture 2" descr="Trường Đại học Quốc tế Sài Gòn | Thông tin tuyển s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ường Đại học Quốc tế Sài Gòn | Thông tin tuyển sinh"/>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4827"/>
                    <a:stretch/>
                  </pic:blipFill>
                  <pic:spPr bwMode="auto">
                    <a:xfrm>
                      <a:off x="0" y="0"/>
                      <a:ext cx="1299210" cy="1200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B458D">
        <w:rPr>
          <w:noProof/>
        </w:rPr>
        <w:drawing>
          <wp:anchor distT="0" distB="0" distL="114300" distR="114300" simplePos="0" relativeHeight="251659264" behindDoc="1" locked="0" layoutInCell="1" allowOverlap="1" wp14:anchorId="6D02D538" wp14:editId="20BAA807">
            <wp:simplePos x="0" y="0"/>
            <wp:positionH relativeFrom="margin">
              <wp:align>center</wp:align>
            </wp:positionH>
            <wp:positionV relativeFrom="margin">
              <wp:align>center</wp:align>
            </wp:positionV>
            <wp:extent cx="7080885" cy="10108565"/>
            <wp:effectExtent l="0" t="0" r="0" b="0"/>
            <wp:wrapNone/>
            <wp:docPr id="1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0885" cy="10108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458D">
        <w:t>BỘ GIÁO DỤC VÀ ĐÀO TẠO</w:t>
      </w:r>
    </w:p>
    <w:p w14:paraId="7F302E3A" w14:textId="77777777" w:rsidR="001140C5" w:rsidRPr="002B458D" w:rsidRDefault="001140C5" w:rsidP="0048375A">
      <w:pPr>
        <w:ind w:left="2880"/>
      </w:pPr>
      <w:r w:rsidRPr="002B458D">
        <w:t>TRƯỜNG ĐẠI HỌC QUỐC TẾ SÀI GÒN</w:t>
      </w:r>
    </w:p>
    <w:p w14:paraId="766A518A" w14:textId="77777777" w:rsidR="001140C5" w:rsidRPr="002B458D" w:rsidRDefault="001140C5" w:rsidP="001F2A42">
      <w:pPr>
        <w:ind w:left="2880"/>
      </w:pPr>
      <w:r w:rsidRPr="002B458D">
        <w:t>KHOA: KHOA HỌC MÁY TÍNH</w:t>
      </w:r>
    </w:p>
    <w:p w14:paraId="67C71FAE" w14:textId="77777777" w:rsidR="001140C5" w:rsidRPr="002B458D" w:rsidRDefault="001140C5" w:rsidP="00D71ACB"/>
    <w:p w14:paraId="5D173C7D" w14:textId="19556EB9" w:rsidR="001140C5" w:rsidRPr="002B458D" w:rsidRDefault="009F0EBF" w:rsidP="009F0EBF">
      <w:pPr>
        <w:tabs>
          <w:tab w:val="left" w:pos="3576"/>
        </w:tabs>
      </w:pPr>
      <w:r>
        <w:tab/>
      </w:r>
    </w:p>
    <w:p w14:paraId="77AF6682" w14:textId="77777777" w:rsidR="009F0EBF" w:rsidRDefault="009F0EBF" w:rsidP="009F0EBF">
      <w:pPr>
        <w:pStyle w:val="Title"/>
        <w:tabs>
          <w:tab w:val="left" w:pos="3168"/>
          <w:tab w:val="center" w:pos="4873"/>
        </w:tabs>
        <w:jc w:val="left"/>
      </w:pPr>
      <w:r>
        <w:tab/>
      </w:r>
    </w:p>
    <w:p w14:paraId="58455D50" w14:textId="77777777" w:rsidR="009F0EBF" w:rsidRDefault="009F0EBF" w:rsidP="009F0EBF">
      <w:pPr>
        <w:pStyle w:val="Title"/>
        <w:tabs>
          <w:tab w:val="left" w:pos="3168"/>
          <w:tab w:val="center" w:pos="4873"/>
        </w:tabs>
        <w:jc w:val="left"/>
      </w:pPr>
    </w:p>
    <w:p w14:paraId="09F89404" w14:textId="77777777" w:rsidR="009F0EBF" w:rsidRDefault="009F0EBF" w:rsidP="009F0EBF">
      <w:pPr>
        <w:pStyle w:val="Title"/>
        <w:tabs>
          <w:tab w:val="left" w:pos="3168"/>
          <w:tab w:val="center" w:pos="4873"/>
        </w:tabs>
        <w:jc w:val="left"/>
      </w:pPr>
    </w:p>
    <w:p w14:paraId="2EBA40C1" w14:textId="77777777" w:rsidR="009F0EBF" w:rsidRDefault="009F0EBF" w:rsidP="009F0EBF">
      <w:pPr>
        <w:pStyle w:val="Title"/>
        <w:tabs>
          <w:tab w:val="left" w:pos="3168"/>
          <w:tab w:val="center" w:pos="4873"/>
        </w:tabs>
        <w:jc w:val="left"/>
      </w:pPr>
    </w:p>
    <w:p w14:paraId="5F785EED" w14:textId="20531786" w:rsidR="001140C5" w:rsidRPr="00AA331E" w:rsidRDefault="009F0EBF" w:rsidP="009F0EBF">
      <w:pPr>
        <w:pStyle w:val="Title"/>
        <w:tabs>
          <w:tab w:val="left" w:pos="3168"/>
          <w:tab w:val="center" w:pos="4873"/>
        </w:tabs>
        <w:jc w:val="left"/>
      </w:pPr>
      <w:r>
        <w:tab/>
      </w:r>
      <w:r w:rsidR="001140C5" w:rsidRPr="00AA331E">
        <w:t>ĐỒ ÁN MÔN HỌC</w:t>
      </w:r>
    </w:p>
    <w:p w14:paraId="27DE89EF" w14:textId="77777777" w:rsidR="001140C5" w:rsidRDefault="001140C5" w:rsidP="00AE0327">
      <w:pPr>
        <w:jc w:val="center"/>
      </w:pPr>
      <w:r w:rsidRPr="002B458D">
        <w:rPr>
          <w:color w:val="FF0000"/>
        </w:rPr>
        <w:t>MÔN:</w:t>
      </w:r>
      <w:r w:rsidRPr="002B458D">
        <w:t xml:space="preserve"> NHẬP MÔN MÁY HỌC</w:t>
      </w:r>
    </w:p>
    <w:p w14:paraId="4013E8EE" w14:textId="77777777" w:rsidR="00644EF4" w:rsidRPr="002B458D" w:rsidRDefault="00644EF4" w:rsidP="00D71ACB"/>
    <w:p w14:paraId="1F5E5584" w14:textId="43C9C919" w:rsidR="001140C5" w:rsidRPr="002B458D" w:rsidRDefault="001140C5" w:rsidP="0040058E">
      <w:pPr>
        <w:pStyle w:val="Title"/>
        <w:rPr>
          <w:b w:val="0"/>
        </w:rPr>
      </w:pPr>
      <w:r w:rsidRPr="002B458D">
        <w:rPr>
          <w:color w:val="FF0000"/>
        </w:rPr>
        <w:t>Đề tài:</w:t>
      </w:r>
      <w:r w:rsidRPr="002B458D">
        <w:t xml:space="preserve"> </w:t>
      </w:r>
      <w:r w:rsidR="00B51527" w:rsidRPr="00B51527">
        <w:t>Chuẩn đoán bệnh tiểu dường bằng kĩ thuật học máy</w:t>
      </w:r>
    </w:p>
    <w:p w14:paraId="01036B92" w14:textId="09F50F37" w:rsidR="001140C5" w:rsidRPr="002B458D" w:rsidRDefault="009F0EBF" w:rsidP="009F0EBF">
      <w:pPr>
        <w:tabs>
          <w:tab w:val="left" w:pos="3036"/>
        </w:tabs>
      </w:pPr>
      <w:r>
        <w:tab/>
      </w:r>
    </w:p>
    <w:p w14:paraId="7B425F81" w14:textId="05ADF771" w:rsidR="001140C5" w:rsidRPr="002B458D" w:rsidRDefault="009F0EBF" w:rsidP="00D71ACB">
      <w:r>
        <w:rPr>
          <w:b/>
          <w:bCs/>
          <w:color w:val="FF0000"/>
        </w:rPr>
        <w:t xml:space="preserve">Giảng viên hướng dẫn: </w:t>
      </w:r>
      <w:r w:rsidR="001140C5" w:rsidRPr="002B458D">
        <w:t>Huỳnh Ngọc Tín</w:t>
      </w:r>
    </w:p>
    <w:p w14:paraId="3C56E328" w14:textId="77777777" w:rsidR="001140C5" w:rsidRPr="002B458D" w:rsidRDefault="001140C5" w:rsidP="00D71ACB"/>
    <w:p w14:paraId="4AFA9D9E" w14:textId="20BDBF25" w:rsidR="001140C5" w:rsidRDefault="001140C5" w:rsidP="009F0EBF">
      <w:pPr>
        <w:rPr>
          <w:sz w:val="32"/>
          <w:szCs w:val="32"/>
        </w:rPr>
      </w:pPr>
      <w:r w:rsidRPr="002B458D">
        <w:rPr>
          <w:b/>
          <w:bCs/>
          <w:color w:val="FF0000"/>
        </w:rPr>
        <w:t xml:space="preserve">Sinh viên thực hiện: </w:t>
      </w:r>
      <w:r w:rsidRPr="002B458D">
        <w:t>Nông Văn Tình</w:t>
      </w:r>
      <w:r w:rsidRPr="002B458D">
        <w:tab/>
      </w:r>
      <w:r w:rsidRPr="002B458D">
        <w:tab/>
      </w:r>
      <w:r w:rsidRPr="002B458D">
        <w:rPr>
          <w:b/>
          <w:bCs/>
          <w:color w:val="FF0000"/>
        </w:rPr>
        <w:t>MSSV:</w:t>
      </w:r>
      <w:r w:rsidRPr="002B458D">
        <w:t xml:space="preserve"> 91011901629</w:t>
      </w:r>
    </w:p>
    <w:p w14:paraId="0B7D8D3E" w14:textId="77777777" w:rsidR="001140C5" w:rsidRDefault="001140C5" w:rsidP="001140C5">
      <w:pPr>
        <w:pStyle w:val="ListParagraph"/>
        <w:tabs>
          <w:tab w:val="left" w:pos="2340"/>
        </w:tabs>
        <w:spacing w:line="360" w:lineRule="auto"/>
        <w:ind w:leftChars="-13" w:left="-34"/>
        <w:jc w:val="right"/>
        <w:rPr>
          <w:sz w:val="32"/>
          <w:szCs w:val="32"/>
        </w:rPr>
      </w:pPr>
    </w:p>
    <w:p w14:paraId="6AA04B01" w14:textId="77777777" w:rsidR="001140C5" w:rsidRDefault="001140C5" w:rsidP="001140C5">
      <w:pPr>
        <w:pStyle w:val="ListParagraph"/>
        <w:tabs>
          <w:tab w:val="left" w:pos="2340"/>
        </w:tabs>
        <w:spacing w:line="360" w:lineRule="auto"/>
        <w:ind w:leftChars="-13" w:left="-34"/>
        <w:jc w:val="right"/>
        <w:rPr>
          <w:sz w:val="32"/>
          <w:szCs w:val="32"/>
        </w:rPr>
      </w:pPr>
    </w:p>
    <w:p w14:paraId="5E169D51" w14:textId="77777777" w:rsidR="009F0EBF" w:rsidRDefault="009F0EBF" w:rsidP="001140C5">
      <w:pPr>
        <w:pStyle w:val="ListParagraph"/>
        <w:tabs>
          <w:tab w:val="left" w:pos="2340"/>
        </w:tabs>
        <w:spacing w:line="360" w:lineRule="auto"/>
        <w:ind w:leftChars="-13" w:left="-34"/>
        <w:jc w:val="right"/>
        <w:rPr>
          <w:sz w:val="32"/>
          <w:szCs w:val="32"/>
        </w:rPr>
      </w:pPr>
    </w:p>
    <w:p w14:paraId="5CF8D529" w14:textId="77777777" w:rsidR="009F0EBF" w:rsidRDefault="009F0EBF" w:rsidP="001140C5">
      <w:pPr>
        <w:pStyle w:val="ListParagraph"/>
        <w:tabs>
          <w:tab w:val="left" w:pos="2340"/>
        </w:tabs>
        <w:spacing w:line="360" w:lineRule="auto"/>
        <w:ind w:leftChars="-13" w:left="-34"/>
        <w:jc w:val="right"/>
        <w:rPr>
          <w:sz w:val="32"/>
          <w:szCs w:val="32"/>
        </w:rPr>
      </w:pPr>
    </w:p>
    <w:p w14:paraId="622CE36D" w14:textId="77777777" w:rsidR="009F0EBF" w:rsidRDefault="009F0EBF" w:rsidP="001140C5">
      <w:pPr>
        <w:pStyle w:val="ListParagraph"/>
        <w:tabs>
          <w:tab w:val="left" w:pos="2340"/>
        </w:tabs>
        <w:spacing w:line="360" w:lineRule="auto"/>
        <w:ind w:leftChars="-13" w:left="-34"/>
        <w:jc w:val="right"/>
        <w:rPr>
          <w:sz w:val="32"/>
          <w:szCs w:val="32"/>
        </w:rPr>
      </w:pPr>
    </w:p>
    <w:p w14:paraId="5FB2066B" w14:textId="77777777" w:rsidR="009F0EBF" w:rsidRDefault="009F0EBF" w:rsidP="001140C5">
      <w:pPr>
        <w:pStyle w:val="ListParagraph"/>
        <w:tabs>
          <w:tab w:val="left" w:pos="2340"/>
        </w:tabs>
        <w:spacing w:line="360" w:lineRule="auto"/>
        <w:ind w:leftChars="-13" w:left="-34"/>
        <w:jc w:val="right"/>
        <w:rPr>
          <w:sz w:val="32"/>
          <w:szCs w:val="32"/>
        </w:rPr>
      </w:pPr>
    </w:p>
    <w:p w14:paraId="4B948EB3" w14:textId="77777777" w:rsidR="009F0EBF" w:rsidRDefault="009F0EBF" w:rsidP="001140C5">
      <w:pPr>
        <w:pStyle w:val="ListParagraph"/>
        <w:tabs>
          <w:tab w:val="left" w:pos="2340"/>
        </w:tabs>
        <w:spacing w:line="360" w:lineRule="auto"/>
        <w:ind w:leftChars="-13" w:left="-34"/>
        <w:jc w:val="right"/>
        <w:rPr>
          <w:sz w:val="32"/>
          <w:szCs w:val="32"/>
        </w:rPr>
      </w:pPr>
    </w:p>
    <w:p w14:paraId="5373867E" w14:textId="77777777" w:rsidR="009F0EBF" w:rsidRDefault="009F0EBF" w:rsidP="001140C5">
      <w:pPr>
        <w:pStyle w:val="ListParagraph"/>
        <w:tabs>
          <w:tab w:val="left" w:pos="2340"/>
        </w:tabs>
        <w:spacing w:line="360" w:lineRule="auto"/>
        <w:ind w:leftChars="-13" w:left="-34"/>
        <w:jc w:val="right"/>
        <w:rPr>
          <w:sz w:val="32"/>
          <w:szCs w:val="32"/>
        </w:rPr>
      </w:pPr>
    </w:p>
    <w:p w14:paraId="5A2BC17E" w14:textId="77777777" w:rsidR="009F0EBF" w:rsidRDefault="009F0EBF" w:rsidP="001140C5">
      <w:pPr>
        <w:pStyle w:val="ListParagraph"/>
        <w:tabs>
          <w:tab w:val="left" w:pos="2340"/>
        </w:tabs>
        <w:spacing w:line="360" w:lineRule="auto"/>
        <w:ind w:leftChars="-13" w:left="-34"/>
        <w:jc w:val="right"/>
        <w:rPr>
          <w:sz w:val="32"/>
          <w:szCs w:val="32"/>
        </w:rPr>
      </w:pPr>
    </w:p>
    <w:p w14:paraId="56CCED16" w14:textId="7C92B459" w:rsidR="00575F4C" w:rsidRDefault="001140C5" w:rsidP="00241261">
      <w:pPr>
        <w:pStyle w:val="ListParagraph"/>
        <w:tabs>
          <w:tab w:val="left" w:pos="2340"/>
        </w:tabs>
        <w:spacing w:line="360" w:lineRule="auto"/>
        <w:ind w:leftChars="-13" w:left="-34"/>
        <w:jc w:val="right"/>
        <w:rPr>
          <w:sz w:val="32"/>
          <w:szCs w:val="32"/>
        </w:rPr>
      </w:pPr>
      <w:r>
        <w:rPr>
          <w:sz w:val="32"/>
          <w:szCs w:val="32"/>
        </w:rPr>
        <w:t>Tháng 12 năm 2022</w:t>
      </w:r>
    </w:p>
    <w:bookmarkStart w:id="0" w:name="_Toc122802006" w:displacedByCustomXml="next"/>
    <w:sdt>
      <w:sdtPr>
        <w:rPr>
          <w:rFonts w:eastAsiaTheme="minorHAnsi" w:cstheme="minorBidi"/>
          <w:b w:val="0"/>
          <w:sz w:val="26"/>
          <w:szCs w:val="22"/>
        </w:rPr>
        <w:id w:val="-1015608721"/>
        <w:docPartObj>
          <w:docPartGallery w:val="Table of Contents"/>
          <w:docPartUnique/>
        </w:docPartObj>
      </w:sdtPr>
      <w:sdtEndPr>
        <w:rPr>
          <w:bCs/>
          <w:noProof/>
          <w:szCs w:val="26"/>
        </w:rPr>
      </w:sdtEndPr>
      <w:sdtContent>
        <w:p w14:paraId="6F382E84" w14:textId="3603C872" w:rsidR="00241261" w:rsidRPr="002B458D" w:rsidRDefault="00E72B13" w:rsidP="00F374E4">
          <w:pPr>
            <w:pStyle w:val="Heading1"/>
          </w:pPr>
          <w:r w:rsidRPr="002B458D">
            <w:t>MỤC LỤC</w:t>
          </w:r>
          <w:bookmarkEnd w:id="0"/>
        </w:p>
        <w:p w14:paraId="36F2C39B" w14:textId="47B15032" w:rsidR="003825F1" w:rsidRDefault="00241261">
          <w:pPr>
            <w:pStyle w:val="TOC1"/>
            <w:tabs>
              <w:tab w:val="right" w:leader="dot" w:pos="9016"/>
            </w:tabs>
            <w:rPr>
              <w:rFonts w:asciiTheme="minorHAnsi" w:eastAsiaTheme="minorEastAsia" w:hAnsiTheme="minorHAnsi"/>
              <w:noProof/>
              <w:sz w:val="22"/>
            </w:rPr>
          </w:pPr>
          <w:r w:rsidRPr="002B458D">
            <w:rPr>
              <w:szCs w:val="26"/>
            </w:rPr>
            <w:fldChar w:fldCharType="begin"/>
          </w:r>
          <w:r w:rsidRPr="002B458D">
            <w:rPr>
              <w:szCs w:val="26"/>
            </w:rPr>
            <w:instrText xml:space="preserve"> TOC \o "1-3" \h \z \u </w:instrText>
          </w:r>
          <w:r w:rsidRPr="002B458D">
            <w:rPr>
              <w:szCs w:val="26"/>
            </w:rPr>
            <w:fldChar w:fldCharType="separate"/>
          </w:r>
          <w:hyperlink w:anchor="_Toc122802006" w:history="1">
            <w:r w:rsidR="003825F1" w:rsidRPr="00512DEB">
              <w:rPr>
                <w:rStyle w:val="Hyperlink"/>
                <w:noProof/>
              </w:rPr>
              <w:t>MỤC LỤC</w:t>
            </w:r>
            <w:r w:rsidR="003825F1">
              <w:rPr>
                <w:noProof/>
                <w:webHidden/>
              </w:rPr>
              <w:tab/>
            </w:r>
            <w:r w:rsidR="003825F1">
              <w:rPr>
                <w:noProof/>
                <w:webHidden/>
              </w:rPr>
              <w:fldChar w:fldCharType="begin"/>
            </w:r>
            <w:r w:rsidR="003825F1">
              <w:rPr>
                <w:noProof/>
                <w:webHidden/>
              </w:rPr>
              <w:instrText xml:space="preserve"> PAGEREF _Toc122802006 \h </w:instrText>
            </w:r>
            <w:r w:rsidR="003825F1">
              <w:rPr>
                <w:noProof/>
                <w:webHidden/>
              </w:rPr>
            </w:r>
            <w:r w:rsidR="003825F1">
              <w:rPr>
                <w:noProof/>
                <w:webHidden/>
              </w:rPr>
              <w:fldChar w:fldCharType="separate"/>
            </w:r>
            <w:r w:rsidR="003825F1">
              <w:rPr>
                <w:noProof/>
                <w:webHidden/>
              </w:rPr>
              <w:t>2</w:t>
            </w:r>
            <w:r w:rsidR="003825F1">
              <w:rPr>
                <w:noProof/>
                <w:webHidden/>
              </w:rPr>
              <w:fldChar w:fldCharType="end"/>
            </w:r>
          </w:hyperlink>
        </w:p>
        <w:p w14:paraId="1A46D379" w14:textId="2A875E41" w:rsidR="003825F1" w:rsidRDefault="004B21BF">
          <w:pPr>
            <w:pStyle w:val="TOC1"/>
            <w:tabs>
              <w:tab w:val="right" w:leader="dot" w:pos="9016"/>
            </w:tabs>
            <w:rPr>
              <w:rFonts w:asciiTheme="minorHAnsi" w:eastAsiaTheme="minorEastAsia" w:hAnsiTheme="minorHAnsi"/>
              <w:noProof/>
              <w:sz w:val="22"/>
            </w:rPr>
          </w:pPr>
          <w:hyperlink w:anchor="_Toc122802007" w:history="1">
            <w:r w:rsidR="003825F1" w:rsidRPr="00512DEB">
              <w:rPr>
                <w:rStyle w:val="Hyperlink"/>
                <w:noProof/>
              </w:rPr>
              <w:t>DANH MỤC HÌNH</w:t>
            </w:r>
            <w:r w:rsidR="003825F1">
              <w:rPr>
                <w:noProof/>
                <w:webHidden/>
              </w:rPr>
              <w:tab/>
            </w:r>
            <w:r w:rsidR="003825F1">
              <w:rPr>
                <w:noProof/>
                <w:webHidden/>
              </w:rPr>
              <w:fldChar w:fldCharType="begin"/>
            </w:r>
            <w:r w:rsidR="003825F1">
              <w:rPr>
                <w:noProof/>
                <w:webHidden/>
              </w:rPr>
              <w:instrText xml:space="preserve"> PAGEREF _Toc122802007 \h </w:instrText>
            </w:r>
            <w:r w:rsidR="003825F1">
              <w:rPr>
                <w:noProof/>
                <w:webHidden/>
              </w:rPr>
            </w:r>
            <w:r w:rsidR="003825F1">
              <w:rPr>
                <w:noProof/>
                <w:webHidden/>
              </w:rPr>
              <w:fldChar w:fldCharType="separate"/>
            </w:r>
            <w:r w:rsidR="003825F1">
              <w:rPr>
                <w:noProof/>
                <w:webHidden/>
              </w:rPr>
              <w:t>4</w:t>
            </w:r>
            <w:r w:rsidR="003825F1">
              <w:rPr>
                <w:noProof/>
                <w:webHidden/>
              </w:rPr>
              <w:fldChar w:fldCharType="end"/>
            </w:r>
          </w:hyperlink>
        </w:p>
        <w:p w14:paraId="2A2B8B58" w14:textId="5628241C" w:rsidR="003825F1" w:rsidRDefault="004B21BF">
          <w:pPr>
            <w:pStyle w:val="TOC1"/>
            <w:tabs>
              <w:tab w:val="right" w:leader="dot" w:pos="9016"/>
            </w:tabs>
            <w:rPr>
              <w:rFonts w:asciiTheme="minorHAnsi" w:eastAsiaTheme="minorEastAsia" w:hAnsiTheme="minorHAnsi"/>
              <w:noProof/>
              <w:sz w:val="22"/>
            </w:rPr>
          </w:pPr>
          <w:hyperlink w:anchor="_Toc122802008" w:history="1">
            <w:r w:rsidR="003825F1" w:rsidRPr="00512DEB">
              <w:rPr>
                <w:rStyle w:val="Hyperlink"/>
                <w:noProof/>
              </w:rPr>
              <w:t>Mở Đầu</w:t>
            </w:r>
            <w:r w:rsidR="003825F1">
              <w:rPr>
                <w:noProof/>
                <w:webHidden/>
              </w:rPr>
              <w:tab/>
            </w:r>
            <w:r w:rsidR="003825F1">
              <w:rPr>
                <w:noProof/>
                <w:webHidden/>
              </w:rPr>
              <w:fldChar w:fldCharType="begin"/>
            </w:r>
            <w:r w:rsidR="003825F1">
              <w:rPr>
                <w:noProof/>
                <w:webHidden/>
              </w:rPr>
              <w:instrText xml:space="preserve"> PAGEREF _Toc122802008 \h </w:instrText>
            </w:r>
            <w:r w:rsidR="003825F1">
              <w:rPr>
                <w:noProof/>
                <w:webHidden/>
              </w:rPr>
            </w:r>
            <w:r w:rsidR="003825F1">
              <w:rPr>
                <w:noProof/>
                <w:webHidden/>
              </w:rPr>
              <w:fldChar w:fldCharType="separate"/>
            </w:r>
            <w:r w:rsidR="003825F1">
              <w:rPr>
                <w:noProof/>
                <w:webHidden/>
              </w:rPr>
              <w:t>5</w:t>
            </w:r>
            <w:r w:rsidR="003825F1">
              <w:rPr>
                <w:noProof/>
                <w:webHidden/>
              </w:rPr>
              <w:fldChar w:fldCharType="end"/>
            </w:r>
          </w:hyperlink>
        </w:p>
        <w:p w14:paraId="638D8642" w14:textId="5F3A14D0" w:rsidR="003825F1" w:rsidRDefault="004B21BF">
          <w:pPr>
            <w:pStyle w:val="TOC2"/>
            <w:tabs>
              <w:tab w:val="left" w:pos="2546"/>
              <w:tab w:val="right" w:leader="dot" w:pos="9016"/>
            </w:tabs>
            <w:rPr>
              <w:rFonts w:asciiTheme="minorHAnsi" w:eastAsiaTheme="minorEastAsia" w:hAnsiTheme="minorHAnsi"/>
              <w:noProof/>
              <w:sz w:val="22"/>
            </w:rPr>
          </w:pPr>
          <w:hyperlink w:anchor="_Toc122802009" w:history="1">
            <w:r w:rsidR="003825F1" w:rsidRPr="00512DEB">
              <w:rPr>
                <w:rStyle w:val="Hyperlink"/>
                <w:noProof/>
              </w:rPr>
              <w:t>CHƯƠNG 1.</w:t>
            </w:r>
            <w:r w:rsidR="003825F1">
              <w:rPr>
                <w:rFonts w:asciiTheme="minorHAnsi" w:eastAsiaTheme="minorEastAsia" w:hAnsiTheme="minorHAnsi"/>
                <w:noProof/>
                <w:sz w:val="22"/>
              </w:rPr>
              <w:tab/>
            </w:r>
            <w:r w:rsidR="003825F1" w:rsidRPr="00512DEB">
              <w:rPr>
                <w:rStyle w:val="Hyperlink"/>
                <w:noProof/>
              </w:rPr>
              <w:t>GIỚI THIỆU ĐỀ TÀI NGHIÊN CỨU</w:t>
            </w:r>
            <w:r w:rsidR="003825F1">
              <w:rPr>
                <w:noProof/>
                <w:webHidden/>
              </w:rPr>
              <w:tab/>
            </w:r>
            <w:r w:rsidR="003825F1">
              <w:rPr>
                <w:noProof/>
                <w:webHidden/>
              </w:rPr>
              <w:fldChar w:fldCharType="begin"/>
            </w:r>
            <w:r w:rsidR="003825F1">
              <w:rPr>
                <w:noProof/>
                <w:webHidden/>
              </w:rPr>
              <w:instrText xml:space="preserve"> PAGEREF _Toc122802009 \h </w:instrText>
            </w:r>
            <w:r w:rsidR="003825F1">
              <w:rPr>
                <w:noProof/>
                <w:webHidden/>
              </w:rPr>
            </w:r>
            <w:r w:rsidR="003825F1">
              <w:rPr>
                <w:noProof/>
                <w:webHidden/>
              </w:rPr>
              <w:fldChar w:fldCharType="separate"/>
            </w:r>
            <w:r w:rsidR="003825F1">
              <w:rPr>
                <w:noProof/>
                <w:webHidden/>
              </w:rPr>
              <w:t>6</w:t>
            </w:r>
            <w:r w:rsidR="003825F1">
              <w:rPr>
                <w:noProof/>
                <w:webHidden/>
              </w:rPr>
              <w:fldChar w:fldCharType="end"/>
            </w:r>
          </w:hyperlink>
        </w:p>
        <w:p w14:paraId="47648345" w14:textId="1039D5AB" w:rsidR="003825F1" w:rsidRDefault="004B21BF">
          <w:pPr>
            <w:pStyle w:val="TOC3"/>
            <w:tabs>
              <w:tab w:val="left" w:pos="1760"/>
              <w:tab w:val="right" w:leader="dot" w:pos="9016"/>
            </w:tabs>
            <w:rPr>
              <w:rFonts w:asciiTheme="minorHAnsi" w:eastAsiaTheme="minorEastAsia" w:hAnsiTheme="minorHAnsi"/>
              <w:noProof/>
              <w:sz w:val="22"/>
            </w:rPr>
          </w:pPr>
          <w:hyperlink w:anchor="_Toc122802010" w:history="1">
            <w:r w:rsidR="003825F1" w:rsidRPr="00512DEB">
              <w:rPr>
                <w:rStyle w:val="Hyperlink"/>
                <w:noProof/>
              </w:rPr>
              <w:t>1.1</w:t>
            </w:r>
            <w:r w:rsidR="003825F1">
              <w:rPr>
                <w:rFonts w:asciiTheme="minorHAnsi" w:eastAsiaTheme="minorEastAsia" w:hAnsiTheme="minorHAnsi"/>
                <w:noProof/>
                <w:sz w:val="22"/>
              </w:rPr>
              <w:tab/>
            </w:r>
            <w:r w:rsidR="003825F1" w:rsidRPr="00512DEB">
              <w:rPr>
                <w:rStyle w:val="Hyperlink"/>
                <w:noProof/>
              </w:rPr>
              <w:t>Tổng quan về bệnh tiểu đường</w:t>
            </w:r>
            <w:r w:rsidR="003825F1">
              <w:rPr>
                <w:noProof/>
                <w:webHidden/>
              </w:rPr>
              <w:tab/>
            </w:r>
            <w:r w:rsidR="003825F1">
              <w:rPr>
                <w:noProof/>
                <w:webHidden/>
              </w:rPr>
              <w:fldChar w:fldCharType="begin"/>
            </w:r>
            <w:r w:rsidR="003825F1">
              <w:rPr>
                <w:noProof/>
                <w:webHidden/>
              </w:rPr>
              <w:instrText xml:space="preserve"> PAGEREF _Toc122802010 \h </w:instrText>
            </w:r>
            <w:r w:rsidR="003825F1">
              <w:rPr>
                <w:noProof/>
                <w:webHidden/>
              </w:rPr>
            </w:r>
            <w:r w:rsidR="003825F1">
              <w:rPr>
                <w:noProof/>
                <w:webHidden/>
              </w:rPr>
              <w:fldChar w:fldCharType="separate"/>
            </w:r>
            <w:r w:rsidR="003825F1">
              <w:rPr>
                <w:noProof/>
                <w:webHidden/>
              </w:rPr>
              <w:t>6</w:t>
            </w:r>
            <w:r w:rsidR="003825F1">
              <w:rPr>
                <w:noProof/>
                <w:webHidden/>
              </w:rPr>
              <w:fldChar w:fldCharType="end"/>
            </w:r>
          </w:hyperlink>
        </w:p>
        <w:p w14:paraId="760CBA1E" w14:textId="1329B0D1" w:rsidR="003825F1" w:rsidRDefault="004B21BF">
          <w:pPr>
            <w:pStyle w:val="TOC3"/>
            <w:tabs>
              <w:tab w:val="left" w:pos="1760"/>
              <w:tab w:val="right" w:leader="dot" w:pos="9016"/>
            </w:tabs>
            <w:rPr>
              <w:rFonts w:asciiTheme="minorHAnsi" w:eastAsiaTheme="minorEastAsia" w:hAnsiTheme="minorHAnsi"/>
              <w:noProof/>
              <w:sz w:val="22"/>
            </w:rPr>
          </w:pPr>
          <w:hyperlink w:anchor="_Toc122802011" w:history="1">
            <w:r w:rsidR="003825F1" w:rsidRPr="00512DEB">
              <w:rPr>
                <w:rStyle w:val="Hyperlink"/>
                <w:noProof/>
              </w:rPr>
              <w:t>1.2</w:t>
            </w:r>
            <w:r w:rsidR="003825F1">
              <w:rPr>
                <w:rFonts w:asciiTheme="minorHAnsi" w:eastAsiaTheme="minorEastAsia" w:hAnsiTheme="minorHAnsi"/>
                <w:noProof/>
                <w:sz w:val="22"/>
              </w:rPr>
              <w:tab/>
            </w:r>
            <w:r w:rsidR="003825F1" w:rsidRPr="00512DEB">
              <w:rPr>
                <w:rStyle w:val="Hyperlink"/>
                <w:noProof/>
              </w:rPr>
              <w:t>Mục tiêu nghiên cứu</w:t>
            </w:r>
            <w:r w:rsidR="003825F1">
              <w:rPr>
                <w:noProof/>
                <w:webHidden/>
              </w:rPr>
              <w:tab/>
            </w:r>
            <w:r w:rsidR="003825F1">
              <w:rPr>
                <w:noProof/>
                <w:webHidden/>
              </w:rPr>
              <w:fldChar w:fldCharType="begin"/>
            </w:r>
            <w:r w:rsidR="003825F1">
              <w:rPr>
                <w:noProof/>
                <w:webHidden/>
              </w:rPr>
              <w:instrText xml:space="preserve"> PAGEREF _Toc122802011 \h </w:instrText>
            </w:r>
            <w:r w:rsidR="003825F1">
              <w:rPr>
                <w:noProof/>
                <w:webHidden/>
              </w:rPr>
            </w:r>
            <w:r w:rsidR="003825F1">
              <w:rPr>
                <w:noProof/>
                <w:webHidden/>
              </w:rPr>
              <w:fldChar w:fldCharType="separate"/>
            </w:r>
            <w:r w:rsidR="003825F1">
              <w:rPr>
                <w:noProof/>
                <w:webHidden/>
              </w:rPr>
              <w:t>9</w:t>
            </w:r>
            <w:r w:rsidR="003825F1">
              <w:rPr>
                <w:noProof/>
                <w:webHidden/>
              </w:rPr>
              <w:fldChar w:fldCharType="end"/>
            </w:r>
          </w:hyperlink>
        </w:p>
        <w:p w14:paraId="614CF8BF" w14:textId="7117561A" w:rsidR="003825F1" w:rsidRDefault="004B21BF">
          <w:pPr>
            <w:pStyle w:val="TOC3"/>
            <w:tabs>
              <w:tab w:val="left" w:pos="1760"/>
              <w:tab w:val="right" w:leader="dot" w:pos="9016"/>
            </w:tabs>
            <w:rPr>
              <w:rFonts w:asciiTheme="minorHAnsi" w:eastAsiaTheme="minorEastAsia" w:hAnsiTheme="minorHAnsi"/>
              <w:noProof/>
              <w:sz w:val="22"/>
            </w:rPr>
          </w:pPr>
          <w:hyperlink w:anchor="_Toc122802012" w:history="1">
            <w:r w:rsidR="003825F1" w:rsidRPr="00512DEB">
              <w:rPr>
                <w:rStyle w:val="Hyperlink"/>
                <w:noProof/>
              </w:rPr>
              <w:t>1.3</w:t>
            </w:r>
            <w:r w:rsidR="003825F1">
              <w:rPr>
                <w:rFonts w:asciiTheme="minorHAnsi" w:eastAsiaTheme="minorEastAsia" w:hAnsiTheme="minorHAnsi"/>
                <w:noProof/>
                <w:sz w:val="22"/>
              </w:rPr>
              <w:tab/>
            </w:r>
            <w:r w:rsidR="003825F1" w:rsidRPr="00512DEB">
              <w:rPr>
                <w:rStyle w:val="Hyperlink"/>
                <w:noProof/>
              </w:rPr>
              <w:t>Phương pháp kiểm định</w:t>
            </w:r>
            <w:r w:rsidR="003825F1">
              <w:rPr>
                <w:noProof/>
                <w:webHidden/>
              </w:rPr>
              <w:tab/>
            </w:r>
            <w:r w:rsidR="003825F1">
              <w:rPr>
                <w:noProof/>
                <w:webHidden/>
              </w:rPr>
              <w:fldChar w:fldCharType="begin"/>
            </w:r>
            <w:r w:rsidR="003825F1">
              <w:rPr>
                <w:noProof/>
                <w:webHidden/>
              </w:rPr>
              <w:instrText xml:space="preserve"> PAGEREF _Toc122802012 \h </w:instrText>
            </w:r>
            <w:r w:rsidR="003825F1">
              <w:rPr>
                <w:noProof/>
                <w:webHidden/>
              </w:rPr>
            </w:r>
            <w:r w:rsidR="003825F1">
              <w:rPr>
                <w:noProof/>
                <w:webHidden/>
              </w:rPr>
              <w:fldChar w:fldCharType="separate"/>
            </w:r>
            <w:r w:rsidR="003825F1">
              <w:rPr>
                <w:noProof/>
                <w:webHidden/>
              </w:rPr>
              <w:t>9</w:t>
            </w:r>
            <w:r w:rsidR="003825F1">
              <w:rPr>
                <w:noProof/>
                <w:webHidden/>
              </w:rPr>
              <w:fldChar w:fldCharType="end"/>
            </w:r>
          </w:hyperlink>
        </w:p>
        <w:p w14:paraId="60EFAE4C" w14:textId="45CDE862" w:rsidR="003825F1" w:rsidRDefault="004B21BF">
          <w:pPr>
            <w:pStyle w:val="TOC2"/>
            <w:tabs>
              <w:tab w:val="left" w:pos="2546"/>
              <w:tab w:val="right" w:leader="dot" w:pos="9016"/>
            </w:tabs>
            <w:rPr>
              <w:rFonts w:asciiTheme="minorHAnsi" w:eastAsiaTheme="minorEastAsia" w:hAnsiTheme="minorHAnsi"/>
              <w:noProof/>
              <w:sz w:val="22"/>
            </w:rPr>
          </w:pPr>
          <w:hyperlink w:anchor="_Toc122802013" w:history="1">
            <w:r w:rsidR="003825F1" w:rsidRPr="00512DEB">
              <w:rPr>
                <w:rStyle w:val="Hyperlink"/>
                <w:noProof/>
              </w:rPr>
              <w:t>CHƯƠNG 2.</w:t>
            </w:r>
            <w:r w:rsidR="003825F1">
              <w:rPr>
                <w:rFonts w:asciiTheme="minorHAnsi" w:eastAsiaTheme="minorEastAsia" w:hAnsiTheme="minorHAnsi"/>
                <w:noProof/>
                <w:sz w:val="22"/>
              </w:rPr>
              <w:tab/>
            </w:r>
            <w:r w:rsidR="003825F1" w:rsidRPr="00512DEB">
              <w:rPr>
                <w:rStyle w:val="Hyperlink"/>
                <w:noProof/>
              </w:rPr>
              <w:t>CƠ SỞ LÝ THUYẾT</w:t>
            </w:r>
            <w:r w:rsidR="003825F1">
              <w:rPr>
                <w:noProof/>
                <w:webHidden/>
              </w:rPr>
              <w:tab/>
            </w:r>
            <w:r w:rsidR="003825F1">
              <w:rPr>
                <w:noProof/>
                <w:webHidden/>
              </w:rPr>
              <w:fldChar w:fldCharType="begin"/>
            </w:r>
            <w:r w:rsidR="003825F1">
              <w:rPr>
                <w:noProof/>
                <w:webHidden/>
              </w:rPr>
              <w:instrText xml:space="preserve"> PAGEREF _Toc122802013 \h </w:instrText>
            </w:r>
            <w:r w:rsidR="003825F1">
              <w:rPr>
                <w:noProof/>
                <w:webHidden/>
              </w:rPr>
            </w:r>
            <w:r w:rsidR="003825F1">
              <w:rPr>
                <w:noProof/>
                <w:webHidden/>
              </w:rPr>
              <w:fldChar w:fldCharType="separate"/>
            </w:r>
            <w:r w:rsidR="003825F1">
              <w:rPr>
                <w:noProof/>
                <w:webHidden/>
              </w:rPr>
              <w:t>11</w:t>
            </w:r>
            <w:r w:rsidR="003825F1">
              <w:rPr>
                <w:noProof/>
                <w:webHidden/>
              </w:rPr>
              <w:fldChar w:fldCharType="end"/>
            </w:r>
          </w:hyperlink>
        </w:p>
        <w:p w14:paraId="65FE7D90" w14:textId="468F4668" w:rsidR="003825F1" w:rsidRDefault="004B21BF">
          <w:pPr>
            <w:pStyle w:val="TOC3"/>
            <w:tabs>
              <w:tab w:val="left" w:pos="1760"/>
              <w:tab w:val="right" w:leader="dot" w:pos="9016"/>
            </w:tabs>
            <w:rPr>
              <w:rFonts w:asciiTheme="minorHAnsi" w:eastAsiaTheme="minorEastAsia" w:hAnsiTheme="minorHAnsi"/>
              <w:noProof/>
              <w:sz w:val="22"/>
            </w:rPr>
          </w:pPr>
          <w:hyperlink w:anchor="_Toc122802014" w:history="1">
            <w:r w:rsidR="003825F1" w:rsidRPr="00512DEB">
              <w:rPr>
                <w:rStyle w:val="Hyperlink"/>
                <w:noProof/>
              </w:rPr>
              <w:t>2.1</w:t>
            </w:r>
            <w:r w:rsidR="003825F1">
              <w:rPr>
                <w:rFonts w:asciiTheme="minorHAnsi" w:eastAsiaTheme="minorEastAsia" w:hAnsiTheme="minorHAnsi"/>
                <w:noProof/>
                <w:sz w:val="22"/>
              </w:rPr>
              <w:tab/>
            </w:r>
            <w:r w:rsidR="003825F1" w:rsidRPr="00512DEB">
              <w:rPr>
                <w:rStyle w:val="Hyperlink"/>
                <w:noProof/>
              </w:rPr>
              <w:t>Thực trạng của bệnh tiểu đường</w:t>
            </w:r>
            <w:r w:rsidR="003825F1">
              <w:rPr>
                <w:noProof/>
                <w:webHidden/>
              </w:rPr>
              <w:tab/>
            </w:r>
            <w:r w:rsidR="003825F1">
              <w:rPr>
                <w:noProof/>
                <w:webHidden/>
              </w:rPr>
              <w:fldChar w:fldCharType="begin"/>
            </w:r>
            <w:r w:rsidR="003825F1">
              <w:rPr>
                <w:noProof/>
                <w:webHidden/>
              </w:rPr>
              <w:instrText xml:space="preserve"> PAGEREF _Toc122802014 \h </w:instrText>
            </w:r>
            <w:r w:rsidR="003825F1">
              <w:rPr>
                <w:noProof/>
                <w:webHidden/>
              </w:rPr>
            </w:r>
            <w:r w:rsidR="003825F1">
              <w:rPr>
                <w:noProof/>
                <w:webHidden/>
              </w:rPr>
              <w:fldChar w:fldCharType="separate"/>
            </w:r>
            <w:r w:rsidR="003825F1">
              <w:rPr>
                <w:noProof/>
                <w:webHidden/>
              </w:rPr>
              <w:t>11</w:t>
            </w:r>
            <w:r w:rsidR="003825F1">
              <w:rPr>
                <w:noProof/>
                <w:webHidden/>
              </w:rPr>
              <w:fldChar w:fldCharType="end"/>
            </w:r>
          </w:hyperlink>
        </w:p>
        <w:p w14:paraId="6F23E2FD" w14:textId="4735DD4B" w:rsidR="003825F1" w:rsidRDefault="004B21BF">
          <w:pPr>
            <w:pStyle w:val="TOC3"/>
            <w:tabs>
              <w:tab w:val="left" w:pos="1760"/>
              <w:tab w:val="right" w:leader="dot" w:pos="9016"/>
            </w:tabs>
            <w:rPr>
              <w:rFonts w:asciiTheme="minorHAnsi" w:eastAsiaTheme="minorEastAsia" w:hAnsiTheme="minorHAnsi"/>
              <w:noProof/>
              <w:sz w:val="22"/>
            </w:rPr>
          </w:pPr>
          <w:hyperlink w:anchor="_Toc122802015" w:history="1">
            <w:r w:rsidR="003825F1" w:rsidRPr="00512DEB">
              <w:rPr>
                <w:rStyle w:val="Hyperlink"/>
                <w:noProof/>
              </w:rPr>
              <w:t>2.2</w:t>
            </w:r>
            <w:r w:rsidR="003825F1">
              <w:rPr>
                <w:rFonts w:asciiTheme="minorHAnsi" w:eastAsiaTheme="minorEastAsia" w:hAnsiTheme="minorHAnsi"/>
                <w:noProof/>
                <w:sz w:val="22"/>
              </w:rPr>
              <w:tab/>
            </w:r>
            <w:r w:rsidR="003825F1" w:rsidRPr="00512DEB">
              <w:rPr>
                <w:rStyle w:val="Hyperlink"/>
                <w:noProof/>
              </w:rPr>
              <w:t>Kiểm tra tình trạng bệnh tiểu đường</w:t>
            </w:r>
            <w:r w:rsidR="003825F1">
              <w:rPr>
                <w:noProof/>
                <w:webHidden/>
              </w:rPr>
              <w:tab/>
            </w:r>
            <w:r w:rsidR="003825F1">
              <w:rPr>
                <w:noProof/>
                <w:webHidden/>
              </w:rPr>
              <w:fldChar w:fldCharType="begin"/>
            </w:r>
            <w:r w:rsidR="003825F1">
              <w:rPr>
                <w:noProof/>
                <w:webHidden/>
              </w:rPr>
              <w:instrText xml:space="preserve"> PAGEREF _Toc122802015 \h </w:instrText>
            </w:r>
            <w:r w:rsidR="003825F1">
              <w:rPr>
                <w:noProof/>
                <w:webHidden/>
              </w:rPr>
            </w:r>
            <w:r w:rsidR="003825F1">
              <w:rPr>
                <w:noProof/>
                <w:webHidden/>
              </w:rPr>
              <w:fldChar w:fldCharType="separate"/>
            </w:r>
            <w:r w:rsidR="003825F1">
              <w:rPr>
                <w:noProof/>
                <w:webHidden/>
              </w:rPr>
              <w:t>12</w:t>
            </w:r>
            <w:r w:rsidR="003825F1">
              <w:rPr>
                <w:noProof/>
                <w:webHidden/>
              </w:rPr>
              <w:fldChar w:fldCharType="end"/>
            </w:r>
          </w:hyperlink>
        </w:p>
        <w:p w14:paraId="4EC7F068" w14:textId="6FD021E8" w:rsidR="003825F1" w:rsidRDefault="004B21BF">
          <w:pPr>
            <w:pStyle w:val="TOC2"/>
            <w:tabs>
              <w:tab w:val="left" w:pos="2546"/>
              <w:tab w:val="right" w:leader="dot" w:pos="9016"/>
            </w:tabs>
            <w:rPr>
              <w:rFonts w:asciiTheme="minorHAnsi" w:eastAsiaTheme="minorEastAsia" w:hAnsiTheme="minorHAnsi"/>
              <w:noProof/>
              <w:sz w:val="22"/>
            </w:rPr>
          </w:pPr>
          <w:hyperlink w:anchor="_Toc122802016" w:history="1">
            <w:r w:rsidR="003825F1" w:rsidRPr="00512DEB">
              <w:rPr>
                <w:rStyle w:val="Hyperlink"/>
                <w:noProof/>
              </w:rPr>
              <w:t>CHƯƠNG 3.</w:t>
            </w:r>
            <w:r w:rsidR="003825F1">
              <w:rPr>
                <w:rFonts w:asciiTheme="minorHAnsi" w:eastAsiaTheme="minorEastAsia" w:hAnsiTheme="minorHAnsi"/>
                <w:noProof/>
                <w:sz w:val="22"/>
              </w:rPr>
              <w:tab/>
            </w:r>
            <w:r w:rsidR="003825F1" w:rsidRPr="00512DEB">
              <w:rPr>
                <w:rStyle w:val="Hyperlink"/>
                <w:noProof/>
              </w:rPr>
              <w:t>PHƯƠNG PHÁP NGHIÊN CỨU</w:t>
            </w:r>
            <w:r w:rsidR="003825F1">
              <w:rPr>
                <w:noProof/>
                <w:webHidden/>
              </w:rPr>
              <w:tab/>
            </w:r>
            <w:r w:rsidR="003825F1">
              <w:rPr>
                <w:noProof/>
                <w:webHidden/>
              </w:rPr>
              <w:fldChar w:fldCharType="begin"/>
            </w:r>
            <w:r w:rsidR="003825F1">
              <w:rPr>
                <w:noProof/>
                <w:webHidden/>
              </w:rPr>
              <w:instrText xml:space="preserve"> PAGEREF _Toc122802016 \h </w:instrText>
            </w:r>
            <w:r w:rsidR="003825F1">
              <w:rPr>
                <w:noProof/>
                <w:webHidden/>
              </w:rPr>
            </w:r>
            <w:r w:rsidR="003825F1">
              <w:rPr>
                <w:noProof/>
                <w:webHidden/>
              </w:rPr>
              <w:fldChar w:fldCharType="separate"/>
            </w:r>
            <w:r w:rsidR="003825F1">
              <w:rPr>
                <w:noProof/>
                <w:webHidden/>
              </w:rPr>
              <w:t>13</w:t>
            </w:r>
            <w:r w:rsidR="003825F1">
              <w:rPr>
                <w:noProof/>
                <w:webHidden/>
              </w:rPr>
              <w:fldChar w:fldCharType="end"/>
            </w:r>
          </w:hyperlink>
        </w:p>
        <w:p w14:paraId="675EA038" w14:textId="26B40B09" w:rsidR="003825F1" w:rsidRDefault="004B21BF">
          <w:pPr>
            <w:pStyle w:val="TOC3"/>
            <w:tabs>
              <w:tab w:val="left" w:pos="1760"/>
              <w:tab w:val="right" w:leader="dot" w:pos="9016"/>
            </w:tabs>
            <w:rPr>
              <w:rFonts w:asciiTheme="minorHAnsi" w:eastAsiaTheme="minorEastAsia" w:hAnsiTheme="minorHAnsi"/>
              <w:noProof/>
              <w:sz w:val="22"/>
            </w:rPr>
          </w:pPr>
          <w:hyperlink w:anchor="_Toc122802017" w:history="1">
            <w:r w:rsidR="003825F1" w:rsidRPr="00512DEB">
              <w:rPr>
                <w:rStyle w:val="Hyperlink"/>
                <w:noProof/>
              </w:rPr>
              <w:t>3.1</w:t>
            </w:r>
            <w:r w:rsidR="003825F1">
              <w:rPr>
                <w:rFonts w:asciiTheme="minorHAnsi" w:eastAsiaTheme="minorEastAsia" w:hAnsiTheme="minorHAnsi"/>
                <w:noProof/>
                <w:sz w:val="22"/>
              </w:rPr>
              <w:tab/>
            </w:r>
            <w:r w:rsidR="003825F1" w:rsidRPr="00512DEB">
              <w:rPr>
                <w:rStyle w:val="Hyperlink"/>
                <w:noProof/>
              </w:rPr>
              <w:t>Bộ dữ liệu được sử dụng</w:t>
            </w:r>
            <w:r w:rsidR="003825F1">
              <w:rPr>
                <w:noProof/>
                <w:webHidden/>
              </w:rPr>
              <w:tab/>
            </w:r>
            <w:r w:rsidR="003825F1">
              <w:rPr>
                <w:noProof/>
                <w:webHidden/>
              </w:rPr>
              <w:fldChar w:fldCharType="begin"/>
            </w:r>
            <w:r w:rsidR="003825F1">
              <w:rPr>
                <w:noProof/>
                <w:webHidden/>
              </w:rPr>
              <w:instrText xml:space="preserve"> PAGEREF _Toc122802017 \h </w:instrText>
            </w:r>
            <w:r w:rsidR="003825F1">
              <w:rPr>
                <w:noProof/>
                <w:webHidden/>
              </w:rPr>
            </w:r>
            <w:r w:rsidR="003825F1">
              <w:rPr>
                <w:noProof/>
                <w:webHidden/>
              </w:rPr>
              <w:fldChar w:fldCharType="separate"/>
            </w:r>
            <w:r w:rsidR="003825F1">
              <w:rPr>
                <w:noProof/>
                <w:webHidden/>
              </w:rPr>
              <w:t>13</w:t>
            </w:r>
            <w:r w:rsidR="003825F1">
              <w:rPr>
                <w:noProof/>
                <w:webHidden/>
              </w:rPr>
              <w:fldChar w:fldCharType="end"/>
            </w:r>
          </w:hyperlink>
        </w:p>
        <w:p w14:paraId="34356766" w14:textId="479619D8" w:rsidR="003825F1" w:rsidRDefault="004B21BF">
          <w:pPr>
            <w:pStyle w:val="TOC3"/>
            <w:tabs>
              <w:tab w:val="left" w:pos="1760"/>
              <w:tab w:val="right" w:leader="dot" w:pos="9016"/>
            </w:tabs>
            <w:rPr>
              <w:rFonts w:asciiTheme="minorHAnsi" w:eastAsiaTheme="minorEastAsia" w:hAnsiTheme="minorHAnsi"/>
              <w:noProof/>
              <w:sz w:val="22"/>
            </w:rPr>
          </w:pPr>
          <w:hyperlink w:anchor="_Toc122802018" w:history="1">
            <w:r w:rsidR="003825F1" w:rsidRPr="00512DEB">
              <w:rPr>
                <w:rStyle w:val="Hyperlink"/>
                <w:noProof/>
              </w:rPr>
              <w:t>3.2</w:t>
            </w:r>
            <w:r w:rsidR="003825F1">
              <w:rPr>
                <w:rFonts w:asciiTheme="minorHAnsi" w:eastAsiaTheme="minorEastAsia" w:hAnsiTheme="minorHAnsi"/>
                <w:noProof/>
                <w:sz w:val="22"/>
              </w:rPr>
              <w:tab/>
            </w:r>
            <w:r w:rsidR="003825F1" w:rsidRPr="00512DEB">
              <w:rPr>
                <w:rStyle w:val="Hyperlink"/>
                <w:noProof/>
              </w:rPr>
              <w:t>Sự tương quan của các thuộc tính</w:t>
            </w:r>
            <w:r w:rsidR="003825F1">
              <w:rPr>
                <w:noProof/>
                <w:webHidden/>
              </w:rPr>
              <w:tab/>
            </w:r>
            <w:r w:rsidR="003825F1">
              <w:rPr>
                <w:noProof/>
                <w:webHidden/>
              </w:rPr>
              <w:fldChar w:fldCharType="begin"/>
            </w:r>
            <w:r w:rsidR="003825F1">
              <w:rPr>
                <w:noProof/>
                <w:webHidden/>
              </w:rPr>
              <w:instrText xml:space="preserve"> PAGEREF _Toc122802018 \h </w:instrText>
            </w:r>
            <w:r w:rsidR="003825F1">
              <w:rPr>
                <w:noProof/>
                <w:webHidden/>
              </w:rPr>
            </w:r>
            <w:r w:rsidR="003825F1">
              <w:rPr>
                <w:noProof/>
                <w:webHidden/>
              </w:rPr>
              <w:fldChar w:fldCharType="separate"/>
            </w:r>
            <w:r w:rsidR="003825F1">
              <w:rPr>
                <w:noProof/>
                <w:webHidden/>
              </w:rPr>
              <w:t>14</w:t>
            </w:r>
            <w:r w:rsidR="003825F1">
              <w:rPr>
                <w:noProof/>
                <w:webHidden/>
              </w:rPr>
              <w:fldChar w:fldCharType="end"/>
            </w:r>
          </w:hyperlink>
        </w:p>
        <w:p w14:paraId="7FCC92D6" w14:textId="2AAD159B" w:rsidR="003825F1" w:rsidRDefault="004B21BF">
          <w:pPr>
            <w:pStyle w:val="TOC3"/>
            <w:tabs>
              <w:tab w:val="left" w:pos="1760"/>
              <w:tab w:val="right" w:leader="dot" w:pos="9016"/>
            </w:tabs>
            <w:rPr>
              <w:rFonts w:asciiTheme="minorHAnsi" w:eastAsiaTheme="minorEastAsia" w:hAnsiTheme="minorHAnsi"/>
              <w:noProof/>
              <w:sz w:val="22"/>
            </w:rPr>
          </w:pPr>
          <w:hyperlink w:anchor="_Toc122802019" w:history="1">
            <w:r w:rsidR="003825F1" w:rsidRPr="00512DEB">
              <w:rPr>
                <w:rStyle w:val="Hyperlink"/>
                <w:noProof/>
              </w:rPr>
              <w:t>3.3</w:t>
            </w:r>
            <w:r w:rsidR="003825F1">
              <w:rPr>
                <w:rFonts w:asciiTheme="minorHAnsi" w:eastAsiaTheme="minorEastAsia" w:hAnsiTheme="minorHAnsi"/>
                <w:noProof/>
                <w:sz w:val="22"/>
              </w:rPr>
              <w:tab/>
            </w:r>
            <w:r w:rsidR="003825F1" w:rsidRPr="00512DEB">
              <w:rPr>
                <w:rStyle w:val="Hyperlink"/>
                <w:noProof/>
              </w:rPr>
              <w:t>Trực quan hóa dữ liệu</w:t>
            </w:r>
            <w:r w:rsidR="003825F1">
              <w:rPr>
                <w:noProof/>
                <w:webHidden/>
              </w:rPr>
              <w:tab/>
            </w:r>
            <w:r w:rsidR="003825F1">
              <w:rPr>
                <w:noProof/>
                <w:webHidden/>
              </w:rPr>
              <w:fldChar w:fldCharType="begin"/>
            </w:r>
            <w:r w:rsidR="003825F1">
              <w:rPr>
                <w:noProof/>
                <w:webHidden/>
              </w:rPr>
              <w:instrText xml:space="preserve"> PAGEREF _Toc122802019 \h </w:instrText>
            </w:r>
            <w:r w:rsidR="003825F1">
              <w:rPr>
                <w:noProof/>
                <w:webHidden/>
              </w:rPr>
            </w:r>
            <w:r w:rsidR="003825F1">
              <w:rPr>
                <w:noProof/>
                <w:webHidden/>
              </w:rPr>
              <w:fldChar w:fldCharType="separate"/>
            </w:r>
            <w:r w:rsidR="003825F1">
              <w:rPr>
                <w:noProof/>
                <w:webHidden/>
              </w:rPr>
              <w:t>15</w:t>
            </w:r>
            <w:r w:rsidR="003825F1">
              <w:rPr>
                <w:noProof/>
                <w:webHidden/>
              </w:rPr>
              <w:fldChar w:fldCharType="end"/>
            </w:r>
          </w:hyperlink>
        </w:p>
        <w:p w14:paraId="662A1353" w14:textId="1E90F95F" w:rsidR="003825F1" w:rsidRDefault="004B21BF">
          <w:pPr>
            <w:pStyle w:val="TOC3"/>
            <w:tabs>
              <w:tab w:val="left" w:pos="1760"/>
              <w:tab w:val="right" w:leader="dot" w:pos="9016"/>
            </w:tabs>
            <w:rPr>
              <w:rFonts w:asciiTheme="minorHAnsi" w:eastAsiaTheme="minorEastAsia" w:hAnsiTheme="minorHAnsi"/>
              <w:noProof/>
              <w:sz w:val="22"/>
            </w:rPr>
          </w:pPr>
          <w:hyperlink w:anchor="_Toc122802020" w:history="1">
            <w:r w:rsidR="003825F1" w:rsidRPr="00512DEB">
              <w:rPr>
                <w:rStyle w:val="Hyperlink"/>
                <w:noProof/>
              </w:rPr>
              <w:t>3.4</w:t>
            </w:r>
            <w:r w:rsidR="003825F1">
              <w:rPr>
                <w:rFonts w:asciiTheme="minorHAnsi" w:eastAsiaTheme="minorEastAsia" w:hAnsiTheme="minorHAnsi"/>
                <w:noProof/>
                <w:sz w:val="22"/>
              </w:rPr>
              <w:tab/>
            </w:r>
            <w:r w:rsidR="003825F1" w:rsidRPr="00512DEB">
              <w:rPr>
                <w:rStyle w:val="Hyperlink"/>
                <w:noProof/>
              </w:rPr>
              <w:t>Phương pháp nghiên cứu</w:t>
            </w:r>
            <w:r w:rsidR="003825F1">
              <w:rPr>
                <w:noProof/>
                <w:webHidden/>
              </w:rPr>
              <w:tab/>
            </w:r>
            <w:r w:rsidR="003825F1">
              <w:rPr>
                <w:noProof/>
                <w:webHidden/>
              </w:rPr>
              <w:fldChar w:fldCharType="begin"/>
            </w:r>
            <w:r w:rsidR="003825F1">
              <w:rPr>
                <w:noProof/>
                <w:webHidden/>
              </w:rPr>
              <w:instrText xml:space="preserve"> PAGEREF _Toc122802020 \h </w:instrText>
            </w:r>
            <w:r w:rsidR="003825F1">
              <w:rPr>
                <w:noProof/>
                <w:webHidden/>
              </w:rPr>
            </w:r>
            <w:r w:rsidR="003825F1">
              <w:rPr>
                <w:noProof/>
                <w:webHidden/>
              </w:rPr>
              <w:fldChar w:fldCharType="separate"/>
            </w:r>
            <w:r w:rsidR="003825F1">
              <w:rPr>
                <w:noProof/>
                <w:webHidden/>
              </w:rPr>
              <w:t>16</w:t>
            </w:r>
            <w:r w:rsidR="003825F1">
              <w:rPr>
                <w:noProof/>
                <w:webHidden/>
              </w:rPr>
              <w:fldChar w:fldCharType="end"/>
            </w:r>
          </w:hyperlink>
        </w:p>
        <w:p w14:paraId="77345375" w14:textId="5A692C04" w:rsidR="003825F1" w:rsidRDefault="004B21BF">
          <w:pPr>
            <w:pStyle w:val="TOC3"/>
            <w:tabs>
              <w:tab w:val="left" w:pos="1760"/>
              <w:tab w:val="right" w:leader="dot" w:pos="9016"/>
            </w:tabs>
            <w:rPr>
              <w:rFonts w:asciiTheme="minorHAnsi" w:eastAsiaTheme="minorEastAsia" w:hAnsiTheme="minorHAnsi"/>
              <w:noProof/>
              <w:sz w:val="22"/>
            </w:rPr>
          </w:pPr>
          <w:hyperlink w:anchor="_Toc122802021" w:history="1">
            <w:r w:rsidR="003825F1" w:rsidRPr="00512DEB">
              <w:rPr>
                <w:rStyle w:val="Hyperlink"/>
                <w:noProof/>
              </w:rPr>
              <w:t>3.5</w:t>
            </w:r>
            <w:r w:rsidR="003825F1">
              <w:rPr>
                <w:rFonts w:asciiTheme="minorHAnsi" w:eastAsiaTheme="minorEastAsia" w:hAnsiTheme="minorHAnsi"/>
                <w:noProof/>
                <w:sz w:val="22"/>
              </w:rPr>
              <w:tab/>
            </w:r>
            <w:r w:rsidR="003825F1" w:rsidRPr="00512DEB">
              <w:rPr>
                <w:rStyle w:val="Hyperlink"/>
                <w:noProof/>
              </w:rPr>
              <w:t>Thiết kế và triển khai mô hình phân loại</w:t>
            </w:r>
            <w:r w:rsidR="003825F1">
              <w:rPr>
                <w:noProof/>
                <w:webHidden/>
              </w:rPr>
              <w:tab/>
            </w:r>
            <w:r w:rsidR="003825F1">
              <w:rPr>
                <w:noProof/>
                <w:webHidden/>
              </w:rPr>
              <w:fldChar w:fldCharType="begin"/>
            </w:r>
            <w:r w:rsidR="003825F1">
              <w:rPr>
                <w:noProof/>
                <w:webHidden/>
              </w:rPr>
              <w:instrText xml:space="preserve"> PAGEREF _Toc122802021 \h </w:instrText>
            </w:r>
            <w:r w:rsidR="003825F1">
              <w:rPr>
                <w:noProof/>
                <w:webHidden/>
              </w:rPr>
            </w:r>
            <w:r w:rsidR="003825F1">
              <w:rPr>
                <w:noProof/>
                <w:webHidden/>
              </w:rPr>
              <w:fldChar w:fldCharType="separate"/>
            </w:r>
            <w:r w:rsidR="003825F1">
              <w:rPr>
                <w:noProof/>
                <w:webHidden/>
              </w:rPr>
              <w:t>18</w:t>
            </w:r>
            <w:r w:rsidR="003825F1">
              <w:rPr>
                <w:noProof/>
                <w:webHidden/>
              </w:rPr>
              <w:fldChar w:fldCharType="end"/>
            </w:r>
          </w:hyperlink>
        </w:p>
        <w:p w14:paraId="2D729675" w14:textId="42897119" w:rsidR="003825F1" w:rsidRDefault="004B21BF">
          <w:pPr>
            <w:pStyle w:val="TOC2"/>
            <w:tabs>
              <w:tab w:val="left" w:pos="2546"/>
              <w:tab w:val="right" w:leader="dot" w:pos="9016"/>
            </w:tabs>
            <w:rPr>
              <w:rFonts w:asciiTheme="minorHAnsi" w:eastAsiaTheme="minorEastAsia" w:hAnsiTheme="minorHAnsi"/>
              <w:noProof/>
              <w:sz w:val="22"/>
            </w:rPr>
          </w:pPr>
          <w:hyperlink w:anchor="_Toc122802022" w:history="1">
            <w:r w:rsidR="003825F1" w:rsidRPr="00512DEB">
              <w:rPr>
                <w:rStyle w:val="Hyperlink"/>
                <w:noProof/>
              </w:rPr>
              <w:t>CHƯƠNG 4.</w:t>
            </w:r>
            <w:r w:rsidR="003825F1">
              <w:rPr>
                <w:rFonts w:asciiTheme="minorHAnsi" w:eastAsiaTheme="minorEastAsia" w:hAnsiTheme="minorHAnsi"/>
                <w:noProof/>
                <w:sz w:val="22"/>
              </w:rPr>
              <w:tab/>
            </w:r>
            <w:r w:rsidR="003825F1" w:rsidRPr="00512DEB">
              <w:rPr>
                <w:rStyle w:val="Hyperlink"/>
                <w:noProof/>
              </w:rPr>
              <w:t>KẾT QUẢ NGHIÊN CỨU</w:t>
            </w:r>
            <w:r w:rsidR="003825F1">
              <w:rPr>
                <w:noProof/>
                <w:webHidden/>
              </w:rPr>
              <w:tab/>
            </w:r>
            <w:r w:rsidR="003825F1">
              <w:rPr>
                <w:noProof/>
                <w:webHidden/>
              </w:rPr>
              <w:fldChar w:fldCharType="begin"/>
            </w:r>
            <w:r w:rsidR="003825F1">
              <w:rPr>
                <w:noProof/>
                <w:webHidden/>
              </w:rPr>
              <w:instrText xml:space="preserve"> PAGEREF _Toc122802022 \h </w:instrText>
            </w:r>
            <w:r w:rsidR="003825F1">
              <w:rPr>
                <w:noProof/>
                <w:webHidden/>
              </w:rPr>
            </w:r>
            <w:r w:rsidR="003825F1">
              <w:rPr>
                <w:noProof/>
                <w:webHidden/>
              </w:rPr>
              <w:fldChar w:fldCharType="separate"/>
            </w:r>
            <w:r w:rsidR="003825F1">
              <w:rPr>
                <w:noProof/>
                <w:webHidden/>
              </w:rPr>
              <w:t>19</w:t>
            </w:r>
            <w:r w:rsidR="003825F1">
              <w:rPr>
                <w:noProof/>
                <w:webHidden/>
              </w:rPr>
              <w:fldChar w:fldCharType="end"/>
            </w:r>
          </w:hyperlink>
        </w:p>
        <w:p w14:paraId="2002D029" w14:textId="3117BFDB" w:rsidR="003825F1" w:rsidRDefault="004B21BF">
          <w:pPr>
            <w:pStyle w:val="TOC1"/>
            <w:tabs>
              <w:tab w:val="right" w:leader="dot" w:pos="9016"/>
            </w:tabs>
            <w:rPr>
              <w:rFonts w:asciiTheme="minorHAnsi" w:eastAsiaTheme="minorEastAsia" w:hAnsiTheme="minorHAnsi"/>
              <w:noProof/>
              <w:sz w:val="22"/>
            </w:rPr>
          </w:pPr>
          <w:hyperlink w:anchor="_Toc122802023" w:history="1">
            <w:r w:rsidR="003825F1" w:rsidRPr="00512DEB">
              <w:rPr>
                <w:rStyle w:val="Hyperlink"/>
                <w:noProof/>
              </w:rPr>
              <w:t>KẾT LUẬN VÀ ĐỀ XUẤT</w:t>
            </w:r>
            <w:r w:rsidR="003825F1">
              <w:rPr>
                <w:noProof/>
                <w:webHidden/>
              </w:rPr>
              <w:tab/>
            </w:r>
            <w:r w:rsidR="003825F1">
              <w:rPr>
                <w:noProof/>
                <w:webHidden/>
              </w:rPr>
              <w:fldChar w:fldCharType="begin"/>
            </w:r>
            <w:r w:rsidR="003825F1">
              <w:rPr>
                <w:noProof/>
                <w:webHidden/>
              </w:rPr>
              <w:instrText xml:space="preserve"> PAGEREF _Toc122802023 \h </w:instrText>
            </w:r>
            <w:r w:rsidR="003825F1">
              <w:rPr>
                <w:noProof/>
                <w:webHidden/>
              </w:rPr>
            </w:r>
            <w:r w:rsidR="003825F1">
              <w:rPr>
                <w:noProof/>
                <w:webHidden/>
              </w:rPr>
              <w:fldChar w:fldCharType="separate"/>
            </w:r>
            <w:r w:rsidR="003825F1">
              <w:rPr>
                <w:noProof/>
                <w:webHidden/>
              </w:rPr>
              <w:t>20</w:t>
            </w:r>
            <w:r w:rsidR="003825F1">
              <w:rPr>
                <w:noProof/>
                <w:webHidden/>
              </w:rPr>
              <w:fldChar w:fldCharType="end"/>
            </w:r>
          </w:hyperlink>
        </w:p>
        <w:p w14:paraId="26F87D94" w14:textId="5D42E4D5" w:rsidR="003825F1" w:rsidRDefault="004B21BF">
          <w:pPr>
            <w:pStyle w:val="TOC3"/>
            <w:tabs>
              <w:tab w:val="left" w:pos="1760"/>
              <w:tab w:val="right" w:leader="dot" w:pos="9016"/>
            </w:tabs>
            <w:rPr>
              <w:rFonts w:asciiTheme="minorHAnsi" w:eastAsiaTheme="minorEastAsia" w:hAnsiTheme="minorHAnsi"/>
              <w:noProof/>
              <w:sz w:val="22"/>
            </w:rPr>
          </w:pPr>
          <w:hyperlink w:anchor="_Toc122802026" w:history="1">
            <w:r w:rsidR="003825F1" w:rsidRPr="00512DEB">
              <w:rPr>
                <w:rStyle w:val="Hyperlink"/>
                <w:noProof/>
              </w:rPr>
              <w:t>1.1</w:t>
            </w:r>
            <w:r w:rsidR="003825F1">
              <w:rPr>
                <w:rFonts w:asciiTheme="minorHAnsi" w:eastAsiaTheme="minorEastAsia" w:hAnsiTheme="minorHAnsi"/>
                <w:noProof/>
                <w:sz w:val="22"/>
              </w:rPr>
              <w:tab/>
            </w:r>
            <w:r w:rsidR="003825F1" w:rsidRPr="00512DEB">
              <w:rPr>
                <w:rStyle w:val="Hyperlink"/>
                <w:noProof/>
              </w:rPr>
              <w:t>Kết luận</w:t>
            </w:r>
            <w:r w:rsidR="003825F1">
              <w:rPr>
                <w:noProof/>
                <w:webHidden/>
              </w:rPr>
              <w:tab/>
            </w:r>
            <w:r w:rsidR="003825F1">
              <w:rPr>
                <w:noProof/>
                <w:webHidden/>
              </w:rPr>
              <w:fldChar w:fldCharType="begin"/>
            </w:r>
            <w:r w:rsidR="003825F1">
              <w:rPr>
                <w:noProof/>
                <w:webHidden/>
              </w:rPr>
              <w:instrText xml:space="preserve"> PAGEREF _Toc122802026 \h </w:instrText>
            </w:r>
            <w:r w:rsidR="003825F1">
              <w:rPr>
                <w:noProof/>
                <w:webHidden/>
              </w:rPr>
            </w:r>
            <w:r w:rsidR="003825F1">
              <w:rPr>
                <w:noProof/>
                <w:webHidden/>
              </w:rPr>
              <w:fldChar w:fldCharType="separate"/>
            </w:r>
            <w:r w:rsidR="003825F1">
              <w:rPr>
                <w:noProof/>
                <w:webHidden/>
              </w:rPr>
              <w:t>20</w:t>
            </w:r>
            <w:r w:rsidR="003825F1">
              <w:rPr>
                <w:noProof/>
                <w:webHidden/>
              </w:rPr>
              <w:fldChar w:fldCharType="end"/>
            </w:r>
          </w:hyperlink>
        </w:p>
        <w:p w14:paraId="25F65196" w14:textId="511BFA72" w:rsidR="003825F1" w:rsidRDefault="004B21BF">
          <w:pPr>
            <w:pStyle w:val="TOC3"/>
            <w:tabs>
              <w:tab w:val="left" w:pos="1760"/>
              <w:tab w:val="right" w:leader="dot" w:pos="9016"/>
            </w:tabs>
            <w:rPr>
              <w:rFonts w:asciiTheme="minorHAnsi" w:eastAsiaTheme="minorEastAsia" w:hAnsiTheme="minorHAnsi"/>
              <w:noProof/>
              <w:sz w:val="22"/>
            </w:rPr>
          </w:pPr>
          <w:hyperlink w:anchor="_Toc122802027" w:history="1">
            <w:r w:rsidR="003825F1" w:rsidRPr="00512DEB">
              <w:rPr>
                <w:rStyle w:val="Hyperlink"/>
                <w:noProof/>
              </w:rPr>
              <w:t>1.2</w:t>
            </w:r>
            <w:r w:rsidR="003825F1">
              <w:rPr>
                <w:rFonts w:asciiTheme="minorHAnsi" w:eastAsiaTheme="minorEastAsia" w:hAnsiTheme="minorHAnsi"/>
                <w:noProof/>
                <w:sz w:val="22"/>
              </w:rPr>
              <w:tab/>
            </w:r>
            <w:r w:rsidR="003825F1" w:rsidRPr="00512DEB">
              <w:rPr>
                <w:rStyle w:val="Hyperlink"/>
                <w:noProof/>
              </w:rPr>
              <w:t>Đề xuất</w:t>
            </w:r>
            <w:r w:rsidR="003825F1">
              <w:rPr>
                <w:noProof/>
                <w:webHidden/>
              </w:rPr>
              <w:tab/>
            </w:r>
            <w:r w:rsidR="003825F1">
              <w:rPr>
                <w:noProof/>
                <w:webHidden/>
              </w:rPr>
              <w:fldChar w:fldCharType="begin"/>
            </w:r>
            <w:r w:rsidR="003825F1">
              <w:rPr>
                <w:noProof/>
                <w:webHidden/>
              </w:rPr>
              <w:instrText xml:space="preserve"> PAGEREF _Toc122802027 \h </w:instrText>
            </w:r>
            <w:r w:rsidR="003825F1">
              <w:rPr>
                <w:noProof/>
                <w:webHidden/>
              </w:rPr>
            </w:r>
            <w:r w:rsidR="003825F1">
              <w:rPr>
                <w:noProof/>
                <w:webHidden/>
              </w:rPr>
              <w:fldChar w:fldCharType="separate"/>
            </w:r>
            <w:r w:rsidR="003825F1">
              <w:rPr>
                <w:noProof/>
                <w:webHidden/>
              </w:rPr>
              <w:t>20</w:t>
            </w:r>
            <w:r w:rsidR="003825F1">
              <w:rPr>
                <w:noProof/>
                <w:webHidden/>
              </w:rPr>
              <w:fldChar w:fldCharType="end"/>
            </w:r>
          </w:hyperlink>
        </w:p>
        <w:p w14:paraId="75A4B185" w14:textId="1B2A68A2" w:rsidR="003825F1" w:rsidRDefault="004B21BF">
          <w:pPr>
            <w:pStyle w:val="TOC1"/>
            <w:tabs>
              <w:tab w:val="right" w:leader="dot" w:pos="9016"/>
            </w:tabs>
            <w:rPr>
              <w:rFonts w:asciiTheme="minorHAnsi" w:eastAsiaTheme="minorEastAsia" w:hAnsiTheme="minorHAnsi"/>
              <w:noProof/>
              <w:sz w:val="22"/>
            </w:rPr>
          </w:pPr>
          <w:hyperlink w:anchor="_Toc122802028" w:history="1">
            <w:r w:rsidR="003825F1" w:rsidRPr="00512DEB">
              <w:rPr>
                <w:rStyle w:val="Hyperlink"/>
                <w:noProof/>
              </w:rPr>
              <w:t>TÀI LIỆU THAM KHẢO</w:t>
            </w:r>
            <w:r w:rsidR="003825F1">
              <w:rPr>
                <w:noProof/>
                <w:webHidden/>
              </w:rPr>
              <w:tab/>
            </w:r>
            <w:r w:rsidR="003825F1">
              <w:rPr>
                <w:noProof/>
                <w:webHidden/>
              </w:rPr>
              <w:fldChar w:fldCharType="begin"/>
            </w:r>
            <w:r w:rsidR="003825F1">
              <w:rPr>
                <w:noProof/>
                <w:webHidden/>
              </w:rPr>
              <w:instrText xml:space="preserve"> PAGEREF _Toc122802028 \h </w:instrText>
            </w:r>
            <w:r w:rsidR="003825F1">
              <w:rPr>
                <w:noProof/>
                <w:webHidden/>
              </w:rPr>
            </w:r>
            <w:r w:rsidR="003825F1">
              <w:rPr>
                <w:noProof/>
                <w:webHidden/>
              </w:rPr>
              <w:fldChar w:fldCharType="separate"/>
            </w:r>
            <w:r w:rsidR="003825F1">
              <w:rPr>
                <w:noProof/>
                <w:webHidden/>
              </w:rPr>
              <w:t>21</w:t>
            </w:r>
            <w:r w:rsidR="003825F1">
              <w:rPr>
                <w:noProof/>
                <w:webHidden/>
              </w:rPr>
              <w:fldChar w:fldCharType="end"/>
            </w:r>
          </w:hyperlink>
        </w:p>
        <w:p w14:paraId="595D6E45" w14:textId="4A3B26D7" w:rsidR="00241261" w:rsidRPr="002B458D" w:rsidRDefault="00241261" w:rsidP="00D71ACB">
          <w:pPr>
            <w:rPr>
              <w:szCs w:val="26"/>
            </w:rPr>
          </w:pPr>
          <w:r w:rsidRPr="002B458D">
            <w:rPr>
              <w:b/>
              <w:bCs/>
              <w:noProof/>
              <w:szCs w:val="26"/>
            </w:rPr>
            <w:fldChar w:fldCharType="end"/>
          </w:r>
        </w:p>
      </w:sdtContent>
    </w:sdt>
    <w:p w14:paraId="352A3DC0" w14:textId="18B303AA" w:rsidR="004C4DA9" w:rsidRPr="002B458D" w:rsidRDefault="004C4DA9" w:rsidP="00D71ACB"/>
    <w:p w14:paraId="138B6302" w14:textId="79CB1A1F" w:rsidR="00825DCC" w:rsidRDefault="00241261">
      <w:pPr>
        <w:ind w:firstLine="0"/>
      </w:pPr>
      <w:r w:rsidRPr="002B458D">
        <w:br w:type="page"/>
      </w:r>
      <w:r w:rsidR="00825DCC">
        <w:lastRenderedPageBreak/>
        <w:br w:type="page"/>
      </w:r>
    </w:p>
    <w:p w14:paraId="7FB6118B" w14:textId="0F0CA9B6" w:rsidR="00241261" w:rsidRDefault="00825DCC" w:rsidP="00825DCC">
      <w:pPr>
        <w:pStyle w:val="Heading1"/>
        <w:jc w:val="center"/>
      </w:pPr>
      <w:bookmarkStart w:id="1" w:name="_Toc122802007"/>
      <w:r>
        <w:lastRenderedPageBreak/>
        <w:t>DANH MỤC HÌNH</w:t>
      </w:r>
      <w:bookmarkEnd w:id="1"/>
    </w:p>
    <w:p w14:paraId="35BF405E" w14:textId="069C2F7D" w:rsidR="00825DCC" w:rsidRDefault="00825DCC">
      <w:pPr>
        <w:pStyle w:val="TableofFigures"/>
        <w:tabs>
          <w:tab w:val="right" w:leader="dot" w:pos="9016"/>
        </w:tabs>
        <w:rPr>
          <w:rFonts w:asciiTheme="minorHAnsi" w:eastAsiaTheme="minorEastAsia" w:hAnsiTheme="minorHAnsi"/>
          <w:noProof/>
          <w:sz w:val="22"/>
        </w:rPr>
      </w:pPr>
      <w:r>
        <w:fldChar w:fldCharType="begin"/>
      </w:r>
      <w:r>
        <w:instrText xml:space="preserve"> TOC \h \z \c "Hình" </w:instrText>
      </w:r>
      <w:r>
        <w:fldChar w:fldCharType="separate"/>
      </w:r>
      <w:hyperlink w:anchor="_Toc122801994" w:history="1">
        <w:r w:rsidRPr="00D21123">
          <w:rPr>
            <w:rStyle w:val="Hyperlink"/>
            <w:noProof/>
          </w:rPr>
          <w:t>Hình 1.1 Các ngưỡng của bệnh tiểu đường</w:t>
        </w:r>
        <w:r>
          <w:rPr>
            <w:noProof/>
            <w:webHidden/>
          </w:rPr>
          <w:tab/>
        </w:r>
        <w:r>
          <w:rPr>
            <w:noProof/>
            <w:webHidden/>
          </w:rPr>
          <w:fldChar w:fldCharType="begin"/>
        </w:r>
        <w:r>
          <w:rPr>
            <w:noProof/>
            <w:webHidden/>
          </w:rPr>
          <w:instrText xml:space="preserve"> PAGEREF _Toc122801994 \h </w:instrText>
        </w:r>
        <w:r>
          <w:rPr>
            <w:noProof/>
            <w:webHidden/>
          </w:rPr>
        </w:r>
        <w:r>
          <w:rPr>
            <w:noProof/>
            <w:webHidden/>
          </w:rPr>
          <w:fldChar w:fldCharType="separate"/>
        </w:r>
        <w:r>
          <w:rPr>
            <w:noProof/>
            <w:webHidden/>
          </w:rPr>
          <w:t>5</w:t>
        </w:r>
        <w:r>
          <w:rPr>
            <w:noProof/>
            <w:webHidden/>
          </w:rPr>
          <w:fldChar w:fldCharType="end"/>
        </w:r>
      </w:hyperlink>
    </w:p>
    <w:p w14:paraId="05152101" w14:textId="1822653C" w:rsidR="00825DCC" w:rsidRDefault="004B21BF">
      <w:pPr>
        <w:pStyle w:val="TableofFigures"/>
        <w:tabs>
          <w:tab w:val="right" w:leader="dot" w:pos="9016"/>
        </w:tabs>
        <w:rPr>
          <w:rFonts w:asciiTheme="minorHAnsi" w:eastAsiaTheme="minorEastAsia" w:hAnsiTheme="minorHAnsi"/>
          <w:noProof/>
          <w:sz w:val="22"/>
        </w:rPr>
      </w:pPr>
      <w:hyperlink w:anchor="_Toc122801995" w:history="1">
        <w:r w:rsidR="00825DCC" w:rsidRPr="00D21123">
          <w:rPr>
            <w:rStyle w:val="Hyperlink"/>
            <w:noProof/>
          </w:rPr>
          <w:t>Hình 1.2 Các triệu chứng điển hình của bệnh tiểu đường loại 1</w:t>
        </w:r>
        <w:r w:rsidR="00825DCC">
          <w:rPr>
            <w:noProof/>
            <w:webHidden/>
          </w:rPr>
          <w:tab/>
        </w:r>
        <w:r w:rsidR="00825DCC">
          <w:rPr>
            <w:noProof/>
            <w:webHidden/>
          </w:rPr>
          <w:fldChar w:fldCharType="begin"/>
        </w:r>
        <w:r w:rsidR="00825DCC">
          <w:rPr>
            <w:noProof/>
            <w:webHidden/>
          </w:rPr>
          <w:instrText xml:space="preserve"> PAGEREF _Toc122801995 \h </w:instrText>
        </w:r>
        <w:r w:rsidR="00825DCC">
          <w:rPr>
            <w:noProof/>
            <w:webHidden/>
          </w:rPr>
        </w:r>
        <w:r w:rsidR="00825DCC">
          <w:rPr>
            <w:noProof/>
            <w:webHidden/>
          </w:rPr>
          <w:fldChar w:fldCharType="separate"/>
        </w:r>
        <w:r w:rsidR="00825DCC">
          <w:rPr>
            <w:noProof/>
            <w:webHidden/>
          </w:rPr>
          <w:t>7</w:t>
        </w:r>
        <w:r w:rsidR="00825DCC">
          <w:rPr>
            <w:noProof/>
            <w:webHidden/>
          </w:rPr>
          <w:fldChar w:fldCharType="end"/>
        </w:r>
      </w:hyperlink>
    </w:p>
    <w:p w14:paraId="169FE873" w14:textId="7787D531" w:rsidR="00825DCC" w:rsidRDefault="004B21BF">
      <w:pPr>
        <w:pStyle w:val="TableofFigures"/>
        <w:tabs>
          <w:tab w:val="right" w:leader="dot" w:pos="9016"/>
        </w:tabs>
        <w:rPr>
          <w:rFonts w:asciiTheme="minorHAnsi" w:eastAsiaTheme="minorEastAsia" w:hAnsiTheme="minorHAnsi"/>
          <w:noProof/>
          <w:sz w:val="22"/>
        </w:rPr>
      </w:pPr>
      <w:hyperlink r:id="rId10" w:anchor="_Toc122801996" w:history="1">
        <w:r w:rsidR="00825DCC" w:rsidRPr="00D21123">
          <w:rPr>
            <w:rStyle w:val="Hyperlink"/>
            <w:noProof/>
          </w:rPr>
          <w:t>Hình 1.3 Confusion Matrix</w:t>
        </w:r>
        <w:r w:rsidR="00825DCC">
          <w:rPr>
            <w:noProof/>
            <w:webHidden/>
          </w:rPr>
          <w:tab/>
        </w:r>
        <w:r w:rsidR="00825DCC">
          <w:rPr>
            <w:noProof/>
            <w:webHidden/>
          </w:rPr>
          <w:fldChar w:fldCharType="begin"/>
        </w:r>
        <w:r w:rsidR="00825DCC">
          <w:rPr>
            <w:noProof/>
            <w:webHidden/>
          </w:rPr>
          <w:instrText xml:space="preserve"> PAGEREF _Toc122801996 \h </w:instrText>
        </w:r>
        <w:r w:rsidR="00825DCC">
          <w:rPr>
            <w:noProof/>
            <w:webHidden/>
          </w:rPr>
        </w:r>
        <w:r w:rsidR="00825DCC">
          <w:rPr>
            <w:noProof/>
            <w:webHidden/>
          </w:rPr>
          <w:fldChar w:fldCharType="separate"/>
        </w:r>
        <w:r w:rsidR="00825DCC">
          <w:rPr>
            <w:noProof/>
            <w:webHidden/>
          </w:rPr>
          <w:t>8</w:t>
        </w:r>
        <w:r w:rsidR="00825DCC">
          <w:rPr>
            <w:noProof/>
            <w:webHidden/>
          </w:rPr>
          <w:fldChar w:fldCharType="end"/>
        </w:r>
      </w:hyperlink>
    </w:p>
    <w:p w14:paraId="0FA54964" w14:textId="2EE0D0E3" w:rsidR="00825DCC" w:rsidRDefault="004B21BF">
      <w:pPr>
        <w:pStyle w:val="TableofFigures"/>
        <w:tabs>
          <w:tab w:val="right" w:leader="dot" w:pos="9016"/>
        </w:tabs>
        <w:rPr>
          <w:rFonts w:asciiTheme="minorHAnsi" w:eastAsiaTheme="minorEastAsia" w:hAnsiTheme="minorHAnsi"/>
          <w:noProof/>
          <w:sz w:val="22"/>
        </w:rPr>
      </w:pPr>
      <w:hyperlink w:anchor="_Toc122801997" w:history="1">
        <w:r w:rsidR="00825DCC" w:rsidRPr="00D21123">
          <w:rPr>
            <w:rStyle w:val="Hyperlink"/>
            <w:noProof/>
          </w:rPr>
          <w:t>Hình 3.1 Quan sát tổng quan tập dữ liệu</w:t>
        </w:r>
        <w:r w:rsidR="00825DCC">
          <w:rPr>
            <w:noProof/>
            <w:webHidden/>
          </w:rPr>
          <w:tab/>
        </w:r>
        <w:r w:rsidR="00825DCC">
          <w:rPr>
            <w:noProof/>
            <w:webHidden/>
          </w:rPr>
          <w:fldChar w:fldCharType="begin"/>
        </w:r>
        <w:r w:rsidR="00825DCC">
          <w:rPr>
            <w:noProof/>
            <w:webHidden/>
          </w:rPr>
          <w:instrText xml:space="preserve"> PAGEREF _Toc122801997 \h </w:instrText>
        </w:r>
        <w:r w:rsidR="00825DCC">
          <w:rPr>
            <w:noProof/>
            <w:webHidden/>
          </w:rPr>
        </w:r>
        <w:r w:rsidR="00825DCC">
          <w:rPr>
            <w:noProof/>
            <w:webHidden/>
          </w:rPr>
          <w:fldChar w:fldCharType="separate"/>
        </w:r>
        <w:r w:rsidR="00825DCC">
          <w:rPr>
            <w:noProof/>
            <w:webHidden/>
          </w:rPr>
          <w:t>12</w:t>
        </w:r>
        <w:r w:rsidR="00825DCC">
          <w:rPr>
            <w:noProof/>
            <w:webHidden/>
          </w:rPr>
          <w:fldChar w:fldCharType="end"/>
        </w:r>
      </w:hyperlink>
    </w:p>
    <w:p w14:paraId="52FD2AFD" w14:textId="350418C7" w:rsidR="00825DCC" w:rsidRDefault="004B21BF">
      <w:pPr>
        <w:pStyle w:val="TableofFigures"/>
        <w:tabs>
          <w:tab w:val="right" w:leader="dot" w:pos="9016"/>
        </w:tabs>
        <w:rPr>
          <w:rFonts w:asciiTheme="minorHAnsi" w:eastAsiaTheme="minorEastAsia" w:hAnsiTheme="minorHAnsi"/>
          <w:noProof/>
          <w:sz w:val="22"/>
        </w:rPr>
      </w:pPr>
      <w:hyperlink w:anchor="_Toc122801998" w:history="1">
        <w:r w:rsidR="00825DCC" w:rsidRPr="00D21123">
          <w:rPr>
            <w:rStyle w:val="Hyperlink"/>
            <w:noProof/>
          </w:rPr>
          <w:t>Hình 3.2 Ma trận tương quan giữa các thuộc tính với nhau</w:t>
        </w:r>
        <w:r w:rsidR="00825DCC">
          <w:rPr>
            <w:noProof/>
            <w:webHidden/>
          </w:rPr>
          <w:tab/>
        </w:r>
        <w:r w:rsidR="00825DCC">
          <w:rPr>
            <w:noProof/>
            <w:webHidden/>
          </w:rPr>
          <w:fldChar w:fldCharType="begin"/>
        </w:r>
        <w:r w:rsidR="00825DCC">
          <w:rPr>
            <w:noProof/>
            <w:webHidden/>
          </w:rPr>
          <w:instrText xml:space="preserve"> PAGEREF _Toc122801998 \h </w:instrText>
        </w:r>
        <w:r w:rsidR="00825DCC">
          <w:rPr>
            <w:noProof/>
            <w:webHidden/>
          </w:rPr>
        </w:r>
        <w:r w:rsidR="00825DCC">
          <w:rPr>
            <w:noProof/>
            <w:webHidden/>
          </w:rPr>
          <w:fldChar w:fldCharType="separate"/>
        </w:r>
        <w:r w:rsidR="00825DCC">
          <w:rPr>
            <w:noProof/>
            <w:webHidden/>
          </w:rPr>
          <w:t>13</w:t>
        </w:r>
        <w:r w:rsidR="00825DCC">
          <w:rPr>
            <w:noProof/>
            <w:webHidden/>
          </w:rPr>
          <w:fldChar w:fldCharType="end"/>
        </w:r>
      </w:hyperlink>
    </w:p>
    <w:p w14:paraId="55670573" w14:textId="1E1E05B2" w:rsidR="00825DCC" w:rsidRDefault="004B21BF">
      <w:pPr>
        <w:pStyle w:val="TableofFigures"/>
        <w:tabs>
          <w:tab w:val="right" w:leader="dot" w:pos="9016"/>
        </w:tabs>
        <w:rPr>
          <w:rFonts w:asciiTheme="minorHAnsi" w:eastAsiaTheme="minorEastAsia" w:hAnsiTheme="minorHAnsi"/>
          <w:noProof/>
          <w:sz w:val="22"/>
        </w:rPr>
      </w:pPr>
      <w:hyperlink w:anchor="_Toc122801999" w:history="1">
        <w:r w:rsidR="00825DCC" w:rsidRPr="00D21123">
          <w:rPr>
            <w:rStyle w:val="Hyperlink"/>
            <w:noProof/>
          </w:rPr>
          <w:t>Hình 3.3 Biểu đồ phân phối giá trị của các thuộc tính</w:t>
        </w:r>
        <w:r w:rsidR="00825DCC">
          <w:rPr>
            <w:noProof/>
            <w:webHidden/>
          </w:rPr>
          <w:tab/>
        </w:r>
        <w:r w:rsidR="00825DCC">
          <w:rPr>
            <w:noProof/>
            <w:webHidden/>
          </w:rPr>
          <w:fldChar w:fldCharType="begin"/>
        </w:r>
        <w:r w:rsidR="00825DCC">
          <w:rPr>
            <w:noProof/>
            <w:webHidden/>
          </w:rPr>
          <w:instrText xml:space="preserve"> PAGEREF _Toc122801999 \h </w:instrText>
        </w:r>
        <w:r w:rsidR="00825DCC">
          <w:rPr>
            <w:noProof/>
            <w:webHidden/>
          </w:rPr>
        </w:r>
        <w:r w:rsidR="00825DCC">
          <w:rPr>
            <w:noProof/>
            <w:webHidden/>
          </w:rPr>
          <w:fldChar w:fldCharType="separate"/>
        </w:r>
        <w:r w:rsidR="00825DCC">
          <w:rPr>
            <w:noProof/>
            <w:webHidden/>
          </w:rPr>
          <w:t>14</w:t>
        </w:r>
        <w:r w:rsidR="00825DCC">
          <w:rPr>
            <w:noProof/>
            <w:webHidden/>
          </w:rPr>
          <w:fldChar w:fldCharType="end"/>
        </w:r>
      </w:hyperlink>
    </w:p>
    <w:p w14:paraId="6C48E8F0" w14:textId="589754D2" w:rsidR="00825DCC" w:rsidRDefault="004B21BF">
      <w:pPr>
        <w:pStyle w:val="TableofFigures"/>
        <w:tabs>
          <w:tab w:val="right" w:leader="dot" w:pos="9016"/>
        </w:tabs>
        <w:rPr>
          <w:rFonts w:asciiTheme="minorHAnsi" w:eastAsiaTheme="minorEastAsia" w:hAnsiTheme="minorHAnsi"/>
          <w:noProof/>
          <w:sz w:val="22"/>
        </w:rPr>
      </w:pPr>
      <w:hyperlink w:anchor="_Toc122802000" w:history="1">
        <w:r w:rsidR="00825DCC" w:rsidRPr="00D21123">
          <w:rPr>
            <w:rStyle w:val="Hyperlink"/>
            <w:noProof/>
          </w:rPr>
          <w:t>Hình 3.4 Biểu đồ dọc cho lớp kết quả</w:t>
        </w:r>
        <w:r w:rsidR="00825DCC">
          <w:rPr>
            <w:noProof/>
            <w:webHidden/>
          </w:rPr>
          <w:tab/>
        </w:r>
        <w:r w:rsidR="00825DCC">
          <w:rPr>
            <w:noProof/>
            <w:webHidden/>
          </w:rPr>
          <w:fldChar w:fldCharType="begin"/>
        </w:r>
        <w:r w:rsidR="00825DCC">
          <w:rPr>
            <w:noProof/>
            <w:webHidden/>
          </w:rPr>
          <w:instrText xml:space="preserve"> PAGEREF _Toc122802000 \h </w:instrText>
        </w:r>
        <w:r w:rsidR="00825DCC">
          <w:rPr>
            <w:noProof/>
            <w:webHidden/>
          </w:rPr>
        </w:r>
        <w:r w:rsidR="00825DCC">
          <w:rPr>
            <w:noProof/>
            <w:webHidden/>
          </w:rPr>
          <w:fldChar w:fldCharType="separate"/>
        </w:r>
        <w:r w:rsidR="00825DCC">
          <w:rPr>
            <w:noProof/>
            <w:webHidden/>
          </w:rPr>
          <w:t>15</w:t>
        </w:r>
        <w:r w:rsidR="00825DCC">
          <w:rPr>
            <w:noProof/>
            <w:webHidden/>
          </w:rPr>
          <w:fldChar w:fldCharType="end"/>
        </w:r>
      </w:hyperlink>
    </w:p>
    <w:p w14:paraId="441D2910" w14:textId="58ADCDD2" w:rsidR="00825DCC" w:rsidRDefault="004B21BF">
      <w:pPr>
        <w:pStyle w:val="TableofFigures"/>
        <w:tabs>
          <w:tab w:val="right" w:leader="dot" w:pos="9016"/>
        </w:tabs>
        <w:rPr>
          <w:rFonts w:asciiTheme="minorHAnsi" w:eastAsiaTheme="minorEastAsia" w:hAnsiTheme="minorHAnsi"/>
          <w:noProof/>
          <w:sz w:val="22"/>
        </w:rPr>
      </w:pPr>
      <w:hyperlink w:anchor="_Toc122802001" w:history="1">
        <w:r w:rsidR="00825DCC" w:rsidRPr="00D21123">
          <w:rPr>
            <w:rStyle w:val="Hyperlink"/>
            <w:noProof/>
          </w:rPr>
          <w:t>Hình 3.5 Xác định giá trị bị thiếu</w:t>
        </w:r>
        <w:r w:rsidR="00825DCC">
          <w:rPr>
            <w:noProof/>
            <w:webHidden/>
          </w:rPr>
          <w:tab/>
        </w:r>
        <w:r w:rsidR="00825DCC">
          <w:rPr>
            <w:noProof/>
            <w:webHidden/>
          </w:rPr>
          <w:fldChar w:fldCharType="begin"/>
        </w:r>
        <w:r w:rsidR="00825DCC">
          <w:rPr>
            <w:noProof/>
            <w:webHidden/>
          </w:rPr>
          <w:instrText xml:space="preserve"> PAGEREF _Toc122802001 \h </w:instrText>
        </w:r>
        <w:r w:rsidR="00825DCC">
          <w:rPr>
            <w:noProof/>
            <w:webHidden/>
          </w:rPr>
        </w:r>
        <w:r w:rsidR="00825DCC">
          <w:rPr>
            <w:noProof/>
            <w:webHidden/>
          </w:rPr>
          <w:fldChar w:fldCharType="separate"/>
        </w:r>
        <w:r w:rsidR="00825DCC">
          <w:rPr>
            <w:noProof/>
            <w:webHidden/>
          </w:rPr>
          <w:t>16</w:t>
        </w:r>
        <w:r w:rsidR="00825DCC">
          <w:rPr>
            <w:noProof/>
            <w:webHidden/>
          </w:rPr>
          <w:fldChar w:fldCharType="end"/>
        </w:r>
      </w:hyperlink>
    </w:p>
    <w:p w14:paraId="2DBD179E" w14:textId="19F37028" w:rsidR="00825DCC" w:rsidRDefault="004B21BF">
      <w:pPr>
        <w:pStyle w:val="TableofFigures"/>
        <w:tabs>
          <w:tab w:val="right" w:leader="dot" w:pos="9016"/>
        </w:tabs>
        <w:rPr>
          <w:rFonts w:asciiTheme="minorHAnsi" w:eastAsiaTheme="minorEastAsia" w:hAnsiTheme="minorHAnsi"/>
          <w:noProof/>
          <w:sz w:val="22"/>
        </w:rPr>
      </w:pPr>
      <w:hyperlink w:anchor="_Toc122802002" w:history="1">
        <w:r w:rsidR="00825DCC" w:rsidRPr="00D21123">
          <w:rPr>
            <w:rStyle w:val="Hyperlink"/>
            <w:noProof/>
          </w:rPr>
          <w:t>Hình 3.6 Thông tin giá trị tương quan giữa các thuộc tính</w:t>
        </w:r>
        <w:r w:rsidR="00825DCC">
          <w:rPr>
            <w:noProof/>
            <w:webHidden/>
          </w:rPr>
          <w:tab/>
        </w:r>
        <w:r w:rsidR="00825DCC">
          <w:rPr>
            <w:noProof/>
            <w:webHidden/>
          </w:rPr>
          <w:fldChar w:fldCharType="begin"/>
        </w:r>
        <w:r w:rsidR="00825DCC">
          <w:rPr>
            <w:noProof/>
            <w:webHidden/>
          </w:rPr>
          <w:instrText xml:space="preserve"> PAGEREF _Toc122802002 \h </w:instrText>
        </w:r>
        <w:r w:rsidR="00825DCC">
          <w:rPr>
            <w:noProof/>
            <w:webHidden/>
          </w:rPr>
        </w:r>
        <w:r w:rsidR="00825DCC">
          <w:rPr>
            <w:noProof/>
            <w:webHidden/>
          </w:rPr>
          <w:fldChar w:fldCharType="separate"/>
        </w:r>
        <w:r w:rsidR="00825DCC">
          <w:rPr>
            <w:noProof/>
            <w:webHidden/>
          </w:rPr>
          <w:t>16</w:t>
        </w:r>
        <w:r w:rsidR="00825DCC">
          <w:rPr>
            <w:noProof/>
            <w:webHidden/>
          </w:rPr>
          <w:fldChar w:fldCharType="end"/>
        </w:r>
      </w:hyperlink>
    </w:p>
    <w:p w14:paraId="4A3FC2D8" w14:textId="4E1A3C80" w:rsidR="00825DCC" w:rsidRDefault="004B21BF">
      <w:pPr>
        <w:pStyle w:val="TableofFigures"/>
        <w:tabs>
          <w:tab w:val="right" w:leader="dot" w:pos="9016"/>
        </w:tabs>
        <w:rPr>
          <w:rFonts w:asciiTheme="minorHAnsi" w:eastAsiaTheme="minorEastAsia" w:hAnsiTheme="minorHAnsi"/>
          <w:noProof/>
          <w:sz w:val="22"/>
        </w:rPr>
      </w:pPr>
      <w:hyperlink w:anchor="_Toc122802003" w:history="1">
        <w:r w:rsidR="00825DCC" w:rsidRPr="00D21123">
          <w:rPr>
            <w:rStyle w:val="Hyperlink"/>
            <w:noProof/>
          </w:rPr>
          <w:t>Hình 4.1 Bảng So sánh kết quả của tất cả các phân loại</w:t>
        </w:r>
        <w:r w:rsidR="00825DCC">
          <w:rPr>
            <w:noProof/>
            <w:webHidden/>
          </w:rPr>
          <w:tab/>
        </w:r>
        <w:r w:rsidR="00825DCC">
          <w:rPr>
            <w:noProof/>
            <w:webHidden/>
          </w:rPr>
          <w:fldChar w:fldCharType="begin"/>
        </w:r>
        <w:r w:rsidR="00825DCC">
          <w:rPr>
            <w:noProof/>
            <w:webHidden/>
          </w:rPr>
          <w:instrText xml:space="preserve"> PAGEREF _Toc122802003 \h </w:instrText>
        </w:r>
        <w:r w:rsidR="00825DCC">
          <w:rPr>
            <w:noProof/>
            <w:webHidden/>
          </w:rPr>
        </w:r>
        <w:r w:rsidR="00825DCC">
          <w:rPr>
            <w:noProof/>
            <w:webHidden/>
          </w:rPr>
          <w:fldChar w:fldCharType="separate"/>
        </w:r>
        <w:r w:rsidR="00825DCC">
          <w:rPr>
            <w:noProof/>
            <w:webHidden/>
          </w:rPr>
          <w:t>18</w:t>
        </w:r>
        <w:r w:rsidR="00825DCC">
          <w:rPr>
            <w:noProof/>
            <w:webHidden/>
          </w:rPr>
          <w:fldChar w:fldCharType="end"/>
        </w:r>
      </w:hyperlink>
    </w:p>
    <w:p w14:paraId="1242A1D7" w14:textId="6C8C5B3E" w:rsidR="00825DCC" w:rsidRDefault="00825DCC" w:rsidP="00825DCC">
      <w:r>
        <w:fldChar w:fldCharType="end"/>
      </w:r>
    </w:p>
    <w:p w14:paraId="5F955D8C" w14:textId="77777777" w:rsidR="00825DCC" w:rsidRDefault="00825DCC">
      <w:pPr>
        <w:ind w:firstLine="0"/>
      </w:pPr>
      <w:r>
        <w:br w:type="page"/>
      </w:r>
    </w:p>
    <w:p w14:paraId="3CAD55BA" w14:textId="102CB4CC" w:rsidR="00936313" w:rsidRDefault="004F041D" w:rsidP="00F374E4">
      <w:pPr>
        <w:pStyle w:val="Heading1"/>
      </w:pPr>
      <w:bookmarkStart w:id="2" w:name="_Toc122802008"/>
      <w:r>
        <w:lastRenderedPageBreak/>
        <w:t>Mở Đầu</w:t>
      </w:r>
      <w:bookmarkEnd w:id="2"/>
    </w:p>
    <w:p w14:paraId="2E10730E" w14:textId="77777777" w:rsidR="0023736D" w:rsidRPr="0023736D" w:rsidRDefault="0023736D" w:rsidP="00D71ACB"/>
    <w:p w14:paraId="5D10CA1B" w14:textId="05408EEB" w:rsidR="005E7C7E" w:rsidRDefault="005E7C7E" w:rsidP="00D71ACB">
      <w:r>
        <w:t>Bệnh tiểu đường là một bệnh mãn tính có khả năng gây ra khủng hoảng sức khỏe trên toàn thế giới. Thông thường nhiệm vụ chuẩn đoán bệnh tiểu đường sẽ được giao cho</w:t>
      </w:r>
      <w:r w:rsidR="009D3141">
        <w:t xml:space="preserve"> các</w:t>
      </w:r>
      <w:r>
        <w:t xml:space="preserve"> bác sĩ giàu kinh nhiệm và thông qua các phương pháp truyền thống như: dựa trên các xét nghiệm vật lý và hóa học để chẩn đoán bệnh tiểu đường. Tuy nhiên, dự đoán sớm bệnh tiểu đường là một công việc phức tạp và khó khăn </w:t>
      </w:r>
      <w:r w:rsidR="00880272">
        <w:t>thậm chí</w:t>
      </w:r>
      <w:r w:rsidR="000A1482">
        <w:t xml:space="preserve"> là đối với</w:t>
      </w:r>
      <w:r>
        <w:t xml:space="preserve"> các bác sĩ</w:t>
      </w:r>
      <w:r w:rsidR="00BC5461">
        <w:t xml:space="preserve"> tài năng</w:t>
      </w:r>
      <w:r w:rsidR="00030DFA">
        <w:t>,</w:t>
      </w:r>
      <w:r>
        <w:t xml:space="preserve"> do căn bệnh này phụ thuộc vào nhiều yếu tố khác nhau vì bệnh tiểu đường ảnh hưởng đến nhiều cơ quan của con người như thận, mắt, tim</w:t>
      </w:r>
      <w:r w:rsidR="00510934">
        <w:t>,</w:t>
      </w:r>
      <w:r>
        <w:t xml:space="preserve"> </w:t>
      </w:r>
      <w:r w:rsidR="00807852">
        <w:t>thần kinh</w:t>
      </w:r>
      <w:r w:rsidR="00510934">
        <w:t xml:space="preserve"> </w:t>
      </w:r>
      <w:r>
        <w:t xml:space="preserve">và làm tăng nguy cơ tử vong. </w:t>
      </w:r>
    </w:p>
    <w:p w14:paraId="4920CF94" w14:textId="2B8E5D6B" w:rsidR="0023736D" w:rsidRDefault="005E7C7E" w:rsidP="00D71ACB">
      <w:r>
        <w:t>Bằng cách sử dụng các phương pháp khoa học dữ liệu thì xã hội loài người đã tìm ra những câu trả lời cho những khó khăn trước đó và làm sáng tỏ những câu hỏi khó trong các lĩnh vực khoa học. Một trong những ví dụ điển hình của khoa học dữ liệu trong y tế là máy học. Đây là một lĩnh vực khoa học mới nổi trong khoa học dữ liệu liên quan đến cách thức mà máy móc học hỏi từ kinh nghiệm. Mục đích của nghiên cứu này là phát triển một hệ thống có thể thực hiện dự đoán sớm bệnh tiểu đường cho bệnh nhân</w:t>
      </w:r>
      <w:r w:rsidR="00326028">
        <w:t>, v</w:t>
      </w:r>
      <w:r>
        <w:t>ới độ chính xác cao hơn phương pháp thông thường</w:t>
      </w:r>
      <w:r w:rsidR="008679DE">
        <w:t>. B</w:t>
      </w:r>
      <w:r>
        <w:t>ằng cách kết hợp kết quả của các kỹ thuật học máy khác nhau</w:t>
      </w:r>
      <w:r w:rsidR="00FE041A">
        <w:t>,</w:t>
      </w:r>
      <w:r>
        <w:t xml:space="preserve"> thông qua ba phương pháp học máy có giám sát bao gồm: Support Vector Machines (SVMs), Logistic Regression, K-Nearest Neighbors(KNN)</w:t>
      </w:r>
      <w:r w:rsidR="00C452E1">
        <w:t xml:space="preserve">, </w:t>
      </w:r>
      <w:r w:rsidR="00C452E1" w:rsidRPr="00005AD6">
        <w:t>Random Forest</w:t>
      </w:r>
      <w:r>
        <w:t>.</w:t>
      </w:r>
    </w:p>
    <w:p w14:paraId="26BCBBB6" w14:textId="77777777" w:rsidR="0023736D" w:rsidRDefault="0023736D" w:rsidP="00D71ACB">
      <w:r>
        <w:br w:type="page"/>
      </w:r>
    </w:p>
    <w:p w14:paraId="704554BF" w14:textId="77777777" w:rsidR="005E7C7E" w:rsidRPr="005E7C7E" w:rsidRDefault="005E7C7E" w:rsidP="00D71ACB"/>
    <w:p w14:paraId="1D099EDD" w14:textId="4D9F8E70" w:rsidR="00622EF9" w:rsidRDefault="00AC19D5" w:rsidP="001E64FB">
      <w:pPr>
        <w:pStyle w:val="Heading2"/>
        <w:tabs>
          <w:tab w:val="left" w:pos="1350"/>
          <w:tab w:val="left" w:pos="2250"/>
        </w:tabs>
      </w:pPr>
      <w:bookmarkStart w:id="3" w:name="_Toc122802009"/>
      <w:r w:rsidRPr="008B4EBC">
        <w:t xml:space="preserve">GIỚI THIỆU ĐỀ TÀI </w:t>
      </w:r>
      <w:r w:rsidR="008176F0" w:rsidRPr="008B4EBC">
        <w:t>NGHIÊN CỨU</w:t>
      </w:r>
      <w:bookmarkEnd w:id="3"/>
    </w:p>
    <w:p w14:paraId="19B5B803" w14:textId="77777777" w:rsidR="00C3743E" w:rsidRPr="00C3743E" w:rsidRDefault="00C3743E" w:rsidP="00C3743E"/>
    <w:p w14:paraId="4D20AF6C" w14:textId="2EE3943D" w:rsidR="002D6937" w:rsidRDefault="00621782" w:rsidP="00A456C9">
      <w:pPr>
        <w:pStyle w:val="Heading3"/>
      </w:pPr>
      <w:bookmarkStart w:id="4" w:name="_Toc122802010"/>
      <w:r>
        <w:t>Tổng quan về bệnh tiểu đường</w:t>
      </w:r>
      <w:bookmarkEnd w:id="4"/>
    </w:p>
    <w:p w14:paraId="3CE91FA0" w14:textId="5237C3EB" w:rsidR="004166CB" w:rsidRDefault="007A49E2" w:rsidP="00D71ACB">
      <w:r w:rsidRPr="00922B3A">
        <w:t xml:space="preserve">Insulin là một hormone thiết yếu </w:t>
      </w:r>
      <w:r>
        <w:t xml:space="preserve">của cơ thể </w:t>
      </w:r>
      <w:r w:rsidRPr="00922B3A">
        <w:t xml:space="preserve">được sản xuất trong tuyến tụy. Nó cho phép glucose từ máu đi vào các tế bào của cơ thể, nơi nó được chuyển hóa thành năng lượng. Insulin cũng cần thiết cho quá trình chuyển hóa protein và chất béo. Việc thiếu insulin, hoặc tế bào không có khả năng đáp ứng với nó, dẫn đến lượng đường trong máu cao (tăng đường huyết), đây là dấu hiệu lâm sàng của bệnh tiểu đường. Các mức ngưỡng để chẩn đoán bệnh tiểu đường có thể được </w:t>
      </w:r>
      <w:r>
        <w:t>biểu diễn</w:t>
      </w:r>
      <w:r w:rsidRPr="00922B3A">
        <w:t xml:space="preserve"> trong </w:t>
      </w:r>
      <w:hyperlink w:anchor="hinh1" w:history="1">
        <w:r w:rsidRPr="008B1259">
          <w:rPr>
            <w:rStyle w:val="Hyperlink"/>
          </w:rPr>
          <w:t>Hình 1.1</w:t>
        </w:r>
      </w:hyperlink>
      <w:r w:rsidRPr="00922B3A">
        <w:t>.</w:t>
      </w:r>
    </w:p>
    <w:p w14:paraId="34D42600" w14:textId="77777777" w:rsidR="00F43588" w:rsidRDefault="007A49E2" w:rsidP="00D71ACB">
      <w:bookmarkStart w:id="5" w:name="hinh1"/>
      <w:r>
        <w:rPr>
          <w:noProof/>
        </w:rPr>
        <w:drawing>
          <wp:inline distT="0" distB="0" distL="0" distR="0" wp14:anchorId="608437E7" wp14:editId="4B55ED95">
            <wp:extent cx="5727412" cy="3900269"/>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7293" cy="3941047"/>
                    </a:xfrm>
                    <a:prstGeom prst="rect">
                      <a:avLst/>
                    </a:prstGeom>
                    <a:noFill/>
                    <a:ln>
                      <a:noFill/>
                    </a:ln>
                  </pic:spPr>
                </pic:pic>
              </a:graphicData>
            </a:graphic>
          </wp:inline>
        </w:drawing>
      </w:r>
      <w:bookmarkEnd w:id="5"/>
    </w:p>
    <w:p w14:paraId="45783533" w14:textId="4EE928B0" w:rsidR="00C5746F" w:rsidRDefault="00F43588" w:rsidP="00F43588">
      <w:pPr>
        <w:pStyle w:val="Caption"/>
        <w:jc w:val="center"/>
      </w:pPr>
      <w:bookmarkStart w:id="6" w:name="_Toc122801994"/>
      <w:r>
        <w:t xml:space="preserve">Hình </w:t>
      </w:r>
      <w:fldSimple w:instr=" STYLEREF 2 \s ">
        <w:r w:rsidR="00A833AD">
          <w:rPr>
            <w:noProof/>
          </w:rPr>
          <w:t>1</w:t>
        </w:r>
      </w:fldSimple>
      <w:r w:rsidR="00A833AD">
        <w:t>.</w:t>
      </w:r>
      <w:fldSimple w:instr=" SEQ Hình \* ARABIC \s 2 ">
        <w:r w:rsidR="00A833AD">
          <w:rPr>
            <w:noProof/>
          </w:rPr>
          <w:t>1</w:t>
        </w:r>
      </w:fldSimple>
      <w:r w:rsidR="00034C96">
        <w:t xml:space="preserve"> Các ngưỡng của bệnh tiểu đường</w:t>
      </w:r>
      <w:bookmarkEnd w:id="6"/>
    </w:p>
    <w:p w14:paraId="0E7559E6" w14:textId="77777777" w:rsidR="007A49E2" w:rsidRPr="007A49E2" w:rsidRDefault="007A49E2" w:rsidP="00D71ACB"/>
    <w:p w14:paraId="3EF69BCF" w14:textId="5CDA8CA6" w:rsidR="005D38B4" w:rsidRDefault="005D38B4" w:rsidP="009C21D9">
      <w:pPr>
        <w:pStyle w:val="Heading4"/>
        <w:tabs>
          <w:tab w:val="clear" w:pos="274"/>
          <w:tab w:val="num" w:pos="270"/>
        </w:tabs>
      </w:pPr>
      <w:r w:rsidRPr="002E3A81">
        <w:t xml:space="preserve">Tính </w:t>
      </w:r>
      <w:r w:rsidR="00D559D7">
        <w:t>ngiêm trọng của bệnh tiểu đường</w:t>
      </w:r>
    </w:p>
    <w:p w14:paraId="337A5F77" w14:textId="77777777" w:rsidR="00AB1F26" w:rsidRDefault="00797D92" w:rsidP="00D71ACB">
      <w:r w:rsidRPr="00797D92">
        <w:t>Sự thiếu hụt insulin, nếu không được kiểm soát trong thời gian dài, sẽ gây tổn thương cho nhiều cơ quan trong cơ thể, dẫn đến các biến chứng sức khỏe và gây nguy hiểm đến tính mạng như bệnh tim mạch (CVD), tổn thương thần kinh (bệnh thần kinh), tổn thương thận (bệnh thận), thậm chí phải cắt bỏ các chi và gây các bệnh về mắt (chủ yếu ảnh hưởng đến võng mạc) dẫn đến giảm thị lực và thậm chí mù lòa.</w:t>
      </w:r>
    </w:p>
    <w:p w14:paraId="3810C937" w14:textId="422B4A49" w:rsidR="00797D92" w:rsidRDefault="00797D92" w:rsidP="00D71ACB">
      <w:r w:rsidRPr="00797D92">
        <w:t>Tuy nhiên, khi đạt được mức kiểm soát thích hợp, những biến chứng nghiêm trọng này có thể bị trì hoãn</w:t>
      </w:r>
      <w:r w:rsidR="0034199C">
        <w:t xml:space="preserve">, </w:t>
      </w:r>
      <w:r w:rsidR="00683A86">
        <w:t xml:space="preserve">hoặc </w:t>
      </w:r>
      <w:r w:rsidR="0034199C">
        <w:t xml:space="preserve">thậm chí có thể </w:t>
      </w:r>
      <w:r w:rsidRPr="00797D92">
        <w:t>ngăn chặn hoàn toàn.</w:t>
      </w:r>
    </w:p>
    <w:p w14:paraId="434C45DD" w14:textId="72E94ECB" w:rsidR="005236A9" w:rsidRDefault="00FE0A26" w:rsidP="00925934">
      <w:pPr>
        <w:pStyle w:val="Heading4"/>
      </w:pPr>
      <w:r>
        <w:lastRenderedPageBreak/>
        <w:t>Các loại bệnh tiểu đường</w:t>
      </w:r>
    </w:p>
    <w:p w14:paraId="118C2676" w14:textId="77777777" w:rsidR="00A03CFD" w:rsidRDefault="00A03CFD" w:rsidP="00D71ACB"/>
    <w:p w14:paraId="598F55CE" w14:textId="7AF12E5A" w:rsidR="00FE0A26" w:rsidRPr="00D52D47" w:rsidRDefault="00A03CFD" w:rsidP="00D71ACB">
      <w:pPr>
        <w:rPr>
          <w:b/>
          <w:bCs/>
        </w:rPr>
      </w:pPr>
      <w:r w:rsidRPr="00D52D47">
        <w:rPr>
          <w:b/>
          <w:bCs/>
        </w:rPr>
        <w:t>bệnh tiểu đường loại 1</w:t>
      </w:r>
    </w:p>
    <w:p w14:paraId="3C22C1D2" w14:textId="77777777" w:rsidR="00283428" w:rsidRDefault="00283428" w:rsidP="00D71ACB">
      <w:r w:rsidRPr="00E330DE">
        <w:t xml:space="preserve">Bệnh tiểu đường loại 1 </w:t>
      </w:r>
      <w:r>
        <w:t>gây ra bởi</w:t>
      </w:r>
      <w:r w:rsidRPr="00E330DE">
        <w:t xml:space="preserve"> quá trình tự miễn dịch </w:t>
      </w:r>
      <w:r>
        <w:t>do</w:t>
      </w:r>
      <w:r w:rsidRPr="00E330DE">
        <w:t xml:space="preserve"> hệ thống miễn dịch của cơ thể tấn công các tế bào beta sản xuất insulin của tuyến tụy. Kết quả là cơ thể sản xuất rất ít hoặc không </w:t>
      </w:r>
      <w:r>
        <w:t xml:space="preserve">thể </w:t>
      </w:r>
      <w:r w:rsidRPr="00E330DE">
        <w:t xml:space="preserve">sản xuất insulin. Nguyên nhân của quá trình phá hủy này vẫn chưa được hiểu đầy đủ nhưng khả năng </w:t>
      </w:r>
      <w:r>
        <w:t>cao</w:t>
      </w:r>
      <w:r w:rsidRPr="00E330DE">
        <w:t xml:space="preserve"> là sự kết hợp giữa tính di truyền (do một số lượng lớn gen quy định) và tác nhân môi trường như nhiễm vi-rút</w:t>
      </w:r>
      <w:r>
        <w:t xml:space="preserve"> dẫn đến cơ thể</w:t>
      </w:r>
      <w:r w:rsidRPr="00E330DE">
        <w:t xml:space="preserve"> bắt đầu phản ứng tự miễn dịch</w:t>
      </w:r>
      <w:r>
        <w:rPr>
          <w:rStyle w:val="FootnoteReference"/>
        </w:rPr>
        <w:footnoteReference w:id="1"/>
      </w:r>
      <w:r w:rsidRPr="001F1F2D">
        <w:rPr>
          <w:vertAlign w:val="superscript"/>
        </w:rPr>
        <w:t>,</w:t>
      </w:r>
      <w:r>
        <w:rPr>
          <w:rStyle w:val="FootnoteReference"/>
        </w:rPr>
        <w:footnoteReference w:id="2"/>
      </w:r>
      <w:r w:rsidRPr="00E330DE">
        <w:t xml:space="preserve">. Tình trạng này có thể phát triển ở mọi lứa tuổi, </w:t>
      </w:r>
      <w:r>
        <w:t>nhưng nó</w:t>
      </w:r>
      <w:r w:rsidRPr="00E330DE">
        <w:t xml:space="preserve"> xảy ra thường xuyên nhất ở trẻ em và thanh niên. </w:t>
      </w:r>
    </w:p>
    <w:p w14:paraId="1C7277BF" w14:textId="4D6E99DE" w:rsidR="00283428" w:rsidRDefault="00283428" w:rsidP="00D71ACB">
      <w:r w:rsidRPr="00006CF7">
        <w:t xml:space="preserve">Những người mắc bệnh tiểu đường loại 1 cần tiêm insulin hàng ngày để giữ mức đường huyết trong phạm vi thích hợp. Nếu không có insulin, họ sẽ không thể </w:t>
      </w:r>
      <w:r>
        <w:t>sống sót</w:t>
      </w:r>
      <w:r w:rsidRPr="00006CF7">
        <w:t xml:space="preserve">. Tuy nhiên, </w:t>
      </w:r>
      <w:r w:rsidR="00037033">
        <w:t>đ</w:t>
      </w:r>
      <w:r>
        <w:t xml:space="preserve">ể người bệnh </w:t>
      </w:r>
      <w:r w:rsidRPr="00006CF7">
        <w:t xml:space="preserve">có thể sống khỏe mạnh và trì hoãn hoặc ngăn ngừa nhiều biến chứng liên quan đến bệnh tiểu đường </w:t>
      </w:r>
      <w:r>
        <w:t>thì họ cần</w:t>
      </w:r>
      <w:r w:rsidRPr="00006CF7">
        <w:t xml:space="preserve"> điều trị insulin hàng ngày, theo dõi đường huyết thường xuyên,</w:t>
      </w:r>
      <w:r>
        <w:t xml:space="preserve"> hơn nữa cần phải</w:t>
      </w:r>
      <w:r w:rsidRPr="00006CF7">
        <w:t xml:space="preserve"> giáo dục và hỗ trợ</w:t>
      </w:r>
      <w:r>
        <w:t xml:space="preserve"> người bệnh để có </w:t>
      </w:r>
      <w:r w:rsidR="00C52762">
        <w:t>hiểu</w:t>
      </w:r>
      <w:r>
        <w:t xml:space="preserve"> biết rõ hơn về căn bệnh này</w:t>
      </w:r>
      <w:r w:rsidRPr="00006CF7">
        <w:t>.</w:t>
      </w:r>
      <w:r>
        <w:t xml:space="preserve"> Người bị bệnh cần phải có kế hoạch chăm sóc bản thân như:</w:t>
      </w:r>
      <w:r w:rsidRPr="00D072F7">
        <w:t xml:space="preserve"> sử dụng insulin, theo dõi lượng đường trong máu, hoạt động thể chất và chế độ ăn uống lành mạnh</w:t>
      </w:r>
      <w:r>
        <w:t xml:space="preserve">. </w:t>
      </w:r>
    </w:p>
    <w:p w14:paraId="6E68A7C9" w14:textId="50BA580C" w:rsidR="00283428" w:rsidRDefault="00283428" w:rsidP="00D71ACB">
      <w:r w:rsidRPr="0026024B">
        <w:t xml:space="preserve">Bệnh tiểu đường loại 1 được chẩn đoán bằng nồng độ glucose trong máu tăng cao (Hình 1.1) </w:t>
      </w:r>
      <w:r>
        <w:t xml:space="preserve">và </w:t>
      </w:r>
      <w:r w:rsidRPr="0026024B">
        <w:t xml:space="preserve">có một số hoặc </w:t>
      </w:r>
      <w:r>
        <w:t>ít</w:t>
      </w:r>
      <w:r w:rsidRPr="0026024B">
        <w:t xml:space="preserve"> triệu chứng được liệt kê trong Hình 1.2. Tuy nhiên, chẩn đoán loại bệnh tiểu đường đôi khi </w:t>
      </w:r>
      <w:r w:rsidR="004B3A41">
        <w:t>rấ</w:t>
      </w:r>
      <w:r w:rsidR="00914908">
        <w:t xml:space="preserve">t </w:t>
      </w:r>
      <w:r w:rsidRPr="0026024B">
        <w:t xml:space="preserve">khó khăn và có thể cần phải </w:t>
      </w:r>
      <w:r w:rsidR="00106B1D">
        <w:t xml:space="preserve">làm </w:t>
      </w:r>
      <w:r w:rsidRPr="0026024B">
        <w:t xml:space="preserve">thử nghiệm bổ sung để phân biệt giữa bệnh tiểu đường loại 1 và loại 2, đặc biệt là </w:t>
      </w:r>
      <w:r>
        <w:t xml:space="preserve">đối với </w:t>
      </w:r>
      <w:r w:rsidRPr="0026024B">
        <w:t>các</w:t>
      </w:r>
      <w:r w:rsidR="000E4F9E">
        <w:t xml:space="preserve"> bệnh nhân với</w:t>
      </w:r>
      <w:r w:rsidRPr="0026024B">
        <w:t xml:space="preserve"> loại gen đơn.</w:t>
      </w:r>
    </w:p>
    <w:p w14:paraId="4DD3FA43" w14:textId="77777777" w:rsidR="001B5945" w:rsidRDefault="004B7090" w:rsidP="00D71ACB">
      <w:r w:rsidRPr="004B7090">
        <w:rPr>
          <w:noProof/>
        </w:rPr>
        <w:lastRenderedPageBreak/>
        <w:drawing>
          <wp:inline distT="0" distB="0" distL="0" distR="0" wp14:anchorId="202AE48E" wp14:editId="4473E0B8">
            <wp:extent cx="5087936" cy="30140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1039" cy="3021855"/>
                    </a:xfrm>
                    <a:prstGeom prst="rect">
                      <a:avLst/>
                    </a:prstGeom>
                  </pic:spPr>
                </pic:pic>
              </a:graphicData>
            </a:graphic>
          </wp:inline>
        </w:drawing>
      </w:r>
    </w:p>
    <w:p w14:paraId="775EA180" w14:textId="72BA8DCB" w:rsidR="004B7090" w:rsidRDefault="001B5945" w:rsidP="001B5945">
      <w:pPr>
        <w:pStyle w:val="Caption"/>
        <w:jc w:val="center"/>
      </w:pPr>
      <w:bookmarkStart w:id="7" w:name="_Toc122801995"/>
      <w:r>
        <w:t xml:space="preserve">Hình </w:t>
      </w:r>
      <w:fldSimple w:instr=" STYLEREF 2 \s ">
        <w:r w:rsidR="00A833AD">
          <w:rPr>
            <w:noProof/>
          </w:rPr>
          <w:t>1</w:t>
        </w:r>
      </w:fldSimple>
      <w:r w:rsidR="00A833AD">
        <w:t>.</w:t>
      </w:r>
      <w:fldSimple w:instr=" SEQ Hình \* ARABIC \s 2 ">
        <w:r w:rsidR="00A833AD">
          <w:rPr>
            <w:noProof/>
          </w:rPr>
          <w:t>2</w:t>
        </w:r>
      </w:fldSimple>
      <w:r>
        <w:t xml:space="preserve"> </w:t>
      </w:r>
      <w:r w:rsidRPr="00CC0ED6">
        <w:t xml:space="preserve">Các triệu chứng điển hình của bệnh tiểu đường </w:t>
      </w:r>
      <w:r>
        <w:t xml:space="preserve">loại </w:t>
      </w:r>
      <w:r w:rsidRPr="00CC0ED6">
        <w:t>1</w:t>
      </w:r>
      <w:bookmarkEnd w:id="7"/>
    </w:p>
    <w:p w14:paraId="737F1B5D" w14:textId="1C3F9335" w:rsidR="002E071A" w:rsidRPr="00FF4609" w:rsidRDefault="008F3A94" w:rsidP="00B013A7">
      <w:pPr>
        <w:rPr>
          <w:b/>
          <w:bCs/>
        </w:rPr>
      </w:pPr>
      <w:r w:rsidRPr="00FF4609">
        <w:rPr>
          <w:b/>
          <w:bCs/>
        </w:rPr>
        <w:t>bệnh tiểu đường loại 2</w:t>
      </w:r>
    </w:p>
    <w:p w14:paraId="507005DB" w14:textId="329CCA41" w:rsidR="00B55B04" w:rsidRDefault="00F848E5" w:rsidP="00D71ACB">
      <w:r w:rsidRPr="00F848E5">
        <w:t xml:space="preserve">Bệnh tiểu đường loại 2 là loại bệnh tiểu đường phổ biến nhất, chiếm hơn 90% tổng số bệnh </w:t>
      </w:r>
      <w:r w:rsidR="00216F91">
        <w:t xml:space="preserve">nhân </w:t>
      </w:r>
      <w:r w:rsidRPr="00F848E5">
        <w:t xml:space="preserve">tiểu đường trên toàn thế giới. Ở bệnh tiểu đường loại 2, tăng đường huyết </w:t>
      </w:r>
      <w:r w:rsidR="0058763D">
        <w:t>gây ra bởi</w:t>
      </w:r>
      <w:r w:rsidRPr="00F848E5">
        <w:t xml:space="preserve"> việc các tế bào của cơ thể không có khả năng đáp ứng hoàn toàn với insulin, tình trạng </w:t>
      </w:r>
      <w:r w:rsidR="009D57FC">
        <w:t xml:space="preserve">này </w:t>
      </w:r>
      <w:r w:rsidRPr="00F848E5">
        <w:t xml:space="preserve">được gọi là kháng insulin. </w:t>
      </w:r>
      <w:r w:rsidR="00A43265">
        <w:t>Khởi</w:t>
      </w:r>
      <w:r w:rsidRPr="00F848E5">
        <w:t xml:space="preserve"> đầu </w:t>
      </w:r>
      <w:r w:rsidR="00556F04">
        <w:t>bằng</w:t>
      </w:r>
      <w:r w:rsidRPr="00F848E5">
        <w:t xml:space="preserve"> tình trạng kháng insulin, </w:t>
      </w:r>
      <w:r w:rsidR="00556F04">
        <w:t xml:space="preserve">dẫn đến </w:t>
      </w:r>
      <w:r w:rsidRPr="00F848E5">
        <w:t xml:space="preserve">hormone này </w:t>
      </w:r>
      <w:r w:rsidR="00556F04">
        <w:t xml:space="preserve">hoạt động </w:t>
      </w:r>
      <w:r w:rsidRPr="00F848E5">
        <w:t xml:space="preserve">kém hiệu quả hơn và tất nhiên sẽ thúc đẩy sự gia tăng </w:t>
      </w:r>
      <w:r w:rsidR="00E44243">
        <w:t>khả năng bị b</w:t>
      </w:r>
      <w:r w:rsidR="00B55B04" w:rsidRPr="006065C1">
        <w:t>ệnh tiểu đường loại 2</w:t>
      </w:r>
      <w:r w:rsidR="00166A00">
        <w:t>.</w:t>
      </w:r>
    </w:p>
    <w:p w14:paraId="4892A71B" w14:textId="7BE5D260" w:rsidR="00B7259E" w:rsidRDefault="00B7259E" w:rsidP="00D71ACB">
      <w:r w:rsidRPr="00C9259A">
        <w:t xml:space="preserve">Bệnh tiểu đường loại 2 có thể có các triệu chứng tương tự như bệnh tiểu đường loại 1, nhưng các triệu chứng ít nghiêm trọng hơn và </w:t>
      </w:r>
      <w:r w:rsidR="00837BC4">
        <w:t xml:space="preserve">thậm chí là </w:t>
      </w:r>
      <w:r w:rsidRPr="00C9259A">
        <w:t>hoàn toàn không có triệu chứng. Ngoài ra, thời gian chính xác khởi phát bệnh tiểu đường loại 2 thường không thể xác định được. Kết quả là, thường có một giai đoạn dài trước khi</w:t>
      </w:r>
      <w:r w:rsidR="003146F1">
        <w:t xml:space="preserve"> bệnh được</w:t>
      </w:r>
      <w:r w:rsidRPr="00C9259A">
        <w:t xml:space="preserve"> </w:t>
      </w:r>
      <w:r w:rsidR="0026237A">
        <w:t>phát hiện,</w:t>
      </w:r>
      <w:r w:rsidR="002426C8">
        <w:t xml:space="preserve"> </w:t>
      </w:r>
      <w:r w:rsidR="0073635E">
        <w:t>gây ra việc</w:t>
      </w:r>
      <w:r w:rsidRPr="00C9259A">
        <w:t xml:space="preserve"> một phần ba đến một nửa số người mắc bệnh tiểu đường loại 2 </w:t>
      </w:r>
      <w:r w:rsidR="005E3B7F">
        <w:t>không biết mình đang bị bệnh</w:t>
      </w:r>
      <w:r w:rsidRPr="00C9259A">
        <w:t>. Nếu chẩn đoán bị trì hoãn trong một thời gian dài</w:t>
      </w:r>
      <w:r w:rsidR="001F7F0B">
        <w:t xml:space="preserve"> </w:t>
      </w:r>
      <w:r w:rsidR="00CA77BA">
        <w:t xml:space="preserve">sẽ </w:t>
      </w:r>
      <w:r w:rsidR="001F7F0B">
        <w:t xml:space="preserve">gây ra </w:t>
      </w:r>
      <w:r w:rsidRPr="00C9259A">
        <w:t>các biến chứng như suy giảm thị lực, vết loét ở chi dưới khó lành, bệnh tim hoặc đột quỵ có thể dẫn đến chẩn đoán</w:t>
      </w:r>
      <w:r>
        <w:rPr>
          <w:rStyle w:val="FootnoteReference"/>
        </w:rPr>
        <w:footnoteReference w:id="3"/>
      </w:r>
      <w:r w:rsidRPr="00160DB3">
        <w:rPr>
          <w:vertAlign w:val="superscript"/>
        </w:rPr>
        <w:t>,</w:t>
      </w:r>
      <w:r>
        <w:rPr>
          <w:rStyle w:val="FootnoteReference"/>
        </w:rPr>
        <w:footnoteReference w:id="4"/>
      </w:r>
      <w:r w:rsidRPr="00C9259A">
        <w:t>.</w:t>
      </w:r>
    </w:p>
    <w:p w14:paraId="3D2192E5" w14:textId="446262F5" w:rsidR="00B7259E" w:rsidRDefault="00B7259E" w:rsidP="00D71ACB">
      <w:r w:rsidRPr="003530DA">
        <w:t xml:space="preserve">Nguyên nhân của bệnh tiểu đường loại 2 vẫn chưa được hiểu rõ hoàn toàn nhưng có mối liên hệ chặt chẽ với tình trạng thừa cân và béo phì, tuổi tác, dân tộc và </w:t>
      </w:r>
      <w:r w:rsidRPr="003530DA">
        <w:lastRenderedPageBreak/>
        <w:t xml:space="preserve">tiền sử gia đình. Cũng như bệnh tiểu đường loại 1, những yếu tố góp phần gây ra nguy cơ mắc bệnh tiểu đường loại 2 được cho là </w:t>
      </w:r>
      <w:r w:rsidR="00C5607E">
        <w:t>do</w:t>
      </w:r>
      <w:r w:rsidRPr="003530DA">
        <w:t xml:space="preserve"> các yếu tố kích hoạt đa gen và môi trường.</w:t>
      </w:r>
    </w:p>
    <w:p w14:paraId="376148A2" w14:textId="3CFFC733" w:rsidR="00F848E5" w:rsidRPr="00283428" w:rsidRDefault="00BC6CBD" w:rsidP="00D71ACB">
      <w:r>
        <w:t>Để hạn chế tối đa bệnh chuyển phát nặng,  người bệnh n</w:t>
      </w:r>
      <w:r w:rsidR="00B7259E" w:rsidRPr="00930387">
        <w:t xml:space="preserve">goài việc </w:t>
      </w:r>
      <w:r w:rsidR="006F25E1">
        <w:t xml:space="preserve">cần phải </w:t>
      </w:r>
      <w:r w:rsidR="00B7259E" w:rsidRPr="00930387">
        <w:t>kiểm soát lượng đường trong máu</w:t>
      </w:r>
      <w:r w:rsidR="006F25E1">
        <w:t xml:space="preserve"> thì </w:t>
      </w:r>
      <w:r w:rsidR="00B7259E" w:rsidRPr="00930387">
        <w:t xml:space="preserve">điều cực kỳ quan trọng </w:t>
      </w:r>
      <w:r w:rsidR="00B7259E">
        <w:t xml:space="preserve">nữa </w:t>
      </w:r>
      <w:r w:rsidR="00B7259E" w:rsidRPr="00930387">
        <w:t xml:space="preserve">là phải kiểm soát huyết áp (HA) và mức cholesterol trong máu (LDL-c) và đánh giá việc kiểm soát các yếu tố nguy cơ này một cách thường xuyên (ít nhất là hàng năm). Thường xuyên kiểm tra sự phát triển của các biến chứng tiểu đường sớm, chẳng hạn như bệnh thận, bệnh võng mạc, bệnh thần kinh, bệnh động mạch ngoại biên và loét bàn chân, sẽ cho phép điều trị phòng ngừa nếu có để ngăn chặn sự phát triển và tiến triển của các biến chứng này. Với việc kiểm tra thường xuyên và quản lý lối sống hiệu quả, cũng như dùng thuốc nếu cần, những người mắc bệnh tiểu đường loại 2 </w:t>
      </w:r>
      <w:r w:rsidR="00B7259E">
        <w:t>vẫn có</w:t>
      </w:r>
      <w:r w:rsidR="00B7259E" w:rsidRPr="00930387">
        <w:t xml:space="preserve"> thể sống lâu và khỏe mạnh.</w:t>
      </w:r>
    </w:p>
    <w:p w14:paraId="30E9EBBE" w14:textId="75F23D7C" w:rsidR="00542B1A" w:rsidRDefault="00542B1A" w:rsidP="002F5F5A">
      <w:pPr>
        <w:pStyle w:val="Heading3"/>
        <w:tabs>
          <w:tab w:val="left" w:pos="450"/>
        </w:tabs>
      </w:pPr>
      <w:bookmarkStart w:id="8" w:name="_Toc122802011"/>
      <w:r w:rsidRPr="002E3A81">
        <w:t>Mục tiêu nghiên</w:t>
      </w:r>
      <w:r w:rsidR="00E5718E">
        <w:t xml:space="preserve"> cứu</w:t>
      </w:r>
      <w:bookmarkEnd w:id="8"/>
    </w:p>
    <w:p w14:paraId="088B8992" w14:textId="30237A37" w:rsidR="009A3CA4" w:rsidRDefault="00BA3470" w:rsidP="009A3CA4">
      <w:r w:rsidRPr="00BA3470">
        <w:t xml:space="preserve">Mục tiêu của dự án này là phát triển một mô hình </w:t>
      </w:r>
      <w:r w:rsidR="007D1677">
        <w:t xml:space="preserve">máy học </w:t>
      </w:r>
      <w:r w:rsidRPr="00BA3470">
        <w:t xml:space="preserve">có thể chuẩn đoán </w:t>
      </w:r>
      <w:r w:rsidR="007D1677">
        <w:t xml:space="preserve">chính xác </w:t>
      </w:r>
      <w:r w:rsidRPr="00BA3470">
        <w:t>những bệnh nhân mắc bệnh tiểu đường có nguy cơ nhập viện cao</w:t>
      </w:r>
      <w:r w:rsidR="00706592">
        <w:t>. Nhằm giúp công việc của các bác sĩ</w:t>
      </w:r>
      <w:r w:rsidR="001C78D6">
        <w:t xml:space="preserve"> trở nên dễ dàng hơn, trong việc dự đoán bệnh tiểu </w:t>
      </w:r>
      <w:r w:rsidR="00E72698">
        <w:t>đ</w:t>
      </w:r>
      <w:r w:rsidR="001C78D6">
        <w:t>ường.</w:t>
      </w:r>
    </w:p>
    <w:p w14:paraId="79316ED0" w14:textId="6C295E3C" w:rsidR="009F1BC6" w:rsidRDefault="009F1BC6" w:rsidP="009F1BC6"/>
    <w:p w14:paraId="157359F7" w14:textId="3E7478E1" w:rsidR="00542B1A" w:rsidRDefault="00815799" w:rsidP="00EC2A64">
      <w:pPr>
        <w:pStyle w:val="Heading3"/>
      </w:pPr>
      <w:bookmarkStart w:id="9" w:name="_Toc122802012"/>
      <w:r>
        <w:t>Phương pháp kiểm định</w:t>
      </w:r>
      <w:bookmarkEnd w:id="9"/>
    </w:p>
    <w:p w14:paraId="701FAF08" w14:textId="123170C5" w:rsidR="00950030" w:rsidRDefault="00950030" w:rsidP="00950030">
      <w:r w:rsidRPr="00804B4E">
        <w:t xml:space="preserve">Để tìm </w:t>
      </w:r>
      <w:r w:rsidR="007D58A7">
        <w:t xml:space="preserve">mô hình </w:t>
      </w:r>
      <w:r w:rsidRPr="00804B4E">
        <w:t xml:space="preserve">hiệu quả cho </w:t>
      </w:r>
      <w:r w:rsidR="00EA47FD">
        <w:t xml:space="preserve">việc </w:t>
      </w:r>
      <w:r w:rsidRPr="00804B4E">
        <w:t xml:space="preserve">dự đoán bệnh tiểu đường, tôi đã áp dụng </w:t>
      </w:r>
      <w:r w:rsidR="00E16D4F">
        <w:t>P</w:t>
      </w:r>
      <w:r>
        <w:t xml:space="preserve">recision </w:t>
      </w:r>
      <w:r w:rsidR="000E544F">
        <w:t>M</w:t>
      </w:r>
      <w:r>
        <w:t>atrix</w:t>
      </w:r>
      <w:r w:rsidRPr="00804B4E">
        <w:t xml:space="preserve"> là </w:t>
      </w:r>
      <w:r>
        <w:rPr>
          <w:shd w:val="clear" w:color="auto" w:fill="FFFFFF"/>
        </w:rPr>
        <w:t>Confusion matrix</w:t>
      </w:r>
      <w:r w:rsidRPr="00804B4E">
        <w:t xml:space="preserve"> và độ chính xác được thảo luận như sau</w:t>
      </w:r>
      <w:r>
        <w:t>.</w:t>
      </w:r>
    </w:p>
    <w:p w14:paraId="0A8AC73C" w14:textId="4334044C" w:rsidR="00950030" w:rsidRDefault="00950030" w:rsidP="00950030">
      <w:pPr>
        <w:rPr>
          <w:shd w:val="clear" w:color="auto" w:fill="FFFFFF"/>
        </w:rPr>
      </w:pPr>
      <w:r>
        <w:rPr>
          <w:shd w:val="clear" w:color="auto" w:fill="FFFFFF"/>
        </w:rPr>
        <w:t xml:space="preserve">Confusion matrix: </w:t>
      </w:r>
      <w:r w:rsidRPr="00235560">
        <w:rPr>
          <w:shd w:val="clear" w:color="auto" w:fill="FFFFFF"/>
        </w:rPr>
        <w:t>cung cấp ma trận đầu ra với hiệu suất mô tả đầy đủ của mô hình</w:t>
      </w:r>
      <w:r>
        <w:rPr>
          <w:shd w:val="clear" w:color="auto" w:fill="FFFFFF"/>
        </w:rPr>
        <w:t>.</w:t>
      </w:r>
    </w:p>
    <w:p w14:paraId="090A100F" w14:textId="77777777" w:rsidR="00950030" w:rsidRPr="00235560" w:rsidRDefault="00950030" w:rsidP="00950030">
      <w:pPr>
        <w:shd w:val="clear" w:color="auto" w:fill="FFFFFF"/>
        <w:spacing w:after="0" w:line="0" w:lineRule="auto"/>
        <w:rPr>
          <w:rFonts w:ascii="ff4" w:eastAsia="Times New Roman" w:hAnsi="ff4" w:cs="Times New Roman"/>
          <w:color w:val="000000"/>
          <w:sz w:val="96"/>
          <w:szCs w:val="96"/>
        </w:rPr>
      </w:pPr>
      <w:r w:rsidRPr="00235560">
        <w:rPr>
          <w:rFonts w:ascii="ff4" w:eastAsia="Times New Roman" w:hAnsi="ff4" w:cs="Times New Roman"/>
          <w:color w:val="000000"/>
          <w:sz w:val="96"/>
          <w:szCs w:val="96"/>
        </w:rPr>
        <w:t>Tp: True positive</w:t>
      </w:r>
    </w:p>
    <w:p w14:paraId="6216B8F5" w14:textId="77777777" w:rsidR="00950030" w:rsidRPr="00235560" w:rsidRDefault="00950030" w:rsidP="00950030">
      <w:pPr>
        <w:shd w:val="clear" w:color="auto" w:fill="FFFFFF"/>
        <w:spacing w:after="0" w:line="0" w:lineRule="auto"/>
        <w:rPr>
          <w:rFonts w:ascii="ff4" w:eastAsia="Times New Roman" w:hAnsi="ff4" w:cs="Times New Roman"/>
          <w:color w:val="000000"/>
          <w:sz w:val="96"/>
          <w:szCs w:val="96"/>
        </w:rPr>
      </w:pPr>
      <w:r w:rsidRPr="00235560">
        <w:rPr>
          <w:rFonts w:ascii="ff4" w:eastAsia="Times New Roman" w:hAnsi="ff4" w:cs="Times New Roman"/>
          <w:color w:val="000000"/>
          <w:sz w:val="96"/>
          <w:szCs w:val="96"/>
        </w:rPr>
        <w:t xml:space="preserve"> FP: False positive</w:t>
      </w:r>
    </w:p>
    <w:p w14:paraId="1CC280F9" w14:textId="77777777" w:rsidR="00950030" w:rsidRPr="00235560" w:rsidRDefault="00950030" w:rsidP="00950030">
      <w:pPr>
        <w:shd w:val="clear" w:color="auto" w:fill="FFFFFF"/>
        <w:spacing w:after="0" w:line="0" w:lineRule="auto"/>
        <w:rPr>
          <w:rFonts w:ascii="ff4" w:eastAsia="Times New Roman" w:hAnsi="ff4" w:cs="Times New Roman"/>
          <w:color w:val="000000"/>
          <w:sz w:val="96"/>
          <w:szCs w:val="96"/>
        </w:rPr>
      </w:pPr>
      <w:r w:rsidRPr="00235560">
        <w:rPr>
          <w:rFonts w:ascii="ff4" w:eastAsia="Times New Roman" w:hAnsi="ff4" w:cs="Times New Roman"/>
          <w:color w:val="000000"/>
          <w:sz w:val="96"/>
          <w:szCs w:val="96"/>
        </w:rPr>
        <w:t xml:space="preserve"> TN: True negative</w:t>
      </w:r>
    </w:p>
    <w:p w14:paraId="6CDA8E7F" w14:textId="77777777" w:rsidR="00950030" w:rsidRPr="00235560" w:rsidRDefault="00950030" w:rsidP="00950030">
      <w:pPr>
        <w:shd w:val="clear" w:color="auto" w:fill="FFFFFF"/>
        <w:spacing w:after="0" w:line="0" w:lineRule="auto"/>
        <w:rPr>
          <w:rFonts w:ascii="ff4" w:eastAsia="Times New Roman" w:hAnsi="ff4" w:cs="Times New Roman"/>
          <w:color w:val="000000"/>
          <w:sz w:val="96"/>
          <w:szCs w:val="96"/>
        </w:rPr>
      </w:pPr>
      <w:r w:rsidRPr="00235560">
        <w:rPr>
          <w:rFonts w:ascii="ff4" w:eastAsia="Times New Roman" w:hAnsi="ff4" w:cs="Times New Roman"/>
          <w:color w:val="000000"/>
          <w:sz w:val="96"/>
          <w:szCs w:val="96"/>
        </w:rPr>
        <w:t xml:space="preserve"> FN: False negative</w:t>
      </w:r>
    </w:p>
    <w:p w14:paraId="17998744" w14:textId="77777777" w:rsidR="00950030" w:rsidRPr="00235560" w:rsidRDefault="00950030" w:rsidP="00950030">
      <w:pPr>
        <w:shd w:val="clear" w:color="auto" w:fill="FFFFFF"/>
        <w:spacing w:after="0" w:line="0" w:lineRule="auto"/>
        <w:rPr>
          <w:rFonts w:ascii="ff4" w:eastAsia="Times New Roman" w:hAnsi="ff4" w:cs="Times New Roman"/>
          <w:color w:val="000000"/>
          <w:sz w:val="96"/>
          <w:szCs w:val="96"/>
        </w:rPr>
      </w:pPr>
      <w:r w:rsidRPr="00235560">
        <w:rPr>
          <w:rFonts w:ascii="ff4" w:eastAsia="Times New Roman" w:hAnsi="ff4" w:cs="Times New Roman"/>
          <w:color w:val="000000"/>
          <w:sz w:val="96"/>
          <w:szCs w:val="96"/>
        </w:rPr>
        <w:t>Tp: True positive</w:t>
      </w:r>
    </w:p>
    <w:p w14:paraId="77E6E92E" w14:textId="77777777" w:rsidR="00950030" w:rsidRPr="00235560" w:rsidRDefault="00950030" w:rsidP="00950030">
      <w:pPr>
        <w:shd w:val="clear" w:color="auto" w:fill="FFFFFF"/>
        <w:spacing w:after="0" w:line="0" w:lineRule="auto"/>
        <w:rPr>
          <w:rFonts w:ascii="ff4" w:eastAsia="Times New Roman" w:hAnsi="ff4" w:cs="Times New Roman"/>
          <w:color w:val="000000"/>
          <w:sz w:val="96"/>
          <w:szCs w:val="96"/>
        </w:rPr>
      </w:pPr>
      <w:r w:rsidRPr="00235560">
        <w:rPr>
          <w:rFonts w:ascii="ff4" w:eastAsia="Times New Roman" w:hAnsi="ff4" w:cs="Times New Roman"/>
          <w:color w:val="000000"/>
          <w:sz w:val="96"/>
          <w:szCs w:val="96"/>
        </w:rPr>
        <w:t xml:space="preserve"> FP: False positive</w:t>
      </w:r>
    </w:p>
    <w:p w14:paraId="708C93BA" w14:textId="77777777" w:rsidR="00950030" w:rsidRPr="00235560" w:rsidRDefault="00950030" w:rsidP="00950030">
      <w:pPr>
        <w:shd w:val="clear" w:color="auto" w:fill="FFFFFF"/>
        <w:spacing w:after="0" w:line="0" w:lineRule="auto"/>
        <w:rPr>
          <w:rFonts w:ascii="ff4" w:eastAsia="Times New Roman" w:hAnsi="ff4" w:cs="Times New Roman"/>
          <w:color w:val="000000"/>
          <w:sz w:val="96"/>
          <w:szCs w:val="96"/>
        </w:rPr>
      </w:pPr>
      <w:r w:rsidRPr="00235560">
        <w:rPr>
          <w:rFonts w:ascii="ff4" w:eastAsia="Times New Roman" w:hAnsi="ff4" w:cs="Times New Roman"/>
          <w:color w:val="000000"/>
          <w:sz w:val="96"/>
          <w:szCs w:val="96"/>
        </w:rPr>
        <w:t xml:space="preserve"> TN: True negative</w:t>
      </w:r>
    </w:p>
    <w:p w14:paraId="5C0C36E3" w14:textId="77777777" w:rsidR="00950030" w:rsidRPr="00235560" w:rsidRDefault="00950030" w:rsidP="00950030">
      <w:pPr>
        <w:shd w:val="clear" w:color="auto" w:fill="FFFFFF"/>
        <w:spacing w:after="0" w:line="0" w:lineRule="auto"/>
        <w:rPr>
          <w:rFonts w:ascii="ff4" w:eastAsia="Times New Roman" w:hAnsi="ff4" w:cs="Times New Roman"/>
          <w:color w:val="000000"/>
          <w:sz w:val="96"/>
          <w:szCs w:val="96"/>
        </w:rPr>
      </w:pPr>
      <w:r w:rsidRPr="00235560">
        <w:rPr>
          <w:rFonts w:ascii="ff4" w:eastAsia="Times New Roman" w:hAnsi="ff4" w:cs="Times New Roman"/>
          <w:color w:val="000000"/>
          <w:sz w:val="96"/>
          <w:szCs w:val="96"/>
        </w:rPr>
        <w:t xml:space="preserve"> FN: False negative</w:t>
      </w:r>
    </w:p>
    <w:p w14:paraId="5BA28718" w14:textId="77777777" w:rsidR="00950030" w:rsidRPr="00235560" w:rsidRDefault="00950030" w:rsidP="00950030">
      <w:pPr>
        <w:shd w:val="clear" w:color="auto" w:fill="FFFFFF"/>
        <w:spacing w:after="0" w:line="0" w:lineRule="auto"/>
        <w:rPr>
          <w:rFonts w:ascii="ff4" w:eastAsia="Times New Roman" w:hAnsi="ff4" w:cs="Times New Roman"/>
          <w:color w:val="000000"/>
          <w:sz w:val="96"/>
          <w:szCs w:val="96"/>
        </w:rPr>
      </w:pPr>
      <w:r w:rsidRPr="00235560">
        <w:rPr>
          <w:rFonts w:ascii="ff4" w:eastAsia="Times New Roman" w:hAnsi="ff4" w:cs="Times New Roman"/>
          <w:color w:val="000000"/>
          <w:sz w:val="96"/>
          <w:szCs w:val="96"/>
        </w:rPr>
        <w:t>Tp: True positive</w:t>
      </w:r>
    </w:p>
    <w:p w14:paraId="05257B64" w14:textId="77777777" w:rsidR="00950030" w:rsidRPr="00235560" w:rsidRDefault="00950030" w:rsidP="00950030">
      <w:pPr>
        <w:shd w:val="clear" w:color="auto" w:fill="FFFFFF"/>
        <w:spacing w:after="0" w:line="0" w:lineRule="auto"/>
        <w:rPr>
          <w:rFonts w:ascii="ff4" w:eastAsia="Times New Roman" w:hAnsi="ff4" w:cs="Times New Roman"/>
          <w:color w:val="000000"/>
          <w:sz w:val="96"/>
          <w:szCs w:val="96"/>
        </w:rPr>
      </w:pPr>
      <w:r w:rsidRPr="00235560">
        <w:rPr>
          <w:rFonts w:ascii="ff4" w:eastAsia="Times New Roman" w:hAnsi="ff4" w:cs="Times New Roman"/>
          <w:color w:val="000000"/>
          <w:sz w:val="96"/>
          <w:szCs w:val="96"/>
        </w:rPr>
        <w:t xml:space="preserve"> FP: False positive</w:t>
      </w:r>
    </w:p>
    <w:p w14:paraId="09FB4C60" w14:textId="77777777" w:rsidR="00950030" w:rsidRPr="00235560" w:rsidRDefault="00950030" w:rsidP="00950030">
      <w:pPr>
        <w:shd w:val="clear" w:color="auto" w:fill="FFFFFF"/>
        <w:spacing w:after="0" w:line="0" w:lineRule="auto"/>
        <w:rPr>
          <w:rFonts w:ascii="ff4" w:eastAsia="Times New Roman" w:hAnsi="ff4" w:cs="Times New Roman"/>
          <w:color w:val="000000"/>
          <w:sz w:val="96"/>
          <w:szCs w:val="96"/>
        </w:rPr>
      </w:pPr>
      <w:r w:rsidRPr="00235560">
        <w:rPr>
          <w:rFonts w:ascii="ff4" w:eastAsia="Times New Roman" w:hAnsi="ff4" w:cs="Times New Roman"/>
          <w:color w:val="000000"/>
          <w:sz w:val="96"/>
          <w:szCs w:val="96"/>
        </w:rPr>
        <w:t xml:space="preserve"> TN: True negative</w:t>
      </w:r>
    </w:p>
    <w:p w14:paraId="08ADB653" w14:textId="77777777" w:rsidR="00950030" w:rsidRPr="00235560" w:rsidRDefault="00950030" w:rsidP="00950030">
      <w:pPr>
        <w:shd w:val="clear" w:color="auto" w:fill="FFFFFF"/>
        <w:spacing w:after="0" w:line="0" w:lineRule="auto"/>
        <w:rPr>
          <w:rFonts w:ascii="ff4" w:eastAsia="Times New Roman" w:hAnsi="ff4" w:cs="Times New Roman"/>
          <w:color w:val="000000"/>
          <w:sz w:val="96"/>
          <w:szCs w:val="96"/>
        </w:rPr>
      </w:pPr>
      <w:r w:rsidRPr="00235560">
        <w:rPr>
          <w:rFonts w:ascii="ff4" w:eastAsia="Times New Roman" w:hAnsi="ff4" w:cs="Times New Roman"/>
          <w:color w:val="000000"/>
          <w:sz w:val="96"/>
          <w:szCs w:val="96"/>
        </w:rPr>
        <w:t xml:space="preserve"> FN: False negative</w:t>
      </w:r>
    </w:p>
    <w:p w14:paraId="0B385184" w14:textId="77777777" w:rsidR="00950030" w:rsidRPr="00235560" w:rsidRDefault="00950030" w:rsidP="00950030">
      <w:pPr>
        <w:shd w:val="clear" w:color="auto" w:fill="FFFFFF"/>
        <w:spacing w:after="0" w:line="0" w:lineRule="auto"/>
        <w:rPr>
          <w:rFonts w:ascii="ff4" w:eastAsia="Times New Roman" w:hAnsi="ff4" w:cs="Times New Roman"/>
          <w:color w:val="000000"/>
          <w:sz w:val="96"/>
          <w:szCs w:val="96"/>
        </w:rPr>
      </w:pPr>
      <w:r w:rsidRPr="00235560">
        <w:rPr>
          <w:rFonts w:ascii="ff4" w:eastAsia="Times New Roman" w:hAnsi="ff4" w:cs="Times New Roman"/>
          <w:color w:val="000000"/>
          <w:sz w:val="96"/>
          <w:szCs w:val="96"/>
        </w:rPr>
        <w:t>Tp: True positive</w:t>
      </w:r>
    </w:p>
    <w:p w14:paraId="0A9BF3BF" w14:textId="77777777" w:rsidR="00950030" w:rsidRPr="00235560" w:rsidRDefault="00950030" w:rsidP="00950030">
      <w:pPr>
        <w:shd w:val="clear" w:color="auto" w:fill="FFFFFF"/>
        <w:spacing w:after="0" w:line="0" w:lineRule="auto"/>
        <w:rPr>
          <w:rFonts w:ascii="ff4" w:eastAsia="Times New Roman" w:hAnsi="ff4" w:cs="Times New Roman"/>
          <w:color w:val="000000"/>
          <w:sz w:val="96"/>
          <w:szCs w:val="96"/>
        </w:rPr>
      </w:pPr>
      <w:r w:rsidRPr="00235560">
        <w:rPr>
          <w:rFonts w:ascii="ff4" w:eastAsia="Times New Roman" w:hAnsi="ff4" w:cs="Times New Roman"/>
          <w:color w:val="000000"/>
          <w:sz w:val="96"/>
          <w:szCs w:val="96"/>
        </w:rPr>
        <w:t xml:space="preserve"> FP: False positive</w:t>
      </w:r>
    </w:p>
    <w:p w14:paraId="1BE2A21B" w14:textId="77777777" w:rsidR="00950030" w:rsidRPr="00235560" w:rsidRDefault="00950030" w:rsidP="00950030">
      <w:pPr>
        <w:shd w:val="clear" w:color="auto" w:fill="FFFFFF"/>
        <w:spacing w:after="0" w:line="0" w:lineRule="auto"/>
        <w:rPr>
          <w:rFonts w:ascii="ff4" w:eastAsia="Times New Roman" w:hAnsi="ff4" w:cs="Times New Roman"/>
          <w:color w:val="000000"/>
          <w:sz w:val="96"/>
          <w:szCs w:val="96"/>
        </w:rPr>
      </w:pPr>
      <w:r w:rsidRPr="00235560">
        <w:rPr>
          <w:rFonts w:ascii="ff4" w:eastAsia="Times New Roman" w:hAnsi="ff4" w:cs="Times New Roman"/>
          <w:color w:val="000000"/>
          <w:sz w:val="96"/>
          <w:szCs w:val="96"/>
        </w:rPr>
        <w:t xml:space="preserve"> TN: True negative</w:t>
      </w:r>
    </w:p>
    <w:p w14:paraId="6071B6BB" w14:textId="77777777" w:rsidR="00950030" w:rsidRPr="00235560" w:rsidRDefault="00950030" w:rsidP="00950030">
      <w:pPr>
        <w:shd w:val="clear" w:color="auto" w:fill="FFFFFF"/>
        <w:spacing w:after="0" w:line="0" w:lineRule="auto"/>
        <w:rPr>
          <w:rFonts w:ascii="ff4" w:eastAsia="Times New Roman" w:hAnsi="ff4" w:cs="Times New Roman"/>
          <w:color w:val="000000"/>
          <w:sz w:val="96"/>
          <w:szCs w:val="96"/>
        </w:rPr>
      </w:pPr>
      <w:r w:rsidRPr="00235560">
        <w:rPr>
          <w:rFonts w:ascii="ff4" w:eastAsia="Times New Roman" w:hAnsi="ff4" w:cs="Times New Roman"/>
          <w:color w:val="000000"/>
          <w:sz w:val="96"/>
          <w:szCs w:val="96"/>
        </w:rPr>
        <w:t xml:space="preserve"> FN: False negative</w:t>
      </w:r>
    </w:p>
    <w:p w14:paraId="057C045F" w14:textId="281FB9DE" w:rsidR="00950030" w:rsidRDefault="00F42BBE" w:rsidP="00950030">
      <w:r>
        <w:rPr>
          <w:noProof/>
        </w:rPr>
        <mc:AlternateContent>
          <mc:Choice Requires="wps">
            <w:drawing>
              <wp:anchor distT="0" distB="0" distL="114300" distR="114300" simplePos="0" relativeHeight="251664384" behindDoc="0" locked="0" layoutInCell="1" allowOverlap="1" wp14:anchorId="642A2EB2" wp14:editId="0F81FCB8">
                <wp:simplePos x="0" y="0"/>
                <wp:positionH relativeFrom="column">
                  <wp:posOffset>2008505</wp:posOffset>
                </wp:positionH>
                <wp:positionV relativeFrom="paragraph">
                  <wp:posOffset>1294765</wp:posOffset>
                </wp:positionV>
                <wp:extent cx="171513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715135" cy="635"/>
                        </a:xfrm>
                        <a:prstGeom prst="rect">
                          <a:avLst/>
                        </a:prstGeom>
                        <a:solidFill>
                          <a:prstClr val="white"/>
                        </a:solidFill>
                        <a:ln>
                          <a:noFill/>
                        </a:ln>
                      </wps:spPr>
                      <wps:txbx>
                        <w:txbxContent>
                          <w:p w14:paraId="3424C0DF" w14:textId="27BD521A" w:rsidR="00F42BBE" w:rsidRPr="00261E90" w:rsidRDefault="00F42BBE" w:rsidP="00F42BBE">
                            <w:pPr>
                              <w:pStyle w:val="Caption"/>
                              <w:rPr>
                                <w:noProof/>
                                <w:sz w:val="26"/>
                              </w:rPr>
                            </w:pPr>
                            <w:bookmarkStart w:id="10" w:name="_Toc122801996"/>
                            <w:r>
                              <w:t xml:space="preserve">Hình </w:t>
                            </w:r>
                            <w:fldSimple w:instr=" STYLEREF 2 \s ">
                              <w:r w:rsidR="00A833AD">
                                <w:rPr>
                                  <w:noProof/>
                                </w:rPr>
                                <w:t>1</w:t>
                              </w:r>
                            </w:fldSimple>
                            <w:r w:rsidR="00A833AD">
                              <w:t>.</w:t>
                            </w:r>
                            <w:fldSimple w:instr=" SEQ Hình \* ARABIC \s 2 ">
                              <w:r w:rsidR="00A833AD">
                                <w:rPr>
                                  <w:noProof/>
                                </w:rPr>
                                <w:t>3</w:t>
                              </w:r>
                            </w:fldSimple>
                            <w:r>
                              <w:t xml:space="preserve"> Confusion Matrix</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2A2EB2" id="_x0000_t202" coordsize="21600,21600" o:spt="202" path="m,l,21600r21600,l21600,xe">
                <v:stroke joinstyle="miter"/>
                <v:path gradientshapeok="t" o:connecttype="rect"/>
              </v:shapetype>
              <v:shape id="Text Box 5" o:spid="_x0000_s1026" type="#_x0000_t202" style="position:absolute;left:0;text-align:left;margin-left:158.15pt;margin-top:101.95pt;width:135.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" stroked="f">
                <v:textbox style="mso-fit-shape-to-text:t" inset="0,0,0,0">
                  <w:txbxContent>
                    <w:p w14:paraId="3424C0DF" w14:textId="27BD521A" w:rsidR="00F42BBE" w:rsidRPr="00261E90" w:rsidRDefault="00F42BBE" w:rsidP="00F42BBE">
                      <w:pPr>
                        <w:pStyle w:val="Caption"/>
                        <w:rPr>
                          <w:noProof/>
                          <w:sz w:val="26"/>
                        </w:rPr>
                      </w:pPr>
                      <w:bookmarkStart w:id="11" w:name="_Toc122801996"/>
                      <w:r>
                        <w:t xml:space="preserve">Hình </w:t>
                      </w:r>
                      <w:fldSimple w:instr=" STYLEREF 2 \s ">
                        <w:r w:rsidR="00A833AD">
                          <w:rPr>
                            <w:noProof/>
                          </w:rPr>
                          <w:t>1</w:t>
                        </w:r>
                      </w:fldSimple>
                      <w:r w:rsidR="00A833AD">
                        <w:t>.</w:t>
                      </w:r>
                      <w:fldSimple w:instr=" SEQ Hình \* ARABIC \s 2 ">
                        <w:r w:rsidR="00A833AD">
                          <w:rPr>
                            <w:noProof/>
                          </w:rPr>
                          <w:t>3</w:t>
                        </w:r>
                      </w:fldSimple>
                      <w:r>
                        <w:t xml:space="preserve"> Confusion Matrix</w:t>
                      </w:r>
                      <w:bookmarkEnd w:id="11"/>
                    </w:p>
                  </w:txbxContent>
                </v:textbox>
                <w10:wrap type="square"/>
              </v:shape>
            </w:pict>
          </mc:Fallback>
        </mc:AlternateContent>
      </w:r>
      <w:r w:rsidRPr="00EF1C8E">
        <w:rPr>
          <w:noProof/>
        </w:rPr>
        <w:drawing>
          <wp:anchor distT="0" distB="0" distL="114300" distR="114300" simplePos="0" relativeHeight="251662336" behindDoc="0" locked="0" layoutInCell="1" allowOverlap="1" wp14:anchorId="14BAD818" wp14:editId="459395DB">
            <wp:simplePos x="0" y="0"/>
            <wp:positionH relativeFrom="margin">
              <wp:align>center</wp:align>
            </wp:positionH>
            <wp:positionV relativeFrom="margin">
              <wp:posOffset>5476759</wp:posOffset>
            </wp:positionV>
            <wp:extent cx="1715135" cy="12369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15135" cy="1236980"/>
                    </a:xfrm>
                    <a:prstGeom prst="rect">
                      <a:avLst/>
                    </a:prstGeom>
                  </pic:spPr>
                </pic:pic>
              </a:graphicData>
            </a:graphic>
            <wp14:sizeRelH relativeFrom="margin">
              <wp14:pctWidth>0</wp14:pctWidth>
            </wp14:sizeRelH>
            <wp14:sizeRelV relativeFrom="margin">
              <wp14:pctHeight>0</wp14:pctHeight>
            </wp14:sizeRelV>
          </wp:anchor>
        </w:drawing>
      </w:r>
      <w:r w:rsidR="00950030" w:rsidRPr="00235560">
        <w:t>Tp: True positive</w:t>
      </w:r>
    </w:p>
    <w:p w14:paraId="01C05B3A" w14:textId="54BEEA8C" w:rsidR="00950030" w:rsidRDefault="00950030" w:rsidP="00950030">
      <w:r w:rsidRPr="00235560">
        <w:t>FP: False positive</w:t>
      </w:r>
    </w:p>
    <w:p w14:paraId="4B7861B6" w14:textId="77777777" w:rsidR="00950030" w:rsidRDefault="00950030" w:rsidP="00950030">
      <w:r w:rsidRPr="00235560">
        <w:t>TN: True negative</w:t>
      </w:r>
    </w:p>
    <w:p w14:paraId="64497250" w14:textId="77777777" w:rsidR="00950030" w:rsidRDefault="00950030" w:rsidP="00950030">
      <w:pPr>
        <w:rPr>
          <w:noProof/>
        </w:rPr>
      </w:pPr>
      <w:r w:rsidRPr="00235560">
        <w:t>FN: False negative</w:t>
      </w:r>
      <w:r w:rsidRPr="00EF1C8E">
        <w:rPr>
          <w:noProof/>
        </w:rPr>
        <w:t xml:space="preserve"> </w:t>
      </w:r>
    </w:p>
    <w:p w14:paraId="70B346D1" w14:textId="77777777" w:rsidR="00950030" w:rsidRDefault="00950030" w:rsidP="00950030"/>
    <w:p w14:paraId="7A7C861D" w14:textId="77777777" w:rsidR="007B2E20" w:rsidRDefault="007B2E20" w:rsidP="00950030"/>
    <w:p w14:paraId="28B0C560" w14:textId="47F0C32E" w:rsidR="00950030" w:rsidRDefault="00950030" w:rsidP="00950030">
      <w:r w:rsidRPr="00017FE6">
        <w:t>Các số liệu hiệu suất sau đây được sử dụng để tính toán việc trình bày các thuật toán khác nhau</w:t>
      </w:r>
    </w:p>
    <w:p w14:paraId="2090BAAF" w14:textId="7A27FFAC" w:rsidR="00950030" w:rsidRDefault="00310ADA" w:rsidP="00950030">
      <w:r>
        <w:t>TP</w:t>
      </w:r>
      <w:r w:rsidR="00950030">
        <w:t xml:space="preserve">: True positive: </w:t>
      </w:r>
      <w:r w:rsidR="00030085">
        <w:t>mẫu bị</w:t>
      </w:r>
      <w:r w:rsidR="00950030" w:rsidRPr="00756E85">
        <w:t xml:space="preserve"> bệnh, và </w:t>
      </w:r>
      <w:r w:rsidR="00755916">
        <w:t>mô hình chuẩn đoán là có bệnh</w:t>
      </w:r>
      <w:r w:rsidR="006E5FAF">
        <w:t>.</w:t>
      </w:r>
    </w:p>
    <w:p w14:paraId="6B569800" w14:textId="090207DD" w:rsidR="00950030" w:rsidRDefault="00950030" w:rsidP="00950030">
      <w:r>
        <w:t xml:space="preserve">FP: False positive: </w:t>
      </w:r>
      <w:r w:rsidR="0039026F">
        <w:t>mẫu không bị</w:t>
      </w:r>
      <w:r w:rsidR="0039026F" w:rsidRPr="00756E85">
        <w:t xml:space="preserve"> bệnh, </w:t>
      </w:r>
      <w:r w:rsidR="0039026F">
        <w:t>nhưng mô hình chuẩn đoán là có bệnh</w:t>
      </w:r>
      <w:r w:rsidR="004C4FE3">
        <w:t>.</w:t>
      </w:r>
    </w:p>
    <w:p w14:paraId="0C3DE226" w14:textId="5881B544" w:rsidR="002D7E92" w:rsidRDefault="00950030" w:rsidP="002D7E92">
      <w:r>
        <w:lastRenderedPageBreak/>
        <w:t>TN: True negative:</w:t>
      </w:r>
      <w:r w:rsidRPr="002B1FDD">
        <w:t xml:space="preserve"> </w:t>
      </w:r>
      <w:r w:rsidR="002D7E92">
        <w:t>mẫu không bị</w:t>
      </w:r>
      <w:r w:rsidR="002D7E92" w:rsidRPr="00756E85">
        <w:t xml:space="preserve"> bệnh, </w:t>
      </w:r>
      <w:r w:rsidR="002D7E92">
        <w:t xml:space="preserve">và mô hình cũng chuẩn đoán là </w:t>
      </w:r>
      <w:r w:rsidR="000A4858">
        <w:t xml:space="preserve">không </w:t>
      </w:r>
      <w:r w:rsidR="002D7E92">
        <w:t>có bệnh.</w:t>
      </w:r>
    </w:p>
    <w:p w14:paraId="1848BDDC" w14:textId="2E210315" w:rsidR="008913F1" w:rsidRDefault="00950030" w:rsidP="008913F1">
      <w:r>
        <w:t xml:space="preserve">FN: False negative: </w:t>
      </w:r>
      <w:r w:rsidR="008913F1">
        <w:t>mẫu</w:t>
      </w:r>
      <w:r w:rsidR="00C52E73">
        <w:t xml:space="preserve"> </w:t>
      </w:r>
      <w:r w:rsidR="008913F1">
        <w:t>bị</w:t>
      </w:r>
      <w:r w:rsidR="008913F1" w:rsidRPr="00756E85">
        <w:t xml:space="preserve"> bệnh, </w:t>
      </w:r>
      <w:r w:rsidR="008913F1">
        <w:t>nhưng mô hình chuẩn đoán là</w:t>
      </w:r>
      <w:r w:rsidR="009728C1">
        <w:t xml:space="preserve"> không</w:t>
      </w:r>
      <w:r w:rsidR="008913F1">
        <w:t xml:space="preserve"> có bệnh.</w:t>
      </w:r>
    </w:p>
    <w:p w14:paraId="241B68B5" w14:textId="77777777" w:rsidR="00950030" w:rsidRDefault="00950030" w:rsidP="00950030">
      <w:r w:rsidRPr="00CC338B">
        <w:t>Độ chính xác</w:t>
      </w:r>
      <w:r>
        <w:t xml:space="preserve"> </w:t>
      </w:r>
      <w:r w:rsidRPr="00CC338B">
        <w:t xml:space="preserve">- Tôi đã chọn </w:t>
      </w:r>
      <w:r w:rsidRPr="00D42B99">
        <w:t>accuracy matrix</w:t>
      </w:r>
      <w:r>
        <w:t xml:space="preserve"> </w:t>
      </w:r>
      <w:r w:rsidRPr="00CC338B">
        <w:t>để đo hiệu suất của tất cả các mô hình. Tỷ lệ số dự đoán đúng trên tổng số dự đoán được thực hiện</w:t>
      </w:r>
    </w:p>
    <w:p w14:paraId="4A8CC052" w14:textId="77777777" w:rsidR="00950030" w:rsidRPr="00B11165" w:rsidRDefault="00950030" w:rsidP="00950030">
      <w:pPr>
        <w:rPr>
          <w:rFonts w:eastAsiaTheme="minorEastAsia"/>
        </w:rPr>
      </w:pPr>
      <m:oMathPara>
        <m:oMath>
          <m:r>
            <w:rPr>
              <w:rFonts w:ascii="Cambria Math" w:hAnsi="Cambria Math"/>
            </w:rPr>
            <m:t xml:space="preserve">Accuracy = </m:t>
          </m:r>
          <m:f>
            <m:fPr>
              <m:ctrlPr>
                <w:rPr>
                  <w:rFonts w:ascii="Cambria Math" w:hAnsi="Cambria Math"/>
                  <w:i/>
                </w:rPr>
              </m:ctrlPr>
            </m:fPr>
            <m:num>
              <m:r>
                <w:rPr>
                  <w:rFonts w:ascii="Cambria Math" w:hAnsi="Cambria Math"/>
                </w:rPr>
                <m:t>Number of correct Prediction</m:t>
              </m:r>
            </m:num>
            <m:den>
              <m:r>
                <w:rPr>
                  <w:rFonts w:ascii="Cambria Math" w:hAnsi="Cambria Math"/>
                </w:rPr>
                <m:t>Total numbers of predictions made</m:t>
              </m:r>
            </m:den>
          </m:f>
        </m:oMath>
      </m:oMathPara>
    </w:p>
    <w:p w14:paraId="12F64E8B" w14:textId="605C9A3D" w:rsidR="00561B99" w:rsidRDefault="00561B99">
      <w:pPr>
        <w:ind w:firstLine="0"/>
      </w:pPr>
      <w:r>
        <w:br w:type="page"/>
      </w:r>
    </w:p>
    <w:p w14:paraId="566EC9EC" w14:textId="60CD9C7F" w:rsidR="00735BD3" w:rsidRDefault="00735BD3" w:rsidP="00207C10">
      <w:pPr>
        <w:pStyle w:val="Heading2"/>
        <w:tabs>
          <w:tab w:val="left" w:pos="1620"/>
        </w:tabs>
      </w:pPr>
      <w:bookmarkStart w:id="11" w:name="_Toc122802013"/>
      <w:r w:rsidRPr="008B4EBC">
        <w:lastRenderedPageBreak/>
        <w:t>CƠ SỞ LÝ THUYẾT</w:t>
      </w:r>
      <w:bookmarkEnd w:id="11"/>
    </w:p>
    <w:p w14:paraId="130788EC" w14:textId="77777777" w:rsidR="00C3743E" w:rsidRPr="00C3743E" w:rsidRDefault="00C3743E" w:rsidP="00C3743E"/>
    <w:p w14:paraId="75481AD6" w14:textId="7DDF0FB6" w:rsidR="00813BEC" w:rsidRDefault="00813BEC" w:rsidP="00FF36AA">
      <w:pPr>
        <w:pStyle w:val="Heading3"/>
      </w:pPr>
      <w:bookmarkStart w:id="12" w:name="_Toc122802014"/>
      <w:r>
        <w:t xml:space="preserve">Thực trạng </w:t>
      </w:r>
      <w:r w:rsidR="00FF36AA">
        <w:t>của bệnh tiểu đường</w:t>
      </w:r>
      <w:bookmarkEnd w:id="12"/>
    </w:p>
    <w:p w14:paraId="598E9694" w14:textId="19EC288B" w:rsidR="00F917AA" w:rsidRDefault="00F917AA" w:rsidP="00F917AA">
      <w:r w:rsidRPr="00C07720">
        <w:t xml:space="preserve">Vào năm 2021, ước tính có 537 </w:t>
      </w:r>
      <w:r>
        <w:t>triệu người trưởng thành từ 20–79 tuổi trên toàn thế giới (10,5% tổng số người trưởng thành trong độ tuổi này) mắc bệnh tiểu đường</w:t>
      </w:r>
      <w:r w:rsidRPr="00C07720">
        <w:t xml:space="preserve"> và con số này dự kiến sẽ đạt 643 triệu vào năm 2030 và 783 triệu vào năm 2045. Ngoài ra, ước tính có 541 triệu người bị rối loạn dung nạp glucose vào năm 2021. ước tính rằng hơn 6,7 triệu người ở độ tuổi 20–79 sẽ chết vì các nguyên nhân liên quan đến bệnh tiểu đường vào năm 2021</w:t>
      </w:r>
      <w:r w:rsidR="00140B42">
        <w:t xml:space="preserve">. </w:t>
      </w:r>
      <w:r w:rsidRPr="00C07720">
        <w:t>Vào năm 2021, hơn 1,2 triệu trẻ em và thanh thiếu niên mắc bệnh tiểu đường loại 1. Chi phí y tế trực tiếp do bệnh tiểu đường đã</w:t>
      </w:r>
      <w:r w:rsidR="004F4CB7">
        <w:t xml:space="preserve"> đạt</w:t>
      </w:r>
      <w:r w:rsidRPr="00C07720">
        <w:t xml:space="preserve"> gần một nghìn tỷ USD và sẽ vượt quá con số này vào năm 2030</w:t>
      </w:r>
      <w:r>
        <w:rPr>
          <w:rStyle w:val="FootnoteReference"/>
        </w:rPr>
        <w:footnoteReference w:id="5"/>
      </w:r>
      <w:r w:rsidRPr="00C07720">
        <w:t>.</w:t>
      </w:r>
    </w:p>
    <w:p w14:paraId="4E3392CB" w14:textId="77777777" w:rsidR="00F917AA" w:rsidRDefault="00F917AA" w:rsidP="00F917AA">
      <w:pPr>
        <w:keepNext/>
        <w:jc w:val="center"/>
      </w:pPr>
      <w:r>
        <w:rPr>
          <w:noProof/>
        </w:rPr>
        <w:drawing>
          <wp:inline distT="0" distB="0" distL="0" distR="0" wp14:anchorId="4BF9AF54" wp14:editId="44C81350">
            <wp:extent cx="3497898" cy="3065145"/>
            <wp:effectExtent l="0" t="0" r="7620" b="1905"/>
            <wp:docPr id="4" name="Picture 4" descr="Map 1. Number of people with diabetes worldwide and per IDF Region in 2021–2045 (20–79 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1. Number of people with diabetes worldwide and per IDF Region in 2021–2045 (20–79 yea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3146" cy="3069744"/>
                    </a:xfrm>
                    <a:prstGeom prst="rect">
                      <a:avLst/>
                    </a:prstGeom>
                    <a:noFill/>
                    <a:ln>
                      <a:noFill/>
                    </a:ln>
                  </pic:spPr>
                </pic:pic>
              </a:graphicData>
            </a:graphic>
          </wp:inline>
        </w:drawing>
      </w:r>
    </w:p>
    <w:p w14:paraId="4C12438E" w14:textId="6C02F57E" w:rsidR="00AB4AC0" w:rsidRDefault="00F917AA" w:rsidP="00F917AA">
      <w:pPr>
        <w:pStyle w:val="Caption"/>
        <w:jc w:val="center"/>
      </w:pPr>
      <w:r>
        <w:t xml:space="preserve">Bản đồ </w:t>
      </w:r>
      <w:r w:rsidR="004B21BF">
        <w:fldChar w:fldCharType="begin"/>
      </w:r>
      <w:r w:rsidR="004B21BF">
        <w:instrText xml:space="preserve"> SEQ B</w:instrText>
      </w:r>
      <w:r w:rsidR="004B21BF">
        <w:instrText>ả</w:instrText>
      </w:r>
      <w:r w:rsidR="004B21BF">
        <w:instrText>n_đ</w:instrText>
      </w:r>
      <w:r w:rsidR="004B21BF">
        <w:instrText>ồ</w:instrText>
      </w:r>
      <w:r w:rsidR="004B21BF">
        <w:instrText xml:space="preserve"> \* ARABIC </w:instrText>
      </w:r>
      <w:r w:rsidR="004B21BF">
        <w:fldChar w:fldCharType="separate"/>
      </w:r>
      <w:r>
        <w:rPr>
          <w:noProof/>
        </w:rPr>
        <w:t>1</w:t>
      </w:r>
      <w:r w:rsidR="004B21BF">
        <w:rPr>
          <w:noProof/>
        </w:rPr>
        <w:fldChar w:fldCharType="end"/>
      </w:r>
      <w:r>
        <w:t xml:space="preserve"> </w:t>
      </w:r>
      <w:r w:rsidRPr="006665D0">
        <w:t>Số người mắc bệnh tiểu đường trên toàn thế giới theo</w:t>
      </w:r>
      <w:r>
        <w:t xml:space="preserve"> </w:t>
      </w:r>
      <w:r w:rsidRPr="006665D0">
        <w:t>IDF vào năm 2021–2045 (20–79 tuổi)</w:t>
      </w:r>
    </w:p>
    <w:p w14:paraId="5A53157C" w14:textId="77777777" w:rsidR="00FF1822" w:rsidRDefault="00FF1822" w:rsidP="00135758"/>
    <w:p w14:paraId="2F558635" w14:textId="5CEFEEC8" w:rsidR="00135758" w:rsidRDefault="00135758" w:rsidP="00135758">
      <w:r w:rsidRPr="00D1046A">
        <w:t xml:space="preserve">Vào năm 2021, gần một phần hai (44,7%; 239,7 triệu) người trưởng thành mắc bệnh tiểu đường được phát hiện </w:t>
      </w:r>
      <w:r>
        <w:t>mà</w:t>
      </w:r>
      <w:r w:rsidRPr="00D1046A">
        <w:t xml:space="preserve"> không biết về tình trạng của mình. Điều </w:t>
      </w:r>
      <w:r>
        <w:t>tốt nhất</w:t>
      </w:r>
      <w:r w:rsidRPr="00D1046A">
        <w:t xml:space="preserve"> với những người mắc bệnh tiểu đường là </w:t>
      </w:r>
      <w:r>
        <w:t xml:space="preserve">cần </w:t>
      </w:r>
      <w:r w:rsidRPr="008724C5">
        <w:t>ph</w:t>
      </w:r>
      <w:r>
        <w:t xml:space="preserve">ải </w:t>
      </w:r>
      <w:r w:rsidRPr="008724C5">
        <w:t>được</w:t>
      </w:r>
      <w:r w:rsidRPr="00D1046A">
        <w:t xml:space="preserve"> chẩn đoán càng sớm càng tốt để ngăn ngừa hoặc trì hoãn các biến chứng, tránh tử vong và cải thiện chất lượng cuộc sống. Một mối quan tâm </w:t>
      </w:r>
      <w:r>
        <w:t>đáng chú ý</w:t>
      </w:r>
      <w:r w:rsidRPr="00D1046A">
        <w:t xml:space="preserve"> là những người mắc bệnh tiểu đường được chẩn đoán muộn </w:t>
      </w:r>
      <w:r>
        <w:t>phải</w:t>
      </w:r>
      <w:r w:rsidRPr="00D1046A">
        <w:t xml:space="preserve"> sử dụng nhiều dịch vụ chăm sóc sức khỏe hơn do khả năng biến chứng bệnh tiểu đường cao hơn, tạo thêm gánh nặng cho các hệ thống chăm sóc sức khỏe vốn đã chịu nhiều áp lực</w:t>
      </w:r>
      <w:r>
        <w:rPr>
          <w:rStyle w:val="FootnoteReference"/>
        </w:rPr>
        <w:footnoteReference w:id="6"/>
      </w:r>
      <w:r w:rsidRPr="00D1046A">
        <w:t>.</w:t>
      </w:r>
    </w:p>
    <w:p w14:paraId="75426669" w14:textId="6E0BEA27" w:rsidR="001F5241" w:rsidRPr="001F5241" w:rsidRDefault="001F5241" w:rsidP="001F5241"/>
    <w:p w14:paraId="404F653F" w14:textId="34A3A48D" w:rsidR="004E01D1" w:rsidRDefault="008776D1" w:rsidP="002F5F5A">
      <w:pPr>
        <w:pStyle w:val="Heading3"/>
        <w:tabs>
          <w:tab w:val="left" w:pos="450"/>
        </w:tabs>
      </w:pPr>
      <w:bookmarkStart w:id="13" w:name="_Toc122802015"/>
      <w:r>
        <w:t xml:space="preserve">Kiểm tra </w:t>
      </w:r>
      <w:r w:rsidR="000623A2">
        <w:t>tình tr</w:t>
      </w:r>
      <w:r w:rsidR="00EE70A4">
        <w:t xml:space="preserve">ạng </w:t>
      </w:r>
      <w:r w:rsidR="008A393F">
        <w:t>bệnh tiểu đường</w:t>
      </w:r>
      <w:bookmarkEnd w:id="13"/>
    </w:p>
    <w:p w14:paraId="3E6932E3" w14:textId="7B93BD90" w:rsidR="00F31021" w:rsidRDefault="00F31021" w:rsidP="00F31021">
      <w:pPr>
        <w:ind w:firstLine="360"/>
      </w:pPr>
      <w:r w:rsidRPr="00422C9B">
        <w:t xml:space="preserve">Hầu hết các hướng dẫn chẩn đoán </w:t>
      </w:r>
      <w:r w:rsidR="00AD061E">
        <w:t>bệnh tiểu đường</w:t>
      </w:r>
      <w:r w:rsidRPr="00422C9B">
        <w:t xml:space="preserve"> do IDF và Tổ chức Y tế Thế giới (WHO) đề xuất trong Hình 1.1. </w:t>
      </w:r>
    </w:p>
    <w:p w14:paraId="64D1F6D8" w14:textId="7D96FD92" w:rsidR="00F31021" w:rsidRDefault="00F31021" w:rsidP="00F31021">
      <w:pPr>
        <w:ind w:firstLine="360"/>
      </w:pPr>
      <w:r w:rsidRPr="003A52B1">
        <w:t xml:space="preserve">Hiện tại, WHO và IDF khuyến nghị sử dụng xét nghiệm dung nạp glucose đường uống 75 gram (OGTT) với phép đo cả đường huyết lúc đói và đường huyết </w:t>
      </w:r>
      <w:r w:rsidR="00255AA7" w:rsidRPr="00255AA7">
        <w:t xml:space="preserve">2 giờ sau khi ăn </w:t>
      </w:r>
      <w:r w:rsidRPr="003A52B1">
        <w:t xml:space="preserve">để phát hiện IGT và IFG. Tuy nhiên, ngày càng có nhiều bằng chứng </w:t>
      </w:r>
      <w:r>
        <w:t>chứng minh</w:t>
      </w:r>
      <w:r w:rsidRPr="003A52B1">
        <w:t xml:space="preserve"> </w:t>
      </w:r>
      <w:r>
        <w:t xml:space="preserve">có thể </w:t>
      </w:r>
      <w:r w:rsidRPr="003A52B1">
        <w:t xml:space="preserve">sử dụng 75 gam OGTT </w:t>
      </w:r>
      <w:r w:rsidR="001510F3">
        <w:t xml:space="preserve">do sau khi </w:t>
      </w:r>
      <w:r w:rsidR="00E56628">
        <w:t>ăn</w:t>
      </w:r>
      <w:r w:rsidR="001510F3">
        <w:t xml:space="preserve"> </w:t>
      </w:r>
      <w:r w:rsidR="007C3FC2">
        <w:t>1</w:t>
      </w:r>
      <w:r w:rsidR="00690F1B">
        <w:t xml:space="preserve"> </w:t>
      </w:r>
      <w:r w:rsidRPr="003A52B1">
        <w:t>giờ</w:t>
      </w:r>
      <w:r w:rsidR="00A935D8">
        <w:t xml:space="preserve"> </w:t>
      </w:r>
      <w:r w:rsidR="001510F3">
        <w:t>đồng hồ</w:t>
      </w:r>
      <w:r w:rsidRPr="003A52B1">
        <w:t>, đây có thể là một phương pháp có khả năng xác định tình trạng tăng đường huyết trung bình</w:t>
      </w:r>
      <w:r w:rsidR="00337838">
        <w:t xml:space="preserve"> tốt hơn</w:t>
      </w:r>
      <w:r w:rsidRPr="003A52B1">
        <w:t>.</w:t>
      </w:r>
    </w:p>
    <w:p w14:paraId="65F7A824" w14:textId="65074C86" w:rsidR="00F31021" w:rsidRDefault="00F31021" w:rsidP="00F31021">
      <w:pPr>
        <w:ind w:firstLine="360"/>
      </w:pPr>
      <w:r w:rsidRPr="00984741">
        <w:t xml:space="preserve">Đối với bệnh đái tháo đường </w:t>
      </w:r>
      <w:r w:rsidR="00AA124C">
        <w:t>loại</w:t>
      </w:r>
      <w:r w:rsidRPr="00984741">
        <w:t xml:space="preserve"> 2, khi có các triệu chứng (ví dụ: tiểu nhiều, uống nhiều và giảm cân không rõ nguyên nhân), chẩn đoán có thể được thực hiện dựa trên: nồng độ glucose huyết tương tĩnh mạch ngẫu nhiên ≥ 11,1 mmol/l hoặc không có triệu chứng bằng xét nghiệm đường huyết lúc đói. </w:t>
      </w:r>
      <w:r w:rsidR="00D50C89">
        <w:t>N</w:t>
      </w:r>
      <w:r w:rsidRPr="00984741">
        <w:t>ồng độ</w:t>
      </w:r>
      <w:r>
        <w:t xml:space="preserve"> huyết tương</w:t>
      </w:r>
      <w:r w:rsidRPr="00984741">
        <w:t xml:space="preserve"> ≥ 7,0 mmol/l (máu toàn phần ≥ 6,1 mmol/l hoặc HbA1c ≥ 6,5%). Nếu các giá trị </w:t>
      </w:r>
      <w:r w:rsidR="00075D56">
        <w:t xml:space="preserve">trên </w:t>
      </w:r>
      <w:r w:rsidRPr="00984741">
        <w:t xml:space="preserve">được phát hiện ở những người không có triệu chứng, thì </w:t>
      </w:r>
      <w:r>
        <w:t>sẽ</w:t>
      </w:r>
      <w:r w:rsidRPr="00984741">
        <w:t xml:space="preserve"> </w:t>
      </w:r>
      <w:r w:rsidR="00682A99">
        <w:t xml:space="preserve">cần phải </w:t>
      </w:r>
      <w:r>
        <w:t xml:space="preserve">làm </w:t>
      </w:r>
      <w:r w:rsidRPr="00984741">
        <w:t>lại xét nghiệm</w:t>
      </w:r>
      <w:r>
        <w:t xml:space="preserve"> thêm lần nữa.</w:t>
      </w:r>
    </w:p>
    <w:p w14:paraId="0A514128" w14:textId="77777777" w:rsidR="00AD33D7" w:rsidRDefault="00AD33D7">
      <w:pPr>
        <w:ind w:firstLine="0"/>
        <w:rPr>
          <w:rFonts w:eastAsiaTheme="majorEastAsia" w:cstheme="majorBidi"/>
          <w:b/>
          <w:sz w:val="32"/>
          <w:szCs w:val="26"/>
        </w:rPr>
      </w:pPr>
      <w:r>
        <w:br w:type="page"/>
      </w:r>
    </w:p>
    <w:p w14:paraId="12551A5B" w14:textId="0EA5D10B" w:rsidR="00A51AE7" w:rsidRDefault="00A51AE7" w:rsidP="00207C10">
      <w:pPr>
        <w:pStyle w:val="Heading2"/>
        <w:tabs>
          <w:tab w:val="left" w:pos="1620"/>
        </w:tabs>
      </w:pPr>
      <w:bookmarkStart w:id="14" w:name="_Toc122802016"/>
      <w:r w:rsidRPr="008B4EBC">
        <w:lastRenderedPageBreak/>
        <w:t>PHƯƠNG PHÁP NGHIÊN CỨU</w:t>
      </w:r>
      <w:bookmarkEnd w:id="14"/>
    </w:p>
    <w:p w14:paraId="042C85AD" w14:textId="77777777" w:rsidR="00C3743E" w:rsidRPr="00C3743E" w:rsidRDefault="00C3743E" w:rsidP="00C3743E"/>
    <w:p w14:paraId="4FA75032" w14:textId="3917A633" w:rsidR="006A200F" w:rsidRDefault="0052568F" w:rsidP="006A200F">
      <w:pPr>
        <w:pStyle w:val="Heading3"/>
      </w:pPr>
      <w:bookmarkStart w:id="15" w:name="_Toc122558877"/>
      <w:bookmarkStart w:id="16" w:name="_Toc122802017"/>
      <w:r>
        <w:t>Bộ</w:t>
      </w:r>
      <w:r w:rsidR="006A200F">
        <w:t xml:space="preserve"> dữ liệu</w:t>
      </w:r>
      <w:bookmarkEnd w:id="15"/>
      <w:r w:rsidR="00C61649">
        <w:t xml:space="preserve"> được sử dụng</w:t>
      </w:r>
      <w:bookmarkEnd w:id="16"/>
    </w:p>
    <w:p w14:paraId="1325F0E6" w14:textId="3F26F9D0" w:rsidR="00D516F9" w:rsidRDefault="00D516F9" w:rsidP="00D516F9">
      <w:r w:rsidRPr="000E04FC">
        <w:t xml:space="preserve">Bộ dữ liệu được thu thập từ Bộ dữ liệu về bệnh tiểu đường, được lấy từ bệnh viện Frankfurt, Đức có sẵn trên Kaggle. Nó bao gồm một số biến </w:t>
      </w:r>
      <w:r w:rsidR="00141691">
        <w:t xml:space="preserve">chứa thông </w:t>
      </w:r>
      <w:r w:rsidR="005F3434">
        <w:t>tin về</w:t>
      </w:r>
      <w:r w:rsidR="00275E91">
        <w:t xml:space="preserve"> </w:t>
      </w:r>
      <w:r w:rsidRPr="000E04FC">
        <w:t xml:space="preserve">y tế và một biến </w:t>
      </w:r>
      <w:r w:rsidR="004273BA">
        <w:t>outcome</w:t>
      </w:r>
      <w:r w:rsidRPr="000E04FC">
        <w:t xml:space="preserve">. Mục tiêu của bộ dữ liệu là dự đoán liệu bệnh nhân có mắc bệnh tiểu đường hay không. Tập dữ liệu bao gồm một số biến độc lập và một biến kết quả. Các biến độc lập bao gồm số bệnh nhân có chỉ số BMI, mức insulin, tuổi, v.v. như được trình bày trong </w:t>
      </w:r>
      <w:r w:rsidR="0093107B">
        <w:t>b</w:t>
      </w:r>
      <w:r w:rsidRPr="000E04FC">
        <w:t>ảng sau:</w:t>
      </w:r>
    </w:p>
    <w:tbl>
      <w:tblPr>
        <w:tblStyle w:val="TableGrid"/>
        <w:tblW w:w="0" w:type="auto"/>
        <w:jc w:val="center"/>
        <w:tblLook w:val="04A0" w:firstRow="1" w:lastRow="0" w:firstColumn="1" w:lastColumn="0" w:noHBand="0" w:noVBand="1"/>
      </w:tblPr>
      <w:tblGrid>
        <w:gridCol w:w="1148"/>
        <w:gridCol w:w="2960"/>
        <w:gridCol w:w="3657"/>
      </w:tblGrid>
      <w:tr w:rsidR="00D516F9" w14:paraId="4957F836" w14:textId="77777777" w:rsidTr="0050007D">
        <w:trPr>
          <w:jc w:val="center"/>
        </w:trPr>
        <w:tc>
          <w:tcPr>
            <w:tcW w:w="0" w:type="auto"/>
            <w:vAlign w:val="center"/>
          </w:tcPr>
          <w:p w14:paraId="31975723" w14:textId="77777777" w:rsidR="00D516F9" w:rsidRPr="007D3225" w:rsidRDefault="00D516F9" w:rsidP="0050007D">
            <w:pPr>
              <w:ind w:firstLine="0"/>
            </w:pPr>
            <w:r w:rsidRPr="00F0508A">
              <w:t>Serial no</w:t>
            </w:r>
          </w:p>
        </w:tc>
        <w:tc>
          <w:tcPr>
            <w:tcW w:w="0" w:type="auto"/>
            <w:vAlign w:val="center"/>
          </w:tcPr>
          <w:p w14:paraId="15F69A4E" w14:textId="77777777" w:rsidR="00D516F9" w:rsidRDefault="00D516F9" w:rsidP="0050007D">
            <w:pPr>
              <w:ind w:firstLine="0"/>
            </w:pPr>
            <w:r w:rsidRPr="007D3225">
              <w:t>Attribute Names</w:t>
            </w:r>
          </w:p>
        </w:tc>
        <w:tc>
          <w:tcPr>
            <w:tcW w:w="0" w:type="auto"/>
            <w:vAlign w:val="center"/>
          </w:tcPr>
          <w:p w14:paraId="308A6BD8" w14:textId="77777777" w:rsidR="00D516F9" w:rsidRDefault="00D516F9" w:rsidP="0050007D">
            <w:pPr>
              <w:ind w:firstLine="0"/>
            </w:pPr>
            <w:r w:rsidRPr="007D3225">
              <w:t>Description</w:t>
            </w:r>
          </w:p>
        </w:tc>
      </w:tr>
      <w:tr w:rsidR="00D516F9" w14:paraId="2D42FD10" w14:textId="77777777" w:rsidTr="0050007D">
        <w:trPr>
          <w:jc w:val="center"/>
        </w:trPr>
        <w:tc>
          <w:tcPr>
            <w:tcW w:w="0" w:type="auto"/>
            <w:vAlign w:val="center"/>
          </w:tcPr>
          <w:p w14:paraId="4EDA190A" w14:textId="77777777" w:rsidR="00D516F9" w:rsidRDefault="00D516F9" w:rsidP="0050007D">
            <w:pPr>
              <w:ind w:firstLine="0"/>
            </w:pPr>
            <w:r>
              <w:t>1</w:t>
            </w:r>
          </w:p>
        </w:tc>
        <w:tc>
          <w:tcPr>
            <w:tcW w:w="0" w:type="auto"/>
            <w:vAlign w:val="center"/>
          </w:tcPr>
          <w:p w14:paraId="1FFF8447" w14:textId="77777777" w:rsidR="00D516F9" w:rsidRDefault="00D516F9" w:rsidP="0050007D">
            <w:pPr>
              <w:ind w:firstLine="0"/>
            </w:pPr>
            <w:r w:rsidRPr="00F0508A">
              <w:t>Pregnancies</w:t>
            </w:r>
          </w:p>
        </w:tc>
        <w:tc>
          <w:tcPr>
            <w:tcW w:w="0" w:type="auto"/>
            <w:vAlign w:val="center"/>
          </w:tcPr>
          <w:p w14:paraId="288263FF" w14:textId="77777777" w:rsidR="00D516F9" w:rsidRDefault="00D516F9" w:rsidP="0050007D">
            <w:pPr>
              <w:ind w:firstLine="0"/>
            </w:pPr>
            <w:r>
              <w:t>Số lần đã mang thai</w:t>
            </w:r>
          </w:p>
        </w:tc>
      </w:tr>
      <w:tr w:rsidR="00D516F9" w14:paraId="0F004ED4" w14:textId="77777777" w:rsidTr="0050007D">
        <w:trPr>
          <w:jc w:val="center"/>
        </w:trPr>
        <w:tc>
          <w:tcPr>
            <w:tcW w:w="0" w:type="auto"/>
            <w:vAlign w:val="center"/>
          </w:tcPr>
          <w:p w14:paraId="7DF316F7" w14:textId="77777777" w:rsidR="00D516F9" w:rsidRDefault="00D516F9" w:rsidP="0050007D">
            <w:pPr>
              <w:ind w:firstLine="0"/>
            </w:pPr>
            <w:r>
              <w:t>2</w:t>
            </w:r>
          </w:p>
        </w:tc>
        <w:tc>
          <w:tcPr>
            <w:tcW w:w="0" w:type="auto"/>
            <w:vAlign w:val="center"/>
          </w:tcPr>
          <w:p w14:paraId="71C4FEDC" w14:textId="77777777" w:rsidR="00D516F9" w:rsidRDefault="00D516F9" w:rsidP="0050007D">
            <w:pPr>
              <w:ind w:firstLine="0"/>
            </w:pPr>
            <w:r w:rsidRPr="00EF707F">
              <w:t>Glucose</w:t>
            </w:r>
          </w:p>
        </w:tc>
        <w:tc>
          <w:tcPr>
            <w:tcW w:w="0" w:type="auto"/>
            <w:vAlign w:val="center"/>
          </w:tcPr>
          <w:p w14:paraId="2D7224F3" w14:textId="77777777" w:rsidR="00D516F9" w:rsidRDefault="00D516F9" w:rsidP="0050007D">
            <w:pPr>
              <w:ind w:firstLine="0"/>
            </w:pPr>
            <w:r w:rsidRPr="00E00B72">
              <w:t>Nồng độ glucose huyết tương</w:t>
            </w:r>
          </w:p>
        </w:tc>
      </w:tr>
      <w:tr w:rsidR="00D516F9" w14:paraId="2FE7FF70" w14:textId="77777777" w:rsidTr="0050007D">
        <w:trPr>
          <w:jc w:val="center"/>
        </w:trPr>
        <w:tc>
          <w:tcPr>
            <w:tcW w:w="0" w:type="auto"/>
            <w:vAlign w:val="center"/>
          </w:tcPr>
          <w:p w14:paraId="19DCD89C" w14:textId="77777777" w:rsidR="00D516F9" w:rsidRDefault="00D516F9" w:rsidP="0050007D">
            <w:pPr>
              <w:ind w:firstLine="0"/>
            </w:pPr>
            <w:r>
              <w:t>3</w:t>
            </w:r>
          </w:p>
        </w:tc>
        <w:tc>
          <w:tcPr>
            <w:tcW w:w="0" w:type="auto"/>
            <w:vAlign w:val="center"/>
          </w:tcPr>
          <w:p w14:paraId="486E97FC" w14:textId="77777777" w:rsidR="00D516F9" w:rsidRDefault="00D516F9" w:rsidP="0050007D">
            <w:pPr>
              <w:ind w:firstLine="0"/>
            </w:pPr>
            <w:r w:rsidRPr="00EF707F">
              <w:t>BloodPressure</w:t>
            </w:r>
          </w:p>
        </w:tc>
        <w:tc>
          <w:tcPr>
            <w:tcW w:w="0" w:type="auto"/>
            <w:vAlign w:val="center"/>
          </w:tcPr>
          <w:p w14:paraId="55C98B0B" w14:textId="77777777" w:rsidR="00D516F9" w:rsidRDefault="00D516F9" w:rsidP="0050007D">
            <w:pPr>
              <w:ind w:firstLine="0"/>
            </w:pPr>
            <w:r w:rsidRPr="00E00B72">
              <w:t>huyết áp tâm trương</w:t>
            </w:r>
          </w:p>
        </w:tc>
      </w:tr>
      <w:tr w:rsidR="00D516F9" w14:paraId="1F0D104F" w14:textId="77777777" w:rsidTr="0050007D">
        <w:trPr>
          <w:jc w:val="center"/>
        </w:trPr>
        <w:tc>
          <w:tcPr>
            <w:tcW w:w="0" w:type="auto"/>
            <w:vAlign w:val="center"/>
          </w:tcPr>
          <w:p w14:paraId="723F2860" w14:textId="77777777" w:rsidR="00D516F9" w:rsidRDefault="00D516F9" w:rsidP="0050007D">
            <w:pPr>
              <w:ind w:firstLine="0"/>
            </w:pPr>
            <w:r>
              <w:t>4</w:t>
            </w:r>
          </w:p>
        </w:tc>
        <w:tc>
          <w:tcPr>
            <w:tcW w:w="0" w:type="auto"/>
            <w:vAlign w:val="center"/>
          </w:tcPr>
          <w:p w14:paraId="7BFCF005" w14:textId="77777777" w:rsidR="00D516F9" w:rsidRPr="00EF707F" w:rsidRDefault="00D516F9" w:rsidP="0050007D">
            <w:pPr>
              <w:ind w:firstLine="0"/>
            </w:pPr>
            <w:r w:rsidRPr="00EF707F">
              <w:t>SkinThickness</w:t>
            </w:r>
          </w:p>
        </w:tc>
        <w:tc>
          <w:tcPr>
            <w:tcW w:w="0" w:type="auto"/>
            <w:vAlign w:val="center"/>
          </w:tcPr>
          <w:p w14:paraId="3190E77A" w14:textId="77777777" w:rsidR="00D516F9" w:rsidRDefault="00D516F9" w:rsidP="0050007D">
            <w:pPr>
              <w:ind w:firstLine="0"/>
            </w:pPr>
            <w:r w:rsidRPr="00A56B98">
              <w:t>Độ dày nếp da cơ tam đầu</w:t>
            </w:r>
            <w:r>
              <w:t xml:space="preserve"> </w:t>
            </w:r>
            <w:r w:rsidRPr="00A56B98">
              <w:t>(mm)</w:t>
            </w:r>
          </w:p>
        </w:tc>
      </w:tr>
      <w:tr w:rsidR="00D516F9" w14:paraId="624AE1AB" w14:textId="77777777" w:rsidTr="0050007D">
        <w:trPr>
          <w:jc w:val="center"/>
        </w:trPr>
        <w:tc>
          <w:tcPr>
            <w:tcW w:w="0" w:type="auto"/>
            <w:vAlign w:val="center"/>
          </w:tcPr>
          <w:p w14:paraId="53376A22" w14:textId="77777777" w:rsidR="00D516F9" w:rsidRDefault="00D516F9" w:rsidP="0050007D">
            <w:pPr>
              <w:ind w:firstLine="0"/>
            </w:pPr>
            <w:r>
              <w:t>5</w:t>
            </w:r>
          </w:p>
        </w:tc>
        <w:tc>
          <w:tcPr>
            <w:tcW w:w="0" w:type="auto"/>
            <w:vAlign w:val="center"/>
          </w:tcPr>
          <w:p w14:paraId="0FEF867A" w14:textId="77777777" w:rsidR="00D516F9" w:rsidRPr="00EF707F" w:rsidRDefault="00D516F9" w:rsidP="0050007D">
            <w:pPr>
              <w:ind w:firstLine="0"/>
            </w:pPr>
            <w:r w:rsidRPr="00EF707F">
              <w:t>Insulin</w:t>
            </w:r>
          </w:p>
        </w:tc>
        <w:tc>
          <w:tcPr>
            <w:tcW w:w="0" w:type="auto"/>
            <w:vAlign w:val="center"/>
          </w:tcPr>
          <w:p w14:paraId="7306ADEA" w14:textId="77777777" w:rsidR="00D516F9" w:rsidRDefault="00D516F9" w:rsidP="0050007D">
            <w:pPr>
              <w:ind w:firstLine="0"/>
            </w:pPr>
            <w:r w:rsidRPr="007A0207">
              <w:t>insulin huyết thanh 2 giờ</w:t>
            </w:r>
          </w:p>
        </w:tc>
      </w:tr>
      <w:tr w:rsidR="00D516F9" w14:paraId="0525A6ED" w14:textId="77777777" w:rsidTr="0050007D">
        <w:trPr>
          <w:jc w:val="center"/>
        </w:trPr>
        <w:tc>
          <w:tcPr>
            <w:tcW w:w="0" w:type="auto"/>
            <w:vAlign w:val="center"/>
          </w:tcPr>
          <w:p w14:paraId="6DC03A1B" w14:textId="77777777" w:rsidR="00D516F9" w:rsidRDefault="00D516F9" w:rsidP="0050007D">
            <w:pPr>
              <w:ind w:firstLine="0"/>
            </w:pPr>
            <w:r>
              <w:t>6</w:t>
            </w:r>
          </w:p>
        </w:tc>
        <w:tc>
          <w:tcPr>
            <w:tcW w:w="0" w:type="auto"/>
            <w:vAlign w:val="center"/>
          </w:tcPr>
          <w:p w14:paraId="0282079D" w14:textId="77777777" w:rsidR="00D516F9" w:rsidRPr="00EF707F" w:rsidRDefault="00D516F9" w:rsidP="0050007D">
            <w:pPr>
              <w:ind w:firstLine="0"/>
            </w:pPr>
            <w:r w:rsidRPr="00EF707F">
              <w:t>BMI</w:t>
            </w:r>
          </w:p>
        </w:tc>
        <w:tc>
          <w:tcPr>
            <w:tcW w:w="0" w:type="auto"/>
            <w:vAlign w:val="center"/>
          </w:tcPr>
          <w:p w14:paraId="516AB16E" w14:textId="77777777" w:rsidR="00D516F9" w:rsidRDefault="00D516F9" w:rsidP="0050007D">
            <w:pPr>
              <w:ind w:firstLine="0"/>
            </w:pPr>
            <w:r w:rsidRPr="007A0207">
              <w:t>chỉ số khối cơ thể</w:t>
            </w:r>
          </w:p>
        </w:tc>
      </w:tr>
      <w:tr w:rsidR="00D516F9" w14:paraId="51C1269B" w14:textId="77777777" w:rsidTr="0050007D">
        <w:trPr>
          <w:jc w:val="center"/>
        </w:trPr>
        <w:tc>
          <w:tcPr>
            <w:tcW w:w="0" w:type="auto"/>
            <w:vAlign w:val="center"/>
          </w:tcPr>
          <w:p w14:paraId="1081940A" w14:textId="77777777" w:rsidR="00D516F9" w:rsidRDefault="00D516F9" w:rsidP="0050007D">
            <w:pPr>
              <w:ind w:firstLine="0"/>
            </w:pPr>
            <w:r>
              <w:t>7</w:t>
            </w:r>
          </w:p>
        </w:tc>
        <w:tc>
          <w:tcPr>
            <w:tcW w:w="0" w:type="auto"/>
            <w:vAlign w:val="center"/>
          </w:tcPr>
          <w:p w14:paraId="5618F11D" w14:textId="77777777" w:rsidR="00D516F9" w:rsidRPr="00EF707F" w:rsidRDefault="00D516F9" w:rsidP="0050007D">
            <w:pPr>
              <w:ind w:firstLine="0"/>
            </w:pPr>
            <w:r w:rsidRPr="00EF707F">
              <w:t>DiabetesPedigreeFunction</w:t>
            </w:r>
          </w:p>
        </w:tc>
        <w:tc>
          <w:tcPr>
            <w:tcW w:w="0" w:type="auto"/>
            <w:vAlign w:val="center"/>
          </w:tcPr>
          <w:p w14:paraId="15E6C931" w14:textId="77777777" w:rsidR="00D516F9" w:rsidRDefault="00D516F9" w:rsidP="0050007D">
            <w:pPr>
              <w:ind w:firstLine="0"/>
            </w:pPr>
            <w:r>
              <w:t xml:space="preserve">Hàm </w:t>
            </w:r>
            <w:r w:rsidRPr="002D5D6A">
              <w:t xml:space="preserve">phả hệ bệnh </w:t>
            </w:r>
            <w:r>
              <w:t xml:space="preserve">của </w:t>
            </w:r>
            <w:r w:rsidRPr="002D5D6A">
              <w:t>tiểu đường</w:t>
            </w:r>
          </w:p>
        </w:tc>
      </w:tr>
      <w:tr w:rsidR="00D516F9" w14:paraId="181CBD92" w14:textId="77777777" w:rsidTr="0050007D">
        <w:trPr>
          <w:jc w:val="center"/>
        </w:trPr>
        <w:tc>
          <w:tcPr>
            <w:tcW w:w="0" w:type="auto"/>
            <w:vAlign w:val="center"/>
          </w:tcPr>
          <w:p w14:paraId="79F2DEEC" w14:textId="77777777" w:rsidR="00D516F9" w:rsidRDefault="00D516F9" w:rsidP="0050007D">
            <w:pPr>
              <w:ind w:firstLine="0"/>
            </w:pPr>
            <w:r>
              <w:t>8</w:t>
            </w:r>
          </w:p>
        </w:tc>
        <w:tc>
          <w:tcPr>
            <w:tcW w:w="0" w:type="auto"/>
            <w:vAlign w:val="center"/>
          </w:tcPr>
          <w:p w14:paraId="755F0309" w14:textId="77777777" w:rsidR="00D516F9" w:rsidRPr="00EF707F" w:rsidRDefault="00D516F9" w:rsidP="0050007D">
            <w:pPr>
              <w:ind w:firstLine="0"/>
            </w:pPr>
            <w:r w:rsidRPr="00990993">
              <w:t>Age</w:t>
            </w:r>
          </w:p>
        </w:tc>
        <w:tc>
          <w:tcPr>
            <w:tcW w:w="0" w:type="auto"/>
            <w:vAlign w:val="center"/>
          </w:tcPr>
          <w:p w14:paraId="5904617C" w14:textId="77777777" w:rsidR="00D516F9" w:rsidRDefault="00D516F9" w:rsidP="0050007D">
            <w:pPr>
              <w:ind w:firstLine="0"/>
            </w:pPr>
            <w:r>
              <w:t>Số tuổi</w:t>
            </w:r>
          </w:p>
        </w:tc>
      </w:tr>
      <w:tr w:rsidR="00D516F9" w14:paraId="2B0B831B" w14:textId="77777777" w:rsidTr="0050007D">
        <w:trPr>
          <w:jc w:val="center"/>
        </w:trPr>
        <w:tc>
          <w:tcPr>
            <w:tcW w:w="0" w:type="auto"/>
            <w:vAlign w:val="center"/>
          </w:tcPr>
          <w:p w14:paraId="21A1569E" w14:textId="77777777" w:rsidR="00D516F9" w:rsidRDefault="00D516F9" w:rsidP="0050007D">
            <w:pPr>
              <w:ind w:firstLine="0"/>
            </w:pPr>
            <w:r>
              <w:t>9</w:t>
            </w:r>
          </w:p>
        </w:tc>
        <w:tc>
          <w:tcPr>
            <w:tcW w:w="0" w:type="auto"/>
            <w:vAlign w:val="center"/>
          </w:tcPr>
          <w:p w14:paraId="4584B74D" w14:textId="77777777" w:rsidR="00D516F9" w:rsidRPr="00990993" w:rsidRDefault="00D516F9" w:rsidP="0050007D">
            <w:pPr>
              <w:ind w:firstLine="0"/>
            </w:pPr>
            <w:r w:rsidRPr="00990993">
              <w:t>Outcome</w:t>
            </w:r>
          </w:p>
        </w:tc>
        <w:tc>
          <w:tcPr>
            <w:tcW w:w="0" w:type="auto"/>
            <w:vAlign w:val="center"/>
          </w:tcPr>
          <w:p w14:paraId="0F78DEE4" w14:textId="77777777" w:rsidR="00D516F9" w:rsidRDefault="00D516F9" w:rsidP="00341A17">
            <w:pPr>
              <w:keepNext/>
              <w:ind w:firstLine="0"/>
            </w:pPr>
            <w:r>
              <w:t>Có bị tiêu đường hay không</w:t>
            </w:r>
          </w:p>
        </w:tc>
      </w:tr>
    </w:tbl>
    <w:p w14:paraId="56434009" w14:textId="0371F183" w:rsidR="00341A17" w:rsidRDefault="00341A17" w:rsidP="00341A17">
      <w:pPr>
        <w:pStyle w:val="Caption"/>
        <w:jc w:val="center"/>
      </w:pPr>
      <w:r>
        <w:t xml:space="preserve">Bảng </w:t>
      </w:r>
      <w:r w:rsidR="004B21BF">
        <w:fldChar w:fldCharType="begin"/>
      </w:r>
      <w:r w:rsidR="004B21BF">
        <w:instrText xml:space="preserve"> STYLEREF 2 \s </w:instrText>
      </w:r>
      <w:r w:rsidR="004B21BF">
        <w:fldChar w:fldCharType="separate"/>
      </w:r>
      <w:r>
        <w:rPr>
          <w:noProof/>
        </w:rPr>
        <w:t>3</w:t>
      </w:r>
      <w:r w:rsidR="004B21BF">
        <w:rPr>
          <w:noProof/>
        </w:rPr>
        <w:fldChar w:fldCharType="end"/>
      </w:r>
      <w:r>
        <w:t>.</w:t>
      </w:r>
      <w:r w:rsidR="004B21BF">
        <w:fldChar w:fldCharType="begin"/>
      </w:r>
      <w:r w:rsidR="004B21BF">
        <w:instrText xml:space="preserve"> SEQ B</w:instrText>
      </w:r>
      <w:r w:rsidR="004B21BF">
        <w:instrText>ả</w:instrText>
      </w:r>
      <w:r w:rsidR="004B21BF">
        <w:instrText xml:space="preserve">ng \* ARABIC \s 2 </w:instrText>
      </w:r>
      <w:r w:rsidR="004B21BF">
        <w:fldChar w:fldCharType="separate"/>
      </w:r>
      <w:r>
        <w:rPr>
          <w:noProof/>
        </w:rPr>
        <w:t>1</w:t>
      </w:r>
      <w:r w:rsidR="004B21BF">
        <w:rPr>
          <w:noProof/>
        </w:rPr>
        <w:fldChar w:fldCharType="end"/>
      </w:r>
      <w:r>
        <w:t xml:space="preserve"> </w:t>
      </w:r>
      <w:r w:rsidRPr="00A520F5">
        <w:t>Mô tả bộ dữ liệu</w:t>
      </w:r>
    </w:p>
    <w:p w14:paraId="7A5865DD" w14:textId="11BF5EEE" w:rsidR="00D516F9" w:rsidRDefault="00D516F9" w:rsidP="00D516F9">
      <w:r w:rsidRPr="00EF6C46">
        <w:t xml:space="preserve">Bộ dữ liệu về bệnh tiểu đường bao gồm 2000 </w:t>
      </w:r>
      <w:r w:rsidR="00F075B7">
        <w:t>mẫu</w:t>
      </w:r>
      <w:r>
        <w:t xml:space="preserve"> dữ liệu</w:t>
      </w:r>
      <w:r w:rsidRPr="00EF6C46">
        <w:t xml:space="preserve">, mỗi </w:t>
      </w:r>
      <w:r w:rsidR="00F075B7">
        <w:t xml:space="preserve">mẫu </w:t>
      </w:r>
      <w:r w:rsidRPr="00EF6C46">
        <w:t xml:space="preserve">có 9 </w:t>
      </w:r>
      <w:r w:rsidR="006C569F">
        <w:t>thuộc tính</w:t>
      </w:r>
    </w:p>
    <w:p w14:paraId="2C48BDF5" w14:textId="1257E9B9" w:rsidR="00D516F9" w:rsidRDefault="00D516F9" w:rsidP="00D516F9">
      <w:r w:rsidRPr="00311D3D">
        <w:t>“</w:t>
      </w:r>
      <w:r>
        <w:t>Outcome</w:t>
      </w:r>
      <w:r w:rsidRPr="00311D3D">
        <w:t xml:space="preserve">” là </w:t>
      </w:r>
      <w:r>
        <w:t>thuộc tính</w:t>
      </w:r>
      <w:r w:rsidRPr="00311D3D">
        <w:t xml:space="preserve"> mà </w:t>
      </w:r>
      <w:r w:rsidR="000A4CD5">
        <w:t xml:space="preserve">tôi </w:t>
      </w:r>
      <w:r w:rsidRPr="00311D3D">
        <w:t>sẽ</w:t>
      </w:r>
      <w:r w:rsidR="008A5E46">
        <w:t xml:space="preserve"> dùng để</w:t>
      </w:r>
      <w:r w:rsidRPr="00311D3D">
        <w:t xml:space="preserve"> dự đoán, 0 có nghĩa là </w:t>
      </w:r>
      <w:r w:rsidR="00BB6DE0">
        <w:t>k</w:t>
      </w:r>
      <w:r w:rsidRPr="00311D3D">
        <w:t xml:space="preserve">hông </w:t>
      </w:r>
      <w:r w:rsidR="004613F8">
        <w:t>bị</w:t>
      </w:r>
      <w:r w:rsidRPr="00311D3D">
        <w:t xml:space="preserve"> bệnh tiểu đường, 1 có nghĩa là </w:t>
      </w:r>
      <w:r w:rsidR="0061099E">
        <w:t>mắc</w:t>
      </w:r>
      <w:r>
        <w:t xml:space="preserve"> </w:t>
      </w:r>
      <w:r w:rsidRPr="00311D3D">
        <w:t>bệnh tiểu đường.</w:t>
      </w:r>
    </w:p>
    <w:p w14:paraId="0C4C4247" w14:textId="77777777" w:rsidR="00341A17" w:rsidRDefault="00DA4568" w:rsidP="00341A17">
      <w:pPr>
        <w:keepNext/>
        <w:jc w:val="center"/>
      </w:pPr>
      <w:r w:rsidRPr="000409C3">
        <w:rPr>
          <w:noProof/>
        </w:rPr>
        <w:drawing>
          <wp:inline distT="0" distB="0" distL="0" distR="0" wp14:anchorId="4984B3A0" wp14:editId="00E949C1">
            <wp:extent cx="3871377"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9847" cy="2335188"/>
                    </a:xfrm>
                    <a:prstGeom prst="rect">
                      <a:avLst/>
                    </a:prstGeom>
                  </pic:spPr>
                </pic:pic>
              </a:graphicData>
            </a:graphic>
          </wp:inline>
        </w:drawing>
      </w:r>
    </w:p>
    <w:p w14:paraId="0C8AC10F" w14:textId="2968F5E2" w:rsidR="008E0B0A" w:rsidRDefault="00341A17" w:rsidP="00341A17">
      <w:pPr>
        <w:pStyle w:val="Caption"/>
        <w:jc w:val="center"/>
      </w:pPr>
      <w:bookmarkStart w:id="17" w:name="_Toc122801997"/>
      <w:r>
        <w:t xml:space="preserve">Hình </w:t>
      </w:r>
      <w:fldSimple w:instr=" STYLEREF 2 \s ">
        <w:r w:rsidR="00A833AD">
          <w:rPr>
            <w:noProof/>
          </w:rPr>
          <w:t>3</w:t>
        </w:r>
      </w:fldSimple>
      <w:r w:rsidR="00A833AD">
        <w:t>.</w:t>
      </w:r>
      <w:fldSimple w:instr=" SEQ Hình \* ARABIC \s 2 ">
        <w:r w:rsidR="00A833AD">
          <w:rPr>
            <w:noProof/>
          </w:rPr>
          <w:t>1</w:t>
        </w:r>
      </w:fldSimple>
      <w:r>
        <w:t xml:space="preserve"> Quan sát tổng quan tập dữ liệu</w:t>
      </w:r>
      <w:bookmarkEnd w:id="17"/>
    </w:p>
    <w:p w14:paraId="7B0FA526" w14:textId="040528EF" w:rsidR="00104F74" w:rsidRDefault="00955BCF" w:rsidP="00D71ACB">
      <w:r>
        <w:t xml:space="preserve">Dựa trên thông tin có được từ việc khảo sát dữ liệu, </w:t>
      </w:r>
      <w:r w:rsidR="003B7799">
        <w:t>tôi k</w:t>
      </w:r>
      <w:r w:rsidRPr="00104B33">
        <w:t xml:space="preserve">hông </w:t>
      </w:r>
      <w:r w:rsidR="003B7799">
        <w:t xml:space="preserve">nhận </w:t>
      </w:r>
      <w:r w:rsidR="00AE199C">
        <w:t>thấy</w:t>
      </w:r>
      <w:r w:rsidR="003B7799">
        <w:t xml:space="preserve"> có </w:t>
      </w:r>
      <w:r w:rsidRPr="00104B33">
        <w:t>giá trị null trong tập dữ liệu</w:t>
      </w:r>
      <w:r w:rsidR="003B7799">
        <w:t xml:space="preserve"> ban đầu.</w:t>
      </w:r>
    </w:p>
    <w:p w14:paraId="7B9A5206" w14:textId="40C8AE8E" w:rsidR="00AE199C" w:rsidRDefault="003656E8" w:rsidP="005815D3">
      <w:pPr>
        <w:pStyle w:val="Heading3"/>
      </w:pPr>
      <w:bookmarkStart w:id="18" w:name="_Toc122802018"/>
      <w:r>
        <w:lastRenderedPageBreak/>
        <w:t xml:space="preserve">Sự tương </w:t>
      </w:r>
      <w:r w:rsidR="005815D3">
        <w:t>quan của các thuộc tính</w:t>
      </w:r>
      <w:bookmarkEnd w:id="18"/>
    </w:p>
    <w:p w14:paraId="1AD5DBBC" w14:textId="77777777" w:rsidR="006646A8" w:rsidRDefault="00202891" w:rsidP="00202891">
      <w:r w:rsidRPr="00202891">
        <w:t>Một ma trận tương quan là một bảng hiển thị các hệ số tương quan giữa các biến. Mỗi ô trong bảng hiển thị mối tương quan giữa hai biến.</w:t>
      </w:r>
    </w:p>
    <w:p w14:paraId="3865E365" w14:textId="77777777" w:rsidR="00A924BE" w:rsidRDefault="00A924BE" w:rsidP="00A924BE">
      <w:pPr>
        <w:ind w:firstLine="0"/>
      </w:pPr>
    </w:p>
    <w:p w14:paraId="19C02F2E" w14:textId="54FAE667" w:rsidR="006646A8" w:rsidRDefault="006646A8" w:rsidP="00A924BE">
      <w:pPr>
        <w:ind w:firstLine="0"/>
      </w:pPr>
      <w:r>
        <w:t>Có ba lý do chính để tính toán một ma trận tương quan:</w:t>
      </w:r>
    </w:p>
    <w:p w14:paraId="08C3FACC" w14:textId="65A062CB" w:rsidR="006646A8" w:rsidRDefault="006646A8" w:rsidP="00CD532A">
      <w:pPr>
        <w:pStyle w:val="ListParagraph"/>
        <w:numPr>
          <w:ilvl w:val="0"/>
          <w:numId w:val="36"/>
        </w:numPr>
      </w:pPr>
      <w:r>
        <w:t>Để tóm tắt một lượng lớn dữ liệu mà mục tiêu là để xem các mẫu.</w:t>
      </w:r>
    </w:p>
    <w:p w14:paraId="61792479" w14:textId="6983D120" w:rsidR="006646A8" w:rsidRDefault="006646A8" w:rsidP="00CD532A">
      <w:pPr>
        <w:pStyle w:val="ListParagraph"/>
        <w:numPr>
          <w:ilvl w:val="0"/>
          <w:numId w:val="36"/>
        </w:numPr>
      </w:pPr>
      <w:r>
        <w:t xml:space="preserve">Để </w:t>
      </w:r>
      <w:r w:rsidR="003B1FB3">
        <w:t xml:space="preserve">làm đầu vào </w:t>
      </w:r>
      <w:r>
        <w:t xml:space="preserve">các phân tích </w:t>
      </w:r>
      <w:r w:rsidR="006B0B86">
        <w:t>sau này</w:t>
      </w:r>
      <w:r>
        <w:t>.</w:t>
      </w:r>
    </w:p>
    <w:p w14:paraId="6BA1C8B8" w14:textId="77777777" w:rsidR="00B11854" w:rsidRDefault="006646A8" w:rsidP="004723F2">
      <w:pPr>
        <w:pStyle w:val="ListParagraph"/>
        <w:numPr>
          <w:ilvl w:val="0"/>
          <w:numId w:val="36"/>
        </w:numPr>
      </w:pPr>
      <w:r>
        <w:t xml:space="preserve">Là một </w:t>
      </w:r>
      <w:r w:rsidR="00FE2D09">
        <w:t xml:space="preserve">phương pháp </w:t>
      </w:r>
      <w:r>
        <w:t xml:space="preserve">chẩn đoán khi kiểm tra các phân tích khác. </w:t>
      </w:r>
    </w:p>
    <w:p w14:paraId="25D6B4F1" w14:textId="77777777" w:rsidR="00B11854" w:rsidRDefault="00B11854" w:rsidP="00B11854">
      <w:pPr>
        <w:ind w:firstLine="0"/>
      </w:pPr>
    </w:p>
    <w:p w14:paraId="40BFAE46" w14:textId="77777777" w:rsidR="00B11854" w:rsidRDefault="00B11854" w:rsidP="00B11854">
      <w:pPr>
        <w:pStyle w:val="ListParagraph"/>
        <w:ind w:left="360" w:firstLine="0"/>
      </w:pPr>
    </w:p>
    <w:p w14:paraId="0B8C67C5" w14:textId="38E83ED8" w:rsidR="00202891" w:rsidRPr="00202891" w:rsidRDefault="00133281" w:rsidP="00B11854">
      <w:pPr>
        <w:ind w:firstLine="360"/>
      </w:pPr>
      <w:r>
        <w:t xml:space="preserve">Sử dụng </w:t>
      </w:r>
      <w:r w:rsidR="00202891" w:rsidRPr="00202891">
        <w:t xml:space="preserve">Ma trận tương quan được </w:t>
      </w:r>
      <w:r>
        <w:t xml:space="preserve">tôi có thể </w:t>
      </w:r>
      <w:r w:rsidR="00202891" w:rsidRPr="00202891">
        <w:t>tóm tắt dữ liệu, làm đầu vào cho một phân tích nâng cao hơn và làm chẩn đoán cho các phân tích nâng cao.</w:t>
      </w:r>
    </w:p>
    <w:p w14:paraId="29DF3A00" w14:textId="77777777" w:rsidR="009800DD" w:rsidRDefault="00E64DA1" w:rsidP="009800DD">
      <w:pPr>
        <w:keepNext/>
        <w:jc w:val="center"/>
      </w:pPr>
      <w:r>
        <w:rPr>
          <w:noProof/>
        </w:rPr>
        <w:drawing>
          <wp:inline distT="0" distB="0" distL="0" distR="0" wp14:anchorId="2C931EEA" wp14:editId="2315BBDE">
            <wp:extent cx="3827352" cy="4369971"/>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61002" cy="4408392"/>
                    </a:xfrm>
                    <a:prstGeom prst="rect">
                      <a:avLst/>
                    </a:prstGeom>
                    <a:noFill/>
                    <a:ln>
                      <a:noFill/>
                    </a:ln>
                  </pic:spPr>
                </pic:pic>
              </a:graphicData>
            </a:graphic>
          </wp:inline>
        </w:drawing>
      </w:r>
    </w:p>
    <w:p w14:paraId="48B89E88" w14:textId="221A5224" w:rsidR="00E64DA1" w:rsidRDefault="009800DD" w:rsidP="009800DD">
      <w:pPr>
        <w:pStyle w:val="Caption"/>
        <w:jc w:val="center"/>
      </w:pPr>
      <w:bookmarkStart w:id="19" w:name="_Toc122801998"/>
      <w:r>
        <w:t xml:space="preserve">Hình </w:t>
      </w:r>
      <w:fldSimple w:instr=" STYLEREF 2 \s ">
        <w:r w:rsidR="00A833AD">
          <w:rPr>
            <w:noProof/>
          </w:rPr>
          <w:t>3</w:t>
        </w:r>
      </w:fldSimple>
      <w:r w:rsidR="00A833AD">
        <w:t>.</w:t>
      </w:r>
      <w:fldSimple w:instr=" SEQ Hình \* ARABIC \s 2 ">
        <w:r w:rsidR="00A833AD">
          <w:rPr>
            <w:noProof/>
          </w:rPr>
          <w:t>2</w:t>
        </w:r>
      </w:fldSimple>
      <w:r>
        <w:t xml:space="preserve"> Ma trận tương quan</w:t>
      </w:r>
      <w:r w:rsidR="00BB0137">
        <w:t xml:space="preserve"> giữa các thuộc tính với nhau</w:t>
      </w:r>
      <w:bookmarkEnd w:id="19"/>
    </w:p>
    <w:p w14:paraId="15317E07" w14:textId="77777777" w:rsidR="00EE56B0" w:rsidRDefault="00D548D5" w:rsidP="00EE56B0">
      <w:r w:rsidRPr="00A67D2F">
        <w:t xml:space="preserve">Dễ dàng nhận thấy rằng không có </w:t>
      </w:r>
      <w:r>
        <w:t>thuộc tính</w:t>
      </w:r>
      <w:r w:rsidRPr="00A67D2F">
        <w:t xml:space="preserve"> đơn lẻ nào có mối tương quan cao với </w:t>
      </w:r>
      <w:r>
        <w:t>thuộc tính outcome</w:t>
      </w:r>
      <w:r w:rsidRPr="00A67D2F">
        <w:t xml:space="preserve">. Một số </w:t>
      </w:r>
      <w:r>
        <w:t>thuộc tính</w:t>
      </w:r>
      <w:r w:rsidRPr="00A67D2F">
        <w:t xml:space="preserve"> có mối tương quan tiêu cực</w:t>
      </w:r>
      <w:r w:rsidR="00B23AF9">
        <w:t>(</w:t>
      </w:r>
      <w:r w:rsidR="002006D9">
        <w:t xml:space="preserve">giá trị tiến </w:t>
      </w:r>
      <w:r w:rsidR="00B23AF9">
        <w:t>gần với -1)</w:t>
      </w:r>
      <w:r w:rsidRPr="00A67D2F">
        <w:t xml:space="preserve"> với giá trị </w:t>
      </w:r>
      <w:r>
        <w:t>outcome</w:t>
      </w:r>
      <w:r w:rsidRPr="00A67D2F">
        <w:t xml:space="preserve"> và một số </w:t>
      </w:r>
      <w:r>
        <w:t>thuộc tính</w:t>
      </w:r>
      <w:r w:rsidRPr="00A67D2F">
        <w:t xml:space="preserve"> có giá trị tích cực</w:t>
      </w:r>
      <w:r w:rsidR="0026763C">
        <w:t>(</w:t>
      </w:r>
      <w:r w:rsidR="002006D9">
        <w:t xml:space="preserve">giá trị tiến  </w:t>
      </w:r>
      <w:r w:rsidR="0026763C">
        <w:t>gần với 1).</w:t>
      </w:r>
    </w:p>
    <w:p w14:paraId="018EFBEB" w14:textId="3133397F" w:rsidR="00EE56B0" w:rsidRDefault="00EE56B0" w:rsidP="00EE56B0">
      <w:r>
        <w:lastRenderedPageBreak/>
        <w:t>Các giá trị tiêu cực cho ta thấy khi thuộc tính đó thay đổi thì giá trị outcome sẽ không bị ảnh hưởng. Các giá trị tích cực cho ta biết khi thuộc tính đó thay đổi thì tùy thuộc vào độ tích cực mà giá trị outcome sẽ ảnh hưởng nhiều hay ít.</w:t>
      </w:r>
    </w:p>
    <w:p w14:paraId="50DA33C4" w14:textId="65630551" w:rsidR="0026763C" w:rsidRDefault="0026763C" w:rsidP="0026763C"/>
    <w:p w14:paraId="3F22CDFF" w14:textId="6B5C216E" w:rsidR="007C000B" w:rsidRDefault="007C000B" w:rsidP="007C000B">
      <w:pPr>
        <w:pStyle w:val="Heading3"/>
      </w:pPr>
      <w:bookmarkStart w:id="20" w:name="_Toc122802019"/>
      <w:r>
        <w:t>Trực quan hóa dữ liệu</w:t>
      </w:r>
      <w:bookmarkEnd w:id="20"/>
    </w:p>
    <w:p w14:paraId="798D0D5D" w14:textId="2603572E" w:rsidR="00F83BBB" w:rsidRDefault="00F83BBB" w:rsidP="00F83BBB">
      <w:r w:rsidRPr="00F83BBB">
        <w:t xml:space="preserve">Trực quan hóa dữ liệu </w:t>
      </w:r>
      <w:r>
        <w:t xml:space="preserve">giúp chuyển hóa </w:t>
      </w:r>
      <w:r w:rsidRPr="00F83BBB">
        <w:t>thông tin thành ngữ cảnh trực quan, chẳng hạn như bản đồ hoặc biểu đồ, để dễ dàng hiểu dữ liệu hơn và rút ra những hiểu biết sâu sắc</w:t>
      </w:r>
      <w:r w:rsidR="00992F10">
        <w:t xml:space="preserve"> hơn</w:t>
      </w:r>
      <w:r w:rsidRPr="00F83BBB">
        <w:t xml:space="preserve"> từ đó. Mục tiêu chính của trực quan hóa dữ liệu là giúp dễ dàng xác định các mẫu, xu hướng và giá trị ngoại lai trong các tập dữ liệu lớn.</w:t>
      </w:r>
    </w:p>
    <w:p w14:paraId="7A97CD45" w14:textId="77777777" w:rsidR="00517BA0" w:rsidRDefault="00342BB0" w:rsidP="00517BA0">
      <w:pPr>
        <w:keepNext/>
        <w:jc w:val="center"/>
      </w:pPr>
      <w:r>
        <w:rPr>
          <w:noProof/>
        </w:rPr>
        <w:drawing>
          <wp:inline distT="0" distB="0" distL="0" distR="0" wp14:anchorId="576FCFBE" wp14:editId="0B475065">
            <wp:extent cx="5563585" cy="4165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65047" cy="4166695"/>
                    </a:xfrm>
                    <a:prstGeom prst="rect">
                      <a:avLst/>
                    </a:prstGeom>
                    <a:noFill/>
                    <a:ln>
                      <a:noFill/>
                    </a:ln>
                  </pic:spPr>
                </pic:pic>
              </a:graphicData>
            </a:graphic>
          </wp:inline>
        </w:drawing>
      </w:r>
    </w:p>
    <w:p w14:paraId="7CEEBE54" w14:textId="0348DF10" w:rsidR="00342BB0" w:rsidRDefault="00517BA0" w:rsidP="00517BA0">
      <w:pPr>
        <w:pStyle w:val="Caption"/>
        <w:jc w:val="center"/>
      </w:pPr>
      <w:bookmarkStart w:id="21" w:name="_Toc122801999"/>
      <w:r>
        <w:t xml:space="preserve">Hình </w:t>
      </w:r>
      <w:fldSimple w:instr=" STYLEREF 2 \s ">
        <w:r w:rsidR="00A833AD">
          <w:rPr>
            <w:noProof/>
          </w:rPr>
          <w:t>3</w:t>
        </w:r>
      </w:fldSimple>
      <w:r w:rsidR="00A833AD">
        <w:t>.</w:t>
      </w:r>
      <w:fldSimple w:instr=" SEQ Hình \* ARABIC \s 2 ">
        <w:r w:rsidR="00A833AD">
          <w:rPr>
            <w:noProof/>
          </w:rPr>
          <w:t>3</w:t>
        </w:r>
      </w:fldSimple>
      <w:r>
        <w:t xml:space="preserve"> Biểu đồ phân phối giá trị của các thuộc tính</w:t>
      </w:r>
      <w:bookmarkEnd w:id="21"/>
    </w:p>
    <w:p w14:paraId="034CFED7" w14:textId="0CFDD1C0" w:rsidR="00896E0B" w:rsidRPr="00896E0B" w:rsidRDefault="009672A6" w:rsidP="00896E0B">
      <w:r>
        <w:t>Dựa trên thông tin có được từ biểu đồ. Tôi nhận thấy rằng các giá trị null trong tập dữ liệu đều được lấp đầy bằng giá trị là 0 và điều này sẽ gây trở ngại cho mô hình máy học của tôi trong việc dự đoán kết quả</w:t>
      </w:r>
    </w:p>
    <w:p w14:paraId="71CB7350" w14:textId="77777777" w:rsidR="008961D7" w:rsidRDefault="00135710" w:rsidP="008961D7">
      <w:pPr>
        <w:keepNext/>
        <w:jc w:val="center"/>
      </w:pPr>
      <w:r>
        <w:rPr>
          <w:noProof/>
        </w:rPr>
        <w:lastRenderedPageBreak/>
        <w:drawing>
          <wp:inline distT="0" distB="0" distL="0" distR="0" wp14:anchorId="42FA4761" wp14:editId="16913B1E">
            <wp:extent cx="3176587" cy="221309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3234" cy="2217721"/>
                    </a:xfrm>
                    <a:prstGeom prst="rect">
                      <a:avLst/>
                    </a:prstGeom>
                    <a:noFill/>
                    <a:ln>
                      <a:noFill/>
                    </a:ln>
                  </pic:spPr>
                </pic:pic>
              </a:graphicData>
            </a:graphic>
          </wp:inline>
        </w:drawing>
      </w:r>
    </w:p>
    <w:p w14:paraId="566B5276" w14:textId="38CEF952" w:rsidR="00135710" w:rsidRDefault="008961D7" w:rsidP="008961D7">
      <w:pPr>
        <w:pStyle w:val="Caption"/>
        <w:jc w:val="center"/>
      </w:pPr>
      <w:bookmarkStart w:id="22" w:name="_Toc122802000"/>
      <w:r>
        <w:t xml:space="preserve">Hình </w:t>
      </w:r>
      <w:fldSimple w:instr=" STYLEREF 2 \s ">
        <w:r w:rsidR="00A833AD">
          <w:rPr>
            <w:noProof/>
          </w:rPr>
          <w:t>3</w:t>
        </w:r>
      </w:fldSimple>
      <w:r w:rsidR="00A833AD">
        <w:t>.</w:t>
      </w:r>
      <w:fldSimple w:instr=" SEQ Hình \* ARABIC \s 2 ">
        <w:r w:rsidR="00A833AD">
          <w:rPr>
            <w:noProof/>
          </w:rPr>
          <w:t>4</w:t>
        </w:r>
      </w:fldSimple>
      <w:r>
        <w:t xml:space="preserve"> </w:t>
      </w:r>
      <w:r w:rsidRPr="00613BA6">
        <w:t>Biểu đồ dọc cho lớp kết quả</w:t>
      </w:r>
      <w:bookmarkEnd w:id="22"/>
    </w:p>
    <w:p w14:paraId="5396E163" w14:textId="03D156B8" w:rsidR="00C538CA" w:rsidRDefault="00C538CA" w:rsidP="00C538CA">
      <w:r w:rsidRPr="00F04DF6">
        <w:t xml:space="preserve">Biểu đồ trên cho thấy dữ liệu thiên về các điểm dữ liệu có giá trị </w:t>
      </w:r>
      <w:r>
        <w:t>outcome</w:t>
      </w:r>
      <w:r w:rsidRPr="00F04DF6">
        <w:t xml:space="preserve"> là 0, điều đó có nghĩa là bệnh tiểu đường không xuất hiện. Số người không mắc bệnh tiểu đường gần như gấp đôi số bệnh nhân mắc bệnh tiểu đường</w:t>
      </w:r>
      <w:r>
        <w:t>.</w:t>
      </w:r>
    </w:p>
    <w:p w14:paraId="43BB6C7A" w14:textId="0C0E24DC" w:rsidR="00DA33E5" w:rsidRDefault="00C17124" w:rsidP="00C17124">
      <w:pPr>
        <w:pStyle w:val="Heading3"/>
      </w:pPr>
      <w:bookmarkStart w:id="23" w:name="_Toc122802020"/>
      <w:r>
        <w:t>Phương pháp nghiên cứu</w:t>
      </w:r>
      <w:bookmarkEnd w:id="23"/>
    </w:p>
    <w:p w14:paraId="1F5C362A" w14:textId="77777777" w:rsidR="002546C6" w:rsidRDefault="002546C6" w:rsidP="00BE6E38">
      <w:pPr>
        <w:pStyle w:val="Heading4"/>
        <w:tabs>
          <w:tab w:val="num" w:pos="360"/>
        </w:tabs>
      </w:pPr>
      <w:r w:rsidRPr="00C27236">
        <w:t xml:space="preserve">Thu thập tập dữ liệu </w:t>
      </w:r>
    </w:p>
    <w:p w14:paraId="07A0A843" w14:textId="41C76B63" w:rsidR="00C17124" w:rsidRDefault="0025179C" w:rsidP="00C17124">
      <w:r>
        <w:t>B</w:t>
      </w:r>
      <w:r w:rsidR="00BE6E38" w:rsidRPr="00BE6E38">
        <w:t>ao gồm thu thập dữ liệu và hiểu dữ liệu để nghiên cứu các mẫu và xu hướng ẩn phía sau giúp dự đoán và đánh giá kết quả. Bộ dữ liệu mang 1405 dòng tức là tổng số dữ liệu và 10 cột tức là tổng số tính năng. Các thuộc tính bao gồm Pregnancies, Glucose, Blood Pressure, Skin Thickness, Insulin, BMI,DiabetesPedigreeFunction, Age.</w:t>
      </w:r>
    </w:p>
    <w:p w14:paraId="7E97C265" w14:textId="27C3DBF8" w:rsidR="00BE6E38" w:rsidRDefault="00823648" w:rsidP="00823648">
      <w:pPr>
        <w:pStyle w:val="Heading4"/>
      </w:pPr>
      <w:r w:rsidRPr="00823648">
        <w:t>Tiền xử lý dữ liệu</w:t>
      </w:r>
    </w:p>
    <w:p w14:paraId="694139DC" w14:textId="3B9738B2" w:rsidR="00823648" w:rsidRDefault="00487AE7" w:rsidP="00823648">
      <w:r w:rsidRPr="00487AE7">
        <w:t xml:space="preserve">Giai đoạn này của mô hình xử lý dữ liệu không nhất quán để có được kết quả chính xác. Tập dữ liệu này không chứa các giá trị </w:t>
      </w:r>
      <w:r w:rsidR="003F3A0E">
        <w:t>null</w:t>
      </w:r>
      <w:r w:rsidRPr="00487AE7">
        <w:t xml:space="preserve">. Vì vậy, tôi đã quy các giá trị còn thiếu cho một số thuộc tính được chọn như mức Glucose, </w:t>
      </w:r>
      <w:r w:rsidR="00B91091" w:rsidRPr="00BE6E38">
        <w:t>Blood Pressure</w:t>
      </w:r>
      <w:r w:rsidRPr="00487AE7">
        <w:t xml:space="preserve">, </w:t>
      </w:r>
      <w:r w:rsidR="00B91091" w:rsidRPr="00BE6E38">
        <w:t>Skin Thickness</w:t>
      </w:r>
      <w:r w:rsidRPr="00487AE7">
        <w:t xml:space="preserve">, BMI và </w:t>
      </w:r>
      <w:r w:rsidR="00A51159" w:rsidRPr="00BE6E38">
        <w:t>Age</w:t>
      </w:r>
      <w:r w:rsidR="00A51159" w:rsidRPr="00487AE7">
        <w:t xml:space="preserve"> </w:t>
      </w:r>
      <w:r w:rsidRPr="00487AE7">
        <w:t>vì các thuộc tính này không thể có giá trị bằng không. Sau đó, dữ liệu được chia tỷ lệ bằng Standard Scaler</w:t>
      </w:r>
      <w:r>
        <w:t>.</w:t>
      </w:r>
    </w:p>
    <w:p w14:paraId="7E5E4155" w14:textId="397B3F0D" w:rsidR="00BB4082" w:rsidRDefault="00BB4082" w:rsidP="00BB4082">
      <w:pPr>
        <w:pStyle w:val="Heading4"/>
      </w:pPr>
      <w:r w:rsidRPr="00BB4082">
        <w:t>Xác định giá trị bị thiếu</w:t>
      </w:r>
    </w:p>
    <w:p w14:paraId="65CD1C70" w14:textId="09CC3212" w:rsidR="00084034" w:rsidRPr="00896E0B" w:rsidRDefault="00372420" w:rsidP="00084034">
      <w:r w:rsidRPr="00372420">
        <w:t xml:space="preserve">Sử dụng thư viện Panda và SK-learn , tôi đã nhận được các giá trị bị thiếu trong bộ dữ liệu, được hiển thị trong </w:t>
      </w:r>
      <w:r w:rsidR="00C51229">
        <w:t>hình</w:t>
      </w:r>
      <w:r w:rsidRPr="00372420">
        <w:t xml:space="preserve"> sau. </w:t>
      </w:r>
      <w:r w:rsidR="00084034">
        <w:t>Tôi quyết định thay thế các giá trị 0 này bằng giá trị trung bình cộng của tập dữ liệu đó.</w:t>
      </w:r>
    </w:p>
    <w:p w14:paraId="3F2C5EE5" w14:textId="08C8DDBE" w:rsidR="00BB4082" w:rsidRDefault="00BB4082" w:rsidP="00BB4082"/>
    <w:p w14:paraId="38F39793" w14:textId="77777777" w:rsidR="00E365E9" w:rsidRDefault="00C05BCE" w:rsidP="00E365E9">
      <w:pPr>
        <w:keepNext/>
        <w:jc w:val="center"/>
      </w:pPr>
      <w:r w:rsidRPr="00053E7A">
        <w:rPr>
          <w:noProof/>
        </w:rPr>
        <w:lastRenderedPageBreak/>
        <w:drawing>
          <wp:inline distT="0" distB="0" distL="0" distR="0" wp14:anchorId="65712544" wp14:editId="40AF838F">
            <wp:extent cx="1952482" cy="199548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55600" cy="1998673"/>
                    </a:xfrm>
                    <a:prstGeom prst="rect">
                      <a:avLst/>
                    </a:prstGeom>
                  </pic:spPr>
                </pic:pic>
              </a:graphicData>
            </a:graphic>
          </wp:inline>
        </w:drawing>
      </w:r>
    </w:p>
    <w:p w14:paraId="0C2817AC" w14:textId="2A5A02E2" w:rsidR="00C51229" w:rsidRDefault="00E365E9" w:rsidP="00E365E9">
      <w:pPr>
        <w:pStyle w:val="Caption"/>
        <w:jc w:val="center"/>
      </w:pPr>
      <w:bookmarkStart w:id="24" w:name="_Toc122802001"/>
      <w:r>
        <w:t xml:space="preserve">Hình </w:t>
      </w:r>
      <w:fldSimple w:instr=" STYLEREF 2 \s ">
        <w:r w:rsidR="00A833AD">
          <w:rPr>
            <w:noProof/>
          </w:rPr>
          <w:t>3</w:t>
        </w:r>
      </w:fldSimple>
      <w:r w:rsidR="00A833AD">
        <w:t>.</w:t>
      </w:r>
      <w:fldSimple w:instr=" SEQ Hình \* ARABIC \s 2 ">
        <w:r w:rsidR="00A833AD">
          <w:rPr>
            <w:noProof/>
          </w:rPr>
          <w:t>5</w:t>
        </w:r>
      </w:fldSimple>
      <w:r>
        <w:t xml:space="preserve"> </w:t>
      </w:r>
      <w:r w:rsidRPr="0003192D">
        <w:t>Xác định giá trị bị thiếu</w:t>
      </w:r>
      <w:bookmarkEnd w:id="24"/>
    </w:p>
    <w:p w14:paraId="34BBAA6F" w14:textId="55DEA3C4" w:rsidR="00C77751" w:rsidRDefault="00C77751" w:rsidP="00C77751">
      <w:pPr>
        <w:pStyle w:val="Heading4"/>
      </w:pPr>
      <w:r w:rsidRPr="00C77751">
        <w:t>Feature selection</w:t>
      </w:r>
    </w:p>
    <w:p w14:paraId="1D67FCE5" w14:textId="29D503CF" w:rsidR="00C77751" w:rsidRDefault="00E712B8" w:rsidP="00C77751">
      <w:r w:rsidRPr="00E712B8">
        <w:t>Phương pháp tương quan của Pearson là một phương pháp phổ biến để tìm ra các thuộc tính/đặc điểm phù hợp nhất. Hệ số tương quan được tính theo phương pháp này, tương quan với các thuộc tính đầu ra và đầu vào. Giá trị hệ số vẫn nằm trong khoảng từ -1 đến 1. Giá trị trên 0,5 và dưới -0,5 biểu thị mối tương quan đáng chú ý và giá trị bằng 0 có nghĩa là không có mối tương quan</w:t>
      </w:r>
      <w:r w:rsidR="00077981">
        <w:t>.</w:t>
      </w:r>
    </w:p>
    <w:p w14:paraId="168518BF" w14:textId="77777777" w:rsidR="007B4A87" w:rsidRDefault="004232D7" w:rsidP="007B4A87">
      <w:pPr>
        <w:keepNext/>
        <w:jc w:val="center"/>
      </w:pPr>
      <w:r w:rsidRPr="00FF3CB8">
        <w:rPr>
          <w:noProof/>
        </w:rPr>
        <w:drawing>
          <wp:inline distT="0" distB="0" distL="0" distR="0" wp14:anchorId="16C8F57E" wp14:editId="367EAA8E">
            <wp:extent cx="2848373" cy="219105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8373" cy="2191056"/>
                    </a:xfrm>
                    <a:prstGeom prst="rect">
                      <a:avLst/>
                    </a:prstGeom>
                  </pic:spPr>
                </pic:pic>
              </a:graphicData>
            </a:graphic>
          </wp:inline>
        </w:drawing>
      </w:r>
    </w:p>
    <w:p w14:paraId="68CD7B78" w14:textId="490DD1D3" w:rsidR="009561C3" w:rsidRDefault="007B4A87" w:rsidP="007B4A87">
      <w:pPr>
        <w:pStyle w:val="Caption"/>
        <w:jc w:val="center"/>
      </w:pPr>
      <w:bookmarkStart w:id="25" w:name="_Toc122802002"/>
      <w:r>
        <w:t xml:space="preserve">Hình </w:t>
      </w:r>
      <w:fldSimple w:instr=" STYLEREF 2 \s ">
        <w:r w:rsidR="00A833AD">
          <w:rPr>
            <w:noProof/>
          </w:rPr>
          <w:t>3</w:t>
        </w:r>
      </w:fldSimple>
      <w:r w:rsidR="00A833AD">
        <w:t>.</w:t>
      </w:r>
      <w:fldSimple w:instr=" SEQ Hình \* ARABIC \s 2 ">
        <w:r w:rsidR="00A833AD">
          <w:rPr>
            <w:noProof/>
          </w:rPr>
          <w:t>6</w:t>
        </w:r>
      </w:fldSimple>
      <w:r>
        <w:t xml:space="preserve"> Thông tin giá trị </w:t>
      </w:r>
      <w:r w:rsidRPr="00590964">
        <w:t>tương quan giữa các thuộc tính</w:t>
      </w:r>
      <w:bookmarkEnd w:id="25"/>
    </w:p>
    <w:p w14:paraId="362C22A9" w14:textId="69C241EC" w:rsidR="00017715" w:rsidRDefault="00017715" w:rsidP="00017715">
      <w:pPr>
        <w:pStyle w:val="Heading4"/>
      </w:pPr>
      <w:r w:rsidRPr="00017715">
        <w:t>Scaling and Normalization</w:t>
      </w:r>
    </w:p>
    <w:p w14:paraId="7075E23F" w14:textId="2FF316E7" w:rsidR="008909AA" w:rsidRDefault="008909AA" w:rsidP="008909AA">
      <w:r w:rsidRPr="008909AA">
        <w:t>Tôi đã thực hiện chia tỷ lệ của các thuộc tính bằng cách chuẩn hóa dữ liệu từ phạm vi 0 đến 1, giúp tăng tốc độ tính toán của thuật toán. chia tỷ lệ có nghĩa là chuyển đổi dữ liệu sao cho dữ liệu vừa với một tỷ lệ cụ thể, chẳng hạn như 0-100 hoặc 0-1.</w:t>
      </w:r>
    </w:p>
    <w:p w14:paraId="6FD1B90A" w14:textId="44B453D5" w:rsidR="00A21D77" w:rsidRDefault="009F46AF" w:rsidP="009F46AF">
      <w:pPr>
        <w:pStyle w:val="Heading4"/>
      </w:pPr>
      <w:r>
        <w:t>Tách bộ dữ liệu để luyện model và dữ liệu để ki</w:t>
      </w:r>
      <w:r w:rsidR="00A21FD1">
        <w:t>ể</w:t>
      </w:r>
      <w:r>
        <w:t>m tra model</w:t>
      </w:r>
    </w:p>
    <w:p w14:paraId="0C419700" w14:textId="3DCB22DF" w:rsidR="009F46AF" w:rsidRDefault="008A3D39" w:rsidP="008A3D39">
      <w:r w:rsidRPr="007D5AA6">
        <w:t xml:space="preserve">Sau khi làm sạch dữ liệu và tiền xử lý, tập dữ liệu sẽ sẵn sàng để huấn luyện và kiểm tra. Trong phương pháp đào tạo/phân tách, tôi chia tập dữ liệu một cách ngẫu nhiên thành tập huấn luyện và kiểm tra. </w:t>
      </w:r>
      <w:r>
        <w:t>T</w:t>
      </w:r>
      <w:r w:rsidRPr="007D5AA6">
        <w:t xml:space="preserve">ôi lấy </w:t>
      </w:r>
      <w:r>
        <w:t>80%</w:t>
      </w:r>
      <w:r w:rsidRPr="007D5AA6">
        <w:t xml:space="preserve"> mẫu </w:t>
      </w:r>
      <w:r>
        <w:t>để huấn luyện mô hình học máy và</w:t>
      </w:r>
      <w:r w:rsidRPr="007D5AA6">
        <w:t xml:space="preserve"> tôi lấy </w:t>
      </w:r>
      <w:r>
        <w:t>20%</w:t>
      </w:r>
      <w:r w:rsidRPr="007D5AA6">
        <w:t xml:space="preserve"> mẫu</w:t>
      </w:r>
      <w:r>
        <w:t xml:space="preserve"> để kiểm tra</w:t>
      </w:r>
      <w:r w:rsidR="0096195B">
        <w:t xml:space="preserve"> mô hình mà mình vừa huấn luyện</w:t>
      </w:r>
      <w:r>
        <w:t>.</w:t>
      </w:r>
    </w:p>
    <w:p w14:paraId="77C1911D" w14:textId="299CD26B" w:rsidR="00DB31CB" w:rsidRDefault="00DB31CB" w:rsidP="00FC3D9A">
      <w:pPr>
        <w:pStyle w:val="Heading3"/>
      </w:pPr>
      <w:bookmarkStart w:id="26" w:name="_Toc122802021"/>
      <w:r w:rsidRPr="00DB31CB">
        <w:lastRenderedPageBreak/>
        <w:t>Thiết kế và triển khai mô hình phân loại</w:t>
      </w:r>
      <w:bookmarkEnd w:id="26"/>
    </w:p>
    <w:p w14:paraId="4BFD1246" w14:textId="74D06F2B" w:rsidR="00AB2BD3" w:rsidRDefault="00AB2BD3" w:rsidP="00AB2BD3">
      <w:r w:rsidRPr="00AB2BD3">
        <w:t>Trong công trình nghiên cứu này, các nghiên cứu toàn diện được thực hiện bằng cách áp dụng các kỹ thuật phân loại ML khác nhau nhưKNN, RF, LR, SVM.</w:t>
      </w:r>
    </w:p>
    <w:p w14:paraId="6EEEC982" w14:textId="1498E087" w:rsidR="00090AEB" w:rsidRDefault="00090AEB" w:rsidP="00AB2BD3">
      <w:r w:rsidRPr="00090AEB">
        <w:t>Tôi đã phát triển một mô hình</w:t>
      </w:r>
      <w:r w:rsidR="009C1D5D">
        <w:t xml:space="preserve"> chuẩn đoán bệnh tiểu đường</w:t>
      </w:r>
      <w:r w:rsidRPr="00090AEB">
        <w:t xml:space="preserve"> bằng </w:t>
      </w:r>
      <w:r w:rsidR="00DA4178">
        <w:t>k</w:t>
      </w:r>
      <w:r w:rsidRPr="00090AEB">
        <w:t>ỹ thuật học máy. Đã sử dụng các kỹ thuật phân loại và tổng hợp khác nhau để dự đoán tập dữ liệu bệnh tiểu đường. Tôi đã áp dụng SVM, LR, DT và RF để phân tích hiệu suất bằng cách tìm độ chính xác của từng bộ phân loại Tất cả các bộ phân loại được triển khai bằng thư viện scikit learn trong python. Các thuật toán phân loại thực hiện được mô tả trong phần tiếp theo.</w:t>
      </w:r>
    </w:p>
    <w:p w14:paraId="1CB1282B" w14:textId="77777777" w:rsidR="005870B8" w:rsidRDefault="005870B8">
      <w:pPr>
        <w:ind w:firstLine="0"/>
        <w:rPr>
          <w:rFonts w:eastAsiaTheme="majorEastAsia" w:cstheme="majorBidi"/>
          <w:b/>
          <w:sz w:val="32"/>
          <w:szCs w:val="26"/>
        </w:rPr>
      </w:pPr>
      <w:r>
        <w:br w:type="page"/>
      </w:r>
    </w:p>
    <w:p w14:paraId="3BDFEA8B" w14:textId="15EC1368" w:rsidR="00332E4E" w:rsidRDefault="00A51AE7" w:rsidP="00207C10">
      <w:pPr>
        <w:pStyle w:val="Heading2"/>
        <w:tabs>
          <w:tab w:val="left" w:pos="1620"/>
        </w:tabs>
      </w:pPr>
      <w:bookmarkStart w:id="27" w:name="_Toc122802022"/>
      <w:r w:rsidRPr="008B4EBC">
        <w:lastRenderedPageBreak/>
        <w:t>KẾT QUẢ NGHIÊN CỨU</w:t>
      </w:r>
      <w:bookmarkEnd w:id="27"/>
    </w:p>
    <w:p w14:paraId="7B1EF266" w14:textId="77777777" w:rsidR="00CD13BF" w:rsidRPr="00CD13BF" w:rsidRDefault="00CD13BF" w:rsidP="00CD13BF"/>
    <w:p w14:paraId="42214213" w14:textId="6B113518" w:rsidR="009D6C0A" w:rsidRDefault="009D6C0A" w:rsidP="009D6C0A">
      <w:r w:rsidRPr="009B2D58">
        <w:t xml:space="preserve">Các thuật toán học máy phân loại được phát triển để dự đoán bệnh tiểu đường ở giai đoạn đầu. </w:t>
      </w:r>
      <w:r>
        <w:t>T</w:t>
      </w:r>
      <w:r w:rsidRPr="009B2D58">
        <w:t xml:space="preserve">ôi đã sử dụng 80% dữ liệu để </w:t>
      </w:r>
      <w:r>
        <w:t>huấn luyện</w:t>
      </w:r>
      <w:r w:rsidRPr="009B2D58">
        <w:t xml:space="preserve"> và 20% dữ liệu để thử nghiệm. Trong tỷ lệ phân tách dữ liệu này Ở đây, tôi nhận thấy rằng </w:t>
      </w:r>
      <w:r w:rsidR="00B76628" w:rsidRPr="00005AD6">
        <w:t>K-Nearest Neighbors</w:t>
      </w:r>
      <w:r w:rsidR="00B76628" w:rsidRPr="009B2D58">
        <w:t xml:space="preserve"> </w:t>
      </w:r>
      <w:r w:rsidRPr="009B2D58">
        <w:t>đã dự đoán với độ chính xác 9</w:t>
      </w:r>
      <w:r w:rsidR="003E09A6">
        <w:t>5</w:t>
      </w:r>
      <w:r w:rsidRPr="009B2D58">
        <w:t xml:space="preserve">% là độ chính xác cao nhất cho tập dữ liệu. </w:t>
      </w:r>
      <w:r>
        <w:t xml:space="preserve">Bảng </w:t>
      </w:r>
      <w:r w:rsidRPr="009B2D58">
        <w:t>So sánh kết quả của tất cả các phân loại đã triển khai được liệt kê bên dưới</w:t>
      </w:r>
    </w:p>
    <w:tbl>
      <w:tblPr>
        <w:tblStyle w:val="TableGrid"/>
        <w:tblW w:w="0" w:type="auto"/>
        <w:tblLook w:val="04A0" w:firstRow="1" w:lastRow="0" w:firstColumn="1" w:lastColumn="0" w:noHBand="0" w:noVBand="1"/>
      </w:tblPr>
      <w:tblGrid>
        <w:gridCol w:w="4505"/>
        <w:gridCol w:w="4511"/>
      </w:tblGrid>
      <w:tr w:rsidR="009D6C0A" w14:paraId="1CDFDDE4" w14:textId="77777777" w:rsidTr="00A84D5E">
        <w:tc>
          <w:tcPr>
            <w:tcW w:w="4675" w:type="dxa"/>
          </w:tcPr>
          <w:p w14:paraId="10F0BD4E" w14:textId="77777777" w:rsidR="009D6C0A" w:rsidRPr="00D56681" w:rsidRDefault="009D6C0A" w:rsidP="00A84D5E">
            <w:pPr>
              <w:rPr>
                <w:b/>
                <w:bCs/>
              </w:rPr>
            </w:pPr>
            <w:r w:rsidRPr="00D56681">
              <w:rPr>
                <w:b/>
                <w:bCs/>
                <w:shd w:val="clear" w:color="auto" w:fill="FFFFFF"/>
              </w:rPr>
              <w:t>Machine Learning Algorithms</w:t>
            </w:r>
          </w:p>
        </w:tc>
        <w:tc>
          <w:tcPr>
            <w:tcW w:w="4675" w:type="dxa"/>
          </w:tcPr>
          <w:p w14:paraId="7E9B0A1C" w14:textId="6EFB5E7C" w:rsidR="009D6C0A" w:rsidRPr="00D56681" w:rsidRDefault="00E04E77" w:rsidP="00F95D8C">
            <w:pPr>
              <w:jc w:val="center"/>
              <w:rPr>
                <w:b/>
                <w:bCs/>
              </w:rPr>
            </w:pPr>
            <w:r w:rsidRPr="00D56681">
              <w:rPr>
                <w:b/>
                <w:bCs/>
              </w:rPr>
              <w:t>Kết quả</w:t>
            </w:r>
          </w:p>
        </w:tc>
      </w:tr>
      <w:tr w:rsidR="009D6C0A" w14:paraId="4EFFFF02" w14:textId="77777777" w:rsidTr="00A84D5E">
        <w:tc>
          <w:tcPr>
            <w:tcW w:w="4675" w:type="dxa"/>
          </w:tcPr>
          <w:p w14:paraId="53504845" w14:textId="77777777" w:rsidR="009D6C0A" w:rsidRDefault="009D6C0A" w:rsidP="00A84D5E">
            <w:r w:rsidRPr="00005AD6">
              <w:t>Logistic Regression</w:t>
            </w:r>
          </w:p>
        </w:tc>
        <w:tc>
          <w:tcPr>
            <w:tcW w:w="4675" w:type="dxa"/>
          </w:tcPr>
          <w:p w14:paraId="49F1741B" w14:textId="77777777" w:rsidR="009D6C0A" w:rsidRDefault="009D6C0A" w:rsidP="00E04E77">
            <w:pPr>
              <w:jc w:val="center"/>
            </w:pPr>
            <w:r>
              <w:rPr>
                <w:shd w:val="clear" w:color="auto" w:fill="F7F7F7"/>
              </w:rPr>
              <w:t>77,0312%</w:t>
            </w:r>
          </w:p>
        </w:tc>
      </w:tr>
      <w:tr w:rsidR="009D6C0A" w14:paraId="50349F0D" w14:textId="77777777" w:rsidTr="00A84D5E">
        <w:tc>
          <w:tcPr>
            <w:tcW w:w="4675" w:type="dxa"/>
          </w:tcPr>
          <w:p w14:paraId="4DE6C957" w14:textId="77777777" w:rsidR="009D6C0A" w:rsidRPr="00005AD6" w:rsidRDefault="009D6C0A" w:rsidP="00A84D5E">
            <w:r w:rsidRPr="00005AD6">
              <w:t>K-Nearest Neighbors</w:t>
            </w:r>
          </w:p>
        </w:tc>
        <w:tc>
          <w:tcPr>
            <w:tcW w:w="4675" w:type="dxa"/>
          </w:tcPr>
          <w:p w14:paraId="29C6F1BD" w14:textId="4F82C4C0" w:rsidR="009D6C0A" w:rsidRDefault="00D738A7" w:rsidP="00E04E77">
            <w:pPr>
              <w:jc w:val="center"/>
            </w:pPr>
            <w:r w:rsidRPr="00D738A7">
              <w:t>95</w:t>
            </w:r>
            <w:r>
              <w:t>,</w:t>
            </w:r>
            <w:r w:rsidRPr="00D738A7">
              <w:t>0625</w:t>
            </w:r>
            <w:r>
              <w:t>%</w:t>
            </w:r>
          </w:p>
        </w:tc>
      </w:tr>
      <w:tr w:rsidR="009D6C0A" w14:paraId="70664385" w14:textId="77777777" w:rsidTr="00A84D5E">
        <w:tc>
          <w:tcPr>
            <w:tcW w:w="4675" w:type="dxa"/>
          </w:tcPr>
          <w:p w14:paraId="0DC682D4" w14:textId="77777777" w:rsidR="009D6C0A" w:rsidRPr="00005AD6" w:rsidRDefault="009D6C0A" w:rsidP="00A84D5E">
            <w:r w:rsidRPr="00005AD6">
              <w:t>SVM</w:t>
            </w:r>
          </w:p>
        </w:tc>
        <w:tc>
          <w:tcPr>
            <w:tcW w:w="4675" w:type="dxa"/>
          </w:tcPr>
          <w:p w14:paraId="1395AEF9" w14:textId="77777777" w:rsidR="009D6C0A" w:rsidRDefault="009D6C0A" w:rsidP="00E04E77">
            <w:pPr>
              <w:jc w:val="center"/>
            </w:pPr>
            <w:r w:rsidRPr="00836882">
              <w:t>82</w:t>
            </w:r>
            <w:r>
              <w:t>,</w:t>
            </w:r>
            <w:r w:rsidRPr="00836882">
              <w:t>8906</w:t>
            </w:r>
            <w:r>
              <w:t>%</w:t>
            </w:r>
          </w:p>
        </w:tc>
      </w:tr>
      <w:tr w:rsidR="009D6C0A" w14:paraId="7F99EEF6" w14:textId="77777777" w:rsidTr="00A84D5E">
        <w:tc>
          <w:tcPr>
            <w:tcW w:w="4675" w:type="dxa"/>
          </w:tcPr>
          <w:p w14:paraId="1E3946F2" w14:textId="77777777" w:rsidR="009D6C0A" w:rsidRPr="00005AD6" w:rsidRDefault="009D6C0A" w:rsidP="00A84D5E">
            <w:r w:rsidRPr="00005AD6">
              <w:t>Decision Tree</w:t>
            </w:r>
          </w:p>
        </w:tc>
        <w:tc>
          <w:tcPr>
            <w:tcW w:w="4675" w:type="dxa"/>
          </w:tcPr>
          <w:p w14:paraId="16636EAF" w14:textId="77777777" w:rsidR="009D6C0A" w:rsidRDefault="009D6C0A" w:rsidP="00E04E77">
            <w:pPr>
              <w:jc w:val="center"/>
            </w:pPr>
            <w:r w:rsidRPr="00E73648">
              <w:t>88</w:t>
            </w:r>
            <w:r>
              <w:t>,</w:t>
            </w:r>
            <w:r w:rsidRPr="00E73648">
              <w:t>0469</w:t>
            </w:r>
            <w:r>
              <w:t>%</w:t>
            </w:r>
          </w:p>
        </w:tc>
      </w:tr>
      <w:tr w:rsidR="009D6C0A" w14:paraId="59B082F7" w14:textId="77777777" w:rsidTr="00A84D5E">
        <w:tc>
          <w:tcPr>
            <w:tcW w:w="4675" w:type="dxa"/>
          </w:tcPr>
          <w:p w14:paraId="4F7146D5" w14:textId="77777777" w:rsidR="009D6C0A" w:rsidRPr="00005AD6" w:rsidRDefault="009D6C0A" w:rsidP="00A84D5E">
            <w:r w:rsidRPr="00005AD6">
              <w:t>Random Forest</w:t>
            </w:r>
          </w:p>
        </w:tc>
        <w:tc>
          <w:tcPr>
            <w:tcW w:w="4675" w:type="dxa"/>
          </w:tcPr>
          <w:p w14:paraId="47B72FC5" w14:textId="77777777" w:rsidR="009D6C0A" w:rsidRDefault="009D6C0A" w:rsidP="00A833AD">
            <w:pPr>
              <w:keepNext/>
              <w:jc w:val="center"/>
            </w:pPr>
            <w:r w:rsidRPr="00836882">
              <w:t>92</w:t>
            </w:r>
            <w:r>
              <w:t>,</w:t>
            </w:r>
            <w:r w:rsidRPr="00836882">
              <w:t>5000</w:t>
            </w:r>
            <w:r>
              <w:t>%</w:t>
            </w:r>
          </w:p>
        </w:tc>
      </w:tr>
    </w:tbl>
    <w:p w14:paraId="35785E08" w14:textId="108DAB63" w:rsidR="008163EA" w:rsidRDefault="00A833AD" w:rsidP="00A833AD">
      <w:pPr>
        <w:pStyle w:val="Caption"/>
        <w:jc w:val="center"/>
      </w:pPr>
      <w:bookmarkStart w:id="28" w:name="_Toc122802003"/>
      <w:r>
        <w:t xml:space="preserve">Hình </w:t>
      </w:r>
      <w:fldSimple w:instr=" STYLEREF 2 \s ">
        <w:r>
          <w:rPr>
            <w:noProof/>
          </w:rPr>
          <w:t>4</w:t>
        </w:r>
      </w:fldSimple>
      <w:r>
        <w:t>.</w:t>
      </w:r>
      <w:fldSimple w:instr=" SEQ Hình \* ARABIC \s 2 ">
        <w:r>
          <w:rPr>
            <w:noProof/>
          </w:rPr>
          <w:t>1</w:t>
        </w:r>
      </w:fldSimple>
      <w:r>
        <w:t xml:space="preserve"> </w:t>
      </w:r>
      <w:r w:rsidRPr="009B096E">
        <w:t>Bảng So sánh kết quả của tất cả các phân loại</w:t>
      </w:r>
      <w:bookmarkEnd w:id="28"/>
    </w:p>
    <w:p w14:paraId="7D307ADF" w14:textId="77777777" w:rsidR="008163EA" w:rsidRDefault="008163EA">
      <w:pPr>
        <w:ind w:firstLine="0"/>
        <w:rPr>
          <w:rFonts w:eastAsiaTheme="majorEastAsia" w:cstheme="majorBidi"/>
          <w:b/>
          <w:sz w:val="32"/>
          <w:szCs w:val="32"/>
        </w:rPr>
      </w:pPr>
      <w:r>
        <w:br w:type="page"/>
      </w:r>
    </w:p>
    <w:p w14:paraId="379A2107" w14:textId="65BC2050" w:rsidR="008E1E5E" w:rsidRDefault="008E0F69" w:rsidP="00F374E4">
      <w:pPr>
        <w:pStyle w:val="Heading1"/>
      </w:pPr>
      <w:bookmarkStart w:id="29" w:name="_Toc122802023"/>
      <w:r>
        <w:lastRenderedPageBreak/>
        <w:t>KẾT LUẬN</w:t>
      </w:r>
      <w:r w:rsidR="004A747A">
        <w:t xml:space="preserve"> VÀ ĐỀ XUẤT</w:t>
      </w:r>
      <w:bookmarkEnd w:id="29"/>
    </w:p>
    <w:p w14:paraId="0F9A3DE7" w14:textId="77777777" w:rsidR="00F35A91" w:rsidRPr="00F35A91" w:rsidRDefault="00F35A91" w:rsidP="00F35A91"/>
    <w:p w14:paraId="630EA5E4" w14:textId="77777777" w:rsidR="00DA50B8" w:rsidRPr="00B9408D" w:rsidRDefault="00DA50B8" w:rsidP="00DA50B8">
      <w:pPr>
        <w:pStyle w:val="ListParagraph"/>
        <w:keepNext/>
        <w:keepLines/>
        <w:numPr>
          <w:ilvl w:val="1"/>
          <w:numId w:val="7"/>
        </w:numPr>
        <w:spacing w:before="240" w:after="0"/>
        <w:contextualSpacing w:val="0"/>
        <w:outlineLvl w:val="0"/>
        <w:rPr>
          <w:rFonts w:eastAsiaTheme="majorEastAsia" w:cstheme="majorBidi"/>
          <w:b/>
          <w:vanish/>
          <w:sz w:val="32"/>
          <w:szCs w:val="32"/>
        </w:rPr>
      </w:pPr>
      <w:bookmarkStart w:id="30" w:name="_Toc122564536"/>
      <w:bookmarkStart w:id="31" w:name="_Toc122564561"/>
      <w:bookmarkStart w:id="32" w:name="_Toc122565669"/>
      <w:bookmarkStart w:id="33" w:name="_Toc122607724"/>
      <w:bookmarkStart w:id="34" w:name="_Toc122612774"/>
      <w:bookmarkStart w:id="35" w:name="_Toc122612798"/>
      <w:bookmarkStart w:id="36" w:name="_Toc122612894"/>
      <w:bookmarkStart w:id="37" w:name="_Toc122628524"/>
      <w:bookmarkStart w:id="38" w:name="_Toc122628548"/>
      <w:bookmarkStart w:id="39" w:name="_Toc122628572"/>
      <w:bookmarkStart w:id="40" w:name="_Toc122628592"/>
      <w:bookmarkStart w:id="41" w:name="_Toc122629517"/>
      <w:bookmarkStart w:id="42" w:name="_Toc122630344"/>
      <w:bookmarkStart w:id="43" w:name="_Toc122630363"/>
      <w:bookmarkStart w:id="44" w:name="_Toc122630382"/>
      <w:bookmarkStart w:id="45" w:name="_Toc122630407"/>
      <w:bookmarkStart w:id="46" w:name="_Toc122630555"/>
      <w:bookmarkStart w:id="47" w:name="_Toc122801966"/>
      <w:bookmarkStart w:id="48" w:name="_Toc122802024"/>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43FF19C8" w14:textId="77777777" w:rsidR="00DA50B8" w:rsidRPr="00B9408D" w:rsidRDefault="00DA50B8" w:rsidP="00DA50B8">
      <w:pPr>
        <w:pStyle w:val="ListParagraph"/>
        <w:keepNext/>
        <w:keepLines/>
        <w:numPr>
          <w:ilvl w:val="1"/>
          <w:numId w:val="7"/>
        </w:numPr>
        <w:spacing w:before="240" w:after="0"/>
        <w:contextualSpacing w:val="0"/>
        <w:outlineLvl w:val="0"/>
        <w:rPr>
          <w:rFonts w:eastAsiaTheme="majorEastAsia" w:cstheme="majorBidi"/>
          <w:b/>
          <w:vanish/>
          <w:sz w:val="32"/>
          <w:szCs w:val="32"/>
        </w:rPr>
      </w:pPr>
      <w:bookmarkStart w:id="49" w:name="_Toc122564537"/>
      <w:bookmarkStart w:id="50" w:name="_Toc122564562"/>
      <w:bookmarkStart w:id="51" w:name="_Toc122565670"/>
      <w:bookmarkStart w:id="52" w:name="_Toc122607725"/>
      <w:bookmarkStart w:id="53" w:name="_Toc122612775"/>
      <w:bookmarkStart w:id="54" w:name="_Toc122612799"/>
      <w:bookmarkStart w:id="55" w:name="_Toc122612895"/>
      <w:bookmarkStart w:id="56" w:name="_Toc122628525"/>
      <w:bookmarkStart w:id="57" w:name="_Toc122628549"/>
      <w:bookmarkStart w:id="58" w:name="_Toc122628573"/>
      <w:bookmarkStart w:id="59" w:name="_Toc122628593"/>
      <w:bookmarkStart w:id="60" w:name="_Toc122629518"/>
      <w:bookmarkStart w:id="61" w:name="_Toc122630345"/>
      <w:bookmarkStart w:id="62" w:name="_Toc122630364"/>
      <w:bookmarkStart w:id="63" w:name="_Toc122630383"/>
      <w:bookmarkStart w:id="64" w:name="_Toc122630408"/>
      <w:bookmarkStart w:id="65" w:name="_Toc122630556"/>
      <w:bookmarkStart w:id="66" w:name="_Toc122801967"/>
      <w:bookmarkStart w:id="67" w:name="_Toc122802025"/>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4820861A" w14:textId="42B0697B" w:rsidR="00FA6B15" w:rsidRDefault="00FA6B15" w:rsidP="002F5F5A">
      <w:pPr>
        <w:pStyle w:val="Heading3"/>
        <w:tabs>
          <w:tab w:val="left" w:pos="450"/>
        </w:tabs>
      </w:pPr>
      <w:bookmarkStart w:id="68" w:name="_Toc122802026"/>
      <w:r w:rsidRPr="002E3A81">
        <w:t>Kết luận</w:t>
      </w:r>
      <w:bookmarkEnd w:id="68"/>
    </w:p>
    <w:p w14:paraId="1BB6BE5B" w14:textId="1B9F492D" w:rsidR="00BD1758" w:rsidRDefault="00EE5113" w:rsidP="00BD1758">
      <w:pPr>
        <w:ind w:firstLine="360"/>
      </w:pPr>
      <w:r>
        <w:t>Chuẩn đoán sớm bệnh tiểu đường bằng máy học</w:t>
      </w:r>
      <w:r w:rsidR="00BD1758" w:rsidRPr="00E54FB3">
        <w:t xml:space="preserve"> là một kỹ thuật phân loại với hai kết quả có thể loại trừ lẫn nhau, một người bị tiểu đường hoặc không bị tiểu đường. Sau khi nghiên cứu sâu rộng, tôi đi đến kết luận </w:t>
      </w:r>
      <w:r w:rsidR="00BD1758">
        <w:t>là</w:t>
      </w:r>
      <w:r w:rsidR="00BD1758" w:rsidRPr="00E54FB3">
        <w:t xml:space="preserve"> mặc dù có thể sử dụng nhiều kỹ thuật phân loại cho mục đích </w:t>
      </w:r>
      <w:r w:rsidR="003A3794">
        <w:t>chuẩn đoán</w:t>
      </w:r>
      <w:r w:rsidR="00B836F6">
        <w:t xml:space="preserve"> bệnh tiểu đường</w:t>
      </w:r>
      <w:r w:rsidR="00BD1758" w:rsidRPr="00E54FB3">
        <w:t>, nhưng độ chính xác quan sát được lại khác nhau. Khi kiểm tra cẩn thận hiệu suất của các kỹ thuật được sử dụng</w:t>
      </w:r>
      <w:r w:rsidR="00FD07F1">
        <w:t xml:space="preserve">: </w:t>
      </w:r>
      <w:r w:rsidR="00D56681" w:rsidRPr="00005AD6">
        <w:t>Logistic Regression</w:t>
      </w:r>
      <w:r w:rsidR="00BD1758" w:rsidRPr="00E54FB3">
        <w:t xml:space="preserve">, </w:t>
      </w:r>
      <w:r w:rsidR="00D56681" w:rsidRPr="00005AD6">
        <w:t>K-Nearest Neighbors</w:t>
      </w:r>
      <w:r w:rsidR="00BD1758" w:rsidRPr="00E54FB3">
        <w:t xml:space="preserve">, </w:t>
      </w:r>
      <w:r w:rsidR="00D56681" w:rsidRPr="00005AD6">
        <w:t>SVM</w:t>
      </w:r>
      <w:r w:rsidR="00BD1758" w:rsidRPr="00E54FB3">
        <w:t>,</w:t>
      </w:r>
      <w:r w:rsidR="00D56681">
        <w:t xml:space="preserve"> </w:t>
      </w:r>
      <w:r w:rsidR="00D56681" w:rsidRPr="00005AD6">
        <w:t>Decision Tree</w:t>
      </w:r>
      <w:r w:rsidR="00D56681">
        <w:t xml:space="preserve">, </w:t>
      </w:r>
      <w:r w:rsidR="00D56681" w:rsidRPr="00005AD6">
        <w:t>Random Forest</w:t>
      </w:r>
      <w:r w:rsidR="00D56681">
        <w:t>.</w:t>
      </w:r>
      <w:r w:rsidR="00BD1758" w:rsidRPr="00E54FB3">
        <w:t xml:space="preserve"> </w:t>
      </w:r>
      <w:r w:rsidR="00D56681">
        <w:t>T</w:t>
      </w:r>
      <w:r w:rsidR="00BD1758" w:rsidRPr="00E54FB3">
        <w:t xml:space="preserve">ôi đã tìm thấy sự </w:t>
      </w:r>
      <w:r w:rsidR="00BD1758">
        <w:t>lựa chọn phù hợp</w:t>
      </w:r>
      <w:r w:rsidR="00BD1758" w:rsidRPr="00E54FB3">
        <w:t xml:space="preserve"> </w:t>
      </w:r>
      <w:r w:rsidR="00BD1758">
        <w:t>để</w:t>
      </w:r>
      <w:r w:rsidR="00BD1758" w:rsidRPr="00E54FB3">
        <w:t xml:space="preserve"> áp dụng cho tập dữ liệu của mình. Kỹ thuật </w:t>
      </w:r>
      <w:r w:rsidR="008B7AA0" w:rsidRPr="00005AD6">
        <w:t>K-Nearest Neighbors</w:t>
      </w:r>
      <w:r w:rsidR="008B7AA0" w:rsidRPr="00E54FB3">
        <w:t xml:space="preserve"> </w:t>
      </w:r>
      <w:r w:rsidR="00BD1758" w:rsidRPr="00E54FB3">
        <w:t xml:space="preserve">và </w:t>
      </w:r>
      <w:r w:rsidR="00B56D3C" w:rsidRPr="00005AD6">
        <w:t>Random Forest</w:t>
      </w:r>
      <w:r w:rsidR="00B56D3C" w:rsidRPr="00E54FB3">
        <w:t xml:space="preserve"> </w:t>
      </w:r>
      <w:r w:rsidR="00BD1758" w:rsidRPr="00E54FB3">
        <w:t xml:space="preserve">đạt được độ chính xác </w:t>
      </w:r>
      <w:r w:rsidR="00B14743">
        <w:t>lần lượt là</w:t>
      </w:r>
      <w:r w:rsidR="00A353AD">
        <w:t xml:space="preserve"> </w:t>
      </w:r>
      <w:r w:rsidR="00B14743">
        <w:t xml:space="preserve">95% và </w:t>
      </w:r>
      <w:r w:rsidR="008B7AA0">
        <w:t>9</w:t>
      </w:r>
      <w:r w:rsidR="00720675">
        <w:t>2</w:t>
      </w:r>
      <w:r w:rsidR="00BD1758" w:rsidRPr="00E54FB3">
        <w:t>%</w:t>
      </w:r>
      <w:r w:rsidR="008B5703">
        <w:t xml:space="preserve"> là 2 kĩ thuật có độ chính xác cao nhất</w:t>
      </w:r>
      <w:r w:rsidR="00F06EB9">
        <w:t>.</w:t>
      </w:r>
    </w:p>
    <w:p w14:paraId="5AE91157" w14:textId="08A66DC5" w:rsidR="00FA6B15" w:rsidRDefault="00281598" w:rsidP="002F5F5A">
      <w:pPr>
        <w:pStyle w:val="Heading3"/>
        <w:tabs>
          <w:tab w:val="left" w:pos="450"/>
        </w:tabs>
      </w:pPr>
      <w:bookmarkStart w:id="69" w:name="_Toc122802027"/>
      <w:r>
        <w:t>Đề xuất</w:t>
      </w:r>
      <w:bookmarkEnd w:id="69"/>
    </w:p>
    <w:p w14:paraId="5CA0C9C1" w14:textId="77777777" w:rsidR="002B0FEB" w:rsidRDefault="002B0FEB" w:rsidP="002B0FEB">
      <w:r w:rsidRPr="00281598">
        <w:t>Chuẩn đoán bệnh tiểu đường sớm một cách chính xác là một nhiệm vụ khá phức tạp do có nhiều yếu tố ảnh hưởng đến quá trình này.</w:t>
      </w:r>
    </w:p>
    <w:p w14:paraId="0AE26A3B" w14:textId="4E42AA38" w:rsidR="009B19EC" w:rsidRPr="00D55577" w:rsidRDefault="00EE48DD" w:rsidP="00D55577">
      <w:r>
        <w:t xml:space="preserve">Hiện tại đang có một nhu cầu cấp thiết đối với các phương pháp có thể nâng cao hiểu biết của tổ chức chăm sóc sức khỏe trong việc dự đoán </w:t>
      </w:r>
      <w:r w:rsidR="0024382A">
        <w:t>khả năng</w:t>
      </w:r>
      <w:r w:rsidR="00052A1C">
        <w:t xml:space="preserve"> phải</w:t>
      </w:r>
      <w:r>
        <w:t xml:space="preserve"> nhập viện</w:t>
      </w:r>
      <w:r w:rsidR="00F120F3">
        <w:t xml:space="preserve"> điều trị</w:t>
      </w:r>
      <w:r w:rsidR="008E5E59">
        <w:t xml:space="preserve"> do bệnh tiểu đường</w:t>
      </w:r>
      <w:r>
        <w:t xml:space="preserve">. Dự án này là một đóng góp nhỏ cho các phương pháp phát hiện bệnh tiểu đường hiện có bằng cách đề xuất một hệ thống có thể được sử dụng như một công cụ hỗ trợ trong việc xác định những bệnh nhân có nguy cơ mắc bệnh tiểu đường. Dự án này </w:t>
      </w:r>
      <w:r w:rsidR="00C476B4">
        <w:t xml:space="preserve">thực hiện dự đoán </w:t>
      </w:r>
      <w:r>
        <w:t>bằng cách phân tích nhiều yếu tố chính như mức đường huyết của bệnh nhân, chỉ số khối cơ thể, v.v., thông qua việc sử dụng các mô hình học máy khác nhau và phân tích hồi cứu hồ sơ bệnh án của bệnh nhân.</w:t>
      </w:r>
      <w:r w:rsidR="009B19EC">
        <w:br w:type="page"/>
      </w:r>
    </w:p>
    <w:p w14:paraId="676A4B21" w14:textId="2156680C" w:rsidR="00547527" w:rsidRDefault="00547527" w:rsidP="00F374E4">
      <w:pPr>
        <w:pStyle w:val="Heading1"/>
        <w:numPr>
          <w:ilvl w:val="0"/>
          <w:numId w:val="0"/>
        </w:numPr>
      </w:pPr>
      <w:bookmarkStart w:id="70" w:name="_Toc122802028"/>
      <w:r w:rsidRPr="00547527">
        <w:lastRenderedPageBreak/>
        <w:t>TÀI LIỆU THAM KHẢO</w:t>
      </w:r>
      <w:bookmarkEnd w:id="70"/>
    </w:p>
    <w:p w14:paraId="52DE08F8" w14:textId="77777777" w:rsidR="006940D0" w:rsidRPr="006940D0" w:rsidRDefault="006940D0" w:rsidP="006940D0"/>
    <w:p w14:paraId="6D676F72" w14:textId="4B8207FB" w:rsidR="00F549A2" w:rsidRDefault="00F549A2" w:rsidP="00F549A2">
      <w:pPr>
        <w:pStyle w:val="ListParagraph"/>
        <w:numPr>
          <w:ilvl w:val="0"/>
          <w:numId w:val="35"/>
        </w:numPr>
        <w:shd w:val="clear" w:color="auto" w:fill="FFFFFF"/>
      </w:pPr>
      <w:bookmarkStart w:id="71" w:name="ref1"/>
      <w:r w:rsidRPr="009509D8">
        <w:t>Atkinson MA, Eisenbarth GS, Michels AW. Type 1 diabetes. </w:t>
      </w:r>
      <w:r w:rsidRPr="00F549A2">
        <w:rPr>
          <w:i/>
          <w:iCs/>
        </w:rPr>
        <w:t>Lancet</w:t>
      </w:r>
      <w:r w:rsidRPr="009509D8">
        <w:t>. 2014 Jan 4;383(9911):69–82 [</w:t>
      </w:r>
      <w:hyperlink r:id="rId21" w:history="1">
        <w:r w:rsidRPr="009509D8">
          <w:rPr>
            <w:rStyle w:val="Hyperlink"/>
          </w:rPr>
          <w:t>PMC free article</w:t>
        </w:r>
      </w:hyperlink>
      <w:r w:rsidRPr="009509D8">
        <w:t>] [</w:t>
      </w:r>
      <w:hyperlink r:id="rId22" w:history="1">
        <w:r w:rsidRPr="009509D8">
          <w:rPr>
            <w:rStyle w:val="Hyperlink"/>
          </w:rPr>
          <w:t>PubMed</w:t>
        </w:r>
      </w:hyperlink>
      <w:r w:rsidRPr="009509D8">
        <w:t>]</w:t>
      </w:r>
    </w:p>
    <w:p w14:paraId="342B5E5A" w14:textId="05B2AC8A" w:rsidR="00F549A2" w:rsidRDefault="00F549A2" w:rsidP="00F549A2">
      <w:pPr>
        <w:pStyle w:val="ListParagraph"/>
        <w:numPr>
          <w:ilvl w:val="0"/>
          <w:numId w:val="35"/>
        </w:numPr>
      </w:pPr>
      <w:bookmarkStart w:id="72" w:name="ref2"/>
      <w:bookmarkEnd w:id="71"/>
      <w:r w:rsidRPr="008800EC">
        <w:t>Craig ME, Jefferies C, Dabelea D, Balde N, Seth A, Donaghue KC. Definition, epidemiology, and classification of diabetes in children and adolescents. </w:t>
      </w:r>
      <w:r w:rsidRPr="00F549A2">
        <w:rPr>
          <w:i/>
          <w:iCs/>
        </w:rPr>
        <w:t>Pediatr Diabetes</w:t>
      </w:r>
      <w:r w:rsidRPr="008800EC">
        <w:t> 2014; 19(Suppl 27):7–19 [</w:t>
      </w:r>
      <w:hyperlink r:id="rId23" w:history="1">
        <w:r w:rsidRPr="008800EC">
          <w:rPr>
            <w:rStyle w:val="Hyperlink"/>
          </w:rPr>
          <w:t>PMC free article</w:t>
        </w:r>
      </w:hyperlink>
      <w:r w:rsidRPr="008800EC">
        <w:t>] [</w:t>
      </w:r>
      <w:hyperlink r:id="rId24" w:history="1">
        <w:r w:rsidRPr="008800EC">
          <w:rPr>
            <w:rStyle w:val="Hyperlink"/>
          </w:rPr>
          <w:t>PubMed</w:t>
        </w:r>
      </w:hyperlink>
      <w:r w:rsidRPr="008800EC">
        <w:t>]</w:t>
      </w:r>
    </w:p>
    <w:p w14:paraId="56F931F3" w14:textId="7D008E35" w:rsidR="008324C6" w:rsidRPr="008324C6" w:rsidRDefault="008324C6" w:rsidP="00F549A2">
      <w:pPr>
        <w:pStyle w:val="ListParagraph"/>
        <w:numPr>
          <w:ilvl w:val="0"/>
          <w:numId w:val="35"/>
        </w:numPr>
      </w:pPr>
      <w:bookmarkStart w:id="73" w:name="ref3"/>
      <w:r w:rsidRPr="008324C6">
        <w:rPr>
          <w:szCs w:val="26"/>
        </w:rPr>
        <w:t>Gregg EW, Li Y, Wang J, Burrows NR, Ali MK, Rolka D, et al. Changes in diabetes-related complications in the United States, 1990–2010. </w:t>
      </w:r>
      <w:r w:rsidRPr="008324C6">
        <w:rPr>
          <w:i/>
          <w:iCs/>
          <w:szCs w:val="26"/>
        </w:rPr>
        <w:t>N Engl J Med</w:t>
      </w:r>
      <w:r w:rsidRPr="008324C6">
        <w:rPr>
          <w:szCs w:val="26"/>
        </w:rPr>
        <w:t>. 2014 Apr 17;370(16):1514–23. [</w:t>
      </w:r>
      <w:hyperlink r:id="rId25" w:history="1">
        <w:r w:rsidRPr="008324C6">
          <w:rPr>
            <w:rStyle w:val="Hyperlink"/>
            <w:szCs w:val="26"/>
          </w:rPr>
          <w:t>PubMed</w:t>
        </w:r>
      </w:hyperlink>
      <w:r w:rsidRPr="008324C6">
        <w:rPr>
          <w:szCs w:val="26"/>
        </w:rPr>
        <w:t>]</w:t>
      </w:r>
    </w:p>
    <w:p w14:paraId="79EAE831" w14:textId="4DA00566" w:rsidR="008324C6" w:rsidRPr="008324C6" w:rsidRDefault="008324C6" w:rsidP="00F549A2">
      <w:pPr>
        <w:pStyle w:val="ListParagraph"/>
        <w:numPr>
          <w:ilvl w:val="0"/>
          <w:numId w:val="35"/>
        </w:numPr>
      </w:pPr>
      <w:bookmarkStart w:id="74" w:name="ref4"/>
      <w:bookmarkEnd w:id="73"/>
      <w:r w:rsidRPr="008324C6">
        <w:rPr>
          <w:szCs w:val="26"/>
        </w:rPr>
        <w:t>King P, Peacock I, Donnelly R. The UK prospective diabetes study (UKPDS): clinical and therapeutic implications for type 2 diabetes. </w:t>
      </w:r>
      <w:r w:rsidRPr="008324C6">
        <w:rPr>
          <w:i/>
          <w:iCs/>
          <w:szCs w:val="26"/>
        </w:rPr>
        <w:t>Br J Clin Pharmacol</w:t>
      </w:r>
      <w:r w:rsidRPr="008324C6">
        <w:rPr>
          <w:szCs w:val="26"/>
        </w:rPr>
        <w:t>. 1999 Nov;48(5):643–8 [</w:t>
      </w:r>
      <w:hyperlink r:id="rId26" w:history="1">
        <w:r w:rsidRPr="008324C6">
          <w:rPr>
            <w:rStyle w:val="Hyperlink"/>
            <w:szCs w:val="26"/>
          </w:rPr>
          <w:t>PMC free article</w:t>
        </w:r>
      </w:hyperlink>
      <w:r w:rsidRPr="008324C6">
        <w:rPr>
          <w:szCs w:val="26"/>
        </w:rPr>
        <w:t>] [</w:t>
      </w:r>
      <w:hyperlink r:id="rId27" w:history="1">
        <w:r w:rsidRPr="008324C6">
          <w:rPr>
            <w:rStyle w:val="Hyperlink"/>
            <w:szCs w:val="26"/>
          </w:rPr>
          <w:t>PubMed</w:t>
        </w:r>
      </w:hyperlink>
      <w:r w:rsidRPr="008324C6">
        <w:rPr>
          <w:szCs w:val="26"/>
        </w:rPr>
        <w:t>] </w:t>
      </w:r>
    </w:p>
    <w:p w14:paraId="10609392" w14:textId="7E94904B" w:rsidR="008324C6" w:rsidRPr="008324C6" w:rsidRDefault="00886F73" w:rsidP="00F549A2">
      <w:pPr>
        <w:pStyle w:val="ListParagraph"/>
        <w:numPr>
          <w:ilvl w:val="0"/>
          <w:numId w:val="35"/>
        </w:numPr>
      </w:pPr>
      <w:bookmarkStart w:id="75" w:name="ref5"/>
      <w:r w:rsidRPr="00886F73">
        <w:rPr>
          <w:szCs w:val="26"/>
        </w:rPr>
        <w:t>https://diabetesatlas.org/idfawp/resource-files/2021/07/IDF_Atlas_10th_Edition_2021.pdf</w:t>
      </w:r>
      <w:r w:rsidR="008324C6" w:rsidRPr="008324C6">
        <w:rPr>
          <w:szCs w:val="26"/>
        </w:rPr>
        <w:t>, page 32</w:t>
      </w:r>
    </w:p>
    <w:p w14:paraId="434E6D71" w14:textId="768FB4DE" w:rsidR="008324C6" w:rsidRPr="008800EC" w:rsidRDefault="008324C6" w:rsidP="00F549A2">
      <w:pPr>
        <w:pStyle w:val="ListParagraph"/>
        <w:numPr>
          <w:ilvl w:val="0"/>
          <w:numId w:val="35"/>
        </w:numPr>
      </w:pPr>
      <w:bookmarkStart w:id="76" w:name="ref6"/>
      <w:bookmarkEnd w:id="75"/>
      <w:r w:rsidRPr="008324C6">
        <w:rPr>
          <w:szCs w:val="26"/>
        </w:rPr>
        <w:t>Dall TM, Yang W, Halder P, et al. The economic burden of elevated blood glucose levels in 2012: diagnosed and undiagnosed diabetes, gestational diabetes</w:t>
      </w:r>
    </w:p>
    <w:bookmarkEnd w:id="72"/>
    <w:bookmarkEnd w:id="74"/>
    <w:bookmarkEnd w:id="76"/>
    <w:p w14:paraId="6A303CC2" w14:textId="77777777" w:rsidR="00942317" w:rsidRPr="002B458D" w:rsidRDefault="00942317" w:rsidP="00F549A2">
      <w:pPr>
        <w:ind w:firstLine="0"/>
      </w:pPr>
    </w:p>
    <w:p w14:paraId="2CDA5D7A" w14:textId="77777777" w:rsidR="0039686A" w:rsidRPr="002B458D" w:rsidRDefault="0039686A" w:rsidP="00D71ACB"/>
    <w:p w14:paraId="79A3DA6D" w14:textId="77777777" w:rsidR="00AC07CA" w:rsidRPr="002B458D" w:rsidRDefault="00AC07CA" w:rsidP="00D71ACB"/>
    <w:sectPr w:rsidR="00AC07CA" w:rsidRPr="002B458D" w:rsidSect="009D41B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63C27" w14:textId="77777777" w:rsidR="004B21BF" w:rsidRDefault="004B21BF" w:rsidP="00C556A8">
      <w:pPr>
        <w:spacing w:after="0" w:line="240" w:lineRule="auto"/>
      </w:pPr>
      <w:r>
        <w:separator/>
      </w:r>
    </w:p>
  </w:endnote>
  <w:endnote w:type="continuationSeparator" w:id="0">
    <w:p w14:paraId="3C873D7D" w14:textId="77777777" w:rsidR="004B21BF" w:rsidRDefault="004B21BF" w:rsidP="00C55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4">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79846" w14:textId="77777777" w:rsidR="004B21BF" w:rsidRDefault="004B21BF" w:rsidP="00C556A8">
      <w:pPr>
        <w:spacing w:after="0" w:line="240" w:lineRule="auto"/>
      </w:pPr>
      <w:r>
        <w:separator/>
      </w:r>
    </w:p>
  </w:footnote>
  <w:footnote w:type="continuationSeparator" w:id="0">
    <w:p w14:paraId="365CBF8C" w14:textId="77777777" w:rsidR="004B21BF" w:rsidRDefault="004B21BF" w:rsidP="00C556A8">
      <w:pPr>
        <w:spacing w:after="0" w:line="240" w:lineRule="auto"/>
      </w:pPr>
      <w:r>
        <w:continuationSeparator/>
      </w:r>
    </w:p>
  </w:footnote>
  <w:footnote w:id="1">
    <w:p w14:paraId="3FF9BC36" w14:textId="7B6EB39C" w:rsidR="00283428" w:rsidRDefault="00283428" w:rsidP="00283428">
      <w:pPr>
        <w:shd w:val="clear" w:color="auto" w:fill="FFFFFF"/>
      </w:pPr>
      <w:r>
        <w:rPr>
          <w:rStyle w:val="FootnoteReference"/>
        </w:rPr>
        <w:footnoteRef/>
      </w:r>
      <w:r>
        <w:t xml:space="preserve"> </w:t>
      </w:r>
      <w:r w:rsidRPr="009509D8">
        <w:t>Atkinson MA, Eisenbarth GS, Michels AW. Type 1 diabetes. </w:t>
      </w:r>
      <w:r w:rsidRPr="009509D8">
        <w:rPr>
          <w:i/>
          <w:iCs/>
        </w:rPr>
        <w:t>Lancet</w:t>
      </w:r>
      <w:r w:rsidRPr="009509D8">
        <w:t>. 2014 Jan 4;383(9911):69–82 [</w:t>
      </w:r>
      <w:hyperlink r:id="rId1" w:history="1">
        <w:r w:rsidRPr="009509D8">
          <w:rPr>
            <w:rStyle w:val="Hyperlink"/>
          </w:rPr>
          <w:t>PMC free article</w:t>
        </w:r>
      </w:hyperlink>
      <w:r w:rsidRPr="009509D8">
        <w:t>] [</w:t>
      </w:r>
      <w:hyperlink r:id="rId2" w:history="1">
        <w:r w:rsidRPr="009509D8">
          <w:rPr>
            <w:rStyle w:val="Hyperlink"/>
          </w:rPr>
          <w:t>PubMed</w:t>
        </w:r>
      </w:hyperlink>
      <w:r w:rsidRPr="009509D8">
        <w:t>] [</w:t>
      </w:r>
      <w:hyperlink w:anchor="ref1" w:tgtFrame="mainwindow" w:history="1">
        <w:r w:rsidRPr="009509D8">
          <w:rPr>
            <w:rStyle w:val="Hyperlink"/>
          </w:rPr>
          <w:t>Reference list</w:t>
        </w:r>
      </w:hyperlink>
      <w:r w:rsidRPr="009509D8">
        <w:t>]</w:t>
      </w:r>
    </w:p>
  </w:footnote>
  <w:footnote w:id="2">
    <w:p w14:paraId="6AB6368F" w14:textId="5394C73E" w:rsidR="00283428" w:rsidRPr="008800EC" w:rsidRDefault="00283428" w:rsidP="00283428">
      <w:r>
        <w:rPr>
          <w:rStyle w:val="FootnoteReference"/>
        </w:rPr>
        <w:footnoteRef/>
      </w:r>
      <w:r>
        <w:t xml:space="preserve"> </w:t>
      </w:r>
      <w:r w:rsidRPr="008800EC">
        <w:t>Craig ME, Jefferies C, Dabelea D, Balde N, Seth A, Donaghue KC. Definition, epidemiology, and classification of diabetes in children and adolescents. </w:t>
      </w:r>
      <w:r w:rsidRPr="008800EC">
        <w:rPr>
          <w:i/>
          <w:iCs/>
        </w:rPr>
        <w:t>Pediatr Diabetes</w:t>
      </w:r>
      <w:r w:rsidRPr="008800EC">
        <w:t> 2014; 19(Suppl 27):7–19 [</w:t>
      </w:r>
      <w:hyperlink w:anchor="ref2" w:history="1">
        <w:r w:rsidRPr="008800EC">
          <w:rPr>
            <w:rStyle w:val="Hyperlink"/>
          </w:rPr>
          <w:t>PMC free article</w:t>
        </w:r>
      </w:hyperlink>
      <w:r w:rsidRPr="008800EC">
        <w:t>] [</w:t>
      </w:r>
      <w:hyperlink r:id="rId3" w:history="1">
        <w:r w:rsidRPr="008800EC">
          <w:rPr>
            <w:rStyle w:val="Hyperlink"/>
          </w:rPr>
          <w:t>PubMed</w:t>
        </w:r>
      </w:hyperlink>
      <w:r w:rsidRPr="008800EC">
        <w:t>] [</w:t>
      </w:r>
      <w:hyperlink w:anchor="_D._TÀI_LIỆU" w:tgtFrame="mainwindow" w:history="1">
        <w:r w:rsidRPr="008800EC">
          <w:rPr>
            <w:rStyle w:val="Hyperlink"/>
          </w:rPr>
          <w:t>Reference list</w:t>
        </w:r>
      </w:hyperlink>
      <w:r w:rsidRPr="008800EC">
        <w:t>]</w:t>
      </w:r>
    </w:p>
    <w:p w14:paraId="6B580F12" w14:textId="77777777" w:rsidR="00283428" w:rsidRDefault="00283428" w:rsidP="00283428"/>
  </w:footnote>
  <w:footnote w:id="3">
    <w:p w14:paraId="48876D4A" w14:textId="4F180AF7" w:rsidR="00B7259E" w:rsidRPr="008324C6" w:rsidRDefault="00B7259E" w:rsidP="00B7259E">
      <w:pPr>
        <w:pStyle w:val="FootnoteText"/>
        <w:rPr>
          <w:sz w:val="26"/>
          <w:szCs w:val="26"/>
        </w:rPr>
      </w:pPr>
      <w:r w:rsidRPr="008324C6">
        <w:rPr>
          <w:rStyle w:val="FootnoteReference"/>
          <w:sz w:val="26"/>
          <w:szCs w:val="26"/>
        </w:rPr>
        <w:footnoteRef/>
      </w:r>
      <w:r w:rsidRPr="008324C6">
        <w:rPr>
          <w:sz w:val="26"/>
          <w:szCs w:val="26"/>
        </w:rPr>
        <w:t xml:space="preserve"> Gregg EW, Li Y, Wang J, Burrows NR, Ali MK, Rolka D, et al. Changes in diabetes-related complications in the United States, 1990–2010. </w:t>
      </w:r>
      <w:r w:rsidRPr="008324C6">
        <w:rPr>
          <w:i/>
          <w:iCs/>
          <w:sz w:val="26"/>
          <w:szCs w:val="26"/>
        </w:rPr>
        <w:t>N Engl J Med</w:t>
      </w:r>
      <w:r w:rsidRPr="008324C6">
        <w:rPr>
          <w:sz w:val="26"/>
          <w:szCs w:val="26"/>
        </w:rPr>
        <w:t>. 2014 Apr 17;370(16):1514–23. [</w:t>
      </w:r>
      <w:hyperlink r:id="rId4" w:history="1">
        <w:r w:rsidRPr="008324C6">
          <w:rPr>
            <w:rStyle w:val="Hyperlink"/>
            <w:sz w:val="26"/>
            <w:szCs w:val="26"/>
          </w:rPr>
          <w:t>PubMed</w:t>
        </w:r>
      </w:hyperlink>
      <w:r w:rsidRPr="008324C6">
        <w:rPr>
          <w:sz w:val="26"/>
          <w:szCs w:val="26"/>
        </w:rPr>
        <w:t>] [</w:t>
      </w:r>
      <w:hyperlink w:anchor="ref3" w:tgtFrame="mainwindow" w:history="1">
        <w:r w:rsidRPr="008324C6">
          <w:rPr>
            <w:rStyle w:val="Hyperlink"/>
            <w:sz w:val="26"/>
            <w:szCs w:val="26"/>
          </w:rPr>
          <w:t>Reference list</w:t>
        </w:r>
      </w:hyperlink>
      <w:r w:rsidRPr="008324C6">
        <w:rPr>
          <w:sz w:val="26"/>
          <w:szCs w:val="26"/>
        </w:rPr>
        <w:t>]</w:t>
      </w:r>
    </w:p>
    <w:p w14:paraId="0E789DE2" w14:textId="77777777" w:rsidR="00B7259E" w:rsidRPr="008324C6" w:rsidRDefault="00B7259E" w:rsidP="00B7259E">
      <w:pPr>
        <w:pStyle w:val="FootnoteText"/>
        <w:rPr>
          <w:sz w:val="26"/>
          <w:szCs w:val="26"/>
        </w:rPr>
      </w:pPr>
    </w:p>
  </w:footnote>
  <w:footnote w:id="4">
    <w:p w14:paraId="444D8D17" w14:textId="0186DFFC" w:rsidR="00B7259E" w:rsidRDefault="00B7259E" w:rsidP="00B7259E">
      <w:pPr>
        <w:pStyle w:val="FootnoteText"/>
      </w:pPr>
      <w:r w:rsidRPr="008324C6">
        <w:rPr>
          <w:rStyle w:val="FootnoteReference"/>
          <w:sz w:val="26"/>
          <w:szCs w:val="26"/>
        </w:rPr>
        <w:footnoteRef/>
      </w:r>
      <w:r w:rsidRPr="008324C6">
        <w:rPr>
          <w:sz w:val="26"/>
          <w:szCs w:val="26"/>
        </w:rPr>
        <w:t xml:space="preserve"> King P, Peacock I, Donnelly R. The UK prospective diabetes study (UKPDS): clinical and therapeutic implications for type 2 diabetes. </w:t>
      </w:r>
      <w:r w:rsidRPr="008324C6">
        <w:rPr>
          <w:i/>
          <w:iCs/>
          <w:sz w:val="26"/>
          <w:szCs w:val="26"/>
        </w:rPr>
        <w:t>Br J Clin Pharmacol</w:t>
      </w:r>
      <w:r w:rsidRPr="008324C6">
        <w:rPr>
          <w:sz w:val="26"/>
          <w:szCs w:val="26"/>
        </w:rPr>
        <w:t>. 1999 Nov;48(5):643–8 [</w:t>
      </w:r>
      <w:hyperlink r:id="rId5" w:history="1">
        <w:r w:rsidRPr="008324C6">
          <w:rPr>
            <w:rStyle w:val="Hyperlink"/>
            <w:sz w:val="26"/>
            <w:szCs w:val="26"/>
          </w:rPr>
          <w:t>PMC free article</w:t>
        </w:r>
      </w:hyperlink>
      <w:r w:rsidRPr="008324C6">
        <w:rPr>
          <w:sz w:val="26"/>
          <w:szCs w:val="26"/>
        </w:rPr>
        <w:t>] [</w:t>
      </w:r>
      <w:hyperlink r:id="rId6" w:history="1">
        <w:r w:rsidRPr="008324C6">
          <w:rPr>
            <w:rStyle w:val="Hyperlink"/>
            <w:sz w:val="26"/>
            <w:szCs w:val="26"/>
          </w:rPr>
          <w:t>PubMed</w:t>
        </w:r>
      </w:hyperlink>
      <w:r w:rsidRPr="008324C6">
        <w:rPr>
          <w:sz w:val="26"/>
          <w:szCs w:val="26"/>
        </w:rPr>
        <w:t>] [</w:t>
      </w:r>
      <w:hyperlink w:anchor="ref4" w:tgtFrame="mainwindow" w:history="1">
        <w:r w:rsidRPr="008324C6">
          <w:rPr>
            <w:rStyle w:val="Hyperlink"/>
            <w:sz w:val="26"/>
            <w:szCs w:val="26"/>
          </w:rPr>
          <w:t>Reference list</w:t>
        </w:r>
      </w:hyperlink>
      <w:r w:rsidRPr="008324C6">
        <w:rPr>
          <w:sz w:val="26"/>
          <w:szCs w:val="26"/>
        </w:rPr>
        <w:t>]</w:t>
      </w:r>
    </w:p>
  </w:footnote>
  <w:footnote w:id="5">
    <w:p w14:paraId="48CD6010" w14:textId="3A458F90" w:rsidR="00F917AA" w:rsidRPr="008324C6" w:rsidRDefault="00F917AA" w:rsidP="00F917AA">
      <w:pPr>
        <w:pStyle w:val="FootnoteText"/>
        <w:rPr>
          <w:sz w:val="26"/>
          <w:szCs w:val="26"/>
        </w:rPr>
      </w:pPr>
      <w:r w:rsidRPr="008324C6">
        <w:rPr>
          <w:rStyle w:val="FootnoteReference"/>
          <w:sz w:val="26"/>
          <w:szCs w:val="26"/>
        </w:rPr>
        <w:footnoteRef/>
      </w:r>
      <w:r w:rsidRPr="008324C6">
        <w:rPr>
          <w:sz w:val="26"/>
          <w:szCs w:val="26"/>
        </w:rPr>
        <w:t xml:space="preserve"> IDF Diabetes Atlas 10</w:t>
      </w:r>
      <w:r w:rsidRPr="008324C6">
        <w:rPr>
          <w:sz w:val="26"/>
          <w:szCs w:val="26"/>
          <w:vertAlign w:val="superscript"/>
        </w:rPr>
        <w:t>th</w:t>
      </w:r>
      <w:r w:rsidRPr="008324C6">
        <w:rPr>
          <w:sz w:val="26"/>
          <w:szCs w:val="26"/>
        </w:rPr>
        <w:t xml:space="preserve"> edition</w:t>
      </w:r>
      <w:r w:rsidR="003531B0" w:rsidRPr="008324C6">
        <w:rPr>
          <w:sz w:val="26"/>
          <w:szCs w:val="26"/>
        </w:rPr>
        <w:t xml:space="preserve">, page </w:t>
      </w:r>
      <w:r w:rsidR="005606E4" w:rsidRPr="008324C6">
        <w:rPr>
          <w:sz w:val="26"/>
          <w:szCs w:val="26"/>
        </w:rPr>
        <w:t>32</w:t>
      </w:r>
    </w:p>
  </w:footnote>
  <w:footnote w:id="6">
    <w:p w14:paraId="7F0A7ABD" w14:textId="5D7CD99A" w:rsidR="00135758" w:rsidRPr="008324C6" w:rsidRDefault="00135758" w:rsidP="00135758">
      <w:pPr>
        <w:pStyle w:val="FootnoteText"/>
        <w:rPr>
          <w:sz w:val="26"/>
          <w:szCs w:val="26"/>
        </w:rPr>
      </w:pPr>
      <w:r w:rsidRPr="008324C6">
        <w:rPr>
          <w:rStyle w:val="FootnoteReference"/>
          <w:sz w:val="26"/>
          <w:szCs w:val="26"/>
        </w:rPr>
        <w:footnoteRef/>
      </w:r>
      <w:r w:rsidRPr="008324C6">
        <w:rPr>
          <w:sz w:val="26"/>
          <w:szCs w:val="26"/>
        </w:rPr>
        <w:t xml:space="preserve"> Dall TM, Yang W, Halder P, et al. The economic burden of elevated blood glucose levels in 2012: diagnosed and undiagnosed diabetes, gestational diabetes </w:t>
      </w:r>
    </w:p>
    <w:p w14:paraId="50139C8B" w14:textId="77777777" w:rsidR="00135758" w:rsidRDefault="00135758" w:rsidP="0013575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CE4"/>
    <w:multiLevelType w:val="multilevel"/>
    <w:tmpl w:val="6596A7D8"/>
    <w:lvl w:ilvl="0">
      <w:start w:val="1"/>
      <w:numFmt w:val="none"/>
      <w:lvlText w:val="%1"/>
      <w:lvlJc w:val="left"/>
      <w:pPr>
        <w:ind w:left="0" w:firstLine="0"/>
      </w:pPr>
      <w:rPr>
        <w:rFonts w:hint="default"/>
      </w:rPr>
    </w:lvl>
    <w:lvl w:ilvl="1">
      <w:start w:val="1"/>
      <w:numFmt w:val="decimal"/>
      <w:lvlText w:val="CHƯƠNG %2. "/>
      <w:lvlJc w:val="left"/>
      <w:pPr>
        <w:ind w:left="360" w:firstLine="0"/>
      </w:pPr>
      <w:rPr>
        <w:rFonts w:hint="default"/>
      </w:rPr>
    </w:lvl>
    <w:lvl w:ilvl="2">
      <w:start w:val="1"/>
      <w:numFmt w:val="decimal"/>
      <w:lvlText w:val="%2.%3"/>
      <w:lvlJc w:val="left"/>
      <w:pPr>
        <w:ind w:left="720" w:firstLine="0"/>
      </w:pPr>
      <w:rPr>
        <w:rFonts w:hint="default"/>
      </w:rPr>
    </w:lvl>
    <w:lvl w:ilvl="3">
      <w:start w:val="1"/>
      <w:numFmt w:val="lowerLetter"/>
      <w:lvlText w:val="%4"/>
      <w:lvlJc w:val="left"/>
      <w:pPr>
        <w:tabs>
          <w:tab w:val="num" w:pos="1080"/>
        </w:tabs>
        <w:ind w:left="1080" w:firstLine="0"/>
      </w:pPr>
      <w:rPr>
        <w:rFonts w:hint="default"/>
      </w:rPr>
    </w:lvl>
    <w:lvl w:ilvl="4">
      <w:start w:val="1"/>
      <w:numFmt w:val="lowerRoman"/>
      <w:lvlText w:val="%1%5"/>
      <w:lvlJc w:val="left"/>
      <w:pPr>
        <w:tabs>
          <w:tab w:val="num" w:pos="1440"/>
        </w:tabs>
        <w:ind w:left="1440" w:firstLine="0"/>
      </w:pPr>
      <w:rPr>
        <w:rFonts w:hint="default"/>
      </w:rPr>
    </w:lvl>
    <w:lvl w:ilvl="5">
      <w:start w:val="1"/>
      <w:numFmt w:val="none"/>
      <w:lvlText w:val="%1"/>
      <w:lvlJc w:val="left"/>
      <w:pPr>
        <w:ind w:left="1800" w:firstLine="0"/>
      </w:pPr>
      <w:rPr>
        <w:rFonts w:hint="default"/>
      </w:rPr>
    </w:lvl>
    <w:lvl w:ilvl="6">
      <w:start w:val="1"/>
      <w:numFmt w:val="none"/>
      <w:lvlText w:val="%1"/>
      <w:lvlJc w:val="left"/>
      <w:pPr>
        <w:ind w:left="2160" w:firstLine="0"/>
      </w:pPr>
      <w:rPr>
        <w:rFonts w:hint="default"/>
      </w:rPr>
    </w:lvl>
    <w:lvl w:ilvl="7">
      <w:start w:val="1"/>
      <w:numFmt w:val="none"/>
      <w:lvlText w:val="%1"/>
      <w:lvlJc w:val="left"/>
      <w:pPr>
        <w:ind w:left="2520" w:firstLine="0"/>
      </w:pPr>
      <w:rPr>
        <w:rFonts w:hint="default"/>
      </w:rPr>
    </w:lvl>
    <w:lvl w:ilvl="8">
      <w:start w:val="1"/>
      <w:numFmt w:val="none"/>
      <w:lvlText w:val="%1"/>
      <w:lvlJc w:val="left"/>
      <w:pPr>
        <w:ind w:left="2880" w:firstLine="0"/>
      </w:pPr>
      <w:rPr>
        <w:rFonts w:hint="default"/>
      </w:rPr>
    </w:lvl>
  </w:abstractNum>
  <w:abstractNum w:abstractNumId="1" w15:restartNumberingAfterBreak="0">
    <w:nsid w:val="09652001"/>
    <w:multiLevelType w:val="hybridMultilevel"/>
    <w:tmpl w:val="F0AA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048EF"/>
    <w:multiLevelType w:val="multilevel"/>
    <w:tmpl w:val="6596A7D8"/>
    <w:lvl w:ilvl="0">
      <w:start w:val="1"/>
      <w:numFmt w:val="none"/>
      <w:lvlText w:val="%1"/>
      <w:lvlJc w:val="left"/>
      <w:pPr>
        <w:ind w:left="0" w:firstLine="0"/>
      </w:pPr>
      <w:rPr>
        <w:rFonts w:hint="default"/>
      </w:rPr>
    </w:lvl>
    <w:lvl w:ilvl="1">
      <w:start w:val="1"/>
      <w:numFmt w:val="decimal"/>
      <w:lvlText w:val="CHƯƠNG %2. "/>
      <w:lvlJc w:val="left"/>
      <w:pPr>
        <w:ind w:left="360" w:firstLine="0"/>
      </w:pPr>
      <w:rPr>
        <w:rFonts w:hint="default"/>
      </w:rPr>
    </w:lvl>
    <w:lvl w:ilvl="2">
      <w:start w:val="1"/>
      <w:numFmt w:val="decimal"/>
      <w:lvlText w:val="%2.%3"/>
      <w:lvlJc w:val="left"/>
      <w:pPr>
        <w:ind w:left="720" w:firstLine="0"/>
      </w:pPr>
      <w:rPr>
        <w:rFonts w:hint="default"/>
      </w:rPr>
    </w:lvl>
    <w:lvl w:ilvl="3">
      <w:start w:val="1"/>
      <w:numFmt w:val="lowerLetter"/>
      <w:lvlText w:val="%4"/>
      <w:lvlJc w:val="left"/>
      <w:pPr>
        <w:tabs>
          <w:tab w:val="num" w:pos="1080"/>
        </w:tabs>
        <w:ind w:left="1080" w:firstLine="0"/>
      </w:pPr>
      <w:rPr>
        <w:rFonts w:hint="default"/>
      </w:rPr>
    </w:lvl>
    <w:lvl w:ilvl="4">
      <w:start w:val="1"/>
      <w:numFmt w:val="lowerRoman"/>
      <w:lvlText w:val="%1%5"/>
      <w:lvlJc w:val="left"/>
      <w:pPr>
        <w:tabs>
          <w:tab w:val="num" w:pos="1440"/>
        </w:tabs>
        <w:ind w:left="1440" w:firstLine="0"/>
      </w:pPr>
      <w:rPr>
        <w:rFonts w:hint="default"/>
      </w:rPr>
    </w:lvl>
    <w:lvl w:ilvl="5">
      <w:start w:val="1"/>
      <w:numFmt w:val="none"/>
      <w:lvlText w:val="%1"/>
      <w:lvlJc w:val="left"/>
      <w:pPr>
        <w:ind w:left="1800" w:firstLine="0"/>
      </w:pPr>
      <w:rPr>
        <w:rFonts w:hint="default"/>
      </w:rPr>
    </w:lvl>
    <w:lvl w:ilvl="6">
      <w:start w:val="1"/>
      <w:numFmt w:val="none"/>
      <w:lvlText w:val="%1"/>
      <w:lvlJc w:val="left"/>
      <w:pPr>
        <w:ind w:left="2160" w:firstLine="0"/>
      </w:pPr>
      <w:rPr>
        <w:rFonts w:hint="default"/>
      </w:rPr>
    </w:lvl>
    <w:lvl w:ilvl="7">
      <w:start w:val="1"/>
      <w:numFmt w:val="none"/>
      <w:lvlText w:val="%1"/>
      <w:lvlJc w:val="left"/>
      <w:pPr>
        <w:ind w:left="2520" w:firstLine="0"/>
      </w:pPr>
      <w:rPr>
        <w:rFonts w:hint="default"/>
      </w:rPr>
    </w:lvl>
    <w:lvl w:ilvl="8">
      <w:start w:val="1"/>
      <w:numFmt w:val="none"/>
      <w:lvlText w:val="%1"/>
      <w:lvlJc w:val="left"/>
      <w:pPr>
        <w:ind w:left="2880" w:firstLine="0"/>
      </w:pPr>
      <w:rPr>
        <w:rFonts w:hint="default"/>
      </w:rPr>
    </w:lvl>
  </w:abstractNum>
  <w:abstractNum w:abstractNumId="3" w15:restartNumberingAfterBreak="0">
    <w:nsid w:val="0BD651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541942"/>
    <w:multiLevelType w:val="hybridMultilevel"/>
    <w:tmpl w:val="51D6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10A0B"/>
    <w:multiLevelType w:val="hybridMultilevel"/>
    <w:tmpl w:val="092E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B34AE"/>
    <w:multiLevelType w:val="hybridMultilevel"/>
    <w:tmpl w:val="DD164528"/>
    <w:lvl w:ilvl="0" w:tplc="3E78F89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B2651"/>
    <w:multiLevelType w:val="hybridMultilevel"/>
    <w:tmpl w:val="3092CAB2"/>
    <w:lvl w:ilvl="0" w:tplc="FA5C34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A2E12"/>
    <w:multiLevelType w:val="hybridMultilevel"/>
    <w:tmpl w:val="0FFEEA2A"/>
    <w:lvl w:ilvl="0" w:tplc="FA5C34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E28E1"/>
    <w:multiLevelType w:val="multilevel"/>
    <w:tmpl w:val="AABA27B4"/>
    <w:lvl w:ilvl="0">
      <w:start w:val="1"/>
      <w:numFmt w:val="none"/>
      <w:lvlText w:val="%1"/>
      <w:lvlJc w:val="left"/>
      <w:pPr>
        <w:ind w:left="432" w:hanging="432"/>
      </w:pPr>
      <w:rPr>
        <w:rFonts w:hint="default"/>
      </w:rPr>
    </w:lvl>
    <w:lvl w:ilvl="1">
      <w:start w:val="1"/>
      <w:numFmt w:val="decimal"/>
      <w:lvlText w:val="Chương %2."/>
      <w:lvlJc w:val="left"/>
      <w:pPr>
        <w:ind w:left="576" w:hanging="576"/>
      </w:pPr>
      <w:rPr>
        <w:rFonts w:hint="default"/>
      </w:rPr>
    </w:lvl>
    <w:lvl w:ilvl="2">
      <w:start w:val="1"/>
      <w:numFmt w:val="decimal"/>
      <w:lvlText w:val="%2.%3"/>
      <w:lvlJc w:val="left"/>
      <w:pPr>
        <w:ind w:left="180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1%3.%4"/>
      <w:lvlJc w:val="left"/>
      <w:pPr>
        <w:ind w:left="864" w:hanging="864"/>
      </w:pPr>
      <w:rPr>
        <w:rFonts w:hint="default"/>
      </w:rPr>
    </w:lvl>
    <w:lvl w:ilvl="4">
      <w:start w:val="1"/>
      <w:numFmt w:val="lowerRoman"/>
      <w:lvlText w:val="%1%5"/>
      <w:lvlJc w:val="left"/>
      <w:pPr>
        <w:ind w:left="1008" w:hanging="1008"/>
      </w:pPr>
      <w:rPr>
        <w:rFonts w:hint="default"/>
      </w:rPr>
    </w:lvl>
    <w:lvl w:ilvl="5">
      <w:start w:val="1"/>
      <w:numFmt w:val="none"/>
      <w:lvlText w:val="%1"/>
      <w:lvlJc w:val="left"/>
      <w:pPr>
        <w:ind w:left="1152" w:hanging="1152"/>
      </w:pPr>
      <w:rPr>
        <w:rFonts w:hint="default"/>
      </w:rPr>
    </w:lvl>
    <w:lvl w:ilvl="6">
      <w:start w:val="1"/>
      <w:numFmt w:val="none"/>
      <w:lvlText w:val="%1"/>
      <w:lvlJc w:val="left"/>
      <w:pPr>
        <w:ind w:left="1296" w:hanging="1296"/>
      </w:pPr>
      <w:rPr>
        <w:rFonts w:hint="default"/>
      </w:rPr>
    </w:lvl>
    <w:lvl w:ilvl="7">
      <w:start w:val="1"/>
      <w:numFmt w:val="none"/>
      <w:lvlText w:val="%1"/>
      <w:lvlJc w:val="left"/>
      <w:pPr>
        <w:ind w:left="1440" w:hanging="1440"/>
      </w:pPr>
      <w:rPr>
        <w:rFonts w:hint="default"/>
      </w:rPr>
    </w:lvl>
    <w:lvl w:ilvl="8">
      <w:start w:val="1"/>
      <w:numFmt w:val="none"/>
      <w:lvlText w:val="%1"/>
      <w:lvlJc w:val="left"/>
      <w:pPr>
        <w:ind w:left="1584" w:hanging="1584"/>
      </w:pPr>
      <w:rPr>
        <w:rFonts w:hint="default"/>
      </w:rPr>
    </w:lvl>
  </w:abstractNum>
  <w:abstractNum w:abstractNumId="10" w15:restartNumberingAfterBreak="0">
    <w:nsid w:val="28003B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CF25A2"/>
    <w:multiLevelType w:val="hybridMultilevel"/>
    <w:tmpl w:val="CCD2290E"/>
    <w:lvl w:ilvl="0" w:tplc="FA5C34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350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F2080E"/>
    <w:multiLevelType w:val="hybridMultilevel"/>
    <w:tmpl w:val="4F32A988"/>
    <w:lvl w:ilvl="0" w:tplc="FA5C34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D53866"/>
    <w:multiLevelType w:val="multilevel"/>
    <w:tmpl w:val="6596A7D8"/>
    <w:lvl w:ilvl="0">
      <w:start w:val="1"/>
      <w:numFmt w:val="none"/>
      <w:lvlText w:val="%1"/>
      <w:lvlJc w:val="left"/>
      <w:pPr>
        <w:ind w:left="0" w:firstLine="0"/>
      </w:pPr>
      <w:rPr>
        <w:rFonts w:hint="default"/>
      </w:rPr>
    </w:lvl>
    <w:lvl w:ilvl="1">
      <w:start w:val="1"/>
      <w:numFmt w:val="decimal"/>
      <w:lvlText w:val="CHƯƠNG %2. "/>
      <w:lvlJc w:val="left"/>
      <w:pPr>
        <w:ind w:left="360" w:firstLine="0"/>
      </w:pPr>
      <w:rPr>
        <w:rFonts w:hint="default"/>
      </w:rPr>
    </w:lvl>
    <w:lvl w:ilvl="2">
      <w:start w:val="1"/>
      <w:numFmt w:val="decimal"/>
      <w:lvlText w:val="%2.%3"/>
      <w:lvlJc w:val="left"/>
      <w:pPr>
        <w:ind w:left="720" w:firstLine="0"/>
      </w:pPr>
      <w:rPr>
        <w:rFonts w:hint="default"/>
      </w:rPr>
    </w:lvl>
    <w:lvl w:ilvl="3">
      <w:start w:val="1"/>
      <w:numFmt w:val="lowerLetter"/>
      <w:lvlText w:val="%4"/>
      <w:lvlJc w:val="left"/>
      <w:pPr>
        <w:tabs>
          <w:tab w:val="num" w:pos="1080"/>
        </w:tabs>
        <w:ind w:left="1080" w:firstLine="0"/>
      </w:pPr>
      <w:rPr>
        <w:rFonts w:hint="default"/>
      </w:rPr>
    </w:lvl>
    <w:lvl w:ilvl="4">
      <w:start w:val="1"/>
      <w:numFmt w:val="lowerRoman"/>
      <w:lvlText w:val="%1%5"/>
      <w:lvlJc w:val="left"/>
      <w:pPr>
        <w:tabs>
          <w:tab w:val="num" w:pos="1440"/>
        </w:tabs>
        <w:ind w:left="1440" w:firstLine="0"/>
      </w:pPr>
      <w:rPr>
        <w:rFonts w:hint="default"/>
      </w:rPr>
    </w:lvl>
    <w:lvl w:ilvl="5">
      <w:start w:val="1"/>
      <w:numFmt w:val="none"/>
      <w:lvlText w:val="%1"/>
      <w:lvlJc w:val="left"/>
      <w:pPr>
        <w:ind w:left="1800" w:firstLine="0"/>
      </w:pPr>
      <w:rPr>
        <w:rFonts w:hint="default"/>
      </w:rPr>
    </w:lvl>
    <w:lvl w:ilvl="6">
      <w:start w:val="1"/>
      <w:numFmt w:val="none"/>
      <w:lvlText w:val="%1"/>
      <w:lvlJc w:val="left"/>
      <w:pPr>
        <w:ind w:left="2160" w:firstLine="0"/>
      </w:pPr>
      <w:rPr>
        <w:rFonts w:hint="default"/>
      </w:rPr>
    </w:lvl>
    <w:lvl w:ilvl="7">
      <w:start w:val="1"/>
      <w:numFmt w:val="none"/>
      <w:lvlText w:val="%1"/>
      <w:lvlJc w:val="left"/>
      <w:pPr>
        <w:ind w:left="2520" w:firstLine="0"/>
      </w:pPr>
      <w:rPr>
        <w:rFonts w:hint="default"/>
      </w:rPr>
    </w:lvl>
    <w:lvl w:ilvl="8">
      <w:start w:val="1"/>
      <w:numFmt w:val="none"/>
      <w:lvlText w:val="%1"/>
      <w:lvlJc w:val="left"/>
      <w:pPr>
        <w:ind w:left="2880" w:firstLine="0"/>
      </w:pPr>
      <w:rPr>
        <w:rFonts w:hint="default"/>
      </w:rPr>
    </w:lvl>
  </w:abstractNum>
  <w:abstractNum w:abstractNumId="15" w15:restartNumberingAfterBreak="0">
    <w:nsid w:val="42F03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533265"/>
    <w:multiLevelType w:val="multilevel"/>
    <w:tmpl w:val="E1D40D18"/>
    <w:lvl w:ilvl="0">
      <w:start w:val="1"/>
      <w:numFmt w:val="upperRoman"/>
      <w:lvlText w:val="%1."/>
      <w:lvlJc w:val="left"/>
      <w:pPr>
        <w:ind w:left="0" w:firstLine="0"/>
      </w:pPr>
      <w:rPr>
        <w:rFonts w:hint="default"/>
      </w:rPr>
    </w:lvl>
    <w:lvl w:ilvl="1">
      <w:start w:val="1"/>
      <w:numFmt w:val="upperRoman"/>
      <w:lvlText w:val="CHƯƠNG %2."/>
      <w:lvlJc w:val="left"/>
      <w:pPr>
        <w:ind w:left="0" w:firstLine="0"/>
      </w:pPr>
      <w:rPr>
        <w:rFonts w:hint="default"/>
      </w:rPr>
    </w:lvl>
    <w:lvl w:ilvl="2">
      <w:start w:val="1"/>
      <w:numFmt w:val="decimal"/>
      <w:lvlText w:val="%3."/>
      <w:lvlJc w:val="left"/>
      <w:pPr>
        <w:ind w:left="0" w:firstLine="0"/>
      </w:pPr>
      <w:rPr>
        <w:rFonts w:hint="default"/>
      </w:rPr>
    </w:lvl>
    <w:lvl w:ilvl="3">
      <w:start w:val="1"/>
      <w:numFmt w:val="lowerLetter"/>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46991BB4"/>
    <w:multiLevelType w:val="multilevel"/>
    <w:tmpl w:val="87E4D908"/>
    <w:lvl w:ilvl="0">
      <w:start w:val="1"/>
      <w:numFmt w:val="upperRoman"/>
      <w:lvlText w:val="%1."/>
      <w:lvlJc w:val="left"/>
      <w:pPr>
        <w:ind w:left="0" w:firstLine="0"/>
      </w:pPr>
      <w:rPr>
        <w:rFonts w:hint="default"/>
      </w:rPr>
    </w:lvl>
    <w:lvl w:ilvl="1">
      <w:start w:val="1"/>
      <w:numFmt w:val="upperRoman"/>
      <w:lvlText w:val="CHƯƠNG %2. "/>
      <w:lvlJc w:val="left"/>
      <w:pPr>
        <w:ind w:left="0" w:firstLine="0"/>
      </w:pPr>
      <w:rPr>
        <w:rFonts w:hint="default"/>
      </w:rPr>
    </w:lvl>
    <w:lvl w:ilvl="2">
      <w:start w:val="1"/>
      <w:numFmt w:val="decimal"/>
      <w:lvlText w:val="%3."/>
      <w:lvlJc w:val="left"/>
      <w:pPr>
        <w:ind w:left="0" w:firstLine="0"/>
      </w:pPr>
      <w:rPr>
        <w:rFonts w:hint="default"/>
      </w:rPr>
    </w:lvl>
    <w:lvl w:ilvl="3">
      <w:start w:val="1"/>
      <w:numFmt w:val="lowerLetter"/>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5D955DDE"/>
    <w:multiLevelType w:val="hybridMultilevel"/>
    <w:tmpl w:val="A8266D38"/>
    <w:lvl w:ilvl="0" w:tplc="FA5C34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713BB8"/>
    <w:multiLevelType w:val="multilevel"/>
    <w:tmpl w:val="31A84AEC"/>
    <w:lvl w:ilvl="0">
      <w:start w:val="1"/>
      <w:numFmt w:val="upperRoman"/>
      <w:lvlText w:val="%1."/>
      <w:lvlJc w:val="left"/>
      <w:pPr>
        <w:ind w:left="0" w:firstLine="0"/>
      </w:pPr>
      <w:rPr>
        <w:rFonts w:hint="default"/>
      </w:rPr>
    </w:lvl>
    <w:lvl w:ilvl="1">
      <w:start w:val="1"/>
      <w:numFmt w:val="upperRoman"/>
      <w:lvlText w:val="CHƯƠNG %2. "/>
      <w:lvlJc w:val="left"/>
      <w:pPr>
        <w:ind w:left="0" w:firstLine="0"/>
      </w:pPr>
      <w:rPr>
        <w:rFonts w:hint="default"/>
      </w:rPr>
    </w:lvl>
    <w:lvl w:ilvl="2">
      <w:start w:val="1"/>
      <w:numFmt w:val="decimal"/>
      <w:lvlText w:val="%3."/>
      <w:lvlJc w:val="left"/>
      <w:pPr>
        <w:ind w:left="0" w:firstLine="0"/>
      </w:pPr>
      <w:rPr>
        <w:rFonts w:hint="default"/>
      </w:rPr>
    </w:lvl>
    <w:lvl w:ilvl="3">
      <w:start w:val="1"/>
      <w:numFmt w:val="lowerLetter"/>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656641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0569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BC5DEF"/>
    <w:multiLevelType w:val="hybridMultilevel"/>
    <w:tmpl w:val="BFB4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E5A3D3B"/>
    <w:multiLevelType w:val="hybridMultilevel"/>
    <w:tmpl w:val="68BEDA6A"/>
    <w:lvl w:ilvl="0" w:tplc="747AE658">
      <w:numFmt w:val="bullet"/>
      <w:lvlText w:val="•"/>
      <w:lvlJc w:val="left"/>
      <w:pPr>
        <w:ind w:left="1800" w:hanging="72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1F3E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D6284C"/>
    <w:multiLevelType w:val="multilevel"/>
    <w:tmpl w:val="3AAC3662"/>
    <w:lvl w:ilvl="0">
      <w:start w:val="1"/>
      <w:numFmt w:val="decimal"/>
      <w:lvlText w:val="CHƯƠNG %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6" w15:restartNumberingAfterBreak="0">
    <w:nsid w:val="783E227C"/>
    <w:multiLevelType w:val="multilevel"/>
    <w:tmpl w:val="5A8E8F82"/>
    <w:lvl w:ilvl="0">
      <w:start w:val="1"/>
      <w:numFmt w:val="none"/>
      <w:pStyle w:val="Heading1"/>
      <w:lvlText w:val="%1"/>
      <w:lvlJc w:val="left"/>
      <w:pPr>
        <w:ind w:left="0" w:firstLine="0"/>
      </w:pPr>
      <w:rPr>
        <w:rFonts w:hint="default"/>
      </w:rPr>
    </w:lvl>
    <w:lvl w:ilvl="1">
      <w:start w:val="1"/>
      <w:numFmt w:val="decimal"/>
      <w:pStyle w:val="Heading2"/>
      <w:lvlText w:val="CHƯƠNG %2."/>
      <w:lvlJc w:val="left"/>
      <w:pPr>
        <w:ind w:left="0" w:firstLine="0"/>
      </w:pPr>
      <w:rPr>
        <w:rFonts w:hint="default"/>
      </w:rPr>
    </w:lvl>
    <w:lvl w:ilvl="2">
      <w:start w:val="1"/>
      <w:numFmt w:val="decimal"/>
      <w:pStyle w:val="Heading3"/>
      <w:lvlText w:val="%2.%3"/>
      <w:lvlJc w:val="left"/>
      <w:pPr>
        <w:ind w:left="0" w:firstLine="0"/>
      </w:pPr>
      <w:rPr>
        <w:rFonts w:hint="default"/>
      </w:rPr>
    </w:lvl>
    <w:lvl w:ilvl="3">
      <w:start w:val="1"/>
      <w:numFmt w:val="lowerLetter"/>
      <w:pStyle w:val="Heading4"/>
      <w:lvlText w:val="%4."/>
      <w:lvlJc w:val="left"/>
      <w:pPr>
        <w:tabs>
          <w:tab w:val="num" w:pos="1080"/>
        </w:tabs>
        <w:ind w:left="0" w:firstLine="0"/>
      </w:pPr>
      <w:rPr>
        <w:rFonts w:hint="default"/>
      </w:rPr>
    </w:lvl>
    <w:lvl w:ilvl="4">
      <w:start w:val="1"/>
      <w:numFmt w:val="lowerRoman"/>
      <w:pStyle w:val="Heading5"/>
      <w:lvlText w:val="%1%5."/>
      <w:lvlJc w:val="left"/>
      <w:pPr>
        <w:tabs>
          <w:tab w:val="num" w:pos="1440"/>
        </w:tabs>
        <w:ind w:left="0" w:firstLine="0"/>
      </w:pPr>
      <w:rPr>
        <w:rFonts w:hint="default"/>
      </w:rPr>
    </w:lvl>
    <w:lvl w:ilvl="5">
      <w:start w:val="1"/>
      <w:numFmt w:val="none"/>
      <w:pStyle w:val="Heading6"/>
      <w:lvlText w:val="%1"/>
      <w:lvlJc w:val="left"/>
      <w:pPr>
        <w:ind w:left="0" w:firstLine="0"/>
      </w:pPr>
      <w:rPr>
        <w:rFonts w:hint="default"/>
      </w:rPr>
    </w:lvl>
    <w:lvl w:ilvl="6">
      <w:start w:val="1"/>
      <w:numFmt w:val="none"/>
      <w:pStyle w:val="Heading7"/>
      <w:lvlText w:val="%1"/>
      <w:lvlJc w:val="left"/>
      <w:pPr>
        <w:ind w:left="0" w:firstLine="0"/>
      </w:pPr>
      <w:rPr>
        <w:rFonts w:hint="default"/>
      </w:rPr>
    </w:lvl>
    <w:lvl w:ilvl="7">
      <w:start w:val="1"/>
      <w:numFmt w:val="none"/>
      <w:pStyle w:val="Heading8"/>
      <w:lvlText w:val="%1"/>
      <w:lvlJc w:val="left"/>
      <w:pPr>
        <w:ind w:left="0" w:firstLine="0"/>
      </w:pPr>
      <w:rPr>
        <w:rFonts w:hint="default"/>
      </w:rPr>
    </w:lvl>
    <w:lvl w:ilvl="8">
      <w:start w:val="1"/>
      <w:numFmt w:val="none"/>
      <w:pStyle w:val="Heading9"/>
      <w:lvlText w:val="%1"/>
      <w:lvlJc w:val="left"/>
      <w:pPr>
        <w:ind w:left="0" w:firstLine="0"/>
      </w:pPr>
      <w:rPr>
        <w:rFonts w:hint="default"/>
      </w:rPr>
    </w:lvl>
  </w:abstractNum>
  <w:abstractNum w:abstractNumId="27" w15:restartNumberingAfterBreak="0">
    <w:nsid w:val="7CB87B6E"/>
    <w:multiLevelType w:val="hybridMultilevel"/>
    <w:tmpl w:val="71C890A6"/>
    <w:lvl w:ilvl="0" w:tplc="747AE65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3A79FB"/>
    <w:multiLevelType w:val="multilevel"/>
    <w:tmpl w:val="6596A7D8"/>
    <w:lvl w:ilvl="0">
      <w:start w:val="1"/>
      <w:numFmt w:val="none"/>
      <w:lvlText w:val="%1"/>
      <w:lvlJc w:val="left"/>
      <w:pPr>
        <w:ind w:left="0" w:firstLine="0"/>
      </w:pPr>
      <w:rPr>
        <w:rFonts w:hint="default"/>
      </w:rPr>
    </w:lvl>
    <w:lvl w:ilvl="1">
      <w:start w:val="1"/>
      <w:numFmt w:val="decimal"/>
      <w:lvlText w:val="CHƯƠNG %2. "/>
      <w:lvlJc w:val="left"/>
      <w:pPr>
        <w:ind w:left="360" w:firstLine="0"/>
      </w:pPr>
      <w:rPr>
        <w:rFonts w:hint="default"/>
      </w:rPr>
    </w:lvl>
    <w:lvl w:ilvl="2">
      <w:start w:val="1"/>
      <w:numFmt w:val="decimal"/>
      <w:lvlText w:val="%2.%3"/>
      <w:lvlJc w:val="left"/>
      <w:pPr>
        <w:ind w:left="720" w:firstLine="0"/>
      </w:pPr>
      <w:rPr>
        <w:rFonts w:hint="default"/>
      </w:rPr>
    </w:lvl>
    <w:lvl w:ilvl="3">
      <w:start w:val="1"/>
      <w:numFmt w:val="lowerLetter"/>
      <w:lvlText w:val="%4"/>
      <w:lvlJc w:val="left"/>
      <w:pPr>
        <w:tabs>
          <w:tab w:val="num" w:pos="1080"/>
        </w:tabs>
        <w:ind w:left="1080" w:firstLine="0"/>
      </w:pPr>
      <w:rPr>
        <w:rFonts w:hint="default"/>
      </w:rPr>
    </w:lvl>
    <w:lvl w:ilvl="4">
      <w:start w:val="1"/>
      <w:numFmt w:val="lowerRoman"/>
      <w:lvlText w:val="%1%5"/>
      <w:lvlJc w:val="left"/>
      <w:pPr>
        <w:tabs>
          <w:tab w:val="num" w:pos="1440"/>
        </w:tabs>
        <w:ind w:left="1440" w:firstLine="0"/>
      </w:pPr>
      <w:rPr>
        <w:rFonts w:hint="default"/>
      </w:rPr>
    </w:lvl>
    <w:lvl w:ilvl="5">
      <w:start w:val="1"/>
      <w:numFmt w:val="none"/>
      <w:lvlText w:val="%1"/>
      <w:lvlJc w:val="left"/>
      <w:pPr>
        <w:ind w:left="1800" w:firstLine="0"/>
      </w:pPr>
      <w:rPr>
        <w:rFonts w:hint="default"/>
      </w:rPr>
    </w:lvl>
    <w:lvl w:ilvl="6">
      <w:start w:val="1"/>
      <w:numFmt w:val="none"/>
      <w:lvlText w:val="%1"/>
      <w:lvlJc w:val="left"/>
      <w:pPr>
        <w:ind w:left="2160" w:firstLine="0"/>
      </w:pPr>
      <w:rPr>
        <w:rFonts w:hint="default"/>
      </w:rPr>
    </w:lvl>
    <w:lvl w:ilvl="7">
      <w:start w:val="1"/>
      <w:numFmt w:val="none"/>
      <w:lvlText w:val="%1"/>
      <w:lvlJc w:val="left"/>
      <w:pPr>
        <w:ind w:left="2520" w:firstLine="0"/>
      </w:pPr>
      <w:rPr>
        <w:rFonts w:hint="default"/>
      </w:rPr>
    </w:lvl>
    <w:lvl w:ilvl="8">
      <w:start w:val="1"/>
      <w:numFmt w:val="none"/>
      <w:lvlText w:val="%1"/>
      <w:lvlJc w:val="left"/>
      <w:pPr>
        <w:ind w:left="2880" w:firstLine="0"/>
      </w:pPr>
      <w:rPr>
        <w:rFonts w:hint="default"/>
      </w:rPr>
    </w:lvl>
  </w:abstractNum>
  <w:num w:numId="1">
    <w:abstractNumId w:val="1"/>
  </w:num>
  <w:num w:numId="2">
    <w:abstractNumId w:val="27"/>
  </w:num>
  <w:num w:numId="3">
    <w:abstractNumId w:val="23"/>
  </w:num>
  <w:num w:numId="4">
    <w:abstractNumId w:val="17"/>
  </w:num>
  <w:num w:numId="5">
    <w:abstractNumId w:val="16"/>
  </w:num>
  <w:num w:numId="6">
    <w:abstractNumId w:val="19"/>
  </w:num>
  <w:num w:numId="7">
    <w:abstractNumId w:val="9"/>
  </w:num>
  <w:num w:numId="8">
    <w:abstractNumId w:val="25"/>
  </w:num>
  <w:num w:numId="9">
    <w:abstractNumId w:val="24"/>
  </w:num>
  <w:num w:numId="10">
    <w:abstractNumId w:val="21"/>
  </w:num>
  <w:num w:numId="11">
    <w:abstractNumId w:val="15"/>
  </w:num>
  <w:num w:numId="12">
    <w:abstractNumId w:val="20"/>
  </w:num>
  <w:num w:numId="13">
    <w:abstractNumId w:val="12"/>
  </w:num>
  <w:num w:numId="14">
    <w:abstractNumId w:val="6"/>
  </w:num>
  <w:num w:numId="15">
    <w:abstractNumId w:val="6"/>
    <w:lvlOverride w:ilvl="0">
      <w:startOverride w:val="1"/>
    </w:lvlOverride>
  </w:num>
  <w:num w:numId="16">
    <w:abstractNumId w:val="6"/>
    <w:lvlOverride w:ilvl="0">
      <w:startOverride w:val="1"/>
    </w:lvlOverride>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3"/>
  </w:num>
  <w:num w:numId="21">
    <w:abstractNumId w:val="10"/>
  </w:num>
  <w:num w:numId="22">
    <w:abstractNumId w:val="28"/>
  </w:num>
  <w:num w:numId="23">
    <w:abstractNumId w:val="0"/>
  </w:num>
  <w:num w:numId="24">
    <w:abstractNumId w:val="2"/>
  </w:num>
  <w:num w:numId="25">
    <w:abstractNumId w:val="26"/>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8"/>
  </w:num>
  <w:num w:numId="29">
    <w:abstractNumId w:val="13"/>
  </w:num>
  <w:num w:numId="30">
    <w:abstractNumId w:val="18"/>
  </w:num>
  <w:num w:numId="31">
    <w:abstractNumId w:val="11"/>
  </w:num>
  <w:num w:numId="32">
    <w:abstractNumId w:val="7"/>
  </w:num>
  <w:num w:numId="33">
    <w:abstractNumId w:val="26"/>
    <w:lvlOverride w:ilvl="0">
      <w:lvl w:ilvl="0">
        <w:start w:val="1"/>
        <w:numFmt w:val="none"/>
        <w:pStyle w:val="Heading1"/>
        <w:lvlText w:val="%1"/>
        <w:lvlJc w:val="left"/>
        <w:pPr>
          <w:ind w:left="0" w:firstLine="0"/>
        </w:pPr>
        <w:rPr>
          <w:rFonts w:hint="default"/>
        </w:rPr>
      </w:lvl>
    </w:lvlOverride>
    <w:lvlOverride w:ilvl="1">
      <w:lvl w:ilvl="1">
        <w:start w:val="1"/>
        <w:numFmt w:val="decimal"/>
        <w:pStyle w:val="Heading2"/>
        <w:lvlText w:val="CHƯƠNG %2."/>
        <w:lvlJc w:val="left"/>
        <w:pPr>
          <w:ind w:left="0" w:firstLine="0"/>
        </w:pPr>
        <w:rPr>
          <w:rFonts w:hint="default"/>
        </w:rPr>
      </w:lvl>
    </w:lvlOverride>
    <w:lvlOverride w:ilvl="2">
      <w:lvl w:ilvl="2">
        <w:start w:val="1"/>
        <w:numFmt w:val="decimal"/>
        <w:pStyle w:val="Heading3"/>
        <w:lvlText w:val="%2.%3"/>
        <w:lvlJc w:val="left"/>
        <w:pPr>
          <w:ind w:left="0" w:firstLine="0"/>
        </w:pPr>
        <w:rPr>
          <w:rFonts w:hint="default"/>
        </w:rPr>
      </w:lvl>
    </w:lvlOverride>
    <w:lvlOverride w:ilvl="3">
      <w:lvl w:ilvl="3">
        <w:start w:val="1"/>
        <w:numFmt w:val="lowerLetter"/>
        <w:pStyle w:val="Heading4"/>
        <w:lvlText w:val="%4."/>
        <w:lvlJc w:val="left"/>
        <w:pPr>
          <w:ind w:left="0" w:firstLine="0"/>
        </w:pPr>
        <w:rPr>
          <w:rFonts w:hint="default"/>
        </w:rPr>
      </w:lvl>
    </w:lvlOverride>
    <w:lvlOverride w:ilvl="4">
      <w:lvl w:ilvl="4">
        <w:start w:val="1"/>
        <w:numFmt w:val="lowerRoman"/>
        <w:pStyle w:val="Heading5"/>
        <w:lvlText w:val="%1%5."/>
        <w:lvlJc w:val="left"/>
        <w:pPr>
          <w:ind w:left="0" w:firstLine="0"/>
        </w:pPr>
        <w:rPr>
          <w:rFonts w:hint="default"/>
        </w:rPr>
      </w:lvl>
    </w:lvlOverride>
    <w:lvlOverride w:ilvl="5">
      <w:lvl w:ilvl="5">
        <w:start w:val="1"/>
        <w:numFmt w:val="none"/>
        <w:pStyle w:val="Heading6"/>
        <w:lvlText w:val="%1"/>
        <w:lvlJc w:val="left"/>
        <w:pPr>
          <w:ind w:left="0" w:firstLine="0"/>
        </w:pPr>
        <w:rPr>
          <w:rFonts w:hint="default"/>
        </w:rPr>
      </w:lvl>
    </w:lvlOverride>
    <w:lvlOverride w:ilvl="6">
      <w:lvl w:ilvl="6">
        <w:start w:val="1"/>
        <w:numFmt w:val="none"/>
        <w:pStyle w:val="Heading7"/>
        <w:lvlText w:val="%1"/>
        <w:lvlJc w:val="left"/>
        <w:pPr>
          <w:ind w:left="0" w:firstLine="0"/>
        </w:pPr>
        <w:rPr>
          <w:rFonts w:hint="default"/>
        </w:rPr>
      </w:lvl>
    </w:lvlOverride>
    <w:lvlOverride w:ilvl="7">
      <w:lvl w:ilvl="7">
        <w:start w:val="1"/>
        <w:numFmt w:val="none"/>
        <w:pStyle w:val="Heading8"/>
        <w:lvlText w:val="%1"/>
        <w:lvlJc w:val="left"/>
        <w:pPr>
          <w:ind w:left="0" w:firstLine="0"/>
        </w:pPr>
        <w:rPr>
          <w:rFonts w:hint="default"/>
        </w:rPr>
      </w:lvl>
    </w:lvlOverride>
    <w:lvlOverride w:ilvl="8">
      <w:lvl w:ilvl="8">
        <w:start w:val="1"/>
        <w:numFmt w:val="none"/>
        <w:pStyle w:val="Heading9"/>
        <w:lvlText w:val="%1"/>
        <w:lvlJc w:val="left"/>
        <w:pPr>
          <w:ind w:left="0" w:firstLine="0"/>
        </w:pPr>
        <w:rPr>
          <w:rFonts w:hint="default"/>
        </w:rPr>
      </w:lvl>
    </w:lvlOverride>
  </w:num>
  <w:num w:numId="34">
    <w:abstractNumId w:val="26"/>
    <w:lvlOverride w:ilvl="0">
      <w:lvl w:ilvl="0">
        <w:start w:val="1"/>
        <w:numFmt w:val="none"/>
        <w:pStyle w:val="Heading1"/>
        <w:lvlText w:val="%1"/>
        <w:lvlJc w:val="left"/>
        <w:pPr>
          <w:ind w:left="0" w:firstLine="0"/>
        </w:pPr>
        <w:rPr>
          <w:rFonts w:hint="default"/>
        </w:rPr>
      </w:lvl>
    </w:lvlOverride>
    <w:lvlOverride w:ilvl="1">
      <w:lvl w:ilvl="1">
        <w:start w:val="1"/>
        <w:numFmt w:val="decimal"/>
        <w:pStyle w:val="Heading2"/>
        <w:lvlText w:val="CHƯƠNG %2."/>
        <w:lvlJc w:val="left"/>
        <w:pPr>
          <w:ind w:left="144" w:firstLine="0"/>
        </w:pPr>
        <w:rPr>
          <w:rFonts w:hint="default"/>
        </w:rPr>
      </w:lvl>
    </w:lvlOverride>
    <w:lvlOverride w:ilvl="2">
      <w:lvl w:ilvl="2">
        <w:start w:val="1"/>
        <w:numFmt w:val="decimal"/>
        <w:pStyle w:val="Heading3"/>
        <w:lvlText w:val="%2.%3"/>
        <w:lvlJc w:val="left"/>
        <w:pPr>
          <w:ind w:left="288" w:firstLine="0"/>
        </w:pPr>
        <w:rPr>
          <w:rFonts w:hint="default"/>
        </w:rPr>
      </w:lvl>
    </w:lvlOverride>
    <w:lvlOverride w:ilvl="3">
      <w:lvl w:ilvl="3">
        <w:start w:val="1"/>
        <w:numFmt w:val="lowerLetter"/>
        <w:pStyle w:val="Heading4"/>
        <w:lvlText w:val="%4."/>
        <w:lvlJc w:val="left"/>
        <w:pPr>
          <w:tabs>
            <w:tab w:val="num" w:pos="1080"/>
          </w:tabs>
          <w:ind w:left="432" w:firstLine="0"/>
        </w:pPr>
        <w:rPr>
          <w:rFonts w:hint="default"/>
        </w:rPr>
      </w:lvl>
    </w:lvlOverride>
    <w:lvlOverride w:ilvl="4">
      <w:lvl w:ilvl="4">
        <w:start w:val="1"/>
        <w:numFmt w:val="lowerRoman"/>
        <w:pStyle w:val="Heading5"/>
        <w:lvlText w:val="%1%5."/>
        <w:lvlJc w:val="left"/>
        <w:pPr>
          <w:tabs>
            <w:tab w:val="num" w:pos="1440"/>
          </w:tabs>
          <w:ind w:left="576" w:firstLine="0"/>
        </w:pPr>
        <w:rPr>
          <w:rFonts w:hint="default"/>
        </w:rPr>
      </w:lvl>
    </w:lvlOverride>
    <w:lvlOverride w:ilvl="5">
      <w:lvl w:ilvl="5">
        <w:start w:val="1"/>
        <w:numFmt w:val="none"/>
        <w:pStyle w:val="Heading6"/>
        <w:lvlText w:val="%1"/>
        <w:lvlJc w:val="left"/>
        <w:pPr>
          <w:ind w:left="720" w:firstLine="0"/>
        </w:pPr>
        <w:rPr>
          <w:rFonts w:hint="default"/>
        </w:rPr>
      </w:lvl>
    </w:lvlOverride>
    <w:lvlOverride w:ilvl="6">
      <w:lvl w:ilvl="6">
        <w:start w:val="1"/>
        <w:numFmt w:val="none"/>
        <w:pStyle w:val="Heading7"/>
        <w:lvlText w:val="%1"/>
        <w:lvlJc w:val="left"/>
        <w:pPr>
          <w:ind w:left="864" w:firstLine="0"/>
        </w:pPr>
        <w:rPr>
          <w:rFonts w:hint="default"/>
        </w:rPr>
      </w:lvl>
    </w:lvlOverride>
    <w:lvlOverride w:ilvl="7">
      <w:lvl w:ilvl="7">
        <w:start w:val="1"/>
        <w:numFmt w:val="none"/>
        <w:pStyle w:val="Heading8"/>
        <w:lvlText w:val="%1"/>
        <w:lvlJc w:val="left"/>
        <w:pPr>
          <w:ind w:left="1008" w:firstLine="0"/>
        </w:pPr>
        <w:rPr>
          <w:rFonts w:hint="default"/>
        </w:rPr>
      </w:lvl>
    </w:lvlOverride>
    <w:lvlOverride w:ilvl="8">
      <w:lvl w:ilvl="8">
        <w:start w:val="1"/>
        <w:numFmt w:val="none"/>
        <w:pStyle w:val="Heading9"/>
        <w:lvlText w:val="%1"/>
        <w:lvlJc w:val="left"/>
        <w:pPr>
          <w:ind w:left="1152" w:firstLine="0"/>
        </w:pPr>
        <w:rPr>
          <w:rFonts w:hint="default"/>
        </w:rPr>
      </w:lvl>
    </w:lvlOverride>
  </w:num>
  <w:num w:numId="35">
    <w:abstractNumId w:val="5"/>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C1C"/>
    <w:rsid w:val="00002F51"/>
    <w:rsid w:val="000103D0"/>
    <w:rsid w:val="00017715"/>
    <w:rsid w:val="00030085"/>
    <w:rsid w:val="00030DFA"/>
    <w:rsid w:val="00031E7A"/>
    <w:rsid w:val="000325A4"/>
    <w:rsid w:val="00034C96"/>
    <w:rsid w:val="00037033"/>
    <w:rsid w:val="00052A1C"/>
    <w:rsid w:val="000623A2"/>
    <w:rsid w:val="00075D56"/>
    <w:rsid w:val="00077981"/>
    <w:rsid w:val="00084034"/>
    <w:rsid w:val="00086DBB"/>
    <w:rsid w:val="00090AEB"/>
    <w:rsid w:val="000A0F77"/>
    <w:rsid w:val="000A1482"/>
    <w:rsid w:val="000A4858"/>
    <w:rsid w:val="000A4CD5"/>
    <w:rsid w:val="000C23E1"/>
    <w:rsid w:val="000D2078"/>
    <w:rsid w:val="000D31B8"/>
    <w:rsid w:val="000E4F9E"/>
    <w:rsid w:val="000E544F"/>
    <w:rsid w:val="000F4D28"/>
    <w:rsid w:val="0010066E"/>
    <w:rsid w:val="001049EE"/>
    <w:rsid w:val="00104F74"/>
    <w:rsid w:val="00105556"/>
    <w:rsid w:val="00106B1D"/>
    <w:rsid w:val="001140C5"/>
    <w:rsid w:val="001159A4"/>
    <w:rsid w:val="001267E5"/>
    <w:rsid w:val="00133281"/>
    <w:rsid w:val="00135710"/>
    <w:rsid w:val="00135758"/>
    <w:rsid w:val="0014011C"/>
    <w:rsid w:val="00140B42"/>
    <w:rsid w:val="00141691"/>
    <w:rsid w:val="001425BC"/>
    <w:rsid w:val="001431E2"/>
    <w:rsid w:val="0014490F"/>
    <w:rsid w:val="00150920"/>
    <w:rsid w:val="001510F3"/>
    <w:rsid w:val="00152001"/>
    <w:rsid w:val="001548BB"/>
    <w:rsid w:val="00157965"/>
    <w:rsid w:val="00164A3D"/>
    <w:rsid w:val="00166A00"/>
    <w:rsid w:val="00175C1B"/>
    <w:rsid w:val="00183E81"/>
    <w:rsid w:val="001924F6"/>
    <w:rsid w:val="001A151D"/>
    <w:rsid w:val="001A30AC"/>
    <w:rsid w:val="001A3587"/>
    <w:rsid w:val="001B5945"/>
    <w:rsid w:val="001B728D"/>
    <w:rsid w:val="001C2201"/>
    <w:rsid w:val="001C78D6"/>
    <w:rsid w:val="001D1F72"/>
    <w:rsid w:val="001E4983"/>
    <w:rsid w:val="001E5224"/>
    <w:rsid w:val="001E64FB"/>
    <w:rsid w:val="001F2A42"/>
    <w:rsid w:val="001F5241"/>
    <w:rsid w:val="001F7F0B"/>
    <w:rsid w:val="002006D9"/>
    <w:rsid w:val="00202891"/>
    <w:rsid w:val="00205C7F"/>
    <w:rsid w:val="00207C10"/>
    <w:rsid w:val="00214E6F"/>
    <w:rsid w:val="002157E0"/>
    <w:rsid w:val="00216F91"/>
    <w:rsid w:val="00235C06"/>
    <w:rsid w:val="00236B66"/>
    <w:rsid w:val="00236DD1"/>
    <w:rsid w:val="0023736D"/>
    <w:rsid w:val="00237F7F"/>
    <w:rsid w:val="00241261"/>
    <w:rsid w:val="002426C8"/>
    <w:rsid w:val="0024382A"/>
    <w:rsid w:val="00247705"/>
    <w:rsid w:val="0025179C"/>
    <w:rsid w:val="002546C6"/>
    <w:rsid w:val="002556BD"/>
    <w:rsid w:val="00255AA7"/>
    <w:rsid w:val="0026237A"/>
    <w:rsid w:val="0026763C"/>
    <w:rsid w:val="00267704"/>
    <w:rsid w:val="00267D4F"/>
    <w:rsid w:val="0027253A"/>
    <w:rsid w:val="00274445"/>
    <w:rsid w:val="00275E91"/>
    <w:rsid w:val="00281598"/>
    <w:rsid w:val="00283428"/>
    <w:rsid w:val="002949E8"/>
    <w:rsid w:val="00296B69"/>
    <w:rsid w:val="002B0FEB"/>
    <w:rsid w:val="002B1D09"/>
    <w:rsid w:val="002B458D"/>
    <w:rsid w:val="002B743B"/>
    <w:rsid w:val="002D2AC1"/>
    <w:rsid w:val="002D6937"/>
    <w:rsid w:val="002D7E92"/>
    <w:rsid w:val="002E071A"/>
    <w:rsid w:val="002E3A81"/>
    <w:rsid w:val="002E6231"/>
    <w:rsid w:val="002E79A2"/>
    <w:rsid w:val="002F5F5A"/>
    <w:rsid w:val="00304D8C"/>
    <w:rsid w:val="00310ADA"/>
    <w:rsid w:val="003146F1"/>
    <w:rsid w:val="0031699D"/>
    <w:rsid w:val="003214B8"/>
    <w:rsid w:val="00326028"/>
    <w:rsid w:val="00332E4E"/>
    <w:rsid w:val="00337838"/>
    <w:rsid w:val="0034199C"/>
    <w:rsid w:val="00341A17"/>
    <w:rsid w:val="00342080"/>
    <w:rsid w:val="00342BB0"/>
    <w:rsid w:val="00347660"/>
    <w:rsid w:val="003504B7"/>
    <w:rsid w:val="003531B0"/>
    <w:rsid w:val="003553CA"/>
    <w:rsid w:val="00357F60"/>
    <w:rsid w:val="0036294F"/>
    <w:rsid w:val="003656E8"/>
    <w:rsid w:val="00372420"/>
    <w:rsid w:val="003825F1"/>
    <w:rsid w:val="0039026F"/>
    <w:rsid w:val="00392B80"/>
    <w:rsid w:val="0039599F"/>
    <w:rsid w:val="0039686A"/>
    <w:rsid w:val="003A3034"/>
    <w:rsid w:val="003A3794"/>
    <w:rsid w:val="003B1FB3"/>
    <w:rsid w:val="003B5EF9"/>
    <w:rsid w:val="003B7799"/>
    <w:rsid w:val="003C751D"/>
    <w:rsid w:val="003D76C9"/>
    <w:rsid w:val="003E09A6"/>
    <w:rsid w:val="003E4E9C"/>
    <w:rsid w:val="003F3A0E"/>
    <w:rsid w:val="003F4818"/>
    <w:rsid w:val="0040058E"/>
    <w:rsid w:val="004166CB"/>
    <w:rsid w:val="0042212C"/>
    <w:rsid w:val="004232D7"/>
    <w:rsid w:val="004273BA"/>
    <w:rsid w:val="00430457"/>
    <w:rsid w:val="004311B5"/>
    <w:rsid w:val="00436E49"/>
    <w:rsid w:val="00442C6C"/>
    <w:rsid w:val="0044648F"/>
    <w:rsid w:val="0044681E"/>
    <w:rsid w:val="0044787C"/>
    <w:rsid w:val="00447E16"/>
    <w:rsid w:val="004578AE"/>
    <w:rsid w:val="004613F8"/>
    <w:rsid w:val="00471106"/>
    <w:rsid w:val="00472E34"/>
    <w:rsid w:val="00473FC4"/>
    <w:rsid w:val="0048375A"/>
    <w:rsid w:val="0048554B"/>
    <w:rsid w:val="00487AE7"/>
    <w:rsid w:val="0049051F"/>
    <w:rsid w:val="00491457"/>
    <w:rsid w:val="00492277"/>
    <w:rsid w:val="004929B7"/>
    <w:rsid w:val="004A041B"/>
    <w:rsid w:val="004A0953"/>
    <w:rsid w:val="004A6963"/>
    <w:rsid w:val="004A7475"/>
    <w:rsid w:val="004A747A"/>
    <w:rsid w:val="004B21BF"/>
    <w:rsid w:val="004B3A41"/>
    <w:rsid w:val="004B7090"/>
    <w:rsid w:val="004C051F"/>
    <w:rsid w:val="004C4DA9"/>
    <w:rsid w:val="004C4FE3"/>
    <w:rsid w:val="004C7DA8"/>
    <w:rsid w:val="004D3EEC"/>
    <w:rsid w:val="004E01D1"/>
    <w:rsid w:val="004E7005"/>
    <w:rsid w:val="004F041D"/>
    <w:rsid w:val="004F42AD"/>
    <w:rsid w:val="004F4CB7"/>
    <w:rsid w:val="0050007D"/>
    <w:rsid w:val="00503F61"/>
    <w:rsid w:val="00504ECB"/>
    <w:rsid w:val="00510934"/>
    <w:rsid w:val="00515DB1"/>
    <w:rsid w:val="00517BA0"/>
    <w:rsid w:val="00521F97"/>
    <w:rsid w:val="005236A9"/>
    <w:rsid w:val="0052568F"/>
    <w:rsid w:val="0053404C"/>
    <w:rsid w:val="0053483F"/>
    <w:rsid w:val="00542B1A"/>
    <w:rsid w:val="00547527"/>
    <w:rsid w:val="00551E76"/>
    <w:rsid w:val="00556F04"/>
    <w:rsid w:val="005606E4"/>
    <w:rsid w:val="00561B99"/>
    <w:rsid w:val="00567456"/>
    <w:rsid w:val="0057596C"/>
    <w:rsid w:val="00575F4C"/>
    <w:rsid w:val="005815D3"/>
    <w:rsid w:val="00584ED9"/>
    <w:rsid w:val="005870B8"/>
    <w:rsid w:val="0058763D"/>
    <w:rsid w:val="005A48C7"/>
    <w:rsid w:val="005A727E"/>
    <w:rsid w:val="005B0B66"/>
    <w:rsid w:val="005D38B4"/>
    <w:rsid w:val="005D59E9"/>
    <w:rsid w:val="005E3B7F"/>
    <w:rsid w:val="005E7C7E"/>
    <w:rsid w:val="005F3434"/>
    <w:rsid w:val="005F751B"/>
    <w:rsid w:val="006016C2"/>
    <w:rsid w:val="0061099E"/>
    <w:rsid w:val="00616A84"/>
    <w:rsid w:val="00621782"/>
    <w:rsid w:val="00622EF9"/>
    <w:rsid w:val="00644EF4"/>
    <w:rsid w:val="0066085B"/>
    <w:rsid w:val="006646A8"/>
    <w:rsid w:val="00671B1A"/>
    <w:rsid w:val="00681CC4"/>
    <w:rsid w:val="00682A99"/>
    <w:rsid w:val="00683A86"/>
    <w:rsid w:val="00684E6D"/>
    <w:rsid w:val="00690F1B"/>
    <w:rsid w:val="006940D0"/>
    <w:rsid w:val="00695110"/>
    <w:rsid w:val="00695B80"/>
    <w:rsid w:val="006A200F"/>
    <w:rsid w:val="006B0B86"/>
    <w:rsid w:val="006C569F"/>
    <w:rsid w:val="006E5FAF"/>
    <w:rsid w:val="006E6CF2"/>
    <w:rsid w:val="006F25E1"/>
    <w:rsid w:val="006F524C"/>
    <w:rsid w:val="00706592"/>
    <w:rsid w:val="00711095"/>
    <w:rsid w:val="00714011"/>
    <w:rsid w:val="00714A97"/>
    <w:rsid w:val="00720675"/>
    <w:rsid w:val="00735BD3"/>
    <w:rsid w:val="0073635E"/>
    <w:rsid w:val="007539E3"/>
    <w:rsid w:val="00755916"/>
    <w:rsid w:val="0078207D"/>
    <w:rsid w:val="00784D2A"/>
    <w:rsid w:val="00797D92"/>
    <w:rsid w:val="007A49E2"/>
    <w:rsid w:val="007B2E20"/>
    <w:rsid w:val="007B4A87"/>
    <w:rsid w:val="007B7985"/>
    <w:rsid w:val="007C000B"/>
    <w:rsid w:val="007C3FC2"/>
    <w:rsid w:val="007D1677"/>
    <w:rsid w:val="007D5765"/>
    <w:rsid w:val="007D58A7"/>
    <w:rsid w:val="007E4141"/>
    <w:rsid w:val="00802F92"/>
    <w:rsid w:val="00807852"/>
    <w:rsid w:val="0081161E"/>
    <w:rsid w:val="00813BEC"/>
    <w:rsid w:val="008156F5"/>
    <w:rsid w:val="00815799"/>
    <w:rsid w:val="008163EA"/>
    <w:rsid w:val="008176F0"/>
    <w:rsid w:val="00823648"/>
    <w:rsid w:val="00825DCC"/>
    <w:rsid w:val="00825FDB"/>
    <w:rsid w:val="008324C6"/>
    <w:rsid w:val="008352E1"/>
    <w:rsid w:val="00837BC4"/>
    <w:rsid w:val="00841A11"/>
    <w:rsid w:val="00861D87"/>
    <w:rsid w:val="008679DE"/>
    <w:rsid w:val="008776D1"/>
    <w:rsid w:val="00880272"/>
    <w:rsid w:val="00880AA1"/>
    <w:rsid w:val="00885BE6"/>
    <w:rsid w:val="00886F73"/>
    <w:rsid w:val="0088753F"/>
    <w:rsid w:val="008909AA"/>
    <w:rsid w:val="008913F1"/>
    <w:rsid w:val="00892118"/>
    <w:rsid w:val="008961D7"/>
    <w:rsid w:val="008969A4"/>
    <w:rsid w:val="00896E0B"/>
    <w:rsid w:val="008A393F"/>
    <w:rsid w:val="008A3AFC"/>
    <w:rsid w:val="008A3D39"/>
    <w:rsid w:val="008A5E46"/>
    <w:rsid w:val="008B1259"/>
    <w:rsid w:val="008B4B1A"/>
    <w:rsid w:val="008B4EBC"/>
    <w:rsid w:val="008B5703"/>
    <w:rsid w:val="008B5B85"/>
    <w:rsid w:val="008B7AA0"/>
    <w:rsid w:val="008C437D"/>
    <w:rsid w:val="008E041D"/>
    <w:rsid w:val="008E0B0A"/>
    <w:rsid w:val="008E0F69"/>
    <w:rsid w:val="008E1E5E"/>
    <w:rsid w:val="008E5E59"/>
    <w:rsid w:val="008F3A94"/>
    <w:rsid w:val="008F7C44"/>
    <w:rsid w:val="009076BE"/>
    <w:rsid w:val="00914908"/>
    <w:rsid w:val="00925934"/>
    <w:rsid w:val="0093107B"/>
    <w:rsid w:val="00936313"/>
    <w:rsid w:val="00941BF1"/>
    <w:rsid w:val="00942317"/>
    <w:rsid w:val="00947226"/>
    <w:rsid w:val="00950030"/>
    <w:rsid w:val="00955BCF"/>
    <w:rsid w:val="009561C3"/>
    <w:rsid w:val="009609B5"/>
    <w:rsid w:val="0096195B"/>
    <w:rsid w:val="009672A6"/>
    <w:rsid w:val="009728C1"/>
    <w:rsid w:val="009800DD"/>
    <w:rsid w:val="00992F10"/>
    <w:rsid w:val="009A16F2"/>
    <w:rsid w:val="009A3CA4"/>
    <w:rsid w:val="009B0927"/>
    <w:rsid w:val="009B0C41"/>
    <w:rsid w:val="009B19EC"/>
    <w:rsid w:val="009C1B51"/>
    <w:rsid w:val="009C1D5D"/>
    <w:rsid w:val="009C21D9"/>
    <w:rsid w:val="009C6786"/>
    <w:rsid w:val="009D0E70"/>
    <w:rsid w:val="009D3141"/>
    <w:rsid w:val="009D41B0"/>
    <w:rsid w:val="009D57FC"/>
    <w:rsid w:val="009D6C0A"/>
    <w:rsid w:val="009D7382"/>
    <w:rsid w:val="009E085A"/>
    <w:rsid w:val="009E2437"/>
    <w:rsid w:val="009E52B2"/>
    <w:rsid w:val="009F0EBF"/>
    <w:rsid w:val="009F1BC6"/>
    <w:rsid w:val="009F46AF"/>
    <w:rsid w:val="009F4923"/>
    <w:rsid w:val="00A038B2"/>
    <w:rsid w:val="00A03CFD"/>
    <w:rsid w:val="00A21D77"/>
    <w:rsid w:val="00A21FD1"/>
    <w:rsid w:val="00A315A0"/>
    <w:rsid w:val="00A353AD"/>
    <w:rsid w:val="00A42885"/>
    <w:rsid w:val="00A43265"/>
    <w:rsid w:val="00A456C9"/>
    <w:rsid w:val="00A50FEA"/>
    <w:rsid w:val="00A51159"/>
    <w:rsid w:val="00A51AE7"/>
    <w:rsid w:val="00A5218B"/>
    <w:rsid w:val="00A527A6"/>
    <w:rsid w:val="00A65CFB"/>
    <w:rsid w:val="00A70CD9"/>
    <w:rsid w:val="00A72906"/>
    <w:rsid w:val="00A76CD3"/>
    <w:rsid w:val="00A811F3"/>
    <w:rsid w:val="00A81B9C"/>
    <w:rsid w:val="00A833AD"/>
    <w:rsid w:val="00A917FB"/>
    <w:rsid w:val="00A92415"/>
    <w:rsid w:val="00A924BE"/>
    <w:rsid w:val="00A935D8"/>
    <w:rsid w:val="00A94C95"/>
    <w:rsid w:val="00AA124C"/>
    <w:rsid w:val="00AA1B1D"/>
    <w:rsid w:val="00AA331E"/>
    <w:rsid w:val="00AA7A7F"/>
    <w:rsid w:val="00AB1F26"/>
    <w:rsid w:val="00AB2BD3"/>
    <w:rsid w:val="00AB4AC0"/>
    <w:rsid w:val="00AC07CA"/>
    <w:rsid w:val="00AC19D5"/>
    <w:rsid w:val="00AC27E9"/>
    <w:rsid w:val="00AD061E"/>
    <w:rsid w:val="00AD33D7"/>
    <w:rsid w:val="00AD77E5"/>
    <w:rsid w:val="00AE0327"/>
    <w:rsid w:val="00AE199C"/>
    <w:rsid w:val="00AE6DC3"/>
    <w:rsid w:val="00AE7AB6"/>
    <w:rsid w:val="00AF74A8"/>
    <w:rsid w:val="00B013A7"/>
    <w:rsid w:val="00B043E0"/>
    <w:rsid w:val="00B05078"/>
    <w:rsid w:val="00B11854"/>
    <w:rsid w:val="00B14743"/>
    <w:rsid w:val="00B2020F"/>
    <w:rsid w:val="00B21277"/>
    <w:rsid w:val="00B23AF9"/>
    <w:rsid w:val="00B27050"/>
    <w:rsid w:val="00B275D9"/>
    <w:rsid w:val="00B27904"/>
    <w:rsid w:val="00B51527"/>
    <w:rsid w:val="00B55B04"/>
    <w:rsid w:val="00B56D3C"/>
    <w:rsid w:val="00B70D25"/>
    <w:rsid w:val="00B71CE0"/>
    <w:rsid w:val="00B7259E"/>
    <w:rsid w:val="00B72EA8"/>
    <w:rsid w:val="00B76628"/>
    <w:rsid w:val="00B836F6"/>
    <w:rsid w:val="00B91091"/>
    <w:rsid w:val="00B9408D"/>
    <w:rsid w:val="00B95D40"/>
    <w:rsid w:val="00BA3470"/>
    <w:rsid w:val="00BA3811"/>
    <w:rsid w:val="00BB0137"/>
    <w:rsid w:val="00BB2E4B"/>
    <w:rsid w:val="00BB4082"/>
    <w:rsid w:val="00BB6DE0"/>
    <w:rsid w:val="00BB7EE3"/>
    <w:rsid w:val="00BC2A7F"/>
    <w:rsid w:val="00BC5461"/>
    <w:rsid w:val="00BC6CBD"/>
    <w:rsid w:val="00BD0C1C"/>
    <w:rsid w:val="00BD1758"/>
    <w:rsid w:val="00BD4682"/>
    <w:rsid w:val="00BD6914"/>
    <w:rsid w:val="00BE6E38"/>
    <w:rsid w:val="00BF2F66"/>
    <w:rsid w:val="00BF3B70"/>
    <w:rsid w:val="00BF4DFC"/>
    <w:rsid w:val="00BF5D1D"/>
    <w:rsid w:val="00C05BCE"/>
    <w:rsid w:val="00C05F6E"/>
    <w:rsid w:val="00C17124"/>
    <w:rsid w:val="00C343CA"/>
    <w:rsid w:val="00C3743E"/>
    <w:rsid w:val="00C452E1"/>
    <w:rsid w:val="00C476B4"/>
    <w:rsid w:val="00C51229"/>
    <w:rsid w:val="00C52762"/>
    <w:rsid w:val="00C52E73"/>
    <w:rsid w:val="00C538CA"/>
    <w:rsid w:val="00C54B34"/>
    <w:rsid w:val="00C556A8"/>
    <w:rsid w:val="00C5607E"/>
    <w:rsid w:val="00C5746F"/>
    <w:rsid w:val="00C61649"/>
    <w:rsid w:val="00C64280"/>
    <w:rsid w:val="00C65EEA"/>
    <w:rsid w:val="00C73B40"/>
    <w:rsid w:val="00C77751"/>
    <w:rsid w:val="00C92386"/>
    <w:rsid w:val="00CA77BA"/>
    <w:rsid w:val="00CD13BF"/>
    <w:rsid w:val="00CD532A"/>
    <w:rsid w:val="00CE08B1"/>
    <w:rsid w:val="00D01687"/>
    <w:rsid w:val="00D23030"/>
    <w:rsid w:val="00D32762"/>
    <w:rsid w:val="00D338F8"/>
    <w:rsid w:val="00D4024A"/>
    <w:rsid w:val="00D43026"/>
    <w:rsid w:val="00D50C89"/>
    <w:rsid w:val="00D516F9"/>
    <w:rsid w:val="00D52D47"/>
    <w:rsid w:val="00D548D5"/>
    <w:rsid w:val="00D55577"/>
    <w:rsid w:val="00D559D7"/>
    <w:rsid w:val="00D56681"/>
    <w:rsid w:val="00D61114"/>
    <w:rsid w:val="00D62011"/>
    <w:rsid w:val="00D63841"/>
    <w:rsid w:val="00D71ACB"/>
    <w:rsid w:val="00D738A7"/>
    <w:rsid w:val="00DA33E5"/>
    <w:rsid w:val="00DA4178"/>
    <w:rsid w:val="00DA4568"/>
    <w:rsid w:val="00DA50B8"/>
    <w:rsid w:val="00DB31CB"/>
    <w:rsid w:val="00DB6091"/>
    <w:rsid w:val="00DD0828"/>
    <w:rsid w:val="00DD420B"/>
    <w:rsid w:val="00DF0B8F"/>
    <w:rsid w:val="00DF26C8"/>
    <w:rsid w:val="00DF523E"/>
    <w:rsid w:val="00DF663B"/>
    <w:rsid w:val="00E003F4"/>
    <w:rsid w:val="00E01645"/>
    <w:rsid w:val="00E024B5"/>
    <w:rsid w:val="00E04E77"/>
    <w:rsid w:val="00E16D4F"/>
    <w:rsid w:val="00E16EDC"/>
    <w:rsid w:val="00E17CDD"/>
    <w:rsid w:val="00E26EBA"/>
    <w:rsid w:val="00E365E9"/>
    <w:rsid w:val="00E41719"/>
    <w:rsid w:val="00E44243"/>
    <w:rsid w:val="00E56628"/>
    <w:rsid w:val="00E5718E"/>
    <w:rsid w:val="00E64DA1"/>
    <w:rsid w:val="00E712B8"/>
    <w:rsid w:val="00E71516"/>
    <w:rsid w:val="00E72698"/>
    <w:rsid w:val="00E72B13"/>
    <w:rsid w:val="00E811A8"/>
    <w:rsid w:val="00E87240"/>
    <w:rsid w:val="00E87A5B"/>
    <w:rsid w:val="00E95541"/>
    <w:rsid w:val="00EA47FD"/>
    <w:rsid w:val="00EC29E7"/>
    <w:rsid w:val="00EC3434"/>
    <w:rsid w:val="00EC3605"/>
    <w:rsid w:val="00ED04DD"/>
    <w:rsid w:val="00EE0D58"/>
    <w:rsid w:val="00EE41D4"/>
    <w:rsid w:val="00EE48DD"/>
    <w:rsid w:val="00EE5113"/>
    <w:rsid w:val="00EE56B0"/>
    <w:rsid w:val="00EE70A4"/>
    <w:rsid w:val="00EF2C23"/>
    <w:rsid w:val="00F01FC9"/>
    <w:rsid w:val="00F06EB9"/>
    <w:rsid w:val="00F075B7"/>
    <w:rsid w:val="00F120F3"/>
    <w:rsid w:val="00F13744"/>
    <w:rsid w:val="00F31021"/>
    <w:rsid w:val="00F32388"/>
    <w:rsid w:val="00F35A91"/>
    <w:rsid w:val="00F374E4"/>
    <w:rsid w:val="00F42BBE"/>
    <w:rsid w:val="00F43588"/>
    <w:rsid w:val="00F44DB2"/>
    <w:rsid w:val="00F52E93"/>
    <w:rsid w:val="00F549A2"/>
    <w:rsid w:val="00F65898"/>
    <w:rsid w:val="00F700B5"/>
    <w:rsid w:val="00F76324"/>
    <w:rsid w:val="00F76FBB"/>
    <w:rsid w:val="00F814A9"/>
    <w:rsid w:val="00F83BBB"/>
    <w:rsid w:val="00F848E5"/>
    <w:rsid w:val="00F917AA"/>
    <w:rsid w:val="00F95D8C"/>
    <w:rsid w:val="00FA245E"/>
    <w:rsid w:val="00FA6B15"/>
    <w:rsid w:val="00FC1860"/>
    <w:rsid w:val="00FC3D9A"/>
    <w:rsid w:val="00FC51EC"/>
    <w:rsid w:val="00FC7422"/>
    <w:rsid w:val="00FD0043"/>
    <w:rsid w:val="00FD07F1"/>
    <w:rsid w:val="00FD484D"/>
    <w:rsid w:val="00FE041A"/>
    <w:rsid w:val="00FE0A26"/>
    <w:rsid w:val="00FE0C96"/>
    <w:rsid w:val="00FE2D09"/>
    <w:rsid w:val="00FE7A98"/>
    <w:rsid w:val="00FF1822"/>
    <w:rsid w:val="00FF2094"/>
    <w:rsid w:val="00FF36AA"/>
    <w:rsid w:val="00FF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78DB"/>
  <w15:chartTrackingRefBased/>
  <w15:docId w15:val="{CA1E2E44-A221-4888-9A41-3FEF89B3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66E"/>
    <w:pPr>
      <w:ind w:firstLine="720"/>
    </w:pPr>
    <w:rPr>
      <w:rFonts w:ascii="Times New Roman" w:hAnsi="Times New Roman"/>
      <w:sz w:val="26"/>
    </w:rPr>
  </w:style>
  <w:style w:type="paragraph" w:styleId="Heading1">
    <w:name w:val="heading 1"/>
    <w:basedOn w:val="Normal"/>
    <w:next w:val="Normal"/>
    <w:link w:val="Heading1Char"/>
    <w:uiPriority w:val="9"/>
    <w:qFormat/>
    <w:rsid w:val="001E64FB"/>
    <w:pPr>
      <w:keepNext/>
      <w:keepLines/>
      <w:numPr>
        <w:numId w:val="25"/>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E64FB"/>
    <w:pPr>
      <w:keepNext/>
      <w:keepLines/>
      <w:numPr>
        <w:ilvl w:val="1"/>
        <w:numId w:val="25"/>
      </w:numPr>
      <w:spacing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2E6231"/>
    <w:pPr>
      <w:keepNext/>
      <w:keepLines/>
      <w:numPr>
        <w:ilvl w:val="2"/>
        <w:numId w:val="25"/>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54B34"/>
    <w:pPr>
      <w:keepNext/>
      <w:keepLines/>
      <w:numPr>
        <w:ilvl w:val="3"/>
        <w:numId w:val="25"/>
      </w:numPr>
      <w:tabs>
        <w:tab w:val="clear" w:pos="1080"/>
        <w:tab w:val="left" w:pos="274"/>
      </w:tab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D43026"/>
    <w:pPr>
      <w:keepNext/>
      <w:keepLines/>
      <w:numPr>
        <w:ilvl w:val="4"/>
        <w:numId w:val="25"/>
      </w:numPr>
      <w:spacing w:before="40" w:after="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274445"/>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74445"/>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74445"/>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4445"/>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4F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E64FB"/>
    <w:rPr>
      <w:rFonts w:ascii="Times New Roman" w:eastAsiaTheme="majorEastAsia" w:hAnsi="Times New Roman" w:cstheme="majorBidi"/>
      <w:b/>
      <w:sz w:val="32"/>
      <w:szCs w:val="26"/>
    </w:rPr>
  </w:style>
  <w:style w:type="paragraph" w:styleId="ListParagraph">
    <w:name w:val="List Paragraph"/>
    <w:basedOn w:val="Normal"/>
    <w:uiPriority w:val="34"/>
    <w:qFormat/>
    <w:rsid w:val="001140C5"/>
    <w:pPr>
      <w:ind w:left="720"/>
      <w:contextualSpacing/>
    </w:pPr>
  </w:style>
  <w:style w:type="paragraph" w:styleId="TOCHeading">
    <w:name w:val="TOC Heading"/>
    <w:basedOn w:val="Heading1"/>
    <w:next w:val="Normal"/>
    <w:uiPriority w:val="39"/>
    <w:unhideWhenUsed/>
    <w:qFormat/>
    <w:rsid w:val="00241261"/>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41261"/>
    <w:pPr>
      <w:spacing w:after="100"/>
    </w:pPr>
  </w:style>
  <w:style w:type="character" w:styleId="Hyperlink">
    <w:name w:val="Hyperlink"/>
    <w:basedOn w:val="DefaultParagraphFont"/>
    <w:uiPriority w:val="99"/>
    <w:unhideWhenUsed/>
    <w:rsid w:val="00241261"/>
    <w:rPr>
      <w:color w:val="0563C1" w:themeColor="hyperlink"/>
      <w:u w:val="single"/>
    </w:rPr>
  </w:style>
  <w:style w:type="character" w:customStyle="1" w:styleId="Heading3Char">
    <w:name w:val="Heading 3 Char"/>
    <w:basedOn w:val="DefaultParagraphFont"/>
    <w:link w:val="Heading3"/>
    <w:uiPriority w:val="9"/>
    <w:rsid w:val="002E6231"/>
    <w:rPr>
      <w:rFonts w:ascii="Times New Roman" w:eastAsiaTheme="majorEastAsia" w:hAnsi="Times New Roman" w:cstheme="majorBidi"/>
      <w:b/>
      <w:sz w:val="26"/>
      <w:szCs w:val="24"/>
    </w:rPr>
  </w:style>
  <w:style w:type="paragraph" w:styleId="TOC2">
    <w:name w:val="toc 2"/>
    <w:basedOn w:val="Normal"/>
    <w:next w:val="Normal"/>
    <w:autoRedefine/>
    <w:uiPriority w:val="39"/>
    <w:unhideWhenUsed/>
    <w:rsid w:val="00E72B13"/>
    <w:pPr>
      <w:spacing w:after="100"/>
      <w:ind w:left="220"/>
    </w:pPr>
  </w:style>
  <w:style w:type="paragraph" w:styleId="TOC3">
    <w:name w:val="toc 3"/>
    <w:basedOn w:val="Normal"/>
    <w:next w:val="Normal"/>
    <w:autoRedefine/>
    <w:uiPriority w:val="39"/>
    <w:unhideWhenUsed/>
    <w:rsid w:val="00E72B13"/>
    <w:pPr>
      <w:spacing w:after="100"/>
      <w:ind w:left="440"/>
    </w:pPr>
  </w:style>
  <w:style w:type="character" w:customStyle="1" w:styleId="Heading4Char">
    <w:name w:val="Heading 4 Char"/>
    <w:basedOn w:val="DefaultParagraphFont"/>
    <w:link w:val="Heading4"/>
    <w:uiPriority w:val="9"/>
    <w:rsid w:val="00C54B34"/>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D43026"/>
    <w:rPr>
      <w:rFonts w:ascii="Times New Roman" w:eastAsiaTheme="majorEastAsia" w:hAnsi="Times New Roman" w:cstheme="majorBidi"/>
      <w:b/>
      <w:sz w:val="26"/>
    </w:rPr>
  </w:style>
  <w:style w:type="character" w:customStyle="1" w:styleId="Heading6Char">
    <w:name w:val="Heading 6 Char"/>
    <w:basedOn w:val="DefaultParagraphFont"/>
    <w:link w:val="Heading6"/>
    <w:uiPriority w:val="9"/>
    <w:semiHidden/>
    <w:rsid w:val="0027444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7444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744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444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17CDD"/>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C55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A8"/>
    <w:rPr>
      <w:rFonts w:ascii="Times New Roman" w:hAnsi="Times New Roman"/>
    </w:rPr>
  </w:style>
  <w:style w:type="paragraph" w:styleId="Footer">
    <w:name w:val="footer"/>
    <w:basedOn w:val="Normal"/>
    <w:link w:val="FooterChar"/>
    <w:uiPriority w:val="99"/>
    <w:unhideWhenUsed/>
    <w:rsid w:val="00C55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A8"/>
    <w:rPr>
      <w:rFonts w:ascii="Times New Roman" w:hAnsi="Times New Roman"/>
    </w:rPr>
  </w:style>
  <w:style w:type="character" w:styleId="Emphasis">
    <w:name w:val="Emphasis"/>
    <w:basedOn w:val="DefaultParagraphFont"/>
    <w:uiPriority w:val="20"/>
    <w:qFormat/>
    <w:rsid w:val="000325A4"/>
    <w:rPr>
      <w:i/>
      <w:iCs/>
    </w:rPr>
  </w:style>
  <w:style w:type="paragraph" w:styleId="Title">
    <w:name w:val="Title"/>
    <w:basedOn w:val="Normal"/>
    <w:next w:val="Normal"/>
    <w:link w:val="TitleChar"/>
    <w:uiPriority w:val="10"/>
    <w:qFormat/>
    <w:rsid w:val="002556BD"/>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2556BD"/>
    <w:rPr>
      <w:rFonts w:ascii="Times New Roman" w:eastAsiaTheme="majorEastAsia" w:hAnsi="Times New Roman" w:cstheme="majorBidi"/>
      <w:b/>
      <w:spacing w:val="-10"/>
      <w:kern w:val="28"/>
      <w:sz w:val="40"/>
      <w:szCs w:val="56"/>
    </w:rPr>
  </w:style>
  <w:style w:type="paragraph" w:styleId="FootnoteText">
    <w:name w:val="footnote text"/>
    <w:basedOn w:val="Normal"/>
    <w:link w:val="FootnoteTextChar"/>
    <w:uiPriority w:val="99"/>
    <w:semiHidden/>
    <w:unhideWhenUsed/>
    <w:rsid w:val="006E6C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6CF2"/>
    <w:rPr>
      <w:rFonts w:ascii="Times New Roman" w:hAnsi="Times New Roman"/>
      <w:sz w:val="20"/>
      <w:szCs w:val="20"/>
    </w:rPr>
  </w:style>
  <w:style w:type="character" w:styleId="FootnoteReference">
    <w:name w:val="footnote reference"/>
    <w:basedOn w:val="DefaultParagraphFont"/>
    <w:uiPriority w:val="99"/>
    <w:semiHidden/>
    <w:unhideWhenUsed/>
    <w:rsid w:val="006E6CF2"/>
    <w:rPr>
      <w:vertAlign w:val="superscript"/>
    </w:rPr>
  </w:style>
  <w:style w:type="paragraph" w:styleId="Caption">
    <w:name w:val="caption"/>
    <w:basedOn w:val="Normal"/>
    <w:next w:val="Normal"/>
    <w:uiPriority w:val="35"/>
    <w:unhideWhenUsed/>
    <w:qFormat/>
    <w:rsid w:val="00C5746F"/>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B1259"/>
    <w:rPr>
      <w:color w:val="605E5C"/>
      <w:shd w:val="clear" w:color="auto" w:fill="E1DFDD"/>
    </w:rPr>
  </w:style>
  <w:style w:type="character" w:styleId="FollowedHyperlink">
    <w:name w:val="FollowedHyperlink"/>
    <w:basedOn w:val="DefaultParagraphFont"/>
    <w:uiPriority w:val="99"/>
    <w:semiHidden/>
    <w:unhideWhenUsed/>
    <w:rsid w:val="008B1259"/>
    <w:rPr>
      <w:color w:val="954F72" w:themeColor="followedHyperlink"/>
      <w:u w:val="single"/>
    </w:rPr>
  </w:style>
  <w:style w:type="table" w:styleId="TableGrid">
    <w:name w:val="Table Grid"/>
    <w:basedOn w:val="TableNormal"/>
    <w:uiPriority w:val="39"/>
    <w:rsid w:val="001F5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25DC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6592">
      <w:bodyDiv w:val="1"/>
      <w:marLeft w:val="0"/>
      <w:marRight w:val="0"/>
      <w:marTop w:val="0"/>
      <w:marBottom w:val="0"/>
      <w:divBdr>
        <w:top w:val="none" w:sz="0" w:space="0" w:color="auto"/>
        <w:left w:val="none" w:sz="0" w:space="0" w:color="auto"/>
        <w:bottom w:val="none" w:sz="0" w:space="0" w:color="auto"/>
        <w:right w:val="none" w:sz="0" w:space="0" w:color="auto"/>
      </w:divBdr>
    </w:div>
    <w:div w:id="14580106">
      <w:bodyDiv w:val="1"/>
      <w:marLeft w:val="0"/>
      <w:marRight w:val="0"/>
      <w:marTop w:val="0"/>
      <w:marBottom w:val="0"/>
      <w:divBdr>
        <w:top w:val="none" w:sz="0" w:space="0" w:color="auto"/>
        <w:left w:val="none" w:sz="0" w:space="0" w:color="auto"/>
        <w:bottom w:val="none" w:sz="0" w:space="0" w:color="auto"/>
        <w:right w:val="none" w:sz="0" w:space="0" w:color="auto"/>
      </w:divBdr>
    </w:div>
    <w:div w:id="48191819">
      <w:bodyDiv w:val="1"/>
      <w:marLeft w:val="0"/>
      <w:marRight w:val="0"/>
      <w:marTop w:val="0"/>
      <w:marBottom w:val="0"/>
      <w:divBdr>
        <w:top w:val="none" w:sz="0" w:space="0" w:color="auto"/>
        <w:left w:val="none" w:sz="0" w:space="0" w:color="auto"/>
        <w:bottom w:val="none" w:sz="0" w:space="0" w:color="auto"/>
        <w:right w:val="none" w:sz="0" w:space="0" w:color="auto"/>
      </w:divBdr>
    </w:div>
    <w:div w:id="78411947">
      <w:bodyDiv w:val="1"/>
      <w:marLeft w:val="0"/>
      <w:marRight w:val="0"/>
      <w:marTop w:val="0"/>
      <w:marBottom w:val="0"/>
      <w:divBdr>
        <w:top w:val="none" w:sz="0" w:space="0" w:color="auto"/>
        <w:left w:val="none" w:sz="0" w:space="0" w:color="auto"/>
        <w:bottom w:val="none" w:sz="0" w:space="0" w:color="auto"/>
        <w:right w:val="none" w:sz="0" w:space="0" w:color="auto"/>
      </w:divBdr>
      <w:divsChild>
        <w:div w:id="772479948">
          <w:marLeft w:val="0"/>
          <w:marRight w:val="0"/>
          <w:marTop w:val="0"/>
          <w:marBottom w:val="0"/>
          <w:divBdr>
            <w:top w:val="none" w:sz="0" w:space="0" w:color="auto"/>
            <w:left w:val="none" w:sz="0" w:space="0" w:color="auto"/>
            <w:bottom w:val="none" w:sz="0" w:space="0" w:color="auto"/>
            <w:right w:val="none" w:sz="0" w:space="0" w:color="auto"/>
          </w:divBdr>
          <w:divsChild>
            <w:div w:id="65613338">
              <w:marLeft w:val="0"/>
              <w:marRight w:val="0"/>
              <w:marTop w:val="0"/>
              <w:marBottom w:val="0"/>
              <w:divBdr>
                <w:top w:val="none" w:sz="0" w:space="0" w:color="auto"/>
                <w:left w:val="none" w:sz="0" w:space="0" w:color="auto"/>
                <w:bottom w:val="none" w:sz="0" w:space="0" w:color="auto"/>
                <w:right w:val="none" w:sz="0" w:space="0" w:color="auto"/>
              </w:divBdr>
              <w:divsChild>
                <w:div w:id="8876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6736">
          <w:marLeft w:val="0"/>
          <w:marRight w:val="0"/>
          <w:marTop w:val="0"/>
          <w:marBottom w:val="0"/>
          <w:divBdr>
            <w:top w:val="none" w:sz="0" w:space="0" w:color="auto"/>
            <w:left w:val="none" w:sz="0" w:space="0" w:color="auto"/>
            <w:bottom w:val="none" w:sz="0" w:space="0" w:color="auto"/>
            <w:right w:val="none" w:sz="0" w:space="0" w:color="auto"/>
          </w:divBdr>
          <w:divsChild>
            <w:div w:id="1328098420">
              <w:marLeft w:val="0"/>
              <w:marRight w:val="0"/>
              <w:marTop w:val="0"/>
              <w:marBottom w:val="0"/>
              <w:divBdr>
                <w:top w:val="none" w:sz="0" w:space="0" w:color="auto"/>
                <w:left w:val="none" w:sz="0" w:space="0" w:color="auto"/>
                <w:bottom w:val="none" w:sz="0" w:space="0" w:color="auto"/>
                <w:right w:val="none" w:sz="0" w:space="0" w:color="auto"/>
              </w:divBdr>
              <w:divsChild>
                <w:div w:id="278731566">
                  <w:marLeft w:val="0"/>
                  <w:marRight w:val="0"/>
                  <w:marTop w:val="0"/>
                  <w:marBottom w:val="0"/>
                  <w:divBdr>
                    <w:top w:val="none" w:sz="0" w:space="0" w:color="auto"/>
                    <w:left w:val="none" w:sz="0" w:space="0" w:color="auto"/>
                    <w:bottom w:val="none" w:sz="0" w:space="0" w:color="auto"/>
                    <w:right w:val="none" w:sz="0" w:space="0" w:color="auto"/>
                  </w:divBdr>
                  <w:divsChild>
                    <w:div w:id="7902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15788">
      <w:bodyDiv w:val="1"/>
      <w:marLeft w:val="0"/>
      <w:marRight w:val="0"/>
      <w:marTop w:val="0"/>
      <w:marBottom w:val="0"/>
      <w:divBdr>
        <w:top w:val="none" w:sz="0" w:space="0" w:color="auto"/>
        <w:left w:val="none" w:sz="0" w:space="0" w:color="auto"/>
        <w:bottom w:val="none" w:sz="0" w:space="0" w:color="auto"/>
        <w:right w:val="none" w:sz="0" w:space="0" w:color="auto"/>
      </w:divBdr>
    </w:div>
    <w:div w:id="296225038">
      <w:bodyDiv w:val="1"/>
      <w:marLeft w:val="0"/>
      <w:marRight w:val="0"/>
      <w:marTop w:val="0"/>
      <w:marBottom w:val="0"/>
      <w:divBdr>
        <w:top w:val="none" w:sz="0" w:space="0" w:color="auto"/>
        <w:left w:val="none" w:sz="0" w:space="0" w:color="auto"/>
        <w:bottom w:val="none" w:sz="0" w:space="0" w:color="auto"/>
        <w:right w:val="none" w:sz="0" w:space="0" w:color="auto"/>
      </w:divBdr>
    </w:div>
    <w:div w:id="352340080">
      <w:bodyDiv w:val="1"/>
      <w:marLeft w:val="0"/>
      <w:marRight w:val="0"/>
      <w:marTop w:val="0"/>
      <w:marBottom w:val="0"/>
      <w:divBdr>
        <w:top w:val="none" w:sz="0" w:space="0" w:color="auto"/>
        <w:left w:val="none" w:sz="0" w:space="0" w:color="auto"/>
        <w:bottom w:val="none" w:sz="0" w:space="0" w:color="auto"/>
        <w:right w:val="none" w:sz="0" w:space="0" w:color="auto"/>
      </w:divBdr>
    </w:div>
    <w:div w:id="354381877">
      <w:bodyDiv w:val="1"/>
      <w:marLeft w:val="0"/>
      <w:marRight w:val="0"/>
      <w:marTop w:val="0"/>
      <w:marBottom w:val="0"/>
      <w:divBdr>
        <w:top w:val="none" w:sz="0" w:space="0" w:color="auto"/>
        <w:left w:val="none" w:sz="0" w:space="0" w:color="auto"/>
        <w:bottom w:val="none" w:sz="0" w:space="0" w:color="auto"/>
        <w:right w:val="none" w:sz="0" w:space="0" w:color="auto"/>
      </w:divBdr>
    </w:div>
    <w:div w:id="376199895">
      <w:bodyDiv w:val="1"/>
      <w:marLeft w:val="0"/>
      <w:marRight w:val="0"/>
      <w:marTop w:val="0"/>
      <w:marBottom w:val="0"/>
      <w:divBdr>
        <w:top w:val="none" w:sz="0" w:space="0" w:color="auto"/>
        <w:left w:val="none" w:sz="0" w:space="0" w:color="auto"/>
        <w:bottom w:val="none" w:sz="0" w:space="0" w:color="auto"/>
        <w:right w:val="none" w:sz="0" w:space="0" w:color="auto"/>
      </w:divBdr>
    </w:div>
    <w:div w:id="386152815">
      <w:bodyDiv w:val="1"/>
      <w:marLeft w:val="0"/>
      <w:marRight w:val="0"/>
      <w:marTop w:val="0"/>
      <w:marBottom w:val="0"/>
      <w:divBdr>
        <w:top w:val="none" w:sz="0" w:space="0" w:color="auto"/>
        <w:left w:val="none" w:sz="0" w:space="0" w:color="auto"/>
        <w:bottom w:val="none" w:sz="0" w:space="0" w:color="auto"/>
        <w:right w:val="none" w:sz="0" w:space="0" w:color="auto"/>
      </w:divBdr>
    </w:div>
    <w:div w:id="504321736">
      <w:bodyDiv w:val="1"/>
      <w:marLeft w:val="0"/>
      <w:marRight w:val="0"/>
      <w:marTop w:val="0"/>
      <w:marBottom w:val="0"/>
      <w:divBdr>
        <w:top w:val="none" w:sz="0" w:space="0" w:color="auto"/>
        <w:left w:val="none" w:sz="0" w:space="0" w:color="auto"/>
        <w:bottom w:val="none" w:sz="0" w:space="0" w:color="auto"/>
        <w:right w:val="none" w:sz="0" w:space="0" w:color="auto"/>
      </w:divBdr>
    </w:div>
    <w:div w:id="589705764">
      <w:bodyDiv w:val="1"/>
      <w:marLeft w:val="0"/>
      <w:marRight w:val="0"/>
      <w:marTop w:val="0"/>
      <w:marBottom w:val="0"/>
      <w:divBdr>
        <w:top w:val="none" w:sz="0" w:space="0" w:color="auto"/>
        <w:left w:val="none" w:sz="0" w:space="0" w:color="auto"/>
        <w:bottom w:val="none" w:sz="0" w:space="0" w:color="auto"/>
        <w:right w:val="none" w:sz="0" w:space="0" w:color="auto"/>
      </w:divBdr>
    </w:div>
    <w:div w:id="692534283">
      <w:bodyDiv w:val="1"/>
      <w:marLeft w:val="0"/>
      <w:marRight w:val="0"/>
      <w:marTop w:val="0"/>
      <w:marBottom w:val="0"/>
      <w:divBdr>
        <w:top w:val="none" w:sz="0" w:space="0" w:color="auto"/>
        <w:left w:val="none" w:sz="0" w:space="0" w:color="auto"/>
        <w:bottom w:val="none" w:sz="0" w:space="0" w:color="auto"/>
        <w:right w:val="none" w:sz="0" w:space="0" w:color="auto"/>
      </w:divBdr>
    </w:div>
    <w:div w:id="915088503">
      <w:bodyDiv w:val="1"/>
      <w:marLeft w:val="0"/>
      <w:marRight w:val="0"/>
      <w:marTop w:val="0"/>
      <w:marBottom w:val="0"/>
      <w:divBdr>
        <w:top w:val="none" w:sz="0" w:space="0" w:color="auto"/>
        <w:left w:val="none" w:sz="0" w:space="0" w:color="auto"/>
        <w:bottom w:val="none" w:sz="0" w:space="0" w:color="auto"/>
        <w:right w:val="none" w:sz="0" w:space="0" w:color="auto"/>
      </w:divBdr>
    </w:div>
    <w:div w:id="942226064">
      <w:bodyDiv w:val="1"/>
      <w:marLeft w:val="0"/>
      <w:marRight w:val="0"/>
      <w:marTop w:val="0"/>
      <w:marBottom w:val="0"/>
      <w:divBdr>
        <w:top w:val="none" w:sz="0" w:space="0" w:color="auto"/>
        <w:left w:val="none" w:sz="0" w:space="0" w:color="auto"/>
        <w:bottom w:val="none" w:sz="0" w:space="0" w:color="auto"/>
        <w:right w:val="none" w:sz="0" w:space="0" w:color="auto"/>
      </w:divBdr>
    </w:div>
    <w:div w:id="950433996">
      <w:bodyDiv w:val="1"/>
      <w:marLeft w:val="0"/>
      <w:marRight w:val="0"/>
      <w:marTop w:val="0"/>
      <w:marBottom w:val="0"/>
      <w:divBdr>
        <w:top w:val="none" w:sz="0" w:space="0" w:color="auto"/>
        <w:left w:val="none" w:sz="0" w:space="0" w:color="auto"/>
        <w:bottom w:val="none" w:sz="0" w:space="0" w:color="auto"/>
        <w:right w:val="none" w:sz="0" w:space="0" w:color="auto"/>
      </w:divBdr>
    </w:div>
    <w:div w:id="950552969">
      <w:bodyDiv w:val="1"/>
      <w:marLeft w:val="0"/>
      <w:marRight w:val="0"/>
      <w:marTop w:val="0"/>
      <w:marBottom w:val="0"/>
      <w:divBdr>
        <w:top w:val="none" w:sz="0" w:space="0" w:color="auto"/>
        <w:left w:val="none" w:sz="0" w:space="0" w:color="auto"/>
        <w:bottom w:val="none" w:sz="0" w:space="0" w:color="auto"/>
        <w:right w:val="none" w:sz="0" w:space="0" w:color="auto"/>
      </w:divBdr>
    </w:div>
    <w:div w:id="1064719797">
      <w:bodyDiv w:val="1"/>
      <w:marLeft w:val="0"/>
      <w:marRight w:val="0"/>
      <w:marTop w:val="0"/>
      <w:marBottom w:val="0"/>
      <w:divBdr>
        <w:top w:val="none" w:sz="0" w:space="0" w:color="auto"/>
        <w:left w:val="none" w:sz="0" w:space="0" w:color="auto"/>
        <w:bottom w:val="none" w:sz="0" w:space="0" w:color="auto"/>
        <w:right w:val="none" w:sz="0" w:space="0" w:color="auto"/>
      </w:divBdr>
    </w:div>
    <w:div w:id="1098253017">
      <w:bodyDiv w:val="1"/>
      <w:marLeft w:val="0"/>
      <w:marRight w:val="0"/>
      <w:marTop w:val="0"/>
      <w:marBottom w:val="0"/>
      <w:divBdr>
        <w:top w:val="none" w:sz="0" w:space="0" w:color="auto"/>
        <w:left w:val="none" w:sz="0" w:space="0" w:color="auto"/>
        <w:bottom w:val="none" w:sz="0" w:space="0" w:color="auto"/>
        <w:right w:val="none" w:sz="0" w:space="0" w:color="auto"/>
      </w:divBdr>
    </w:div>
    <w:div w:id="1099181086">
      <w:bodyDiv w:val="1"/>
      <w:marLeft w:val="0"/>
      <w:marRight w:val="0"/>
      <w:marTop w:val="0"/>
      <w:marBottom w:val="0"/>
      <w:divBdr>
        <w:top w:val="none" w:sz="0" w:space="0" w:color="auto"/>
        <w:left w:val="none" w:sz="0" w:space="0" w:color="auto"/>
        <w:bottom w:val="none" w:sz="0" w:space="0" w:color="auto"/>
        <w:right w:val="none" w:sz="0" w:space="0" w:color="auto"/>
      </w:divBdr>
    </w:div>
    <w:div w:id="1103960020">
      <w:bodyDiv w:val="1"/>
      <w:marLeft w:val="0"/>
      <w:marRight w:val="0"/>
      <w:marTop w:val="0"/>
      <w:marBottom w:val="0"/>
      <w:divBdr>
        <w:top w:val="none" w:sz="0" w:space="0" w:color="auto"/>
        <w:left w:val="none" w:sz="0" w:space="0" w:color="auto"/>
        <w:bottom w:val="none" w:sz="0" w:space="0" w:color="auto"/>
        <w:right w:val="none" w:sz="0" w:space="0" w:color="auto"/>
      </w:divBdr>
    </w:div>
    <w:div w:id="1109661876">
      <w:bodyDiv w:val="1"/>
      <w:marLeft w:val="0"/>
      <w:marRight w:val="0"/>
      <w:marTop w:val="0"/>
      <w:marBottom w:val="0"/>
      <w:divBdr>
        <w:top w:val="none" w:sz="0" w:space="0" w:color="auto"/>
        <w:left w:val="none" w:sz="0" w:space="0" w:color="auto"/>
        <w:bottom w:val="none" w:sz="0" w:space="0" w:color="auto"/>
        <w:right w:val="none" w:sz="0" w:space="0" w:color="auto"/>
      </w:divBdr>
    </w:div>
    <w:div w:id="1173226620">
      <w:bodyDiv w:val="1"/>
      <w:marLeft w:val="0"/>
      <w:marRight w:val="0"/>
      <w:marTop w:val="0"/>
      <w:marBottom w:val="0"/>
      <w:divBdr>
        <w:top w:val="none" w:sz="0" w:space="0" w:color="auto"/>
        <w:left w:val="none" w:sz="0" w:space="0" w:color="auto"/>
        <w:bottom w:val="none" w:sz="0" w:space="0" w:color="auto"/>
        <w:right w:val="none" w:sz="0" w:space="0" w:color="auto"/>
      </w:divBdr>
    </w:div>
    <w:div w:id="1199733183">
      <w:bodyDiv w:val="1"/>
      <w:marLeft w:val="0"/>
      <w:marRight w:val="0"/>
      <w:marTop w:val="0"/>
      <w:marBottom w:val="0"/>
      <w:divBdr>
        <w:top w:val="none" w:sz="0" w:space="0" w:color="auto"/>
        <w:left w:val="none" w:sz="0" w:space="0" w:color="auto"/>
        <w:bottom w:val="none" w:sz="0" w:space="0" w:color="auto"/>
        <w:right w:val="none" w:sz="0" w:space="0" w:color="auto"/>
      </w:divBdr>
    </w:div>
    <w:div w:id="1407652755">
      <w:bodyDiv w:val="1"/>
      <w:marLeft w:val="0"/>
      <w:marRight w:val="0"/>
      <w:marTop w:val="0"/>
      <w:marBottom w:val="0"/>
      <w:divBdr>
        <w:top w:val="none" w:sz="0" w:space="0" w:color="auto"/>
        <w:left w:val="none" w:sz="0" w:space="0" w:color="auto"/>
        <w:bottom w:val="none" w:sz="0" w:space="0" w:color="auto"/>
        <w:right w:val="none" w:sz="0" w:space="0" w:color="auto"/>
      </w:divBdr>
    </w:div>
    <w:div w:id="1435128407">
      <w:bodyDiv w:val="1"/>
      <w:marLeft w:val="0"/>
      <w:marRight w:val="0"/>
      <w:marTop w:val="0"/>
      <w:marBottom w:val="0"/>
      <w:divBdr>
        <w:top w:val="none" w:sz="0" w:space="0" w:color="auto"/>
        <w:left w:val="none" w:sz="0" w:space="0" w:color="auto"/>
        <w:bottom w:val="none" w:sz="0" w:space="0" w:color="auto"/>
        <w:right w:val="none" w:sz="0" w:space="0" w:color="auto"/>
      </w:divBdr>
    </w:div>
    <w:div w:id="1476339511">
      <w:bodyDiv w:val="1"/>
      <w:marLeft w:val="0"/>
      <w:marRight w:val="0"/>
      <w:marTop w:val="0"/>
      <w:marBottom w:val="0"/>
      <w:divBdr>
        <w:top w:val="none" w:sz="0" w:space="0" w:color="auto"/>
        <w:left w:val="none" w:sz="0" w:space="0" w:color="auto"/>
        <w:bottom w:val="none" w:sz="0" w:space="0" w:color="auto"/>
        <w:right w:val="none" w:sz="0" w:space="0" w:color="auto"/>
      </w:divBdr>
    </w:div>
    <w:div w:id="1507817256">
      <w:bodyDiv w:val="1"/>
      <w:marLeft w:val="0"/>
      <w:marRight w:val="0"/>
      <w:marTop w:val="0"/>
      <w:marBottom w:val="0"/>
      <w:divBdr>
        <w:top w:val="none" w:sz="0" w:space="0" w:color="auto"/>
        <w:left w:val="none" w:sz="0" w:space="0" w:color="auto"/>
        <w:bottom w:val="none" w:sz="0" w:space="0" w:color="auto"/>
        <w:right w:val="none" w:sz="0" w:space="0" w:color="auto"/>
      </w:divBdr>
    </w:div>
    <w:div w:id="1521115661">
      <w:bodyDiv w:val="1"/>
      <w:marLeft w:val="0"/>
      <w:marRight w:val="0"/>
      <w:marTop w:val="0"/>
      <w:marBottom w:val="0"/>
      <w:divBdr>
        <w:top w:val="none" w:sz="0" w:space="0" w:color="auto"/>
        <w:left w:val="none" w:sz="0" w:space="0" w:color="auto"/>
        <w:bottom w:val="none" w:sz="0" w:space="0" w:color="auto"/>
        <w:right w:val="none" w:sz="0" w:space="0" w:color="auto"/>
      </w:divBdr>
    </w:div>
    <w:div w:id="1643146465">
      <w:bodyDiv w:val="1"/>
      <w:marLeft w:val="0"/>
      <w:marRight w:val="0"/>
      <w:marTop w:val="0"/>
      <w:marBottom w:val="0"/>
      <w:divBdr>
        <w:top w:val="none" w:sz="0" w:space="0" w:color="auto"/>
        <w:left w:val="none" w:sz="0" w:space="0" w:color="auto"/>
        <w:bottom w:val="none" w:sz="0" w:space="0" w:color="auto"/>
        <w:right w:val="none" w:sz="0" w:space="0" w:color="auto"/>
      </w:divBdr>
    </w:div>
    <w:div w:id="1717587913">
      <w:bodyDiv w:val="1"/>
      <w:marLeft w:val="0"/>
      <w:marRight w:val="0"/>
      <w:marTop w:val="0"/>
      <w:marBottom w:val="0"/>
      <w:divBdr>
        <w:top w:val="none" w:sz="0" w:space="0" w:color="auto"/>
        <w:left w:val="none" w:sz="0" w:space="0" w:color="auto"/>
        <w:bottom w:val="none" w:sz="0" w:space="0" w:color="auto"/>
        <w:right w:val="none" w:sz="0" w:space="0" w:color="auto"/>
      </w:divBdr>
    </w:div>
    <w:div w:id="1718162575">
      <w:bodyDiv w:val="1"/>
      <w:marLeft w:val="0"/>
      <w:marRight w:val="0"/>
      <w:marTop w:val="0"/>
      <w:marBottom w:val="0"/>
      <w:divBdr>
        <w:top w:val="none" w:sz="0" w:space="0" w:color="auto"/>
        <w:left w:val="none" w:sz="0" w:space="0" w:color="auto"/>
        <w:bottom w:val="none" w:sz="0" w:space="0" w:color="auto"/>
        <w:right w:val="none" w:sz="0" w:space="0" w:color="auto"/>
      </w:divBdr>
    </w:div>
    <w:div w:id="1750271644">
      <w:bodyDiv w:val="1"/>
      <w:marLeft w:val="0"/>
      <w:marRight w:val="0"/>
      <w:marTop w:val="0"/>
      <w:marBottom w:val="0"/>
      <w:divBdr>
        <w:top w:val="none" w:sz="0" w:space="0" w:color="auto"/>
        <w:left w:val="none" w:sz="0" w:space="0" w:color="auto"/>
        <w:bottom w:val="none" w:sz="0" w:space="0" w:color="auto"/>
        <w:right w:val="none" w:sz="0" w:space="0" w:color="auto"/>
      </w:divBdr>
    </w:div>
    <w:div w:id="1816487072">
      <w:bodyDiv w:val="1"/>
      <w:marLeft w:val="0"/>
      <w:marRight w:val="0"/>
      <w:marTop w:val="0"/>
      <w:marBottom w:val="0"/>
      <w:divBdr>
        <w:top w:val="none" w:sz="0" w:space="0" w:color="auto"/>
        <w:left w:val="none" w:sz="0" w:space="0" w:color="auto"/>
        <w:bottom w:val="none" w:sz="0" w:space="0" w:color="auto"/>
        <w:right w:val="none" w:sz="0" w:space="0" w:color="auto"/>
      </w:divBdr>
    </w:div>
    <w:div w:id="1863663107">
      <w:bodyDiv w:val="1"/>
      <w:marLeft w:val="0"/>
      <w:marRight w:val="0"/>
      <w:marTop w:val="0"/>
      <w:marBottom w:val="0"/>
      <w:divBdr>
        <w:top w:val="none" w:sz="0" w:space="0" w:color="auto"/>
        <w:left w:val="none" w:sz="0" w:space="0" w:color="auto"/>
        <w:bottom w:val="none" w:sz="0" w:space="0" w:color="auto"/>
        <w:right w:val="none" w:sz="0" w:space="0" w:color="auto"/>
      </w:divBdr>
    </w:div>
    <w:div w:id="1894534369">
      <w:bodyDiv w:val="1"/>
      <w:marLeft w:val="0"/>
      <w:marRight w:val="0"/>
      <w:marTop w:val="0"/>
      <w:marBottom w:val="0"/>
      <w:divBdr>
        <w:top w:val="none" w:sz="0" w:space="0" w:color="auto"/>
        <w:left w:val="none" w:sz="0" w:space="0" w:color="auto"/>
        <w:bottom w:val="none" w:sz="0" w:space="0" w:color="auto"/>
        <w:right w:val="none" w:sz="0" w:space="0" w:color="auto"/>
      </w:divBdr>
    </w:div>
    <w:div w:id="1908147018">
      <w:bodyDiv w:val="1"/>
      <w:marLeft w:val="0"/>
      <w:marRight w:val="0"/>
      <w:marTop w:val="0"/>
      <w:marBottom w:val="0"/>
      <w:divBdr>
        <w:top w:val="none" w:sz="0" w:space="0" w:color="auto"/>
        <w:left w:val="none" w:sz="0" w:space="0" w:color="auto"/>
        <w:bottom w:val="none" w:sz="0" w:space="0" w:color="auto"/>
        <w:right w:val="none" w:sz="0" w:space="0" w:color="auto"/>
      </w:divBdr>
    </w:div>
    <w:div w:id="1913197143">
      <w:bodyDiv w:val="1"/>
      <w:marLeft w:val="0"/>
      <w:marRight w:val="0"/>
      <w:marTop w:val="0"/>
      <w:marBottom w:val="0"/>
      <w:divBdr>
        <w:top w:val="none" w:sz="0" w:space="0" w:color="auto"/>
        <w:left w:val="none" w:sz="0" w:space="0" w:color="auto"/>
        <w:bottom w:val="none" w:sz="0" w:space="0" w:color="auto"/>
        <w:right w:val="none" w:sz="0" w:space="0" w:color="auto"/>
      </w:divBdr>
    </w:div>
    <w:div w:id="1920014137">
      <w:bodyDiv w:val="1"/>
      <w:marLeft w:val="0"/>
      <w:marRight w:val="0"/>
      <w:marTop w:val="0"/>
      <w:marBottom w:val="0"/>
      <w:divBdr>
        <w:top w:val="none" w:sz="0" w:space="0" w:color="auto"/>
        <w:left w:val="none" w:sz="0" w:space="0" w:color="auto"/>
        <w:bottom w:val="none" w:sz="0" w:space="0" w:color="auto"/>
        <w:right w:val="none" w:sz="0" w:space="0" w:color="auto"/>
      </w:divBdr>
    </w:div>
    <w:div w:id="1956211304">
      <w:bodyDiv w:val="1"/>
      <w:marLeft w:val="0"/>
      <w:marRight w:val="0"/>
      <w:marTop w:val="0"/>
      <w:marBottom w:val="0"/>
      <w:divBdr>
        <w:top w:val="none" w:sz="0" w:space="0" w:color="auto"/>
        <w:left w:val="none" w:sz="0" w:space="0" w:color="auto"/>
        <w:bottom w:val="none" w:sz="0" w:space="0" w:color="auto"/>
        <w:right w:val="none" w:sz="0" w:space="0" w:color="auto"/>
      </w:divBdr>
    </w:div>
    <w:div w:id="2095663077">
      <w:bodyDiv w:val="1"/>
      <w:marLeft w:val="0"/>
      <w:marRight w:val="0"/>
      <w:marTop w:val="0"/>
      <w:marBottom w:val="0"/>
      <w:divBdr>
        <w:top w:val="none" w:sz="0" w:space="0" w:color="auto"/>
        <w:left w:val="none" w:sz="0" w:space="0" w:color="auto"/>
        <w:bottom w:val="none" w:sz="0" w:space="0" w:color="auto"/>
        <w:right w:val="none" w:sz="0" w:space="0" w:color="auto"/>
      </w:divBdr>
    </w:div>
    <w:div w:id="211382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ncbi.nlm.nih.gov/pmc/articles/PMC2014359/" TargetMode="External"/><Relationship Id="rId3" Type="http://schemas.openxmlformats.org/officeDocument/2006/relationships/styles" Target="styles.xml"/><Relationship Id="rId21" Type="http://schemas.openxmlformats.org/officeDocument/2006/relationships/hyperlink" Target="https://www.ncbi.nlm.nih.gov/pmc/articles/PMC4380133/"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ncbi.nlm.nih.gov/pubmed/2473866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ncbi.nlm.nih.gov/pubmed/30226024"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ncbi.nlm.nih.gov/pmc/articles/PMC7521365/" TargetMode="External"/><Relationship Id="rId28" Type="http://schemas.openxmlformats.org/officeDocument/2006/relationships/fontTable" Target="fontTable.xml"/><Relationship Id="rId10" Type="http://schemas.openxmlformats.org/officeDocument/2006/relationships/hyperlink" Target="https://d.docs.live.net/65f03aa13cf31854/Documents/SIU/Machine%20Learning/S&#432;%20d&#7909;ng%20m&#225;y%20h&#7885;c%20&#273;&#7875;%20chu&#7849;n%20&#273;o&#225;n%20b&#7879;nh%20ti&#7875;u%20&#273;&#432;&#7901;ng%20v&#7899;i%20&#273;&#7897;%20ch&#237;nh%20x&#225;c%20tr&#234;n%2095%5e1.docx"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www.ncbi.nlm.nih.gov/pubmed/23890997" TargetMode="External"/><Relationship Id="rId27" Type="http://schemas.openxmlformats.org/officeDocument/2006/relationships/hyperlink" Target="https://www.ncbi.nlm.nih.gov/pubmed/10594464"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cbi.nlm.nih.gov/pubmed/30226024" TargetMode="External"/><Relationship Id="rId2" Type="http://schemas.openxmlformats.org/officeDocument/2006/relationships/hyperlink" Target="https://www.ncbi.nlm.nih.gov/pubmed/23890997" TargetMode="External"/><Relationship Id="rId1" Type="http://schemas.openxmlformats.org/officeDocument/2006/relationships/hyperlink" Target="https://www.ncbi.nlm.nih.gov/pmc/articles/PMC4380133/" TargetMode="External"/><Relationship Id="rId6" Type="http://schemas.openxmlformats.org/officeDocument/2006/relationships/hyperlink" Target="https://www.ncbi.nlm.nih.gov/pubmed/10594464" TargetMode="External"/><Relationship Id="rId5" Type="http://schemas.openxmlformats.org/officeDocument/2006/relationships/hyperlink" Target="https://www.ncbi.nlm.nih.gov/pmc/articles/PMC2014359/" TargetMode="External"/><Relationship Id="rId4" Type="http://schemas.openxmlformats.org/officeDocument/2006/relationships/hyperlink" Target="https://www.ncbi.nlm.nih.gov/pubmed/247386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B2116-9437-42EA-A778-7FE105589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21</Pages>
  <Words>3589</Words>
  <Characters>20460</Characters>
  <Application>Microsoft Office Word</Application>
  <DocSecurity>0</DocSecurity>
  <Lines>170</Lines>
  <Paragraphs>48</Paragraphs>
  <ScaleCrop>false</ScaleCrop>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Nông Văn Tình</cp:lastModifiedBy>
  <cp:revision>576</cp:revision>
  <dcterms:created xsi:type="dcterms:W3CDTF">2022-12-21T17:06:00Z</dcterms:created>
  <dcterms:modified xsi:type="dcterms:W3CDTF">2022-12-24T22:05:00Z</dcterms:modified>
</cp:coreProperties>
</file>