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FETCH Flip Benchmark — Manual Validity Review Sample</w:t>
      </w:r>
    </w:p>
    <w:p>
      <w:r>
        <w:rPr>
          <w:i/>
        </w:rPr>
        <w:t>Generated: 2026-07-24</w:t>
        <w:br/>
      </w:r>
      <w:r>
        <w:t>Sample: 50 of 959 scenarios (33 of 33 boundary families represented)</w:t>
        <w:br/>
      </w:r>
      <w:r>
        <w:t>Sampling method: stratified by boundary_id (1 guaranteed row per family, remaining slots drawn uniformly at random from the leftover pool), random seed 42.</w:t>
        <w:br/>
      </w:r>
    </w:p>
    <w:p>
      <w:pPr>
        <w:spacing w:after="240"/>
      </w:pPr>
      <w:r>
        <w:t>Each scenario below is a candidate case for the FETCH classification-flip benchmark: an opening query that is genuinely ambiguous between an “initial” category/subcategory and a “final” category/subcategory, resolved only once the user discloses a hidden fact. A counterfactual variant (different hidden fact, different resolution) is also included so the same opening query can test both directions. When reviewing each scenario, check: (1) does the opening query read as something a real person would plausibly say, and is it actually ambiguous between the initial and final categories without more information; (2) does the hidden fact plausibly and specifically resolve that ambiguity toward the final category; (3) does the counterfactual hidden fact plausibly resolve it toward the counterfactual category instead; (4) for safety-sensitive scenarios, is the framing appropriate and non-gratuitous.</w:t>
      </w:r>
    </w:p>
    <w:p>
      <w:r>
        <w:br w:type="page"/>
      </w:r>
    </w:p>
    <w:p>
      <w:pPr>
        <w:pStyle w:val="Heading1"/>
      </w:pPr>
      <w:r>
        <w:t>benefit_agency  (n=2)</w:t>
      </w:r>
    </w:p>
    <w:p>
      <w:pPr>
        <w:pStyle w:val="Heading2"/>
      </w:pPr>
      <w:r>
        <w:t>v2_benefit_agency_10  —  AtoB  —  routing_disambiguation</w:t>
      </w:r>
    </w:p>
    <w:p>
      <w:pPr>
        <w:ind w:left="360"/>
      </w:pPr>
      <w:r>
        <w:rPr>
          <w:i/>
        </w:rPr>
        <w:t>“Our small counseling practice got a letter terminating our biggest contract without cause and it will sink us.”</w:t>
      </w:r>
    </w:p>
    <w:p>
      <w:r>
        <w:rPr>
          <w:b/>
        </w:rPr>
        <w:t xml:space="preserve">Flip tested: </w:t>
      </w:r>
      <w:r>
        <w:t>Business and Corporate &gt; General (contracts, entities)  →  Administrative Law &gt; Medicare/Medicaid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Business and Corporate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General (contracts, entities)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Administrative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Medicare/Medicaid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contract is with the state's Medicaid coordinated-care organization — 235 of our clients are covered through it, so this is a Medicaid provider-network fight.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 contract is with the state Medicaid CCO — 235 clients are covered through it, so it's a Medicaid provider fight.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terminated contract is with a government health program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Business and Corporate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General (contracts, entities)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It's a private employee-assistance-program contract with a national insurer — no government program involved.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It's a private EAP contract with a national insurer — no government program.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Row 426 verbatim (CareOregon termination); the humans split on exactly this program-identity fact.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2"/>
      </w:pPr>
      <w:r>
        <w:t>v2_benefit_agency_13  —  BtoA  —  routing_disambiguation</w:t>
      </w:r>
    </w:p>
    <w:p>
      <w:pPr>
        <w:ind w:left="360"/>
      </w:pPr>
      <w:r>
        <w:rPr>
          <w:i/>
        </w:rPr>
        <w:t>“I was let go unfairly and now I have no income coming in at all. I need legal help this week.”</w:t>
      </w:r>
    </w:p>
    <w:p>
      <w:r>
        <w:rPr>
          <w:b/>
        </w:rPr>
        <w:t xml:space="preserve">Flip tested: </w:t>
      </w:r>
      <w:r>
        <w:t>Labor &amp; Employment &gt; Wrongful Discharge - Employee  →  Administrative Law &gt; Unemployment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Labor &amp; 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Wrongful Discharge - 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Administrative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Unemployment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urgent piece is my unemployment denial — my appeal hearing with the state is Tuesday and I can't do it alone.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 urgent thing is the unemployment denial — my state appeal hearing is Tuesday.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immediate need is the state benefits hearing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Labor &amp; 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Wrongful Discharge - 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Unemployment came through fine — what I want is to sue over the firing, which happened the day after I testified for a coworker.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Unemployment came through — I want to sue over the firing, which came right after I testified for a coworker.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Mirror of 12: same grievance, immediate-relief fact selects agency hearing vs employment suit (paper's employment_admin failure mode).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business_entity_specifics  (n=3)</w:t>
      </w:r>
    </w:p>
    <w:p>
      <w:pPr>
        <w:pStyle w:val="Heading2"/>
      </w:pPr>
      <w:r>
        <w:t>v2_business_entity_specifics_05  —  AtoB  —  routing_disambiguation</w:t>
      </w:r>
    </w:p>
    <w:p>
      <w:pPr>
        <w:ind w:left="360"/>
      </w:pPr>
      <w:r>
        <w:rPr>
          <w:i/>
        </w:rPr>
        <w:t>“My business partner and I are splitting up and it's getting complicated fast.”</w:t>
      </w:r>
    </w:p>
    <w:p>
      <w:r>
        <w:rPr>
          <w:b/>
        </w:rPr>
        <w:t xml:space="preserve">Flip tested: </w:t>
      </w:r>
      <w:r>
        <w:t>Business and Corporate &gt; Sale Of Business  →  Bankruptcy &gt; Business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M2_specific_vs_general_fallback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Business and Corporate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Sale Of Business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Bankruptcy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Business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company can't pay its debts — the split only works if the LLC itself goes through bankruptcy while we separate.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 company's insolvent — the split really means putting the LLC through bankruptcy while we separate.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entity is insolvent and needs bankruptcy alongside the buyout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Business and Corporate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Sale Of Business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The company's healthy — she's buying me out over three years and we need the buyout papered.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The company's healthy — she's buying me out over three years and it needs papering.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Row 33 verbatim (dissolving LLC + bankruptcy question); solvency is the routing fact.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2"/>
      </w:pPr>
      <w:r>
        <w:t>v2_business_entity_specifics_10  —  AtoB  —  routing_disambiguation</w:t>
      </w:r>
    </w:p>
    <w:p>
      <w:pPr>
        <w:ind w:left="360"/>
      </w:pPr>
      <w:r>
        <w:rPr>
          <w:i/>
        </w:rPr>
        <w:t>“A guy is making money off videos of my performances without any agreement with me.”</w:t>
      </w:r>
    </w:p>
    <w:p>
      <w:r>
        <w:rPr>
          <w:b/>
        </w:rPr>
        <w:t xml:space="preserve">Flip tested: </w:t>
      </w:r>
      <w:r>
        <w:t>Intellectual Property &gt; Entertainment  →  Business and Corporate &gt; Entertainment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M2_specific_vs_general_fallback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Intellectual Property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Entertainment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Business and Corporate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Entertainment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He's my former manager — there WAS a contract, and the fight is whether his expired management deal still gives him video rights. It's a contract fight, not raw infringement.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He's my ex-manager — there was a contract, and the fight is whether his expired deal still covers video rights. It's contractual.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an underlying entertainment contract governs the use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Intellectual Property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Entertainment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He's a stranger who records shows and sells clips — no agreement has ever existed between us.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He's a stranger selling clips of my shows — no agreement has ever existed.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Row 126's IP-vs-business entertainment split: contract-existence is the boundary fact.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2"/>
      </w:pPr>
      <w:r>
        <w:t>v2_business_entity_specifics_43  —  AtoB  —  routing_disambiguation</w:t>
      </w:r>
    </w:p>
    <w:p>
      <w:pPr>
        <w:ind w:left="360"/>
      </w:pPr>
      <w:r>
        <w:rPr>
          <w:i/>
        </w:rPr>
        <w:t>“A supplier shipped us defective parts that went into 300 units we already sold.”</w:t>
      </w:r>
    </w:p>
    <w:p>
      <w:r>
        <w:rPr>
          <w:b/>
        </w:rPr>
        <w:t xml:space="preserve">Flip tested: </w:t>
      </w:r>
      <w:r>
        <w:t>Business and Corporate &gt; Litigation  →  General Litigation &gt; Products Liability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M2_specific_vs_general_fallback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Business and Corporate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Products Liability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Two customers were burned when units overheated — with injuries in play, the products-liability exposure and recall response lead everything, including our supplier case.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Two customers got burned when units overheated — injuries put products liability and recall response ahead of the supplier fight.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downstream injuries reframe the dispute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Business and Corporate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No injuries — it's warranty returns and our contract claim against the supplier for the batch.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No injuries — warranty returns and our supplier contract claim.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Injury emergence reprioritizes commercial dispute.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capacity_and_protection  (n=3)</w:t>
      </w:r>
    </w:p>
    <w:p>
      <w:pPr>
        <w:pStyle w:val="Heading2"/>
      </w:pPr>
      <w:r>
        <w:t>v2_capacity_and_protection_01  —  AtoB  —  routing_disambiguation</w:t>
      </w:r>
    </w:p>
    <w:p>
      <w:pPr>
        <w:ind w:left="360"/>
      </w:pPr>
      <w:r>
        <w:rPr>
          <w:i/>
        </w:rPr>
        <w:t>“I need to take over my father's finances before he loses everything. Where do I start?”</w:t>
      </w:r>
    </w:p>
    <w:p>
      <w:r>
        <w:rPr>
          <w:b/>
        </w:rPr>
        <w:t xml:space="preserve">Flip tested: </w:t>
      </w:r>
      <w:r>
        <w:t>Wills &amp; Trusts &gt; Power of Attorney  →  Wills &amp; Trusts &gt; Conservatorship/Guardianship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Wills &amp; Trusts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Power of Attorney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Wills &amp; Trusts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Conservatorship/Guardianship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His dementia is advanced — his doctor says he no longer understands documents, so he can't sign anything voluntarily.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His dementia is advanced — the doctor says he can't understand documents anymore, so he can't sign anything.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parent still has legal capacity to sign planning documents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Wills &amp; Trusts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Power of Attorney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He's still sharp and completely agrees — he wants to sign whatever gives me authority to help.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He's still sharp and on board — happy to sign whatever gives me authority.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Row 56's boundary exactly: capacity+consent → POA; incapacity → court guardianship.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2"/>
      </w:pPr>
      <w:r>
        <w:t>v2_capacity_and_protection_03  —  AtoB  —  routing_disambiguation</w:t>
      </w:r>
    </w:p>
    <w:p>
      <w:pPr>
        <w:ind w:left="360"/>
      </w:pPr>
      <w:r>
        <w:rPr>
          <w:i/>
        </w:rPr>
        <w:t>“My brother has schizophrenia and is in crisis again. Our family needs some legal structure to help him.”</w:t>
      </w:r>
    </w:p>
    <w:p>
      <w:r>
        <w:rPr>
          <w:b/>
        </w:rPr>
        <w:t xml:space="preserve">Flip tested: </w:t>
      </w:r>
      <w:r>
        <w:t>Wills &amp; Trusts &gt; Conservatorship/Guardianship  →  Criminal Law &gt; Mental Commitment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Wills &amp; Trusts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Conservatorship/Guardianship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Mental Commitment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He was picked up on a crisis hold Tuesday and the county filed for involuntary commitment — the hearing is Friday and he wants to fight it.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He's on a crisis hold and the county filed for commitment — hearing's Friday and he wants to fight it.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an involuntary commitment proceeding is underway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Wills &amp; Trusts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Conservatorship/Guardianship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No commitment case — he's home but can't manage medications or money, and his psychiatrist supports a guardianship petition.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No commitment case — he's home but can't manage meds or money, and his psychiatrist supports guardianship.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Commitment defense vs protective guardianship are opposite postures; the pending-hearing fact decides.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2"/>
      </w:pPr>
      <w:r>
        <w:t>v2_capacity_and_protection_64  —  AtoB  —  routing_disambiguation</w:t>
      </w:r>
    </w:p>
    <w:p>
      <w:pPr>
        <w:ind w:left="360"/>
      </w:pPr>
      <w:r>
        <w:rPr>
          <w:i/>
        </w:rPr>
        <w:t>“Grandpa's VA aid-and-attendance application needs his signature and some days he can give it, some days he can't.”</w:t>
      </w:r>
    </w:p>
    <w:p>
      <w:r>
        <w:rPr>
          <w:b/>
        </w:rPr>
        <w:t xml:space="preserve">Flip tested: </w:t>
      </w:r>
      <w:r>
        <w:t>Wills &amp; Trusts &gt; Power of Attorney  →  Administrative Law &gt; Military/Veterans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Wills &amp; Trusts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Power of Attorney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Administrative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Military/Veterans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VA has its own fiduciary system that doesn't honor state POAs — pursuing VA-recognized fiduciary status is the specific path his benefits require.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 VA doesn't honor state POAs — their own fiduciary process is the path his benefits require.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VA fiduciary rules displace ordinary POA work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Wills &amp; Trusts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Power of Attorney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The VA part is done through their process — what's missing is a durable POA for everything else: bank, house, medical.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The VA side's handled — the durable POA for everything else is what's missing.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VA-fiduciary specialty rule.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charge_severity  (n=3)</w:t>
      </w:r>
    </w:p>
    <w:p>
      <w:pPr>
        <w:pStyle w:val="Heading2"/>
      </w:pPr>
      <w:r>
        <w:t>v2_charge_severity_02  —  BtoA  —  routing_disambiguation</w:t>
      </w:r>
    </w:p>
    <w:p>
      <w:pPr>
        <w:ind w:left="360"/>
      </w:pPr>
      <w:r>
        <w:rPr>
          <w:i/>
        </w:rPr>
        <w:t>“The police charged me with assault after an argument with my brother-in-law got physical. I'm terrified.”</w:t>
      </w:r>
    </w:p>
    <w:p>
      <w:r>
        <w:rPr>
          <w:b/>
        </w:rPr>
        <w:t xml:space="preserve">Flip tested: </w:t>
      </w:r>
      <w:r>
        <w:t>Criminal Law &gt; Lesser Felony  →  Criminal Law &gt; Misdemeanor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M4_competing_framings_of_one_dispute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Lesser Felony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Misdemeanor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complaint says Assault IV, a Class A misdemeanor; nobody was seriously hurt.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It's Assault IV on the complaint — a Class A misdemeanor. Nobody was really hurt.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the degree of assault actually charged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Lesser Felony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They charged Assault III as a felony because he needed stitches and I supposedly used a bottle.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It's felony Assault III — they say I used a bottle and he needed stitches.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Frightened tone pulls readers toward the severe reading; the complaint's degree is the fact.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2"/>
      </w:pPr>
      <w:r>
        <w:t>v2_charge_severity_03  —  AtoB  —  routing_disambiguation</w:t>
      </w:r>
    </w:p>
    <w:p>
      <w:pPr>
        <w:ind w:left="360"/>
      </w:pPr>
      <w:r>
        <w:rPr>
          <w:i/>
        </w:rPr>
        <w:t>“I'm being charged with theft from my old job and I have a court date in three weeks.”</w:t>
      </w:r>
    </w:p>
    <w:p>
      <w:r>
        <w:rPr>
          <w:b/>
        </w:rPr>
        <w:t xml:space="preserve">Flip tested: </w:t>
      </w:r>
      <w:r>
        <w:t>Criminal Law &gt; Misdemeanor  →  Criminal Law &gt; Lesser Felony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M4_competing_framings_of_one_dispute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Misdemeanor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Lesser Felony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charge is Theft I as a felony because they claim the total was over $1,000.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It's Theft I, a felony — they say the total was over a thousand dollars.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the theft degree charged and alleged dollar amount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Misdemeanor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The charge is Theft III, a misdemeanor, over about $80 of merchandise.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It's Theft III, a misdemeanor — about $80 of stuff they say I took.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Dollar thresholds silently set severity in theft cases; users describe the accusation, not the statute.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2"/>
      </w:pPr>
      <w:r>
        <w:t>v2_charge_severity_63  —  AtoB  —  routing_disambiguation</w:t>
      </w:r>
    </w:p>
    <w:p>
      <w:pPr>
        <w:ind w:left="360"/>
      </w:pPr>
      <w:r>
        <w:rPr>
          <w:i/>
        </w:rPr>
        <w:t>“I'm charged in a bar parking-lot incident I barely remember, and the other guy's story grows every week.”</w:t>
      </w:r>
    </w:p>
    <w:p>
      <w:r>
        <w:rPr>
          <w:b/>
        </w:rPr>
        <w:t xml:space="preserve">Flip tested: </w:t>
      </w:r>
      <w:r>
        <w:t>Criminal Law &gt; Misdemeanor  →  Criminal Law &gt; Non-Capital Murder</w:t>
      </w:r>
    </w:p>
    <w:p>
      <w:r>
        <w:rPr>
          <w:b/>
          <w:color w:val="B00000"/>
        </w:rPr>
        <w:t>⚠ SAFETY SENSITIVE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M4_competing_framings_of_one_dispute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Misdemeanor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Non-Capital Murder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He died of his head injury last week — the DA refiled it as manslaughter, and everything about my defense just changed.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He died of the head injury last week — it's refiled as manslaughter now.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victim's death elevated the charge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Misdemeanor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He's fully recovered — it stands as misdemeanor Assault IV, ugly but bounded.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He recovered — it stands as Assault IV.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true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Victim-outcome fact; the heaviest escalation in the family.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consumer_service_route  (n=1)</w:t>
      </w:r>
    </w:p>
    <w:p>
      <w:pPr>
        <w:pStyle w:val="Heading2"/>
      </w:pPr>
      <w:r>
        <w:t>v2_consumer_service_route_08  —  AtoB  —  routing_disambiguation</w:t>
      </w:r>
    </w:p>
    <w:p>
      <w:pPr>
        <w:ind w:left="360"/>
      </w:pPr>
      <w:r>
        <w:rPr>
          <w:i/>
        </w:rPr>
        <w:t>“An online seller took my money for equipment that never arrived and now the website is gone.”</w:t>
      </w:r>
    </w:p>
    <w:p>
      <w:r>
        <w:rPr>
          <w:b/>
        </w:rPr>
        <w:t xml:space="preserve">Flip tested: </w:t>
      </w:r>
      <w:r>
        <w:t>Consumer Law &gt; General  →  Consumer Law &gt; Problems Between Consumers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M2_specific_vs_general_fallback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Consumer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General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Consumer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Problems Between Consumers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It wasn't a store — it was an individual on a marketplace app selling his used camera gear; $2,300 by payment app, person to person.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It was an individual on a marketplace app — his used camera gear, $2,300 person-to-person by payment app.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seller was a business or a private individual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Consumer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General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It was a registered online retailer with a warehouse and everything — they just folded overnight.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It was a real registered retailer — they just folded overnight.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Business-vs-individual seller again but in the online context where it's genuinely invisible.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creditor_judgment_bankruptcy  (n=1)</w:t>
      </w:r>
    </w:p>
    <w:p>
      <w:pPr>
        <w:pStyle w:val="Heading2"/>
      </w:pPr>
      <w:r>
        <w:t>v2_creditor_judgment_bankruptcy_02  —  AtoB  —  routing_disambiguation</w:t>
      </w:r>
    </w:p>
    <w:p>
      <w:pPr>
        <w:ind w:left="360"/>
      </w:pPr>
      <w:r>
        <w:rPr>
          <w:i/>
        </w:rPr>
        <w:t>“I have a judgment from small claims court but still haven't seen a dime. What's next?”</w:t>
      </w:r>
    </w:p>
    <w:p>
      <w:r>
        <w:rPr>
          <w:b/>
        </w:rPr>
        <w:t xml:space="preserve">Flip tested: </w:t>
      </w:r>
      <w:r>
        <w:t>Debtor/Creditor &gt; Judgment Collection  →  Bankruptcy &gt; Creditors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Debtor/Creditor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Judgment Collection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Bankruptcy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Creditors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He just filed Chapter 7 bankruptcy and I got a notice saying all collection has to stop.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He filed Chapter 7 — I got a notice saying collection has to stop.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debtor has filed bankruptcy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Debtor/Creditor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Judgment Collection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No bankruptcy involved — he works under the table and hides his accounts, so I need garnishment tools.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No bankruptcy — he just hides his money and works under the table.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Paper scenario p09_BtoA_09 rebuilt: debtor's bankruptcy is the classic decisive disclosure with a hard deadline.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criminal_posture  (n=2)</w:t>
      </w:r>
    </w:p>
    <w:p>
      <w:pPr>
        <w:pStyle w:val="Heading2"/>
      </w:pPr>
      <w:r>
        <w:t>v2_criminal_posture_01  —  AtoB  —  routing_disambiguation</w:t>
      </w:r>
    </w:p>
    <w:p>
      <w:pPr>
        <w:ind w:left="360"/>
      </w:pPr>
      <w:r>
        <w:rPr>
          <w:i/>
        </w:rPr>
        <w:t>“I need a lawyer for my criminal case. The public defender isn't fighting for me at all.”</w:t>
      </w:r>
    </w:p>
    <w:p>
      <w:r>
        <w:rPr>
          <w:b/>
        </w:rPr>
        <w:t xml:space="preserve">Flip tested: </w:t>
      </w:r>
      <w:r>
        <w:t>Criminal Law &gt; Misdemeanor  →  Criminal Law &gt; Post Conviction/Appeals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Misdemeanor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Post Conviction/Appeals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I was already convicted at trial in March; I want the conviction appealed because of what the judge let in.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 trial already happened — I was convicted in March and want to appeal what the judge allowed in.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case is awaiting trial or already ended in a conviction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Misdemeanor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The trial hasn't happened yet; it's a misdemeanor assault charge set for trial this fall.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Trial is set for this fall — it's a misdemeanor assault charge.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Pre/post-trial posture is invisible in the opening but completely changes the service.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2"/>
      </w:pPr>
      <w:r>
        <w:t>v2_criminal_posture_45  —  AtoB  —  routing_disambiguation</w:t>
      </w:r>
    </w:p>
    <w:p>
      <w:pPr>
        <w:ind w:left="360"/>
      </w:pPr>
      <w:r>
        <w:rPr>
          <w:i/>
        </w:rPr>
        <w:t>“My conviction is from 1998 and I've been told different things about whether anything can be done.”</w:t>
      </w:r>
    </w:p>
    <w:p>
      <w:r>
        <w:rPr>
          <w:b/>
        </w:rPr>
        <w:t xml:space="preserve">Flip tested: </w:t>
      </w:r>
      <w:r>
        <w:t>Criminal Law &gt; Expunction  →  Criminal Law &gt; Relief From Sex Offender Registration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Expunction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Relief From Sex Offender Registration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It's the registration that rules my life — housing, work, everything; the statute now allows relief petitions for my tier after 20 years clean, and I qualify.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 registration rules my life — and the statute now allows relief petitions for my tier after 20 clean years. I qualify.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registration relief eligibility is the operative remedy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Expunction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No registration involved — it's an old theft conviction, and the set-aside statute finally covers it.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No registration — it's an old theft conviction the set-aside statute now covers.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Long-tail relief routing.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custody_safety  (n=1)</w:t>
      </w:r>
    </w:p>
    <w:p>
      <w:pPr>
        <w:pStyle w:val="Heading2"/>
      </w:pPr>
      <w:r>
        <w:t>v2_custody_safety_63  —  AtoB  —  label_change</w:t>
      </w:r>
    </w:p>
    <w:p>
      <w:pPr>
        <w:ind w:left="360"/>
      </w:pPr>
      <w:r>
        <w:rPr>
          <w:i/>
        </w:rPr>
        <w:t>“My son came home from his dad's with bruises and a story that keeps changing.”</w:t>
      </w:r>
    </w:p>
    <w:p>
      <w:r>
        <w:rPr>
          <w:b/>
        </w:rPr>
        <w:t xml:space="preserve">Flip tested: </w:t>
      </w:r>
      <w:r>
        <w:t>Family Law &gt; Child Custody/Visitation  →  Family Law &gt; Juvenile/DHS Issues</w:t>
      </w:r>
    </w:p>
    <w:p>
      <w:r>
        <w:rPr>
          <w:b/>
          <w:color w:val="B00000"/>
        </w:rPr>
        <w:t>⚠ SAFETY SENSITIVE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M1_core_vs_secondary_issue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Family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Child Custody/Visitation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Family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Juvenile/DHS Issues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His pediatrician made the mandatory report yesterday — DHS is assessing both homes now, and everything runs through that assessment first.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 pediatrician made a mandatory report — DHS is assessing both homes, and everything runs through that first.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a child-welfare assessment is open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Family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Child Custody/Visitation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The doctor found it consistent with the skate-park fall in the video his dad sent — no report; what's left is our chronic communication failure, and I want the plan's exchange terms fixed.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The doctor matched it to the skate-park fall on video — no report. What's left is fixing our communication terms.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true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Report-vs-cleared postures handled without minimizing either.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debt_posture  (n=2)</w:t>
      </w:r>
    </w:p>
    <w:p>
      <w:pPr>
        <w:pStyle w:val="Heading2"/>
      </w:pPr>
      <w:r>
        <w:t>v2_debt_posture_10  —  AtoB  —  routing_disambiguation</w:t>
      </w:r>
    </w:p>
    <w:p>
      <w:pPr>
        <w:ind w:left="360"/>
      </w:pPr>
      <w:r>
        <w:rPr>
          <w:i/>
        </w:rPr>
        <w:t>“The hospital sent my bill to collections even though I was making small payments every month.”</w:t>
      </w:r>
    </w:p>
    <w:p>
      <w:r>
        <w:rPr>
          <w:b/>
        </w:rPr>
        <w:t xml:space="preserve">Flip tested: </w:t>
      </w:r>
      <w:r>
        <w:t>Debtor/Creditor &gt; General (Debtor)  →  General Litigation &gt; Insurance (Health/Disability)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Debtor/Creditor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General (Debtor)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Insurance (Health/Disability)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bill only exists because my health insurer wrongly denied the claim as 'not medically necessary' — I'm appealing that denial.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 whole bill exists because my insurance wrongly denied it as not medically necessary — I'm fighting that denial.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an insurance denial underlies the medical debt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Debtor/Creditor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General (Debtor)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Insurance paid its share; the balance is my deductible that I genuinely can't cover right now.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Insurance paid their part — this is my deductible I just can't cover.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Row 213's structure: the collections symptom hides an insurance-coverage dispute upstream.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2"/>
      </w:pPr>
      <w:r>
        <w:t>v2_debt_posture_25  —  AtoB  —  routing_disambiguation</w:t>
      </w:r>
    </w:p>
    <w:p>
      <w:pPr>
        <w:ind w:left="360"/>
      </w:pPr>
      <w:r>
        <w:rPr>
          <w:i/>
        </w:rPr>
        <w:t>“I co-signed a loan for my sister and now the lender is coming after me for all of it.”</w:t>
      </w:r>
    </w:p>
    <w:p>
      <w:r>
        <w:rPr>
          <w:b/>
        </w:rPr>
        <w:t xml:space="preserve">Flip tested: </w:t>
      </w:r>
      <w:r>
        <w:t>Debtor/Creditor &gt; General (Debtor)  →  Bankruptcy &gt; Creditors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Debtor/Creditor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General (Debtor)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Bankruptcy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Creditors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She filed Chapter 13 — her plan proposes paying this loan, and I need someone protecting my position inside her case before the lender takes it out of me.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She filed Chapter 13 and her plan covers this loan — I need my co-signer position protected in her case.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primary borrower is in bankruptcy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Debtor/Creditor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General (Debtor)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No bankruptcy — she just stopped paying and moved, and the lender wants it all from me now.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No bankruptcy — she stopped paying and moved, so they want it all from me.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Co-debtor-stay questions live inside the primary borrower's case; filing status routes.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discharge_reason  (n=1)</w:t>
      </w:r>
    </w:p>
    <w:p>
      <w:pPr>
        <w:pStyle w:val="Heading2"/>
      </w:pPr>
      <w:r>
        <w:t>v2_discharge_reason_19  —  AtoB  —  label_change</w:t>
      </w:r>
    </w:p>
    <w:p>
      <w:pPr>
        <w:ind w:left="360"/>
      </w:pPr>
      <w:r>
        <w:rPr>
          <w:i/>
        </w:rPr>
        <w:t>“Terminated from my trucking job and I'm certain the reason they wrote up is a cover story.”</w:t>
      </w:r>
    </w:p>
    <w:p>
      <w:r>
        <w:rPr>
          <w:b/>
        </w:rPr>
        <w:t xml:space="preserve">Flip tested: </w:t>
      </w:r>
      <w:r>
        <w:t>Labor &amp; Employment &gt; Wrongful Discharge - Employee  →  Labor &amp; Employment &gt; Whistleblowers - Employee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M1_core_vs_secondary_issue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Labor &amp; 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Wrongful Discharge - 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Labor &amp; 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Whistleblowers - 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I had reported the company to federal safety regulators for forcing drivers past their legal hours.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I'd reported them to the federal safety regulators for pushing us past legal driving hours.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a regulator report about safety violations preceded the firing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Labor &amp; 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Wrongful Discharge - 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I had refused dispatch's order to drive past my legal hours that same night, and they wrote me up the next day.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I refused dispatch's order to drive past my legal hours — the write-up came the next day.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Report-vs-refuse is the cleanest minimal pair in this family: same underlying violation, different exact label.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divorce_context  (n=3)</w:t>
      </w:r>
    </w:p>
    <w:p>
      <w:pPr>
        <w:pStyle w:val="Heading2"/>
      </w:pPr>
      <w:r>
        <w:t>v2_divorce_context_10  —  AtoB  —  routing_disambiguation</w:t>
      </w:r>
    </w:p>
    <w:p>
      <w:pPr>
        <w:ind w:left="360"/>
      </w:pPr>
      <w:r>
        <w:rPr>
          <w:i/>
        </w:rPr>
        <w:t>“I'm leaving my marriage and I have no income of my own right now. What am I entitled to?”</w:t>
      </w:r>
    </w:p>
    <w:p>
      <w:r>
        <w:rPr>
          <w:b/>
        </w:rPr>
        <w:t xml:space="preserve">Flip tested: </w:t>
      </w:r>
      <w:r>
        <w:t>Family Law &gt; General (Divorce/Separation etc.)  →  Family Law &gt; Spousal Support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Family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General (Divorce/Separation etc.)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Family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Spousal Support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I gave up my nursing career for 12 years to raise our kids while he built his practice — long-term support is the entire fight.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I gave up nursing for 12 years to raise the kids while he built his practice — support is going to be the whole fight.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compensatory/maintenance support is the central issue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Family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General (Divorce/Separation etc.)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We earn about the same and have no kids — it's really just dividing the house and accounts.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We earn about the same, no kids — it's just the house and accounts.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Career-sacrifice disclosure elevates support from incident to core issue per the taxonomy's compensatory language.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2"/>
      </w:pPr>
      <w:r>
        <w:t>v2_divorce_context_45  —  AtoB  —  routing_disambiguation</w:t>
      </w:r>
    </w:p>
    <w:p>
      <w:pPr>
        <w:ind w:left="360"/>
      </w:pPr>
      <w:r>
        <w:rPr>
          <w:i/>
        </w:rPr>
        <w:t>“After twenty years my husband served me papers, and our whole life is the restaurant we built together.”</w:t>
      </w:r>
    </w:p>
    <w:p>
      <w:r>
        <w:rPr>
          <w:b/>
        </w:rPr>
        <w:t xml:space="preserve">Flip tested: </w:t>
      </w:r>
      <w:r>
        <w:t>Family Law &gt; General (Divorce/Separation etc.)  →  Business and Corporate &gt; Sale Of Business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Family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General (Divorce/Separation etc.)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Business and Corporate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Sale Of Business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We've agreed on everything except execution — the restaurant sells and we split proceeds; the real work is the sale itself: valuation, listing, and the transaction while the divorce pends.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We agree on the big picture — sell the restaurant, split proceeds. The real work is the sale itself while the divorce pends.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an agreed business sale is the operative work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Family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General (Divorce/Separation etc.)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We agree on nothing — he says the restaurant is 'his' because the LLC predates the marriage, and the divorce court decides that.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We agree on nothing — he claims the LLC predates the marriage, and the divorce court decides.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Agreed-sale vs characterization fight.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2"/>
      </w:pPr>
      <w:r>
        <w:t>v2_divorce_context_46  —  AtoB  —  routing_disambiguation</w:t>
      </w:r>
    </w:p>
    <w:p>
      <w:pPr>
        <w:ind w:left="360"/>
      </w:pPr>
      <w:r>
        <w:rPr>
          <w:i/>
        </w:rPr>
        <w:t>“I discovered my husband has a second family in another city. I don't even know what to ask for.”</w:t>
      </w:r>
    </w:p>
    <w:p>
      <w:r>
        <w:rPr>
          <w:b/>
        </w:rPr>
        <w:t xml:space="preserve">Flip tested: </w:t>
      </w:r>
      <w:r>
        <w:t>Family Law &gt; General (Divorce/Separation etc.)  →  Family Law &gt; Paternity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Family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General (Divorce/Separation etc.)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Family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Paternity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urgent tangle is that their youngest was born during OUR marriage — the presumption makes my husband legally that child's father, and untangling parentage shapes support and the estate before any divorce math works.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Their youngest was born during OUR marriage — the presumption makes him legally the father, and parentage has to be untangled before the divorce math works.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marital-presumption parentage issues precede the dissolution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Family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General (Divorce/Separation etc.)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Their kids are grown — no parentage issues; it's the divorce and two decades of commingled finances.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Their kids are grown — it's the divorce and twenty years of tangled money.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Presumption-of-paternity fact; dramatic but doctrinally real.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employment_paper_and_pay  (n=1)</w:t>
      </w:r>
    </w:p>
    <w:p>
      <w:pPr>
        <w:pStyle w:val="Heading2"/>
      </w:pPr>
      <w:r>
        <w:t>v2_employment_paper_and_pay_04  —  AtoB  —  routing_disambiguation</w:t>
      </w:r>
    </w:p>
    <w:p>
      <w:pPr>
        <w:ind w:left="360"/>
      </w:pPr>
      <w:r>
        <w:rPr>
          <w:i/>
        </w:rPr>
        <w:t>“I was disciplined at my job unfairly and I want to fight it through every channel I have.”</w:t>
      </w:r>
    </w:p>
    <w:p>
      <w:r>
        <w:rPr>
          <w:b/>
        </w:rPr>
        <w:t xml:space="preserve">Flip tested: </w:t>
      </w:r>
      <w:r>
        <w:t>Labor &amp; Employment &gt; General - Employee  →  Labor &amp; Employment &gt; Public Employees - Employee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Labor &amp; 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General - 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Labor &amp; 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Public Employees - 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I'm a state corrections officer — civil service rules give me an appeal to the personnel board with a 15-day deadline.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I'm a state corrections officer — civil service gives me a personnel-board appeal with a 15-day deadline.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public-employee civil-service procedures govern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Labor &amp; 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General - 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It's a private logistics company — no civil service, no union, just their internal 'appeal' that goes nowhere.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Private company — no civil service or union, just their dead-end internal appeal.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Public-employment status activates a separate procedural system with hard deadlines.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estate_posture  (n=1)</w:t>
      </w:r>
    </w:p>
    <w:p>
      <w:pPr>
        <w:pStyle w:val="Heading2"/>
      </w:pPr>
      <w:r>
        <w:t>v2_estate_posture_46  —  AtoB  —  routing_disambiguation</w:t>
      </w:r>
    </w:p>
    <w:p>
      <w:pPr>
        <w:ind w:left="360"/>
      </w:pPr>
      <w:r>
        <w:rPr>
          <w:i/>
        </w:rPr>
        <w:t>“The funeral is Friday and the family is already fighting about who's in charge of everything.”</w:t>
      </w:r>
    </w:p>
    <w:p>
      <w:r>
        <w:rPr>
          <w:b/>
        </w:rPr>
        <w:t xml:space="preserve">Flip tested: </w:t>
      </w:r>
      <w:r>
        <w:t>Wills &amp; Trusts &gt; Probate  →  Wills &amp; Trusts &gt; Document Review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Wills &amp; Trusts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Probate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Wills &amp; Trusts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Document Review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Mom left a full binder — trust, pour-over will, directives — and what we actually need is someone to read it and tell us who does what; there may be nothing to fight about.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Mom left a full binder — trust, pour-over will, directives. We need someone to read it and tell us who does what.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existing documents resolve authority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Wills &amp; Trusts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Probate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There are no documents anywhere — no will, no trust — so intestate administration with a court-appointed administrator is ahead.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There are no documents at all — it's intestate administration ahead.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Documents-exist fact converts a fight into a reading.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government_defendant  (n=1)</w:t>
      </w:r>
    </w:p>
    <w:p>
      <w:pPr>
        <w:pStyle w:val="Heading2"/>
      </w:pPr>
      <w:r>
        <w:t>v2_government_defendant_21  —  AtoB  —  label_change</w:t>
      </w:r>
    </w:p>
    <w:p>
      <w:pPr>
        <w:ind w:left="360"/>
      </w:pPr>
      <w:r>
        <w:rPr>
          <w:i/>
        </w:rPr>
        <w:t>“An ambulance crew dropped my father during a transfer and he broke his shoulder.”</w:t>
      </w:r>
    </w:p>
    <w:p>
      <w:r>
        <w:rPr>
          <w:b/>
        </w:rPr>
        <w:t xml:space="preserve">Flip tested: </w:t>
      </w:r>
      <w:r>
        <w:t>General Litigation &gt; Malpractice (Medical)  →  General Litigation &gt; Tort Claims Act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M2_specific_vs_general_fallback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Malpractice (Medical)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Tort Claims 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It was the county fire department's ambulance — a public agency, with the short government-claim deadline.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It was the county fire department's ambulance — a public agency.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ambulance service is public or private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Personal Injury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It was a private ambulance company the hospital contracts with.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A private ambulance company the hospital contracts.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EMS is split public/private in most regions; families rarely know it matters.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home_loan_posture  (n=1)</w:t>
      </w:r>
    </w:p>
    <w:p>
      <w:pPr>
        <w:pStyle w:val="Heading2"/>
      </w:pPr>
      <w:r>
        <w:t>v2_home_loan_posture_25  —  AtoB  —  routing_disambiguation</w:t>
      </w:r>
    </w:p>
    <w:p>
      <w:pPr>
        <w:ind w:left="360"/>
      </w:pPr>
      <w:r>
        <w:rPr>
          <w:i/>
        </w:rPr>
        <w:t>“A man came to our door offering to 'save' the house and now the deed isn't in our name anymore.”</w:t>
      </w:r>
    </w:p>
    <w:p>
      <w:r>
        <w:rPr>
          <w:b/>
        </w:rPr>
        <w:t xml:space="preserve">Flip tested: </w:t>
      </w:r>
      <w:r>
        <w:t>Real Property &gt; Foreclosure  →  Real Property &gt; Litigation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Real Property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Foreclosure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Real Property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We signed what he called 'paperwork to pause the sale' — it was a deed transfer to his LLC, and we need a suit to void it and quiet title back to us.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 'pause paperwork' was actually a deed to his LLC — we need it voided and title quieted back.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a fraudulent deed transfer requires title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Real Property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Foreclosure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We signed nothing — we chased him off, but the real sale date is three weeks away and that's the fight.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We signed nothing — but the real sale is three weeks away and that's the fight.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Equity-theft deed transfer converts foreclosure defense into quiet-title litigation.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immigration_posture  (n=1)</w:t>
      </w:r>
    </w:p>
    <w:p>
      <w:pPr>
        <w:pStyle w:val="Heading2"/>
      </w:pPr>
      <w:r>
        <w:t>v2_immigration_posture_22  —  AtoB  —  routing_disambiguation</w:t>
      </w:r>
    </w:p>
    <w:p>
      <w:pPr>
        <w:ind w:left="360"/>
      </w:pPr>
      <w:r>
        <w:rPr>
          <w:i/>
        </w:rPr>
        <w:t>“My husband was detained at his regular immigration check-in this morning and I don't know where he is.”</w:t>
      </w:r>
    </w:p>
    <w:p>
      <w:r>
        <w:rPr>
          <w:b/>
        </w:rPr>
        <w:t xml:space="preserve">Flip tested: </w:t>
      </w:r>
      <w:r>
        <w:t>International Law &gt; Deportation  →  Criminal Law &gt; Post Conviction/Appeals</w:t>
      </w:r>
    </w:p>
    <w:p>
      <w:r>
        <w:rPr>
          <w:b/>
          <w:color w:val="B00000"/>
        </w:rPr>
        <w:t>⚠ SAFETY SENSITIVE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International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Deportation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Post Conviction/Appeals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detention trigger is his 2011 plea — his old lawyer swore it was 'immigration safe,' and the deportation defense lawyer we called says vacating that plea is the only real path.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It's his 2011 plea — the old lawyer called it 'immigration safe,' and the removal-defense lawyer says vacating it is the only real path.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attacking an old conviction is the operative remedy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International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Deportation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No conviction involved — it's his expired work permit and a missed renewal; he needs bond and removal defense now.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No conviction — it's the expired work permit and missed renewal. He needs bond and removal defense.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true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Crimmigration fork under detention urgency; both variants realistic.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injury_mechanism  (n=2)</w:t>
      </w:r>
    </w:p>
    <w:p>
      <w:pPr>
        <w:pStyle w:val="Heading2"/>
      </w:pPr>
      <w:r>
        <w:t>v2_injury_mechanism_04  —  AtoB  —  routing_disambiguation</w:t>
      </w:r>
    </w:p>
    <w:p>
      <w:pPr>
        <w:ind w:left="360"/>
      </w:pPr>
      <w:r>
        <w:rPr>
          <w:i/>
        </w:rPr>
        <w:t>“My son's little league coach let the kids practice through a lightning warning and my son is lucky to be alive.”</w:t>
      </w:r>
    </w:p>
    <w:p>
      <w:r>
        <w:rPr>
          <w:b/>
        </w:rPr>
        <w:t xml:space="preserve">Flip tested: </w:t>
      </w:r>
      <w:r>
        <w:t>General Litigation &gt; Personal Injury  →  General Litigation &gt; Tort Claims Act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M2_specific_vs_general_fallback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Personal Injury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Tort Claims 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It's the city recreation league on a city field with a city-employee coordinator — the tort-claim notice window is already running.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It's the city rec league — city field, city coordinator — and the tort-claim notice window is running.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league is municipally operated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Personal Injury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It's a private club league with volunteer parent coaches and its own insurance.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It's a private club league — volunteer coaches, their own insurance.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Operator identity again in a youth-sports frame.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2"/>
      </w:pPr>
      <w:r>
        <w:t>v2_injury_mechanism_08  —  AtoB  —  routing_disambiguation</w:t>
      </w:r>
    </w:p>
    <w:p>
      <w:pPr>
        <w:ind w:left="360"/>
      </w:pPr>
      <w:r>
        <w:rPr>
          <w:i/>
        </w:rPr>
        <w:t>“A city bus jolted so hard that I was thrown into the fare box and knocked out cold.”</w:t>
      </w:r>
    </w:p>
    <w:p>
      <w:r>
        <w:rPr>
          <w:b/>
        </w:rPr>
        <w:t xml:space="preserve">Flip tested: </w:t>
      </w:r>
      <w:r>
        <w:t>General Litigation &gt; Tort Claims Act  →  General Litigation &gt; Personal Injury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M2_specific_vs_general_fallback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Tort Claims 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Personal Injury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jolt was a pickup truck running a red light into the bus — the private driver is the at-fault party, and his insurer has already contacted me.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A pickup ran a red light into the bus — the private driver's at fault and his insurer already contacted me.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a private third party rather than the transit agency caused the crash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Tort Claims 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No other vehicle — the driver was texting and slammed the brakes for a missed stop; transit's own incident report says so.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No other vehicle — their own report says the driver was texting and slammed the brakes.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Reverse of the govt-defendant default: private tortfeasor removes the TCA overlay.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insurance_route  (n=2)</w:t>
      </w:r>
    </w:p>
    <w:p>
      <w:pPr>
        <w:pStyle w:val="Heading2"/>
      </w:pPr>
      <w:r>
        <w:t>v2_insurance_route_05  —  AtoB  —  routing_disambiguation</w:t>
      </w:r>
    </w:p>
    <w:p>
      <w:pPr>
        <w:ind w:left="360"/>
      </w:pPr>
      <w:r>
        <w:rPr>
          <w:i/>
        </w:rPr>
        <w:t>“I've been on medical leave and the insurance handling my leave claim keeps stalling and asking for the same forms.”</w:t>
      </w:r>
    </w:p>
    <w:p>
      <w:r>
        <w:rPr>
          <w:b/>
        </w:rPr>
        <w:t xml:space="preserve">Flip tested: </w:t>
      </w:r>
      <w:r>
        <w:t>General Litigation &gt; Insurance (Health/Disability)  →  Labor &amp; Employment &gt; FMLA - Employee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Insurance (Health/Disability)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Labor &amp; 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FMLA - 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My employer is now saying my job isn't protected while I'm out — even though this was approved family medical leave for my surgery.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Now my employer claims my job isn't protected while I'm out — but this was approved family medical leave for surgery.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dispute is with the insurer's payments or the employer's job protection under FMLA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Insurance (Health/Disability)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My job is safe — the fight is purely with the disability insurer, which stopped the wage-replacement checks.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My job's safe — it's the insurer that stopped the wage checks.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Row 335 verbatim posture: employer/insurer tangle; which entity is failing determines the exact route.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2"/>
      </w:pPr>
      <w:r>
        <w:t>v2_insurance_route_45  —  BtoA  —  routing_disambiguation</w:t>
      </w:r>
    </w:p>
    <w:p>
      <w:pPr>
        <w:ind w:left="360"/>
      </w:pPr>
      <w:r>
        <w:rPr>
          <w:i/>
        </w:rPr>
        <w:t>“The insurance company says my disability isn't 'total' anymore even though nothing about my condition changed.”</w:t>
      </w:r>
    </w:p>
    <w:p>
      <w:r>
        <w:rPr>
          <w:b/>
        </w:rPr>
        <w:t xml:space="preserve">Flip tested: </w:t>
      </w:r>
      <w:r>
        <w:t>Labor &amp; Employment &gt; Pensions/Benefits/ERISA - Employee  →  Administrative Law &gt; SSD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Labor &amp; 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Pensions/Benefits/ERISA - 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Administrative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SSD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letter is actually from Social Security, not the private carrier — it's my SSDI continuing-disability review, a totally different process.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 letter's from Social Security, not the insurance company — it's my SSDI continuing review.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which payer issued the cessation decision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Labor &amp; 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Pensions/Benefits/ERISA - 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It's the employer group LTD carrier at the own-occupation/any-occupation switch — the classic ERISA cutoff.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It's the group LTD carrier at the any-occupation switch — the classic cutoff.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Payer identity: government program vs ERISA plan.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ip_protection_type  (n=1)</w:t>
      </w:r>
    </w:p>
    <w:p>
      <w:pPr>
        <w:pStyle w:val="Heading2"/>
      </w:pPr>
      <w:r>
        <w:t>v2_ip_protection_type_65  —  AtoB  —  routing_disambiguation</w:t>
      </w:r>
    </w:p>
    <w:p>
      <w:pPr>
        <w:ind w:left="360"/>
      </w:pPr>
      <w:r>
        <w:rPr>
          <w:i/>
        </w:rPr>
        <w:t>“The app I commissioned from a dev shop turned up rebranded in another country's app store.”</w:t>
      </w:r>
    </w:p>
    <w:p>
      <w:r>
        <w:rPr>
          <w:b/>
        </w:rPr>
        <w:t xml:space="preserve">Flip tested: </w:t>
      </w:r>
      <w:r>
        <w:t>Intellectual Property &gt; Computer Law &amp; Internet Law  →  International Law &gt; Business And Corporate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Intellectual Property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Computer Law &amp; Internet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International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Business And Corporate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dev shop is in Bangalore and our contract selects Indian law and arbitration — cross-border enforcement through that clause is the actual path.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 shop's in Bangalore and the contract selects Indian law and arbitration — cross-border enforcement is the path.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foreign forum/choice-of-law controls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Intellectual Property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Computer Law &amp; Internet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The shop's domestic — the foreign listing is just their alias account, and the US case with app-store takedowns proceeds normally.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The shop's domestic — the foreign listing is their alias. US case plus takedowns.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Forum-clause routing.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land_taking_posture  (n=1)</w:t>
      </w:r>
    </w:p>
    <w:p>
      <w:pPr>
        <w:pStyle w:val="Heading2"/>
      </w:pPr>
      <w:r>
        <w:t>v2_land_taking_posture_05  —  AtoB  —  routing_disambiguation</w:t>
      </w:r>
    </w:p>
    <w:p>
      <w:pPr>
        <w:ind w:left="360"/>
      </w:pPr>
      <w:r>
        <w:rPr>
          <w:i/>
        </w:rPr>
        <w:t>“Our church property is under threat from the city's redevelopment plans and the congregation is frightened.”</w:t>
      </w:r>
    </w:p>
    <w:p>
      <w:r>
        <w:rPr>
          <w:b/>
        </w:rPr>
        <w:t xml:space="preserve">Flip tested: </w:t>
      </w:r>
      <w:r>
        <w:t>Real Property &gt; Eminent Domain  →  General Litigation &gt; Civil Rights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Real Property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Eminent Domain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Civil Rights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plan spares every secular building on our block and takes only the two churches — counsel we consulted says the religious-targeting pattern is a civil-rights case alongside any taking defense.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 plan spares every secular building on the block and takes only the two churches — that targeting pattern is a civil-rights case.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discriminatory targeting accompanies the taking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Real Property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Eminent Domain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No targeting — the whole block goes for the transit hub; our fight is valuation and relocation costs.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No targeting — the whole block goes. Our fight is valuation and relocation.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Pattern-evidence fact adds the constitutional overlay.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license_action_source  (n=1)</w:t>
      </w:r>
    </w:p>
    <w:p>
      <w:pPr>
        <w:pStyle w:val="Heading2"/>
      </w:pPr>
      <w:r>
        <w:t>v2_license_action_source_23  —  BtoA  —  routing_disambiguation</w:t>
      </w:r>
    </w:p>
    <w:p>
      <w:pPr>
        <w:ind w:left="360"/>
      </w:pPr>
      <w:r>
        <w:rPr>
          <w:i/>
        </w:rPr>
        <w:t>“I finished everything for my DUI years ago but it's still wrecking my insurance and job applications.”</w:t>
      </w:r>
    </w:p>
    <w:p>
      <w:r>
        <w:rPr>
          <w:b/>
        </w:rPr>
        <w:t xml:space="preserve">Flip tested: </w:t>
      </w:r>
      <w:r>
        <w:t>Criminal Law &gt; DUII/DWS  →  Criminal Law &gt; Expunction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DUII/DWS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Expunction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case ended in diversion and dismissal — what I need now is the record sealed so background checks stop surfacing the arrest.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It ended in diversion and dismissal — I need the arrest record sealed so background checks stop showing it.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case is closed and record relief is the need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DUII/DWS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It's not actually finished — I missed a treatment session, diversion was revoked, and the original charge is back on the docket.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It's not finished — diversion got revoked over a missed session and the charge is back.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Diversion-completion status flips record relief vs revived prosecution.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neighbor_dispute_nature  (n=1)</w:t>
      </w:r>
    </w:p>
    <w:p>
      <w:pPr>
        <w:pStyle w:val="Heading2"/>
      </w:pPr>
      <w:r>
        <w:t>v2_neighbor_dispute_nature_66  —  BtoA  —  routing_disambiguation</w:t>
      </w:r>
    </w:p>
    <w:p>
      <w:pPr>
        <w:ind w:left="360"/>
      </w:pPr>
      <w:r>
        <w:rPr>
          <w:i/>
        </w:rPr>
        <w:t>“The man behind us screams threats over the fence at my wife whenever I leave for work.”</w:t>
      </w:r>
    </w:p>
    <w:p>
      <w:r>
        <w:rPr>
          <w:b/>
        </w:rPr>
        <w:t xml:space="preserve">Flip tested: </w:t>
      </w:r>
      <w:r>
        <w:t>General Litigation &gt; Neighbor Disputes/Nuisance  →  General Litigation &gt; Stalking Orders</w:t>
      </w:r>
    </w:p>
    <w:p>
      <w:r>
        <w:rPr>
          <w:b/>
          <w:color w:val="B00000"/>
        </w:rPr>
        <w:t>⚠ SAFETY SENSITIVE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M2_specific_vs_general_fallback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Neighbor Disputes/Nuisance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Stalking Orders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It's beyond neighbor noise — he times it to my departures, has followed her to the store twice, and she's documented ten incidents; a stalking protective order for her is the need.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He times it to my departures and has followed her to the store — ten documented incidents. She needs the protective order.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targeted following elevates to protective relief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Neighbor Disputes/Nuisance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He screams at everyone equally — the mailman included; it's a nuisance-and-mediation situation, not targeting.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He screams at everyone, the mailman included — nuisance and mediation, not targeting.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true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Targeting-pattern fact.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professional_negligence  (n=2)</w:t>
      </w:r>
    </w:p>
    <w:p>
      <w:pPr>
        <w:pStyle w:val="Heading2"/>
      </w:pPr>
      <w:r>
        <w:t>v2_professional_negligence_12  —  AtoB  —  label_change</w:t>
      </w:r>
    </w:p>
    <w:p>
      <w:pPr>
        <w:ind w:left="360"/>
      </w:pPr>
      <w:r>
        <w:rPr>
          <w:i/>
        </w:rPr>
        <w:t>“I was injured by a chiropractor's adjustment and my regular doctor says the damage may be permanent.”</w:t>
      </w:r>
    </w:p>
    <w:p>
      <w:r>
        <w:rPr>
          <w:b/>
        </w:rPr>
        <w:t xml:space="preserve">Flip tested: </w:t>
      </w:r>
      <w:r>
        <w:t>General Litigation &gt; Personal Injury  →  General Litigation &gt; Malpractice (Medical)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M2_specific_vs_general_fallback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Personal Injury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Malpractice (Medical)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A neurologist's report says the neck manipulation was contraindicated given the artery condition in my chart, which the chiropractor had.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 neurologist says that neck manipulation was contraindicated for my artery condition — and it was right there in my chart.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licensed provider deviated from the professional standard of care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Personal Injury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The adjustment was fine — I was hurt when the treatment table's headrest collapsed mid-session.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The adjustment itself was fine — the table's headrest collapsed under me mid-session.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Standard-of-care documentation vs equipment failure; parallel structure to 04 in a different profession.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2"/>
      </w:pPr>
      <w:r>
        <w:t>v2_professional_negligence_45  —  AtoB  —  label_change</w:t>
      </w:r>
    </w:p>
    <w:p>
      <w:pPr>
        <w:ind w:left="360"/>
      </w:pPr>
      <w:r>
        <w:rPr>
          <w:i/>
        </w:rPr>
        <w:t>“My realtor 'forgot' to submit our counteroffer and we lost the house we'd been chasing for a year.”</w:t>
      </w:r>
    </w:p>
    <w:p>
      <w:r>
        <w:rPr>
          <w:b/>
        </w:rPr>
        <w:t xml:space="preserve">Flip tested: </w:t>
      </w:r>
      <w:r>
        <w:t>General Litigation &gt; General Litigation  →  Administrative Law &gt; Professional Licensing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M2_specific_vs_general_fallback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Administrative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Professional Licensing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We learned she 'forgot' because the winning buyer was her own brother-in-law — the real-estate board complaint for the license violation is the lever we want pulled first.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She 'forgot' because the winning buyer was her brother-in-law — we want the board complaint pulled first.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a licensing-board complaint is the chosen lever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No conflict — just carelessness; our damages suit for the lost bargain is the case.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No conflict — just careless. The damages suit is the case.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Self-dealing fact opens the regulatory route users often prefer.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protective_order_relationship  (n=1)</w:t>
      </w:r>
    </w:p>
    <w:p>
      <w:pPr>
        <w:pStyle w:val="Heading2"/>
      </w:pPr>
      <w:r>
        <w:t>v2_protective_order_relationship_12  —  AtoB  —  routing_disambiguation</w:t>
      </w:r>
    </w:p>
    <w:p>
      <w:pPr>
        <w:ind w:left="360"/>
      </w:pPr>
      <w:r>
        <w:rPr>
          <w:i/>
        </w:rPr>
        <w:t>“Someone I had to fire keeps contacting me at home and my family is getting scared.”</w:t>
      </w:r>
    </w:p>
    <w:p>
      <w:r>
        <w:rPr>
          <w:b/>
        </w:rPr>
        <w:t xml:space="preserve">Flip tested: </w:t>
      </w:r>
      <w:r>
        <w:t>General Litigation &gt; Stalking Orders  →  Labor &amp; Employment &gt; General - Employer</w:t>
      </w:r>
    </w:p>
    <w:p>
      <w:r>
        <w:rPr>
          <w:b/>
          <w:color w:val="B00000"/>
        </w:rPr>
        <w:t>⚠ SAFETY SENSITIVE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Stalking Orders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Labor &amp; 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General - Employer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His lawyer just filed a wrongful termination suit and the contact is about that — my business partner says we need employment counsel for the company, which worries me more than the calls.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His lawyer filed a wrongful termination suit — the contact is about that case, and the company needs employment counsel.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contact stems from pending employment litigation against the business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Stalking Orders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There's no lawsuit — he shows up at my house at night and follows my wife's car; the police suggested a stalking order.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No lawsuit — he shows up at night and follows my wife's car. Police suggested a stalking order.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true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Personal-safety vs company-litigation reading of the same contact; the filed-suit fact routes it.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relationship_legal_status  (n=2)</w:t>
      </w:r>
    </w:p>
    <w:p>
      <w:pPr>
        <w:pStyle w:val="Heading2"/>
      </w:pPr>
      <w:r>
        <w:t>v2_relationship_legal_status_04  —  AtoB  —  routing_disambiguation</w:t>
      </w:r>
    </w:p>
    <w:p>
      <w:pPr>
        <w:ind w:left="360"/>
      </w:pPr>
      <w:r>
        <w:rPr>
          <w:i/>
        </w:rPr>
        <w:t>“My girlfriend moved out and took things that we bought together, including the dog.”</w:t>
      </w:r>
    </w:p>
    <w:p>
      <w:r>
        <w:rPr>
          <w:b/>
        </w:rPr>
        <w:t xml:space="preserve">Flip tested: </w:t>
      </w:r>
      <w:r>
        <w:t>Family Law &gt; Informal Living Arrangements  →  General Litigation &gt; Animal Law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Family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Informal Living Arrangements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Animal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Honestly the property doesn't matter — it's the dog. I bought him, chipped him in my name, and want custody of him resolved.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 stuff doesn't matter — it's the dog. He's chipped in my name and I bought him. I want that resolved.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pet dispute is the actual claim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Family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Informal Living Arrangements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It's the whole household — furniture, the car we split payments on, and $6,000 from our shared account.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It's everything — furniture, the car we both paid on, and $6,000 from our joint account.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Pet-custody is the taxonomy's own Animal Law example; scope disclosure routes it.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2"/>
      </w:pPr>
      <w:r>
        <w:t>v2_relationship_legal_status_42  —  AtoB  —  routing_disambiguation</w:t>
      </w:r>
    </w:p>
    <w:p>
      <w:pPr>
        <w:ind w:left="360"/>
      </w:pPr>
      <w:r>
        <w:rPr>
          <w:i/>
        </w:rPr>
        <w:t>“My partner was rushed into surgery and the hospital wouldn't tell me anything for six hours.”</w:t>
      </w:r>
    </w:p>
    <w:p>
      <w:r>
        <w:rPr>
          <w:b/>
        </w:rPr>
        <w:t xml:space="preserve">Flip tested: </w:t>
      </w:r>
      <w:r>
        <w:t>Family Law &gt; Informal Living Arrangements  →  Wills &amp; Trusts &gt; Power of Attorney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Family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Informal Living Arrangements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Wills &amp; Trusts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Power of Attorney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We're unmarried by choice — what we need now is the document set: healthcare POAs, directives, and authorizations naming each other, so this never happens again.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We're unmarried by choice — we need the documents: healthcare POAs and authorizations naming each other.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planning documents are the remedy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Family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Informal Living Arrangements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It's worse — his estranged sister used the gap to move him to another facility and cut me off entirely; contesting her control is the fight.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His estranged sister used the gap to move him and cut me off — contesting her control is the fight.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Prevention-vs-live-conflict fork for unmarried partners.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reputation_harm_type  (n=2)</w:t>
      </w:r>
    </w:p>
    <w:p>
      <w:pPr>
        <w:pStyle w:val="Heading2"/>
      </w:pPr>
      <w:r>
        <w:t>v2_reputation_harm_type_22  —  BtoA  —  routing_disambiguation</w:t>
      </w:r>
    </w:p>
    <w:p>
      <w:pPr>
        <w:ind w:left="360"/>
      </w:pPr>
      <w:r>
        <w:rPr>
          <w:i/>
        </w:rPr>
        <w:t>“My ex-business partner is telling suppliers I stole from the company, and it's killing my new venture.”</w:t>
      </w:r>
    </w:p>
    <w:p>
      <w:r>
        <w:rPr>
          <w:b/>
        </w:rPr>
        <w:t xml:space="preserve">Flip tested: </w:t>
      </w:r>
      <w:r>
        <w:t>General Litigation &gt; Libel/Slander/Defamation  →  Business and Corporate &gt; Litigation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M4_competing_framings_of_one_dispute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Libel/Slander/Defamation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Business and Corporate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There's a live dispute underneath — our dissolution agreement's earn-out and non-disparagement clauses; enforcing that contract is the cleaner, bigger case.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There's a dissolution agreement underneath with earn-out and non-disparagement clauses — enforcing it is the bigger case.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a governing contract provides the primary remedy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Libel/Slander/Defamation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We had no written agreement — the split was a handshake, so the false statements themselves are the whole case.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No written agreement — the split was a handshake. The false statements are the case.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Contract-existence flips tort to business-contract enforcement.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2"/>
      </w:pPr>
      <w:r>
        <w:t>v2_reputation_harm_type_23  —  AtoB  —  routing_disambiguation</w:t>
      </w:r>
    </w:p>
    <w:p>
      <w:pPr>
        <w:ind w:left="360"/>
      </w:pPr>
      <w:r>
        <w:rPr>
          <w:i/>
        </w:rPr>
        <w:t>“Someone made a fake profile of me and is messaging my contacts horrible things in my name.”</w:t>
      </w:r>
    </w:p>
    <w:p>
      <w:r>
        <w:rPr>
          <w:b/>
        </w:rPr>
        <w:t xml:space="preserve">Flip tested: </w:t>
      </w:r>
      <w:r>
        <w:t>General Litigation &gt; Online Harrassment/Doxing/Bullying  →  Consumer Law &gt; Identity Theft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M4_competing_framings_of_one_dispute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Online Harrassment/Doxing/Bullying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Consumer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Identity Theft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It escalated — they used the profile to open a store credit account and ordered goods 'as me'; there's now real financial fraud on my credit file.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They used the fake profile to open a store credit account in my name — there's actual financial fraud on my file now.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impersonation crossed into financial identity theft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Online Harrassment/Doxing/Bullying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No financial angle — it's social sabotage: messages to my family, my boss, my church group, all designed to humiliate.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No money involved — it's pure social sabotage aimed at humiliating me.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Financial-fraud fact activates the identity-theft regime.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small_claims_vs_construction  (n=1)</w:t>
      </w:r>
    </w:p>
    <w:p>
      <w:pPr>
        <w:pStyle w:val="Heading2"/>
      </w:pPr>
      <w:r>
        <w:t>v2_small_claims_vs_construction_44  —  AtoB  —  routing_disambiguation</w:t>
      </w:r>
    </w:p>
    <w:p>
      <w:pPr>
        <w:ind w:left="360"/>
      </w:pPr>
      <w:r>
        <w:rPr>
          <w:i/>
        </w:rPr>
        <w:t>“We hired a 'friend of a friend' to finish our basement and he vanished mid-job with our money.”</w:t>
      </w:r>
    </w:p>
    <w:p>
      <w:r>
        <w:rPr>
          <w:b/>
        </w:rPr>
        <w:t xml:space="preserve">Flip tested: </w:t>
      </w:r>
      <w:r>
        <w:t>Consumer Law &gt; Small Claims Advice  →  Criminal Law &gt; White Collar Crime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M2_specific_vs_general_fallback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Consumer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Small Claims Advice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Criminal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White Collar Crime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DA is prosecuting him — he did this to nine families, and we've been contacted as victims in the fraud case; I need to understand restitution before any civil filing.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The DA is prosecuting — he hit nine families and we're listed victims. I need to understand restitution before filing anything civil.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a criminal fraud prosecution encompasses the loss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Real Property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Construction/Contractors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No prosecution — he's still advertising; we're out $18,000 and want a civil case now.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No prosecution — he's still advertising. We're out $18,000 and want a civil case.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Multi-victim prosecution reroutes to restitution coordination.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ssi_vs_ssd  (n=1)</w:t>
      </w:r>
    </w:p>
    <w:p>
      <w:pPr>
        <w:pStyle w:val="Heading2"/>
      </w:pPr>
      <w:r>
        <w:t>v2_ssi_vs_ssd_03  —  AtoB  —  routing_disambiguation</w:t>
      </w:r>
    </w:p>
    <w:p>
      <w:pPr>
        <w:ind w:left="360"/>
      </w:pPr>
      <w:r>
        <w:rPr>
          <w:i/>
        </w:rPr>
        <w:t>“My monthly disability check was cut off after a review and I need help getting it back.”</w:t>
      </w:r>
    </w:p>
    <w:p>
      <w:r>
        <w:rPr>
          <w:b/>
        </w:rPr>
        <w:t xml:space="preserve">Flip tested: </w:t>
      </w:r>
      <w:r>
        <w:t>Administrative Law &gt; Social Security/SSI  →  Administrative Law &gt; SSD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Administrative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Social Security/SSI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Administrative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SSD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benefit was Social Security Disability Insurance that I earned through thirty years of factory work.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It's the disability insurance I earned from working thirty years at the plant, not the welfare kind.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which Social Security program the terminated benefit came from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Administrative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Social Security/SSI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The letter says my SSI stopped because they think my resources went over the limit.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It's SSI — they say I have too much in savings now, which isn't true.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Termination-after-review happens in both programs; the program identity is the routing fact.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tax_dispute_route  (n=1)</w:t>
      </w:r>
    </w:p>
    <w:p>
      <w:pPr>
        <w:pStyle w:val="Heading2"/>
      </w:pPr>
      <w:r>
        <w:t>v2_tax_dispute_route_02  —  AtoB  —  routing_disambiguation</w:t>
      </w:r>
    </w:p>
    <w:p>
      <w:pPr>
        <w:ind w:left="360"/>
      </w:pPr>
      <w:r>
        <w:rPr>
          <w:i/>
        </w:rPr>
        <w:t>“I'm being audited and my accountant suddenly says I need a lawyer, not just him.”</w:t>
      </w:r>
    </w:p>
    <w:p>
      <w:r>
        <w:rPr>
          <w:b/>
        </w:rPr>
        <w:t xml:space="preserve">Flip tested: </w:t>
      </w:r>
      <w:r>
        <w:t>Taxation &gt; Personal Income  →  Taxation &gt; Criminal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Taxation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Personal Income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Taxation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Criminal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Two IRS special agents from the criminal division came to my door with badges — my accountant says that means a fraud investigation.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IRS criminal-division special agents showed up at my door — that's why he says get a lawyer.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criminal investigators have appeared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Taxation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Personal Income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No agents — it's a correspondence audit of my home-office deductions, but the numbers are big.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No agents — just a paper audit of big home-office deductions.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Special-agent contact is THE signal of criminal referral; accountants really do say exactly this.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tenancy_property_type  (n=1)</w:t>
      </w:r>
    </w:p>
    <w:p>
      <w:pPr>
        <w:pStyle w:val="Heading2"/>
      </w:pPr>
      <w:r>
        <w:t>v2_tenancy_property_type_15  —  AtoB  —  routing_disambiguation</w:t>
      </w:r>
    </w:p>
    <w:p>
      <w:pPr>
        <w:ind w:left="360"/>
      </w:pPr>
      <w:r>
        <w:rPr>
          <w:i/>
        </w:rPr>
        <w:t>“My landlord is trying to make me pay for repairs to the building's roof, which can't be my job.”</w:t>
      </w:r>
    </w:p>
    <w:p>
      <w:r>
        <w:rPr>
          <w:b/>
        </w:rPr>
        <w:t xml:space="preserve">Flip tested: </w:t>
      </w:r>
      <w:r>
        <w:t>Real Property &gt; Tenant (Residential)  →  Real Property &gt; Tenant (Commercial)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Real Property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Tenant (Residential)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Real Property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Tenant (Commercial)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It's a triple-net lease on my warehouse unit — apparently those pass building costs to tenants, which I didn't understand when I signed.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It's my warehouse unit on a triple-net lease — apparently that passes building costs to me, which I didn't get when I signed.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lease is a commercial triple-net arrangement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Real Property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Tenant (Residential)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It's my apartment — the landlord just added a 'roof assessment' to everyone's rent statement.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It's my apartment — he just added a 'roof assessment' to our rent bills.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NNN cost-shifting is legal commercially and absurd residentially; the lease type resolves the outrage.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vehicle_purchase_source  (n=1)</w:t>
      </w:r>
    </w:p>
    <w:p>
      <w:pPr>
        <w:pStyle w:val="Heading2"/>
      </w:pPr>
      <w:r>
        <w:t>v2_vehicle_purchase_source_46  —  AtoB  —  routing_disambiguation</w:t>
      </w:r>
    </w:p>
    <w:p>
      <w:pPr>
        <w:ind w:left="360"/>
      </w:pPr>
      <w:r>
        <w:rPr>
          <w:i/>
        </w:rPr>
        <w:t>“A mobile mechanic 'fixed' my brakes in my driveway and I crashed into my own garage the next morning.”</w:t>
      </w:r>
    </w:p>
    <w:p>
      <w:r>
        <w:rPr>
          <w:b/>
        </w:rPr>
        <w:t xml:space="preserve">Flip tested: </w:t>
      </w:r>
      <w:r>
        <w:t>Consumer Law &gt; General  →  General Litigation &gt; Personal Injury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Consumer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General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Personal Injury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crash broke my ankle and wrist — the injury claim against him leads, with the garage damage attached.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I broke my ankle and wrist in the crash — the injury claim leads, with the garage damage attached.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personal injury resulted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Consumer Law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General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I wasn't hurt — it's the redone brake job, the garage door, and my bumper: money damages for bad service.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I wasn't hurt — it's the brake redo, garage door, and bumper. Bad-service damages.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Injury-vs-economic-loss floor of the family.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wc_state_vs_third_party  (n=2)</w:t>
      </w:r>
    </w:p>
    <w:p>
      <w:pPr>
        <w:pStyle w:val="Heading2"/>
      </w:pPr>
      <w:r>
        <w:t>v2_wc_state_vs_third_party_17  —  BtoA  —  label_change</w:t>
      </w:r>
    </w:p>
    <w:p>
      <w:pPr>
        <w:ind w:left="360"/>
      </w:pPr>
      <w:r>
        <w:rPr>
          <w:i/>
        </w:rPr>
        <w:t>“A shelf display collapsed on me at a big-box store and I have a herniated disc now. What should I do?”</w:t>
      </w:r>
    </w:p>
    <w:p>
      <w:r>
        <w:rPr>
          <w:b/>
        </w:rPr>
        <w:t xml:space="preserve">Flip tested: </w:t>
      </w:r>
      <w:r>
        <w:t>General Litigation &gt; Premises Liability  →  Workers' Comp &gt; State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M1_core_vs_secondary_issue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Premises Liability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Workers' Comp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State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I work at that store; it fell on me while I was restocking it on shift.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I actually work there — it came down while I was restocking on my shift.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injured person was a customer or on-duty employee when it fell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Premises Liability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I was a customer reaching for an item when the display came down.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I was just shopping and reached for an item when it collapsed.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The employment relationship is the user's own known fact, but the opening genuinely reads as a customer claim; disclosure is natural, not a role trick, because the store setting fits both.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2"/>
      </w:pPr>
      <w:r>
        <w:t>v2_wc_state_vs_third_party_41  —  AtoB  —  label_change</w:t>
      </w:r>
    </w:p>
    <w:p>
      <w:pPr>
        <w:ind w:left="360"/>
      </w:pPr>
      <w:r>
        <w:rPr>
          <w:i/>
        </w:rPr>
        <w:t>“I'm a school custodian who fell through a stage floor and the district's comp process is glacial.”</w:t>
      </w:r>
    </w:p>
    <w:p>
      <w:r>
        <w:rPr>
          <w:b/>
        </w:rPr>
        <w:t xml:space="preserve">Flip tested: </w:t>
      </w:r>
      <w:r>
        <w:t>Workers' Comp &gt; State  →  Workers' Comp &gt; Third Party Litigation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M1_core_vs_secondary_issue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Workers' Comp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State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Workers' Comp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Third Party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The stage was rebuilt last year by an outside theater-construction company whose subfloor failed inspection after my fall.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An outside theater-construction company rebuilt that stage last year — their subfloor failed inspection after my fall.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an outside builder's defective work caused the fall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Workers' Comp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State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The stage is original 1970s construction our own maintenance crew maintains.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It's original 70s construction our own crew maintains.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Recent-outside-work fact creates the construction defendant.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pPr>
        <w:pStyle w:val="Heading1"/>
      </w:pPr>
      <w:r>
        <w:t>wc_system_identity  (n=1)</w:t>
      </w:r>
    </w:p>
    <w:p>
      <w:pPr>
        <w:pStyle w:val="Heading2"/>
      </w:pPr>
      <w:r>
        <w:t>v2_wc_system_identity_23  —  AtoB  —  routing_disambiguation</w:t>
      </w:r>
    </w:p>
    <w:p>
      <w:pPr>
        <w:ind w:left="360"/>
      </w:pPr>
      <w:r>
        <w:rPr>
          <w:i/>
        </w:rPr>
        <w:t>“My husband works the docks and got crushed between a container and the bull rail last month.”</w:t>
      </w:r>
    </w:p>
    <w:p>
      <w:r>
        <w:rPr>
          <w:b/>
        </w:rPr>
        <w:t xml:space="preserve">Flip tested: </w:t>
      </w:r>
      <w:r>
        <w:t>Workers' Comp &gt; LHWA  →  General Litigation &gt; Maritime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6600"/>
          </w:tcPr>
          <w:p>
            <w:r>
              <w:t>M3_missing_procedural_or_institutional_fact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category</w:t>
            </w:r>
          </w:p>
        </w:tc>
        <w:tc>
          <w:tcPr>
            <w:tcW w:type="dxa" w:w="6600"/>
          </w:tcPr>
          <w:p>
            <w:r>
              <w:t>Workers' Comp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Initial subcategory</w:t>
            </w:r>
          </w:p>
        </w:tc>
        <w:tc>
          <w:tcPr>
            <w:tcW w:type="dxa" w:w="6600"/>
          </w:tcPr>
          <w:p>
            <w:r>
              <w:t>LHWA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category (after disclosure)</w:t>
            </w:r>
          </w:p>
        </w:tc>
        <w:tc>
          <w:tcPr>
            <w:tcW w:type="dxa" w:w="6600"/>
          </w:tcPr>
          <w:p>
            <w:r>
              <w:t>General 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Final subcategory (after disclosure)</w:t>
            </w:r>
          </w:p>
        </w:tc>
        <w:tc>
          <w:tcPr>
            <w:tcW w:type="dxa" w:w="6600"/>
          </w:tcPr>
          <w:p>
            <w:r>
              <w:t>Maritime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Hidden fact</w:t>
            </w:r>
          </w:p>
        </w:tc>
        <w:tc>
          <w:tcPr>
            <w:tcW w:type="dxa" w:w="6600"/>
          </w:tcPr>
          <w:p>
            <w:r>
              <w:t>He's actually a crewman assigned to the ship, not shore labor — he sails with it, which everyone says makes him a seaman under maritime law.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Fact as answer (what user says when asked)</w:t>
            </w:r>
          </w:p>
        </w:tc>
        <w:tc>
          <w:tcPr>
            <w:tcW w:type="dxa" w:w="6600"/>
          </w:tcPr>
          <w:p>
            <w:r>
              <w:t>He's crew assigned to the ship — he sails with it, which makes him a seaman under maritime law.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Relevant follow-up question topic</w:t>
            </w:r>
          </w:p>
        </w:tc>
        <w:tc>
          <w:tcPr>
            <w:tcW w:type="dxa" w:w="6600"/>
          </w:tcPr>
          <w:p>
            <w:r>
              <w:t>whether the worker is a vessel crewman or shore-based longshoreman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category</w:t>
            </w:r>
          </w:p>
        </w:tc>
        <w:tc>
          <w:tcPr>
            <w:tcW w:type="dxa" w:w="6600"/>
          </w:tcPr>
          <w:p>
            <w:r>
              <w:t>Workers' Comp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subcategory</w:t>
            </w:r>
          </w:p>
        </w:tc>
        <w:tc>
          <w:tcPr>
            <w:tcW w:type="dxa" w:w="6600"/>
          </w:tcPr>
          <w:p>
            <w:r>
              <w:t>LHWA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hidden fact</w:t>
            </w:r>
          </w:p>
        </w:tc>
        <w:tc>
          <w:tcPr>
            <w:tcW w:type="dxa" w:w="6600"/>
          </w:tcPr>
          <w:p>
            <w:r>
              <w:t>He's shore-based — a longshoreman on the pier, never part of any crew, which is the LHWA system.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Counterfactual fact as answer</w:t>
            </w:r>
          </w:p>
        </w:tc>
        <w:tc>
          <w:tcPr>
            <w:tcW w:type="dxa" w:w="6600"/>
          </w:tcPr>
          <w:p>
            <w:r>
              <w:t>He's shore-based longshore labor — never crew. That's the LHWA system.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Safety sensitive</w:t>
            </w:r>
          </w:p>
        </w:tc>
        <w:tc>
          <w:tcPr>
            <w:tcW w:type="dxa" w:w="6600"/>
          </w:tcPr>
          <w:p>
            <w:r>
              <w:t>false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Vetting note</w:t>
            </w:r>
          </w:p>
        </w:tc>
        <w:tc>
          <w:tcPr>
            <w:tcW w:type="dxa" w:w="6600"/>
          </w:tcPr>
          <w:p>
            <w:r>
              <w:t>Seaman-status is the classic maritime jurisdictional fact.</w:t>
            </w:r>
          </w:p>
        </w:tc>
      </w:tr>
    </w:tbl>
    <w:p>
      <w:pPr>
        <w:spacing w:before="120"/>
      </w:pPr>
      <w:r>
        <w:rPr>
          <w:b/>
        </w:rPr>
        <w:t>Reviewer sign-off:</w:t>
      </w:r>
    </w:p>
    <w:p>
      <w:r>
        <w:t>Valid?  ☐ Yes   ☐ No   ☐ Unsure</w:t>
      </w:r>
    </w:p>
    <w:p>
      <w:r>
        <w:t>Notes: ______________________________________________________________________</w:t>
      </w:r>
    </w:p>
    <w:p>
      <w:r>
        <w:t>__________________________________________________________________________________________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