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6"/>
          <w:szCs w:val="36"/>
        </w:rPr>
        <w:t xml:space="preserve">Bufaisal Decisions Log — Addendum</w:t>
      </w:r>
    </w:p>
    <w:p>
      <w:pPr>
        <w:spacing w:after="320"/>
      </w:pPr>
      <w:r>
        <w:rPr>
          <w:i/>
          <w:iCs/>
          <w:sz w:val="26"/>
          <w:szCs w:val="26"/>
        </w:rPr>
        <w:t xml:space="preserve">Worker Intake Architecture v1.1</w:t>
      </w:r>
    </w:p>
    <w:p>
      <w:pPr>
        <w:spacing w:after="120"/>
      </w:pPr>
      <w:r>
        <w:rPr>
          <w:b/>
          <w:bCs/>
        </w:rPr>
        <w:t xml:space="preserve">Version: </w:t>
      </w:r>
      <w:r>
        <w:t xml:space="preserve">Addendum to v1.0</w:t>
      </w:r>
    </w:p>
    <w:p>
      <w:pPr>
        <w:spacing w:after="120"/>
      </w:pPr>
      <w:r>
        <w:rPr>
          <w:b/>
          <w:bCs/>
        </w:rPr>
        <w:t xml:space="preserve">Date: </w:t>
      </w:r>
      <w:r>
        <w:t xml:space="preserve">May 7, 2026</w:t>
      </w:r>
    </w:p>
    <w:p>
      <w:pPr>
        <w:spacing w:after="120"/>
      </w:pPr>
      <w:r>
        <w:rPr>
          <w:b/>
          <w:bCs/>
        </w:rPr>
        <w:t xml:space="preserve">Owner: </w:t>
      </w:r>
      <w:r>
        <w:t xml:space="preserve">Hamzah Khan</w:t>
      </w:r>
    </w:p>
    <w:p>
      <w:pPr>
        <w:spacing w:after="120"/>
      </w:pPr>
      <w:r>
        <w:rPr>
          <w:b/>
          <w:bCs/>
        </w:rPr>
        <w:t xml:space="preserve">Status: </w:t>
      </w:r>
      <w:r>
        <w:t xml:space="preserve">Locked — append to Bufaisal-Decisions-Log-v1.0.docx as a new section after the existing 25 founding decisions.</w:t>
      </w:r>
    </w:p>
    <w:p>
      <w:r>
        <w:t xml:space="preserve"/>
      </w:r>
    </w:p>
    <w:p>
      <w:pPr>
        <w:pStyle w:val="Heading1"/>
      </w:pPr>
      <w:r>
        <w:rPr>
          <w:b/>
          <w:bCs/>
        </w:rPr>
        <w:t xml:space="preserve">Context</w:t>
      </w:r>
    </w:p>
    <w:p>
      <w:pPr>
        <w:spacing w:after="120"/>
      </w:pPr>
      <w:r>
        <w:t xml:space="preserve">This addendum captures a new cluster of decisions made on May 7, 2026 covering the worker intake flow for bufaisal.ae. These decisions extend the architecture locked on May 1, 2026. They do not contradict or supersede any prior decision — they specify how items physically enter the system and how AI processing is sequenced relative to worker actions and admin approval.</w:t>
      </w:r>
    </w:p>
    <w:p>
      <w:pPr>
        <w:spacing w:after="120"/>
      </w:pPr>
      <w:r>
        <w:t xml:space="preserve">Trigger for these decisions: a live admin pending screen review revealed three failure modes — duplicated SEO and body description fields, missing Product Type, and miscategorized items (refrigerator tagged as Kitchen &amp; Dining). Root cause was identified as a flawed two-pass AI design where AI ran both at upload and again at admin review, plus an underspecified prompt. The decisions below address the architectural causes, not just the symptoms.</w:t>
      </w:r>
    </w:p>
    <w:p>
      <w:r>
        <w:t xml:space="preserve"/>
      </w:r>
    </w:p>
    <w:p>
      <w:pPr>
        <w:pStyle w:val="Heading1"/>
      </w:pPr>
      <w:r>
        <w:rPr>
          <w:b/>
          <w:bCs/>
        </w:rPr>
        <w:t xml:space="preserve">2026-05-07 — Worker upload screen: minimal-input pill design</w:t>
      </w:r>
    </w:p>
    <w:p>
      <w:pPr>
        <w:spacing w:after="120"/>
      </w:pPr>
      <w:r>
        <w:rPr>
          <w:b/>
          <w:bCs/>
        </w:rPr>
        <w:t xml:space="preserve">What: </w:t>
      </w:r>
      <w:r>
        <w:t xml:space="preserve">The worker upload screen requires only a small, fixed set of inputs. No free-text fields except an optional note. No category dropdown. No brand entry. No description. The complete required input set is: 3 item photos (Photo 1 labeled "Brand"), 1 barcode label photo (in a separately labeled and visually distinct zone), Used or New (pill buttons), Excellent / Good / Fair (pills, only shown if Used selected), Negotiable Yes or No (pills), Price (number pad), and an always-visible optional Note text field. Submit button stays disabled until every required field is filled.</w:t>
      </w:r>
    </w:p>
    <w:p>
      <w:pPr>
        <w:pStyle w:val="Heading3"/>
      </w:pPr>
      <w:r>
        <w:rPr>
          <w:b/>
          <w:bCs/>
        </w:rPr>
        <w:t xml:space="preserve">Considered instead</w:t>
      </w:r>
    </w:p>
    <w:p>
      <w:pPr>
        <w:pStyle w:val="ListParagraph"/>
        <w:numPr>
          <w:ilvl w:val="0"/>
          <w:numId w:val="2"/>
        </w:numPr>
      </w:pPr>
      <w:r>
        <w:rPr>
          <w:b/>
          <w:bCs/>
        </w:rPr>
        <w:t xml:space="preserve">Worker fills brand, category, item name, etc. as text/dropdowns </w:t>
      </w:r>
      <w:r>
        <w:t xml:space="preserve">(rejected — violates the explicit principle in project instructions: "Workforce does not type in English; all worker-facing interfaces use button/tile flows with zero or minimal typing." Workers across 5 shops would slow intake by roughly 4×, would make category mistakes — already proven by the live screenshot — and would push business decisions onto staff who weren't trained for them).</w:t>
      </w:r>
    </w:p>
    <w:p>
      <w:pPr>
        <w:pStyle w:val="ListParagraph"/>
        <w:numPr>
          <w:ilvl w:val="0"/>
          <w:numId w:val="2"/>
        </w:numPr>
      </w:pPr>
      <w:r>
        <w:rPr>
          <w:b/>
          <w:bCs/>
        </w:rPr>
        <w:t xml:space="preserve">Hybrid: worker selects category only, AI handles everything else </w:t>
      </w:r>
      <w:r>
        <w:t xml:space="preserve">(rejected — even one category dropdown forces workers to make an SEO architecture decision. Photo evidence + a strict AI category decision tree handles this with higher accuracy than the worker).</w:t>
      </w:r>
    </w:p>
    <w:p>
      <w:pPr>
        <w:pStyle w:val="ListParagraph"/>
        <w:numPr>
          <w:ilvl w:val="0"/>
          <w:numId w:val="2"/>
        </w:numPr>
      </w:pPr>
      <w:r>
        <w:rPr>
          <w:b/>
          <w:bCs/>
        </w:rPr>
        <w:t xml:space="preserve">Combined photo zone with "upload 4 photos" instead of two distinct zones </w:t>
      </w:r>
      <w:r>
        <w:t xml:space="preserve">(rejected — workers would forget the barcode photo, mix up which photo is which, or submit with wrong photo counts. Two visually distinct zones with separate slot counts are a forcing function).</w:t>
      </w:r>
    </w:p>
    <w:p>
      <w:pPr>
        <w:pStyle w:val="Heading3"/>
      </w:pPr>
      <w:r>
        <w:rPr>
          <w:b/>
          <w:bCs/>
        </w:rPr>
        <w:t xml:space="preserve">Why this option</w:t>
      </w:r>
    </w:p>
    <w:p>
      <w:pPr>
        <w:spacing w:after="120"/>
      </w:pPr>
      <w:r>
        <w:t xml:space="preserve">Workers provide ground truth they alone can supply: physical photos, the item's actual condition, and the price. Everything else — brand, item name, product type, category, all SEO content — is determined from the photos by AI in the background. Workers tap pills and snap photos; they never type English (except the optional note). Throughput target: 45 to 60 seconds per item. The Photo 1 "Brand" label with helper text ("Shoot the brand plate or logo. For furniture without a brand, take a clean angle of the item") gives AI a high-quality brand source for appliances without requiring workers to differentiate item types themselves.</w:t>
      </w:r>
    </w:p>
    <w:p>
      <w:r>
        <w:t xml:space="preserve"/>
      </w:r>
    </w:p>
    <w:p>
      <w:pPr>
        <w:pStyle w:val="Heading1"/>
      </w:pPr>
      <w:r>
        <w:rPr>
          <w:b/>
          <w:bCs/>
        </w:rPr>
        <w:t xml:space="preserve">2026-05-07 — All AI processing runs after submit, asynchronously</w:t>
      </w:r>
    </w:p>
    <w:p>
      <w:pPr>
        <w:spacing w:after="120"/>
      </w:pPr>
      <w:r>
        <w:rPr>
          <w:b/>
          <w:bCs/>
        </w:rPr>
        <w:t xml:space="preserve">What: </w:t>
      </w:r>
      <w:r>
        <w:t xml:space="preserve">No AI runs during worker upload. The AI button is removed from the worker upload screen entirely. After submit, the item enters a new "processing" state. AI runs in the background (vision analysis, barcode extraction, brand detection, category determination, SEO content generation, schema, FAQs). When AI completes, the item moves to "pending" status. Admin (Hamzah, Yousuf, or Ahmed) opens the pending item and sees a fully pre-filled listing ready for review.</w:t>
      </w:r>
    </w:p>
    <w:p>
      <w:pPr>
        <w:pStyle w:val="Heading3"/>
      </w:pPr>
      <w:r>
        <w:rPr>
          <w:b/>
          <w:bCs/>
        </w:rPr>
        <w:t xml:space="preserve">Considered instead</w:t>
      </w:r>
    </w:p>
    <w:p>
      <w:pPr>
        <w:pStyle w:val="ListParagraph"/>
        <w:numPr>
          <w:ilvl w:val="0"/>
          <w:numId w:val="2"/>
        </w:numPr>
      </w:pPr>
      <w:r>
        <w:rPr>
          <w:b/>
          <w:bCs/>
        </w:rPr>
        <w:t xml:space="preserve">Keep AI on the worker upload screen (current state) </w:t>
      </w:r>
      <w:r>
        <w:t xml:space="preserve">(rejected — adds 5 to 15 seconds of perceived latency on every upload, runs AI twice when admin re-runs it in pending, produces conflicting outputs between the two passes, and requires workers to wait for something they don't need to see).</w:t>
      </w:r>
    </w:p>
    <w:p>
      <w:pPr>
        <w:pStyle w:val="ListParagraph"/>
        <w:numPr>
          <w:ilvl w:val="0"/>
          <w:numId w:val="2"/>
        </w:numPr>
      </w:pPr>
      <w:r>
        <w:rPr>
          <w:b/>
          <w:bCs/>
        </w:rPr>
        <w:t xml:space="preserve">AI runs only when admin manually triggers it in pending </w:t>
      </w:r>
      <w:r>
        <w:t xml:space="preserve">(rejected — admin would tap a button and wait 30+ seconds for every item, defeating the purpose of pre-filling. Background auto-run after submit produces ready-to-review items by the time admin opens them).</w:t>
      </w:r>
    </w:p>
    <w:p>
      <w:pPr>
        <w:pStyle w:val="ListParagraph"/>
        <w:numPr>
          <w:ilvl w:val="0"/>
          <w:numId w:val="2"/>
        </w:numPr>
      </w:pPr>
      <w:r>
        <w:rPr>
          <w:b/>
          <w:bCs/>
        </w:rPr>
        <w:t xml:space="preserve">Two-pass AI: lightweight extraction at upload, full generation at admin review </w:t>
      </w:r>
      <w:r>
        <w:t xml:space="preserve">(rejected — same complexity as today's broken flow with no benefit. Single-pass is simpler and equally fast given async architecture).</w:t>
      </w:r>
    </w:p>
    <w:p>
      <w:pPr>
        <w:pStyle w:val="Heading3"/>
      </w:pPr>
      <w:r>
        <w:rPr>
          <w:b/>
          <w:bCs/>
        </w:rPr>
        <w:t xml:space="preserve">Why this option</w:t>
      </w:r>
    </w:p>
    <w:p>
      <w:pPr>
        <w:spacing w:after="120"/>
      </w:pPr>
      <w:r>
        <w:t xml:space="preserve">Worker submit returns in under 2 seconds because nothing slow happens on the worker side. AI takes a few minutes in the background — irrelevant to throughput because no human is waiting. Admin opens pending and sees finished work. This separates concerns cleanly: workers provide ground truth, AI generates content, admin approves. Each layer does the job it is best suited for.</w:t>
      </w:r>
    </w:p>
    <w:p>
      <w:r>
        <w:t xml:space="preserve"/>
      </w:r>
    </w:p>
    <w:p>
      <w:pPr>
        <w:pStyle w:val="Heading1"/>
      </w:pPr>
      <w:r>
        <w:rPr>
          <w:b/>
          <w:bCs/>
        </w:rPr>
        <w:t xml:space="preserve">2026-05-07 — State machine adds "processing" state</w:t>
      </w:r>
    </w:p>
    <w:p>
      <w:pPr>
        <w:spacing w:after="120"/>
      </w:pPr>
      <w:r>
        <w:rPr>
          <w:b/>
          <w:bCs/>
        </w:rPr>
        <w:t xml:space="preserve">What: </w:t>
      </w:r>
      <w:r>
        <w:t xml:space="preserve">The item state machine is extended from {draft, published, sold, archived} to {processing, pending, published, sold, archived}. "processing" means worker submitted but AI hasn't finished. "pending" means AI finished and item is awaiting admin approval. The legacy "draft" state is retired.</w:t>
      </w:r>
    </w:p>
    <w:p>
      <w:pPr>
        <w:pStyle w:val="Heading3"/>
      </w:pPr>
      <w:r>
        <w:rPr>
          <w:b/>
          <w:bCs/>
        </w:rPr>
        <w:t xml:space="preserve">Considered instead</w:t>
      </w:r>
    </w:p>
    <w:p>
      <w:pPr>
        <w:pStyle w:val="ListParagraph"/>
        <w:numPr>
          <w:ilvl w:val="0"/>
          <w:numId w:val="2"/>
        </w:numPr>
      </w:pPr>
      <w:r>
        <w:rPr>
          <w:b/>
          <w:bCs/>
        </w:rPr>
        <w:t xml:space="preserve">Keep using "draft" for both "AI not done" and "awaiting admin" </w:t>
      </w:r>
      <w:r>
        <w:t xml:space="preserve">(rejected — admin would see items with empty AI fields and not know whether to wait or write manually. Two distinct states make the queue self-explanatory).</w:t>
      </w:r>
    </w:p>
    <w:p>
      <w:pPr>
        <w:pStyle w:val="ListParagraph"/>
        <w:numPr>
          <w:ilvl w:val="0"/>
          <w:numId w:val="2"/>
        </w:numPr>
      </w:pPr>
      <w:r>
        <w:rPr>
          <w:b/>
          <w:bCs/>
        </w:rPr>
        <w:t xml:space="preserve">Skip the processing state and just show partial fields in pending </w:t>
      </w:r>
      <w:r>
        <w:t xml:space="preserve">(rejected — invites admin to approve half-generated listings).</w:t>
      </w:r>
    </w:p>
    <w:p>
      <w:pPr>
        <w:pStyle w:val="Heading3"/>
      </w:pPr>
      <w:r>
        <w:rPr>
          <w:b/>
          <w:bCs/>
        </w:rPr>
        <w:t xml:space="preserve">Why this option</w:t>
      </w:r>
    </w:p>
    <w:p>
      <w:pPr>
        <w:spacing w:after="120"/>
      </w:pPr>
      <w:r>
        <w:t xml:space="preserve">Each state represents a clear ownership: processing belongs to the AI system, pending belongs to admin, published belongs to the public site, sold and archived are end states. Failed AI runs still produce a pending item with flags so nothing is lost in processing limbo.</w:t>
      </w:r>
    </w:p>
    <w:p>
      <w:r>
        <w:t xml:space="preserve"/>
      </w:r>
    </w:p>
    <w:p>
      <w:pPr>
        <w:pStyle w:val="Heading1"/>
      </w:pPr>
      <w:r>
        <w:rPr>
          <w:b/>
          <w:bCs/>
        </w:rPr>
        <w:t xml:space="preserve">2026-05-07 — Listing AI uses Sonnet, not Haiku</w:t>
      </w:r>
    </w:p>
    <w:p>
      <w:pPr>
        <w:spacing w:after="120"/>
      </w:pPr>
      <w:r>
        <w:rPr>
          <w:b/>
          <w:bCs/>
        </w:rPr>
        <w:t xml:space="preserve">What: </w:t>
      </w:r>
      <w:r>
        <w:t xml:space="preserve">Listing generation moves from claude-haiku-4-5-20251001 to the current Claude Sonnet model. The Anthropic SDK call updates accordingly.</w:t>
      </w:r>
    </w:p>
    <w:p>
      <w:pPr>
        <w:pStyle w:val="Heading3"/>
      </w:pPr>
      <w:r>
        <w:rPr>
          <w:b/>
          <w:bCs/>
        </w:rPr>
        <w:t xml:space="preserve">Considered instead</w:t>
      </w:r>
    </w:p>
    <w:p>
      <w:pPr>
        <w:pStyle w:val="ListParagraph"/>
        <w:numPr>
          <w:ilvl w:val="0"/>
          <w:numId w:val="2"/>
        </w:numPr>
      </w:pPr>
      <w:r>
        <w:rPr>
          <w:b/>
          <w:bCs/>
        </w:rPr>
        <w:t xml:space="preserve">Stay on Haiku for cost savings </w:t>
      </w:r>
      <w:r>
        <w:t xml:space="preserve">(rejected — when AI ran during worker upload, Haiku's speed mattered. Now that AI runs async with no time pressure, the speed advantage is irrelevant and the accuracy disadvantage on multi-photo + structured output costs more in admin edit time and bad listings than the per-call cost savings).</w:t>
      </w:r>
    </w:p>
    <w:p>
      <w:pPr>
        <w:pStyle w:val="ListParagraph"/>
        <w:numPr>
          <w:ilvl w:val="0"/>
          <w:numId w:val="2"/>
        </w:numPr>
      </w:pPr>
      <w:r>
        <w:rPr>
          <w:b/>
          <w:bCs/>
        </w:rPr>
        <w:t xml:space="preserve">Use Opus for highest accuracy </w:t>
      </w:r>
      <w:r>
        <w:t xml:space="preserve">(rejected — diminishing returns beyond Sonnet for this task; cost-per-call would meaningfully increase at intake volume).</w:t>
      </w:r>
    </w:p>
    <w:p>
      <w:pPr>
        <w:pStyle w:val="Heading3"/>
      </w:pPr>
      <w:r>
        <w:rPr>
          <w:b/>
          <w:bCs/>
        </w:rPr>
        <w:t xml:space="preserve">Why this option</w:t>
      </w:r>
    </w:p>
    <w:p>
      <w:pPr>
        <w:spacing w:after="120"/>
      </w:pPr>
      <w:r>
        <w:t xml:space="preserve">Sonnet's vision reasoning and structured-output adherence are markedly better than Haiku for the multi-photo + spec-bound output this task requires. Estimated cost increase at projected intake volume: ~$5–10/day. Estimated reduction in admin edit time and listing rework: substantially greater. The async architecture removed the only reason Haiku was attractive.</w:t>
      </w:r>
    </w:p>
    <w:p>
      <w:r>
        <w:t xml:space="preserve"/>
      </w:r>
    </w:p>
    <w:p>
      <w:pPr>
        <w:pStyle w:val="Heading1"/>
      </w:pPr>
      <w:r>
        <w:rPr>
          <w:b/>
          <w:bCs/>
        </w:rPr>
        <w:t xml:space="preserve">2026-05-07 — Schema separation: worker_*, ai_*, admin_approved_*, published_*</w:t>
      </w:r>
    </w:p>
    <w:p>
      <w:pPr>
        <w:spacing w:after="120"/>
      </w:pPr>
      <w:r>
        <w:rPr>
          <w:b/>
          <w:bCs/>
        </w:rPr>
        <w:t xml:space="preserve">What: </w:t>
      </w:r>
      <w:r>
        <w:t xml:space="preserve">The items table uses separate column groups for each contributor's input: fields prefixed worker_* hold what the worker submitted, ai_* hold what the AI generated, admin_approved_* hold any admin overrides, and published_* hold the final values that go live. AI never overwrites worker input. Admin overrides never overwrite AI output. The published_* values are derived at approval time from the layered inputs.</w:t>
      </w:r>
    </w:p>
    <w:p>
      <w:pPr>
        <w:pStyle w:val="Heading3"/>
      </w:pPr>
      <w:r>
        <w:rPr>
          <w:b/>
          <w:bCs/>
        </w:rPr>
        <w:t xml:space="preserve">Considered instead</w:t>
      </w:r>
    </w:p>
    <w:p>
      <w:pPr>
        <w:pStyle w:val="ListParagraph"/>
        <w:numPr>
          <w:ilvl w:val="0"/>
          <w:numId w:val="2"/>
        </w:numPr>
      </w:pPr>
      <w:r>
        <w:rPr>
          <w:b/>
          <w:bCs/>
        </w:rPr>
        <w:t xml:space="preserve">Single column group; latest write wins </w:t>
      </w:r>
      <w:r>
        <w:t xml:space="preserve">(rejected — destroys traceability, makes debugging bad listings impossible, and creates real risk that an AI hallucination silently overwrites a worker's correct input).</w:t>
      </w:r>
    </w:p>
    <w:p>
      <w:pPr>
        <w:pStyle w:val="ListParagraph"/>
        <w:numPr>
          <w:ilvl w:val="0"/>
          <w:numId w:val="2"/>
        </w:numPr>
      </w:pPr>
      <w:r>
        <w:rPr>
          <w:b/>
          <w:bCs/>
        </w:rPr>
        <w:t xml:space="preserve">Track changes in an external audit log only </w:t>
      </w:r>
      <w:r>
        <w:t xml:space="preserve">(rejected — works for history but doesn't prevent in-place destruction of the current row's fields. The schema-level separation is a structural guarantee, not just a record).</w:t>
      </w:r>
    </w:p>
    <w:p>
      <w:pPr>
        <w:pStyle w:val="Heading3"/>
      </w:pPr>
      <w:r>
        <w:rPr>
          <w:b/>
          <w:bCs/>
        </w:rPr>
        <w:t xml:space="preserve">Why this option</w:t>
      </w:r>
    </w:p>
    <w:p>
      <w:pPr>
        <w:spacing w:after="120"/>
      </w:pPr>
      <w:r>
        <w:t xml:space="preserve">This is the only design where worker ground truth is structurally protected from being overwritten. It also makes admin's job legible: they can see the worker's price next to the AI's suggested price next to whatever they themselves approve. Forensic value compounds over time as the system scales and bug investigation becomes more frequent.</w:t>
      </w:r>
    </w:p>
    <w:p>
      <w:r>
        <w:t xml:space="preserve"/>
      </w:r>
    </w:p>
    <w:p>
      <w:pPr>
        <w:pStyle w:val="Heading1"/>
      </w:pPr>
      <w:r>
        <w:rPr>
          <w:b/>
          <w:bCs/>
        </w:rPr>
        <w:t xml:space="preserve">2026-05-07 — Photos are permanent on Cloudinary, never auto-deleted</w:t>
      </w:r>
    </w:p>
    <w:p>
      <w:pPr>
        <w:spacing w:after="120"/>
      </w:pPr>
      <w:r>
        <w:rPr>
          <w:b/>
          <w:bCs/>
        </w:rPr>
        <w:t xml:space="preserve">What: </w:t>
      </w:r>
      <w:r>
        <w:t xml:space="preserve">When a worker captures a photo, it uploads to Cloudinary immediately in the background and receives a permanent URL. That photo file is never deleted automatically — not when items are rejected, archived, or have their database row deleted. Cloudinary serves as the photo backup of record. The only path to deleting a Cloudinary photo is an explicit, manual admin action.</w:t>
      </w:r>
    </w:p>
    <w:p>
      <w:pPr>
        <w:pStyle w:val="Heading3"/>
      </w:pPr>
      <w:r>
        <w:rPr>
          <w:b/>
          <w:bCs/>
        </w:rPr>
        <w:t xml:space="preserve">Considered instead</w:t>
      </w:r>
    </w:p>
    <w:p>
      <w:pPr>
        <w:pStyle w:val="ListParagraph"/>
        <w:numPr>
          <w:ilvl w:val="0"/>
          <w:numId w:val="2"/>
        </w:numPr>
      </w:pPr>
      <w:r>
        <w:rPr>
          <w:b/>
          <w:bCs/>
        </w:rPr>
        <w:t xml:space="preserve">Auto-delete Cloudinary photos when items are archived/rejected </w:t>
      </w:r>
      <w:r>
        <w:t xml:space="preserve">(rejected — this was the asked-for guarantee from Hamzah: he must never have to call a shop and ask workers to retake photos because of a downstream failure. Photos are the irreplaceable artifact; database rows can be regenerated, photos cannot).</w:t>
      </w:r>
    </w:p>
    <w:p>
      <w:pPr>
        <w:pStyle w:val="ListParagraph"/>
        <w:numPr>
          <w:ilvl w:val="0"/>
          <w:numId w:val="2"/>
        </w:numPr>
      </w:pPr>
      <w:r>
        <w:rPr>
          <w:b/>
          <w:bCs/>
        </w:rPr>
        <w:t xml:space="preserve">Add a separate backup pipeline (Google Drive, S3, etc.) </w:t>
      </w:r>
      <w:r>
        <w:t xml:space="preserve">(rejected — over-engineered. Cloudinary is already a separate service from Supabase, providing the cross-vendor isolation that defines a real backup. Adding a third location adds complexity without commensurate value for v1).</w:t>
      </w:r>
    </w:p>
    <w:p>
      <w:pPr>
        <w:pStyle w:val="Heading3"/>
      </w:pPr>
      <w:r>
        <w:rPr>
          <w:b/>
          <w:bCs/>
        </w:rPr>
        <w:t xml:space="preserve">Why this option</w:t>
      </w:r>
    </w:p>
    <w:p>
      <w:pPr>
        <w:spacing w:after="120"/>
      </w:pPr>
      <w:r>
        <w:t xml:space="preserve">This single rule — Cloudinary photos persist independent of item lifecycle — eliminates the worst operational failure: irrecoverable loss of intake work. Storage cost at projected volume (~6GB/month after compression) is minor; planned upgrade to Cloudinary paid tier within Q2.</w:t>
      </w:r>
    </w:p>
    <w:p>
      <w:r>
        <w:t xml:space="preserve"/>
      </w:r>
    </w:p>
    <w:p>
      <w:pPr>
        <w:pStyle w:val="Heading1"/>
      </w:pPr>
      <w:r>
        <w:rPr>
          <w:b/>
          <w:bCs/>
        </w:rPr>
        <w:t xml:space="preserve">2026-05-07 — Photos compressed in browser and uploaded on capture</w:t>
      </w:r>
    </w:p>
    <w:p>
      <w:pPr>
        <w:spacing w:after="120"/>
      </w:pPr>
      <w:r>
        <w:rPr>
          <w:b/>
          <w:bCs/>
        </w:rPr>
        <w:t xml:space="preserve">What: </w:t>
      </w:r>
      <w:r>
        <w:t xml:space="preserve">Photos are compressed client-side (target ~200–400KB per image, max 1600px wide) immediately after capture using a standard browser compression library. Each photo uploads to Cloudinary in the background as soon as it's taken — not at submit time. The submit action only sends a tiny metadata payload referencing the already-uploaded Cloudinary URLs.</w:t>
      </w:r>
    </w:p>
    <w:p>
      <w:pPr>
        <w:pStyle w:val="Heading3"/>
      </w:pPr>
      <w:r>
        <w:rPr>
          <w:b/>
          <w:bCs/>
        </w:rPr>
        <w:t xml:space="preserve">Considered instead</w:t>
      </w:r>
    </w:p>
    <w:p>
      <w:pPr>
        <w:pStyle w:val="ListParagraph"/>
        <w:numPr>
          <w:ilvl w:val="0"/>
          <w:numId w:val="2"/>
        </w:numPr>
      </w:pPr>
      <w:r>
        <w:rPr>
          <w:b/>
          <w:bCs/>
        </w:rPr>
        <w:t xml:space="preserve">Upload raw 3–5MB photos at submit time </w:t>
      </w:r>
      <w:r>
        <w:t xml:space="preserve">(rejected — current state, produces 30–90 second submit lag on UAE 4G. Unacceptable at intake volume).</w:t>
      </w:r>
    </w:p>
    <w:p>
      <w:pPr>
        <w:pStyle w:val="ListParagraph"/>
        <w:numPr>
          <w:ilvl w:val="0"/>
          <w:numId w:val="2"/>
        </w:numPr>
      </w:pPr>
      <w:r>
        <w:rPr>
          <w:b/>
          <w:bCs/>
        </w:rPr>
        <w:t xml:space="preserve">Compress at the server </w:t>
      </w:r>
      <w:r>
        <w:t xml:space="preserve">(rejected — still requires uploading the full-size photo first, defeating the bandwidth saving).</w:t>
      </w:r>
    </w:p>
    <w:p>
      <w:pPr>
        <w:pStyle w:val="ListParagraph"/>
        <w:numPr>
          <w:ilvl w:val="0"/>
          <w:numId w:val="2"/>
        </w:numPr>
      </w:pPr>
      <w:r>
        <w:rPr>
          <w:b/>
          <w:bCs/>
        </w:rPr>
        <w:t xml:space="preserve">Sequential uploads at submit </w:t>
      </w:r>
      <w:r>
        <w:t xml:space="preserve">(rejected — wastes parallel-upload bandwidth).</w:t>
      </w:r>
    </w:p>
    <w:p>
      <w:pPr>
        <w:pStyle w:val="Heading3"/>
      </w:pPr>
      <w:r>
        <w:rPr>
          <w:b/>
          <w:bCs/>
        </w:rPr>
        <w:t xml:space="preserve">Why this option</w:t>
      </w:r>
    </w:p>
    <w:p>
      <w:pPr>
        <w:spacing w:after="120"/>
      </w:pPr>
      <w:r>
        <w:t xml:space="preserve">Together with capture-time uploads, this makes Submit return in under 2 seconds for the worker. It also reduces Cloudinary storage cost and bandwidth load. Image quality at 1600px / 200–400KB is indistinguishable from full resolution for product listings.</w:t>
      </w:r>
    </w:p>
    <w:p>
      <w:r>
        <w:t xml:space="preserve"/>
      </w:r>
    </w:p>
    <w:p>
      <w:pPr>
        <w:pStyle w:val="Heading1"/>
      </w:pPr>
      <w:r>
        <w:rPr>
          <w:b/>
          <w:bCs/>
        </w:rPr>
        <w:t xml:space="preserve">2026-05-07 — Submit confirmation: progress bar then green tick</w:t>
      </w:r>
    </w:p>
    <w:p>
      <w:pPr>
        <w:spacing w:after="120"/>
      </w:pPr>
      <w:r>
        <w:rPr>
          <w:b/>
          <w:bCs/>
        </w:rPr>
        <w:t xml:space="preserve">What: </w:t>
      </w:r>
      <w:r>
        <w:t xml:space="preserve">When the worker taps Submit, a thin progress bar fills 0% to 100% over approximately 1.5 seconds. On completion, a green tick animates in with the text "Item uploaded ✓". After a 1-second hold, the screen auto-redirects to a fresh empty upload screen, ready for the next item.</w:t>
      </w:r>
    </w:p>
    <w:p>
      <w:pPr>
        <w:pStyle w:val="Heading3"/>
      </w:pPr>
      <w:r>
        <w:rPr>
          <w:b/>
          <w:bCs/>
        </w:rPr>
        <w:t xml:space="preserve">Considered instead</w:t>
      </w:r>
    </w:p>
    <w:p>
      <w:pPr>
        <w:pStyle w:val="ListParagraph"/>
        <w:numPr>
          <w:ilvl w:val="0"/>
          <w:numId w:val="2"/>
        </w:numPr>
      </w:pPr>
      <w:r>
        <w:rPr>
          <w:b/>
          <w:bCs/>
        </w:rPr>
        <w:t xml:space="preserve">Spinner only, no progress bar </w:t>
      </w:r>
      <w:r>
        <w:t xml:space="preserve">(rejected — workers benefit from visual fill confirmation that something completed. A spinner doesn't communicate finality).</w:t>
      </w:r>
    </w:p>
    <w:p>
      <w:pPr>
        <w:pStyle w:val="ListParagraph"/>
        <w:numPr>
          <w:ilvl w:val="0"/>
          <w:numId w:val="2"/>
        </w:numPr>
      </w:pPr>
      <w:r>
        <w:rPr>
          <w:b/>
          <w:bCs/>
        </w:rPr>
        <w:t xml:space="preserve">Add subtext "AI is processing it now" </w:t>
      </w:r>
      <w:r>
        <w:t xml:space="preserve">(rejected — workers don't need to think about AI. The pending queue is admin's domain. Worker mental model is simply: I uploaded an item, it's saved, done).</w:t>
      </w:r>
    </w:p>
    <w:p>
      <w:pPr>
        <w:pStyle w:val="ListParagraph"/>
        <w:numPr>
          <w:ilvl w:val="0"/>
          <w:numId w:val="2"/>
        </w:numPr>
      </w:pPr>
      <w:r>
        <w:rPr>
          <w:b/>
          <w:bCs/>
        </w:rPr>
        <w:t xml:space="preserve">Real progress reflecting only network bytes sent </w:t>
      </w:r>
      <w:r>
        <w:t xml:space="preserve">(rejected — submit payload is under 1 KB; a real progress bar fills in 100ms and looks broken. The 1.5-second smooth fill represents the worker's mental model of "my photos are saved" — which by submit time is structurally true).</w:t>
      </w:r>
    </w:p>
    <w:p>
      <w:pPr>
        <w:pStyle w:val="Heading3"/>
      </w:pPr>
      <w:r>
        <w:rPr>
          <w:b/>
          <w:bCs/>
        </w:rPr>
        <w:t xml:space="preserve">Why this option</w:t>
      </w:r>
    </w:p>
    <w:p>
      <w:pPr>
        <w:spacing w:after="120"/>
      </w:pPr>
      <w:r>
        <w:t xml:space="preserve">Confirms to the worker that their work is permanently saved. Sets up auto-redirect to maximize intake throughput. The phrasing "Item uploaded" maps to the actual guarantee made: photos are in Cloudinary, item record exists in pending, nothing will be lost downstream.</w:t>
      </w:r>
    </w:p>
    <w:p>
      <w:r>
        <w:t xml:space="preserve"/>
      </w:r>
    </w:p>
    <w:p>
      <w:pPr>
        <w:pStyle w:val="Heading1"/>
      </w:pPr>
      <w:r>
        <w:rPr>
          <w:b/>
          <w:bCs/>
        </w:rPr>
        <w:t xml:space="preserve">2026-05-07 — Admin pending screen owns the AI Regenerate button</w:t>
      </w:r>
    </w:p>
    <w:p>
      <w:pPr>
        <w:spacing w:after="120"/>
      </w:pPr>
      <w:r>
        <w:rPr>
          <w:b/>
          <w:bCs/>
        </w:rPr>
        <w:t xml:space="preserve">What: </w:t>
      </w:r>
      <w:r>
        <w:t xml:space="preserve">The Regenerate Title &amp; Description with AI button (currently on the worker upload screen and in the admin edit drawer) is removed from the worker side entirely. It exists only in the admin pending review interface, where it is used to re-run AI generation on cases where the initial pass produced poor output.</w:t>
      </w:r>
    </w:p>
    <w:p>
      <w:pPr>
        <w:pStyle w:val="Heading3"/>
      </w:pPr>
      <w:r>
        <w:rPr>
          <w:b/>
          <w:bCs/>
        </w:rPr>
        <w:t xml:space="preserve">Considered instead</w:t>
      </w:r>
    </w:p>
    <w:p>
      <w:pPr>
        <w:pStyle w:val="ListParagraph"/>
        <w:numPr>
          <w:ilvl w:val="0"/>
          <w:numId w:val="2"/>
        </w:numPr>
      </w:pPr>
      <w:r>
        <w:rPr>
          <w:b/>
          <w:bCs/>
        </w:rPr>
        <w:t xml:space="preserve">Keep the regenerate button on both screens </w:t>
      </w:r>
      <w:r>
        <w:t xml:space="preserve">(rejected — leads to the two-pass conflict we are explicitly fixing. Workers triggering AI generation produces output that is then immediately re-generated by admin, wasting calls and creating divergent versions).</w:t>
      </w:r>
    </w:p>
    <w:p>
      <w:pPr>
        <w:pStyle w:val="ListParagraph"/>
        <w:numPr>
          <w:ilvl w:val="0"/>
          <w:numId w:val="2"/>
        </w:numPr>
      </w:pPr>
      <w:r>
        <w:rPr>
          <w:b/>
          <w:bCs/>
        </w:rPr>
        <w:t xml:space="preserve">No regenerate button at all; admin manually edits if AI is wrong </w:t>
      </w:r>
      <w:r>
        <w:t xml:space="preserve">(rejected — sometimes a re-run with a slightly different prompt or more careful image analysis produces better output than admin re-typing from scratch. The button is a useful escape hatch).</w:t>
      </w:r>
    </w:p>
    <w:p>
      <w:pPr>
        <w:pStyle w:val="Heading3"/>
      </w:pPr>
      <w:r>
        <w:rPr>
          <w:b/>
          <w:bCs/>
        </w:rPr>
        <w:t xml:space="preserve">Why this option</w:t>
      </w:r>
    </w:p>
    <w:p>
      <w:pPr>
        <w:spacing w:after="120"/>
      </w:pPr>
      <w:r>
        <w:t xml:space="preserve">Single owner for AI invocation. Workers focus on intake, admin focuses on quality control. Regeneration becomes a tool for admin's quality work, not a feature workers can accidentally misuse.</w:t>
      </w:r>
    </w:p>
    <w:p>
      <w:r>
        <w:t xml:space="preserve"/>
      </w:r>
    </w:p>
    <w:p>
      <w:pPr>
        <w:pStyle w:val="Heading1"/>
      </w:pPr>
      <w:r>
        <w:rPr>
          <w:b/>
          <w:bCs/>
        </w:rPr>
        <w:t xml:space="preserve">2026-05-07 — AI prompt loads the locked SEO Agent v1.0 spec as system context</w:t>
      </w:r>
    </w:p>
    <w:p>
      <w:pPr>
        <w:spacing w:after="120"/>
      </w:pPr>
      <w:r>
        <w:rPr>
          <w:b/>
          <w:bCs/>
        </w:rPr>
        <w:t xml:space="preserve">What: </w:t>
      </w:r>
      <w:r>
        <w:t xml:space="preserve">The single AI generation pass (after submit, in pending) is built around the locked SEO Agent v1.0 specification document. The system prompt explicitly enforces the title format, voice rules, banned phrases, word counts, FAQ structure, trust signal whitelist, category decision tree, and Used vs Custom-New branching. The prompt also performs cross-validation against the spec before returning output, retrying up to 3 times on validation failure.</w:t>
      </w:r>
    </w:p>
    <w:p>
      <w:pPr>
        <w:pStyle w:val="Heading3"/>
      </w:pPr>
      <w:r>
        <w:rPr>
          <w:b/>
          <w:bCs/>
        </w:rPr>
        <w:t xml:space="preserve">Considered instead</w:t>
      </w:r>
    </w:p>
    <w:p>
      <w:pPr>
        <w:pStyle w:val="ListParagraph"/>
        <w:numPr>
          <w:ilvl w:val="0"/>
          <w:numId w:val="2"/>
        </w:numPr>
      </w:pPr>
      <w:r>
        <w:rPr>
          <w:b/>
          <w:bCs/>
        </w:rPr>
        <w:t xml:space="preserve">Ad-hoc prompt referencing some spec elements </w:t>
      </w:r>
      <w:r>
        <w:t xml:space="preserve">(rejected — current state, produces output that drifts from the locked voice and structure).</w:t>
      </w:r>
    </w:p>
    <w:p>
      <w:pPr>
        <w:pStyle w:val="ListParagraph"/>
        <w:numPr>
          <w:ilvl w:val="0"/>
          <w:numId w:val="2"/>
        </w:numPr>
      </w:pPr>
      <w:r>
        <w:rPr>
          <w:b/>
          <w:bCs/>
        </w:rPr>
        <w:t xml:space="preserve">Embed full spec inline in every prompt </w:t>
      </w:r>
      <w:r>
        <w:t xml:space="preserve">(rejected — token cost and refresh problem. The spec is a living document; the prompt should reference its rules directly so updates to the spec propagate).</w:t>
      </w:r>
    </w:p>
    <w:p>
      <w:pPr>
        <w:pStyle w:val="Heading3"/>
      </w:pPr>
      <w:r>
        <w:rPr>
          <w:b/>
          <w:bCs/>
        </w:rPr>
        <w:t xml:space="preserve">Why this option</w:t>
      </w:r>
    </w:p>
    <w:p>
      <w:pPr>
        <w:spacing w:after="120"/>
      </w:pPr>
      <w:r>
        <w:t xml:space="preserve">This is the structural fix for the failure modes that triggered this whole architecture review. Every banned phrase, every word count, every category rule from the SEO Agent spec is enforced in code. Output drift becomes near-impossible without explicit changes to the prompt or the spec.</w:t>
      </w:r>
    </w:p>
    <w:p>
      <w:r>
        <w:t xml:space="preserve"/>
      </w:r>
    </w:p>
    <w:p>
      <w:pPr>
        <w:pStyle w:val="Heading1"/>
      </w:pPr>
      <w:r>
        <w:rPr>
          <w:b/>
          <w:bCs/>
        </w:rPr>
        <w:t xml:space="preserve">Summary — what locked today</w:t>
      </w:r>
    </w:p>
    <w:p>
      <w:pPr>
        <w:pStyle w:val="ListParagraph"/>
        <w:numPr>
          <w:ilvl w:val="0"/>
          <w:numId w:val="2"/>
        </w:numPr>
      </w:pPr>
      <w:r>
        <w:t xml:space="preserve">Worker upload screen: photos + pills + price + optional note. No AI button, no typing required for any decision.</w:t>
      </w:r>
    </w:p>
    <w:p>
      <w:pPr>
        <w:pStyle w:val="ListParagraph"/>
        <w:numPr>
          <w:ilvl w:val="0"/>
          <w:numId w:val="2"/>
        </w:numPr>
      </w:pPr>
      <w:r>
        <w:t xml:space="preserve">Two distinct photo zones: 3 item photos (Photo 1 = brand), 1 barcode photo. Submit disabled until all required fields complete.</w:t>
      </w:r>
    </w:p>
    <w:p>
      <w:pPr>
        <w:pStyle w:val="ListParagraph"/>
        <w:numPr>
          <w:ilvl w:val="0"/>
          <w:numId w:val="2"/>
        </w:numPr>
      </w:pPr>
      <w:r>
        <w:t xml:space="preserve">All AI runs after submit, asynchronously, in the background.</w:t>
      </w:r>
    </w:p>
    <w:p>
      <w:pPr>
        <w:pStyle w:val="ListParagraph"/>
        <w:numPr>
          <w:ilvl w:val="0"/>
          <w:numId w:val="2"/>
        </w:numPr>
      </w:pPr>
      <w:r>
        <w:t xml:space="preserve">New state machine: processing → pending → published → sold → archived.</w:t>
      </w:r>
    </w:p>
    <w:p>
      <w:pPr>
        <w:pStyle w:val="ListParagraph"/>
        <w:numPr>
          <w:ilvl w:val="0"/>
          <w:numId w:val="2"/>
        </w:numPr>
      </w:pPr>
      <w:r>
        <w:t xml:space="preserve">Listing AI moves from Haiku to Sonnet now that latency no longer matters.</w:t>
      </w:r>
    </w:p>
    <w:p>
      <w:pPr>
        <w:pStyle w:val="ListParagraph"/>
        <w:numPr>
          <w:ilvl w:val="0"/>
          <w:numId w:val="2"/>
        </w:numPr>
      </w:pPr>
      <w:r>
        <w:t xml:space="preserve">Schema separation: worker_*, ai_*, admin_approved_*, published_* columns. Worker input never overwritten.</w:t>
      </w:r>
    </w:p>
    <w:p>
      <w:pPr>
        <w:pStyle w:val="ListParagraph"/>
        <w:numPr>
          <w:ilvl w:val="0"/>
          <w:numId w:val="2"/>
        </w:numPr>
      </w:pPr>
      <w:r>
        <w:t xml:space="preserve">Cloudinary photos are permanent and never auto-deleted, regardless of item lifecycle.</w:t>
      </w:r>
    </w:p>
    <w:p>
      <w:pPr>
        <w:pStyle w:val="ListParagraph"/>
        <w:numPr>
          <w:ilvl w:val="0"/>
          <w:numId w:val="2"/>
        </w:numPr>
      </w:pPr>
      <w:r>
        <w:t xml:space="preserve">Photos compress in browser and upload on capture, not on submit. Submit returns in under 2 seconds.</w:t>
      </w:r>
    </w:p>
    <w:p>
      <w:pPr>
        <w:pStyle w:val="ListParagraph"/>
        <w:numPr>
          <w:ilvl w:val="0"/>
          <w:numId w:val="2"/>
        </w:numPr>
      </w:pPr>
      <w:r>
        <w:t xml:space="preserve">Submit experience: progress bar → green tick "Item uploaded ✓" → auto-redirect.</w:t>
      </w:r>
    </w:p>
    <w:p>
      <w:pPr>
        <w:pStyle w:val="ListParagraph"/>
        <w:numPr>
          <w:ilvl w:val="0"/>
          <w:numId w:val="2"/>
        </w:numPr>
      </w:pPr>
      <w:r>
        <w:t xml:space="preserve">Regenerate AI button lives only on admin pending screen.</w:t>
      </w:r>
    </w:p>
    <w:p>
      <w:pPr>
        <w:pStyle w:val="ListParagraph"/>
        <w:numPr>
          <w:ilvl w:val="0"/>
          <w:numId w:val="2"/>
        </w:numPr>
      </w:pPr>
      <w:r>
        <w:t xml:space="preserve">AI prompt enforces the locked SEO Agent v1.0 spec with cross-validation.</w:t>
      </w:r>
    </w:p>
    <w:p>
      <w:r>
        <w:t xml:space="preserve"/>
      </w:r>
    </w:p>
    <w:p>
      <w:pPr>
        <w:pStyle w:val="Heading1"/>
      </w:pPr>
      <w:r>
        <w:rPr>
          <w:b/>
          <w:bCs/>
        </w:rPr>
        <w:t xml:space="preserve">Change Log</w:t>
      </w:r>
    </w:p>
    <w:p>
      <w:pPr>
        <w:spacing w:after="120"/>
      </w:pPr>
      <w:r>
        <w:rPr>
          <w:b/>
          <w:bCs/>
        </w:rPr>
        <w:t xml:space="preserve">Addendum v1.1 (May 7, 2026): </w:t>
      </w:r>
      <w:r>
        <w:t xml:space="preserve">Added 10 new decisions covering worker intake flow, async AI architecture, state machine extension, photo persistence, and admin pending screen ownership of AI generation.</w:t>
      </w:r>
    </w:p>
    <w:p>
      <w:r>
        <w:t xml:space="preserve"/>
      </w:r>
    </w:p>
    <w:p>
      <w:pPr>
        <w:spacing w:before="240"/>
        <w:jc w:val="center"/>
      </w:pPr>
      <w:r>
        <w:rPr>
          <w:i/>
          <w:iCs/>
        </w:rPr>
        <w:t xml:space="preserve">End of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2026-05-07T17:36:46.612Z</dcterms:created>
  <dcterms:modified xsi:type="dcterms:W3CDTF">2026-05-07T17:36:46.612Z</dcterms:modified>
</cp:coreProperties>
</file>

<file path=docProps/custom.xml><?xml version="1.0" encoding="utf-8"?>
<Properties xmlns="http://schemas.openxmlformats.org/officeDocument/2006/custom-properties" xmlns:vt="http://schemas.openxmlformats.org/officeDocument/2006/docPropsVTypes"/>
</file>