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9E6CA06" wp14:paraId="38F4623C" wp14:textId="41DEE58E">
      <w:pPr>
        <w:pStyle w:val="Normal"/>
        <w:rPr>
          <w:rFonts w:ascii="Aptos" w:hAnsi="Aptos" w:eastAsia="Aptos"/>
          <w:sz w:val="24"/>
          <w:szCs w:val="24"/>
        </w:rPr>
      </w:pPr>
      <w:r w:rsidR="283033BE">
        <w:drawing>
          <wp:inline xmlns:wp14="http://schemas.microsoft.com/office/word/2010/wordprocessingDrawing" wp14:editId="2776C06C" wp14:anchorId="3EF54EF0">
            <wp:extent cx="2276475" cy="675438"/>
            <wp:effectExtent l="0" t="0" r="0" b="0"/>
            <wp:docPr id="13235094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4e4c99074a9452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67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E6CA06" wp14:paraId="4F389CCF" wp14:textId="5966AB17">
      <w:p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69E6CA06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 </w:t>
      </w:r>
    </w:p>
    <w:p xmlns:wp14="http://schemas.microsoft.com/office/word/2010/wordml" w:rsidP="40918789" wp14:paraId="13EDA9D6" wp14:textId="09F3EF6D">
      <w:p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40918789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Hot och våld – kris och beredskapsplan </w:t>
      </w:r>
    </w:p>
    <w:p xmlns:wp14="http://schemas.microsoft.com/office/word/2010/wordml" w:rsidP="69E6CA06" wp14:paraId="3E9BCD7A" wp14:textId="369909E3">
      <w:pPr>
        <w:pStyle w:val="Normal"/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</w:pPr>
      <w:r w:rsidRPr="69E6CA06" w:rsidR="283033BE"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  <w:t xml:space="preserve">Bedömning av riskfaktorer </w:t>
      </w:r>
    </w:p>
    <w:p xmlns:wp14="http://schemas.microsoft.com/office/word/2010/wordml" w:rsidP="4058A37D" wp14:paraId="7DCCE67E" wp14:textId="3B459A1E">
      <w:p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4058A37D" w:rsidR="17CEDACD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>Det finns en risk att</w:t>
      </w:r>
      <w:r w:rsidRPr="4058A37D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 enstaka av våra kunder </w:t>
      </w:r>
      <w:r w:rsidRPr="4058A37D" w:rsidR="19400E47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kan </w:t>
      </w:r>
      <w:r w:rsidRPr="4058A37D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>uppvis</w:t>
      </w:r>
      <w:r w:rsidRPr="4058A37D" w:rsidR="5D562A81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>a</w:t>
      </w:r>
      <w:r w:rsidRPr="4058A37D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 ett hotfullt eller våldsamt beteende. </w:t>
      </w:r>
      <w:r w:rsidRPr="4058A37D" w:rsidR="09A8AA5A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>Det kan även hända att</w:t>
      </w:r>
      <w:r w:rsidRPr="4058A37D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 medarbetare utövar hot eller våld mot varandra eller att våra medarbetare möter hot eller våld ute i samhället när de transporterar sig mellan kunderna. </w:t>
      </w:r>
    </w:p>
    <w:p xmlns:wp14="http://schemas.microsoft.com/office/word/2010/wordml" w:rsidP="69E6CA06" wp14:paraId="0749EF92" wp14:textId="71C682A2">
      <w:p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69E6CA06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OC skall vidta alla rimliga åtgärder för att se till att ingen medarbetare utsätts för någon form av hot eller våld. </w:t>
      </w:r>
    </w:p>
    <w:p xmlns:wp14="http://schemas.microsoft.com/office/word/2010/wordml" w:rsidP="69E6CA06" wp14:paraId="2E307D6C" wp14:textId="180307B2">
      <w:pPr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</w:pPr>
      <w:r w:rsidRPr="69E6CA06" w:rsidR="283033BE"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  <w:t xml:space="preserve">Insatser i förebyggande syfte </w:t>
      </w:r>
    </w:p>
    <w:p xmlns:wp14="http://schemas.microsoft.com/office/word/2010/wordml" w:rsidP="4058A37D" wp14:paraId="5B19B4F5" wp14:textId="7D3ACE7B">
      <w:pPr>
        <w:pStyle w:val="Normal"/>
        <w:numPr>
          <w:ilvl w:val="0"/>
          <w:numId w:val="1"/>
        </w:num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4058A37D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Riskbedömning </w:t>
      </w:r>
      <w:r w:rsidRPr="4058A37D" w:rsidR="73721D12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av </w:t>
      </w:r>
      <w:r w:rsidRPr="4058A37D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hot &amp; våld. </w:t>
      </w:r>
    </w:p>
    <w:p xmlns:wp14="http://schemas.microsoft.com/office/word/2010/wordml" w:rsidP="69E6CA06" wp14:paraId="38F1BB43" wp14:textId="001CD194">
      <w:pPr>
        <w:pStyle w:val="Normal"/>
        <w:numPr>
          <w:ilvl w:val="0"/>
          <w:numId w:val="1"/>
        </w:num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69E6CA06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Bra introduktion. </w:t>
      </w:r>
    </w:p>
    <w:p xmlns:wp14="http://schemas.microsoft.com/office/word/2010/wordml" w:rsidP="69E6CA06" wp14:paraId="1538E5EB" wp14:textId="4D8FDF29">
      <w:pPr>
        <w:pStyle w:val="Normal"/>
        <w:numPr>
          <w:ilvl w:val="0"/>
          <w:numId w:val="1"/>
        </w:num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69E6CA06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Möten tillsammans med arbetsledning (och i vissa fall kunder) för att diskutera bland annat frågor om arbetsmiljö och bemötande. </w:t>
      </w:r>
    </w:p>
    <w:p xmlns:wp14="http://schemas.microsoft.com/office/word/2010/wordml" w:rsidP="69E6CA06" wp14:paraId="13750721" wp14:textId="79F26143">
      <w:pPr>
        <w:pStyle w:val="Normal"/>
        <w:numPr>
          <w:ilvl w:val="0"/>
          <w:numId w:val="1"/>
        </w:num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69E6CA06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En stående punkt på arbetsplatsträffarna om arbetsmiljöfrågor. </w:t>
      </w:r>
    </w:p>
    <w:p xmlns:wp14="http://schemas.microsoft.com/office/word/2010/wordml" w:rsidP="69E6CA06" wp14:paraId="62F5CCA3" wp14:textId="5964117C">
      <w:pPr>
        <w:pStyle w:val="Normal"/>
        <w:numPr>
          <w:ilvl w:val="0"/>
          <w:numId w:val="1"/>
        </w:num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69E6CA06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Handledning till personalen. </w:t>
      </w:r>
    </w:p>
    <w:p xmlns:wp14="http://schemas.microsoft.com/office/word/2010/wordml" w:rsidP="4058A37D" wp14:paraId="129960D3" wp14:textId="31108CD4">
      <w:pPr>
        <w:pStyle w:val="Normal"/>
        <w:numPr>
          <w:ilvl w:val="0"/>
          <w:numId w:val="1"/>
        </w:num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4058A37D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>Fortbildning så att personalen bättre kan hantera</w:t>
      </w:r>
      <w:r w:rsidRPr="4058A37D" w:rsidR="1255E616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 riskfulla</w:t>
      </w:r>
      <w:r w:rsidRPr="4058A37D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 situationer</w:t>
      </w:r>
      <w:r w:rsidRPr="4058A37D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. </w:t>
      </w:r>
    </w:p>
    <w:p xmlns:wp14="http://schemas.microsoft.com/office/word/2010/wordml" w:rsidP="69E6CA06" wp14:paraId="3A131A56" wp14:textId="401A56F7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69E6CA06" wp14:paraId="125E5FBC" wp14:textId="58AC1F62">
      <w:p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69E6CA06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För att undvika händelser om hot och våld ska vi alla sträva mot att arbetsklimatet blir tryggt och öppet. En god arbetsmiljö är vårt gemensamma ansvar. </w:t>
      </w:r>
    </w:p>
    <w:p xmlns:wp14="http://schemas.microsoft.com/office/word/2010/wordml" w:rsidP="69E6CA06" wp14:paraId="5260BE85" wp14:textId="723CB4A4">
      <w:pPr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</w:pPr>
      <w:r w:rsidRPr="69E6CA06" w:rsidR="283033BE"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  <w:t xml:space="preserve">Handlingsplan vid akuta hotfulla och våldsamma situationer </w:t>
      </w:r>
    </w:p>
    <w:p xmlns:wp14="http://schemas.microsoft.com/office/word/2010/wordml" w:rsidP="69E6CA06" wp14:paraId="33B1DACE" wp14:textId="612AD34F">
      <w:pPr>
        <w:pStyle w:val="Normal"/>
        <w:numPr>
          <w:ilvl w:val="0"/>
          <w:numId w:val="2"/>
        </w:num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4058A37D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Försök behåll lugnet. </w:t>
      </w:r>
    </w:p>
    <w:p xmlns:wp14="http://schemas.microsoft.com/office/word/2010/wordml" w:rsidP="69E6CA06" wp14:paraId="576EF9BC" wp14:textId="42B9D9F3">
      <w:pPr>
        <w:pStyle w:val="Normal"/>
        <w:numPr>
          <w:ilvl w:val="0"/>
          <w:numId w:val="2"/>
        </w:num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69E6CA06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Håll dig på behörigt avstånd. </w:t>
      </w:r>
    </w:p>
    <w:p xmlns:wp14="http://schemas.microsoft.com/office/word/2010/wordml" w:rsidP="69E6CA06" wp14:paraId="29223EBE" wp14:textId="5208E892">
      <w:pPr>
        <w:pStyle w:val="Normal"/>
        <w:numPr>
          <w:ilvl w:val="0"/>
          <w:numId w:val="2"/>
        </w:num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69E6CA06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Ta hotet på allvar. </w:t>
      </w:r>
    </w:p>
    <w:p xmlns:wp14="http://schemas.microsoft.com/office/word/2010/wordml" w:rsidP="69E6CA06" wp14:paraId="18DF84C3" wp14:textId="4E8E5FB3">
      <w:pPr>
        <w:pStyle w:val="Normal"/>
        <w:numPr>
          <w:ilvl w:val="0"/>
          <w:numId w:val="2"/>
        </w:num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69E6CA06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Skapa andrum för att vinna tid. </w:t>
      </w:r>
    </w:p>
    <w:p xmlns:wp14="http://schemas.microsoft.com/office/word/2010/wordml" w:rsidP="69E6CA06" wp14:paraId="098F0C6F" wp14:textId="2B3DEB23">
      <w:pPr>
        <w:pStyle w:val="Normal"/>
        <w:numPr>
          <w:ilvl w:val="0"/>
          <w:numId w:val="2"/>
        </w:num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69E6CA06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Hota inte själv. </w:t>
      </w:r>
    </w:p>
    <w:p xmlns:wp14="http://schemas.microsoft.com/office/word/2010/wordml" w:rsidP="69E6CA06" wp14:paraId="2A4710F7" wp14:textId="50065562">
      <w:pPr>
        <w:pStyle w:val="Normal"/>
        <w:numPr>
          <w:ilvl w:val="0"/>
          <w:numId w:val="2"/>
        </w:num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69E6CA06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Håll dig till sakfrågan. </w:t>
      </w:r>
    </w:p>
    <w:p xmlns:wp14="http://schemas.microsoft.com/office/word/2010/wordml" w:rsidP="69E6CA06" wp14:paraId="62F18CA4" wp14:textId="4F2172CB">
      <w:pPr>
        <w:pStyle w:val="Normal"/>
        <w:numPr>
          <w:ilvl w:val="0"/>
          <w:numId w:val="2"/>
        </w:num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0F670CCB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Undvik vinnare/förlorare situation där den hotande kan känna sig som ”förlorare”. </w:t>
      </w:r>
    </w:p>
    <w:p xmlns:wp14="http://schemas.microsoft.com/office/word/2010/wordml" w:rsidP="69E6CA06" wp14:paraId="6B2DFF77" wp14:textId="2F2E1201">
      <w:pPr>
        <w:pStyle w:val="Normal"/>
        <w:numPr>
          <w:ilvl w:val="0"/>
          <w:numId w:val="2"/>
        </w:num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69E6CA06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Följ gällande rutiner för att tillkalla hjälp (larm </w:t>
      </w:r>
      <w:r w:rsidRPr="69E6CA06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>etc.</w:t>
      </w:r>
      <w:r w:rsidRPr="69E6CA06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). </w:t>
      </w:r>
    </w:p>
    <w:p xmlns:wp14="http://schemas.microsoft.com/office/word/2010/wordml" w:rsidP="69E6CA06" wp14:paraId="69ECBAD0" wp14:textId="20CD807E">
      <w:pPr>
        <w:pStyle w:val="Normal"/>
        <w:numPr>
          <w:ilvl w:val="0"/>
          <w:numId w:val="2"/>
        </w:num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69E6CA06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Vid våldssituation ska polis tillkallas direkt. </w:t>
      </w:r>
    </w:p>
    <w:p xmlns:wp14="http://schemas.microsoft.com/office/word/2010/wordml" w:rsidP="69E6CA06" wp14:paraId="111A16C6" wp14:textId="4509058C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69E6CA06" wp14:paraId="6DD12F7A" wp14:textId="30D32F1F">
      <w:pPr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</w:pPr>
      <w:r w:rsidRPr="69E6CA06" w:rsidR="283033BE"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  <w:t xml:space="preserve">Omhändertagande av medarbetare efter hot eller våldssituation </w:t>
      </w:r>
    </w:p>
    <w:p xmlns:wp14="http://schemas.microsoft.com/office/word/2010/wordml" w:rsidP="69E6CA06" wp14:paraId="38549DA9" wp14:textId="75B98BF6">
      <w:pPr>
        <w:pStyle w:val="Normal"/>
        <w:numPr>
          <w:ilvl w:val="0"/>
          <w:numId w:val="3"/>
        </w:num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69E6CA06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Medarbetaren ska få hjälp att söka omedelbar hjälp för eventuella fysiska skador. </w:t>
      </w:r>
    </w:p>
    <w:p xmlns:wp14="http://schemas.microsoft.com/office/word/2010/wordml" w:rsidP="69E6CA06" wp14:paraId="5032F0B6" wp14:textId="164FE8CE">
      <w:pPr>
        <w:pStyle w:val="Normal"/>
        <w:numPr>
          <w:ilvl w:val="0"/>
          <w:numId w:val="3"/>
        </w:num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69E6CA06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Medarbetaren får inte lämnas ensam, se till att en medmänniska finns i närheten. </w:t>
      </w:r>
    </w:p>
    <w:p xmlns:wp14="http://schemas.microsoft.com/office/word/2010/wordml" w:rsidP="0F670CCB" wp14:paraId="37F40882" wp14:textId="664B7E9B">
      <w:pPr>
        <w:pStyle w:val="Normal"/>
        <w:numPr>
          <w:ilvl w:val="0"/>
          <w:numId w:val="3"/>
        </w:num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0F670CCB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• </w:t>
      </w:r>
      <w:r w:rsidRPr="0F670CCB" w:rsidR="25B23987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>Verksamhetschef</w:t>
      </w:r>
      <w:r w:rsidRPr="0F670CCB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 ska omgående meddela </w:t>
      </w:r>
      <w:r w:rsidRPr="0F670CCB" w:rsidR="53853DA7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>HR</w:t>
      </w:r>
      <w:r w:rsidRPr="0F670CCB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 som kan tillkalla krisstöd från företagshälsovården</w:t>
      </w:r>
      <w:r w:rsidRPr="0F670CCB" w:rsidR="300C3992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 samt informera VD.</w:t>
      </w:r>
    </w:p>
    <w:p xmlns:wp14="http://schemas.microsoft.com/office/word/2010/wordml" w:rsidP="69E6CA06" wp14:paraId="2C963463" wp14:textId="486C0AB2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69E6CA06" wp14:paraId="0546B0E9" wp14:textId="5D665862">
      <w:pPr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</w:pPr>
      <w:r w:rsidRPr="69E6CA06" w:rsidR="283033BE"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  <w:t xml:space="preserve">Åtgärder för att undvika återupprepning av händelsen </w:t>
      </w:r>
    </w:p>
    <w:p xmlns:wp14="http://schemas.microsoft.com/office/word/2010/wordml" w:rsidP="69E6CA06" wp14:paraId="755EAF91" wp14:textId="609E2B6E">
      <w:pPr>
        <w:pStyle w:val="Normal"/>
        <w:numPr>
          <w:ilvl w:val="0"/>
          <w:numId w:val="4"/>
        </w:num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69E6CA06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Kundansvarig ska omedelbart dokumentera och utreda händelsen, göra en riskbedömning samt upprätta en handlingsplan. </w:t>
      </w:r>
    </w:p>
    <w:p xmlns:wp14="http://schemas.microsoft.com/office/word/2010/wordml" w:rsidP="0F670CCB" wp14:paraId="7297090C" wp14:textId="10337ADA">
      <w:pPr>
        <w:pStyle w:val="Normal"/>
        <w:numPr>
          <w:ilvl w:val="0"/>
          <w:numId w:val="4"/>
        </w:num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0F670CCB" w:rsidR="0BBAEB45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>Verksamhetschef</w:t>
      </w:r>
      <w:r w:rsidRPr="0F670CCB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 ska informera medarbetare och tala med alla inblandade om vad som hänt, hur man kan stötta den drabbade samt diskutera hur man ska göra för att undvika att det upprepas. </w:t>
      </w:r>
    </w:p>
    <w:p xmlns:wp14="http://schemas.microsoft.com/office/word/2010/wordml" w:rsidP="0F670CCB" wp14:paraId="59212DD5" wp14:textId="634D9750">
      <w:pPr>
        <w:pStyle w:val="Normal"/>
        <w:numPr>
          <w:ilvl w:val="0"/>
          <w:numId w:val="4"/>
        </w:num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0F670CCB" w:rsidR="00BEB688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>Verksamhetschef och k</w:t>
      </w:r>
      <w:r w:rsidRPr="0F670CCB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undansvarig gör en uppföljning av handlingsplanen för att se om problemet kvarstår. </w:t>
      </w:r>
    </w:p>
    <w:p xmlns:wp14="http://schemas.microsoft.com/office/word/2010/wordml" w:rsidP="69E6CA06" wp14:paraId="0080B28D" wp14:textId="010D607D">
      <w:pPr>
        <w:pStyle w:val="Normal"/>
        <w:numPr>
          <w:ilvl w:val="0"/>
          <w:numId w:val="4"/>
        </w:numPr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69E6CA06" w:rsidR="283033BE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Anmälan om allvarliga tillbud och olyckor görs till Arbetsmiljöverket. </w:t>
      </w:r>
    </w:p>
    <w:p xmlns:wp14="http://schemas.microsoft.com/office/word/2010/wordml" w:rsidP="69E6CA06" wp14:paraId="6C2B7DD4" wp14:textId="231E116D">
      <w:pPr>
        <w:pStyle w:val="Normal"/>
        <w:ind w:left="720"/>
        <w:rPr>
          <w:rFonts w:ascii="Aptos" w:hAnsi="Aptos" w:eastAsia="Aptos"/>
          <w:sz w:val="24"/>
          <w:szCs w:val="24"/>
        </w:rPr>
      </w:pPr>
    </w:p>
    <w:p xmlns:wp14="http://schemas.microsoft.com/office/word/2010/wordml" wp14:paraId="56CB2131" wp14:textId="66C628B7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51328caba201412f"/>
      <w:footerReference w:type="default" r:id="R7b9e175f90aa4d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9E6CA06" w:rsidTr="4058A37D" w14:paraId="3D774EC9">
      <w:trPr>
        <w:trHeight w:val="300"/>
      </w:trPr>
      <w:tc>
        <w:tcPr>
          <w:tcW w:w="3005" w:type="dxa"/>
          <w:tcMar/>
        </w:tcPr>
        <w:p w:rsidR="69E6CA06" w:rsidP="69E6CA06" w:rsidRDefault="69E6CA06" w14:paraId="0E9354F6" w14:textId="049F6593">
          <w:pPr>
            <w:pStyle w:val="Header"/>
            <w:bidi w:val="0"/>
            <w:ind w:left="-115"/>
            <w:jc w:val="left"/>
          </w:pPr>
          <w:r w:rsidR="69E6CA06">
            <w:rPr/>
            <w:t>Reviderad av: Åsa Rosenqvist</w:t>
          </w:r>
        </w:p>
      </w:tc>
      <w:tc>
        <w:tcPr>
          <w:tcW w:w="3005" w:type="dxa"/>
          <w:tcMar/>
        </w:tcPr>
        <w:p w:rsidR="69E6CA06" w:rsidP="69E6CA06" w:rsidRDefault="69E6CA06" w14:paraId="58AC9F3F" w14:textId="0C8509FF">
          <w:pPr>
            <w:pStyle w:val="Header"/>
            <w:bidi w:val="0"/>
            <w:jc w:val="center"/>
          </w:pPr>
          <w:r w:rsidR="4058A37D">
            <w:rPr/>
            <w:t>202</w:t>
          </w:r>
          <w:r w:rsidR="4058A37D">
            <w:rPr/>
            <w:t>6</w:t>
          </w:r>
          <w:r w:rsidR="4058A37D">
            <w:rPr/>
            <w:t>-0</w:t>
          </w:r>
          <w:r w:rsidR="4058A37D">
            <w:rPr/>
            <w:t>2</w:t>
          </w:r>
          <w:r w:rsidR="4058A37D">
            <w:rPr/>
            <w:t>-20</w:t>
          </w:r>
        </w:p>
      </w:tc>
      <w:tc>
        <w:tcPr>
          <w:tcW w:w="3005" w:type="dxa"/>
          <w:tcMar/>
        </w:tcPr>
        <w:p w:rsidR="69E6CA06" w:rsidP="69E6CA06" w:rsidRDefault="69E6CA06" w14:paraId="1BF41DBC" w14:textId="0F4B8E71">
          <w:pPr>
            <w:pStyle w:val="Header"/>
            <w:bidi w:val="0"/>
            <w:ind w:right="-115"/>
            <w:jc w:val="right"/>
          </w:pPr>
        </w:p>
      </w:tc>
    </w:tr>
  </w:tbl>
  <w:p w:rsidR="69E6CA06" w:rsidP="69E6CA06" w:rsidRDefault="69E6CA06" w14:paraId="688445E2" w14:textId="2FD64D8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9E6CA06" w:rsidTr="69E6CA06" w14:paraId="43E1E512">
      <w:trPr>
        <w:trHeight w:val="300"/>
      </w:trPr>
      <w:tc>
        <w:tcPr>
          <w:tcW w:w="3005" w:type="dxa"/>
          <w:tcMar/>
        </w:tcPr>
        <w:p w:rsidR="69E6CA06" w:rsidP="69E6CA06" w:rsidRDefault="69E6CA06" w14:paraId="3C2BD03C" w14:textId="33B5BDE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9E6CA06" w:rsidP="69E6CA06" w:rsidRDefault="69E6CA06" w14:paraId="5F2BCB4B" w14:textId="4A9E44F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9E6CA06" w:rsidP="69E6CA06" w:rsidRDefault="69E6CA06" w14:paraId="2B57550F" w14:textId="4F80C0D4">
          <w:pPr>
            <w:pStyle w:val="Header"/>
            <w:bidi w:val="0"/>
            <w:ind w:right="-115"/>
            <w:jc w:val="right"/>
          </w:pPr>
        </w:p>
      </w:tc>
    </w:tr>
  </w:tbl>
  <w:p w:rsidR="69E6CA06" w:rsidP="69E6CA06" w:rsidRDefault="69E6CA06" w14:paraId="358657A8" w14:textId="3756A78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73c89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9a27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8bba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bdeb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61BC66"/>
    <w:rsid w:val="00BEB688"/>
    <w:rsid w:val="03950753"/>
    <w:rsid w:val="065A76F1"/>
    <w:rsid w:val="091038A3"/>
    <w:rsid w:val="09A8AA5A"/>
    <w:rsid w:val="0BBAEB45"/>
    <w:rsid w:val="0F670CCB"/>
    <w:rsid w:val="0FCE4BF6"/>
    <w:rsid w:val="1014F817"/>
    <w:rsid w:val="1255E616"/>
    <w:rsid w:val="13922438"/>
    <w:rsid w:val="17CEDACD"/>
    <w:rsid w:val="19400E47"/>
    <w:rsid w:val="25B23987"/>
    <w:rsid w:val="283033BE"/>
    <w:rsid w:val="300C3992"/>
    <w:rsid w:val="3461BC66"/>
    <w:rsid w:val="3E8166DA"/>
    <w:rsid w:val="4058A37D"/>
    <w:rsid w:val="40918789"/>
    <w:rsid w:val="516EB033"/>
    <w:rsid w:val="53853DA7"/>
    <w:rsid w:val="53EBB866"/>
    <w:rsid w:val="54EFE91A"/>
    <w:rsid w:val="5D562A81"/>
    <w:rsid w:val="63EC6B47"/>
    <w:rsid w:val="6886959B"/>
    <w:rsid w:val="69E6CA06"/>
    <w:rsid w:val="6E1163B9"/>
    <w:rsid w:val="73721D12"/>
    <w:rsid w:val="786D95DC"/>
    <w:rsid w:val="7A71B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1BC66"/>
  <w15:chartTrackingRefBased/>
  <w15:docId w15:val="{C740D9DC-1FF7-4C52-AF6B-E43274878A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v-S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9E6CA0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9E6CA0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footer" Target="footer.xml" Id="R7b9e175f90aa4d29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numbering" Target="numbering.xml" Id="Rd205e5cdcf254097" /><Relationship Type="http://schemas.openxmlformats.org/officeDocument/2006/relationships/styles" Target="styles.xml" Id="rId1" /><Relationship Type="http://schemas.openxmlformats.org/officeDocument/2006/relationships/image" Target="/media/image.png" Id="R04e4c99074a94526" /><Relationship Type="http://schemas.openxmlformats.org/officeDocument/2006/relationships/header" Target="header.xml" Id="R51328caba201412f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E59E3930-2511-4B18-B842-07C8318ECF0A}"/>
</file>

<file path=customXml/itemProps2.xml><?xml version="1.0" encoding="utf-8"?>
<ds:datastoreItem xmlns:ds="http://schemas.openxmlformats.org/officeDocument/2006/customXml" ds:itemID="{8AF25D70-A463-4344-8109-7CE9C237EDDC}"/>
</file>

<file path=customXml/itemProps3.xml><?xml version="1.0" encoding="utf-8"?>
<ds:datastoreItem xmlns:ds="http://schemas.openxmlformats.org/officeDocument/2006/customXml" ds:itemID="{5EE1A38E-096A-4EB2-85B9-64D5777C586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Åsa Rosenqvist</dc:creator>
  <keywords/>
  <dc:description/>
  <lastModifiedBy>Åsa Rosenqvist</lastModifiedBy>
  <dcterms:created xsi:type="dcterms:W3CDTF">2025-01-15T13:21:37.0000000Z</dcterms:created>
  <dcterms:modified xsi:type="dcterms:W3CDTF">2026-02-20T14:06:43.3819497Z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sv</vt:lpwstr>
  </property>
</Properties>
</file>