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26EA" w:rsidRPr="00B526EA" w:rsidRDefault="00945CBD" w:rsidP="00B526EA">
      <w:pPr>
        <w:spacing w:after="0"/>
        <w:rPr>
          <w:b/>
          <w:sz w:val="28"/>
          <w:szCs w:val="28"/>
        </w:rPr>
      </w:pPr>
      <w:r>
        <w:rPr>
          <w:b/>
          <w:sz w:val="28"/>
          <w:szCs w:val="28"/>
        </w:rPr>
        <w:t xml:space="preserve">4.4.1. </w:t>
      </w:r>
      <w:r w:rsidR="00B526EA" w:rsidRPr="00B526EA">
        <w:rPr>
          <w:b/>
          <w:sz w:val="28"/>
          <w:szCs w:val="28"/>
        </w:rPr>
        <w:t>Introduktion av nyanställda samt handläggning och rutiner kring sekretess</w:t>
      </w:r>
    </w:p>
    <w:p w:rsidR="00B526EA" w:rsidRDefault="00B526EA" w:rsidP="00B526EA">
      <w:pPr>
        <w:spacing w:after="0"/>
      </w:pPr>
    </w:p>
    <w:p w:rsidR="00B526EA" w:rsidRDefault="00FB0DD4" w:rsidP="00B526EA">
      <w:pPr>
        <w:spacing w:line="240" w:lineRule="auto"/>
      </w:pPr>
      <w:r>
        <w:t>Verksamhetschef</w:t>
      </w:r>
      <w:r w:rsidR="00B526EA">
        <w:t xml:space="preserve"> ansvarar </w:t>
      </w:r>
      <w:r>
        <w:t xml:space="preserve">genom kundansvariga </w:t>
      </w:r>
      <w:r w:rsidR="00B526EA">
        <w:t>för att nyanställda blir introducerade på ar</w:t>
      </w:r>
      <w:r>
        <w:t>betsplatsen och att de tillgodo</w:t>
      </w:r>
      <w:r w:rsidR="00B526EA">
        <w:t>gjort sig introduktionen. För</w:t>
      </w:r>
      <w:r>
        <w:t xml:space="preserve"> </w:t>
      </w:r>
      <w:r w:rsidR="00B526EA">
        <w:t>varje nyanställd utses en handledare som introducerar i de vardagliga rutinerna. Förutom att arbeta praktiskt tar alla nya medarbetare på OC del av gällande tjänstereglemente där ingår bland annat information om arbetsuppgifter, arbetsmaterial och organisation.</w:t>
      </w:r>
    </w:p>
    <w:p w:rsidR="00B526EA" w:rsidRDefault="00B526EA" w:rsidP="00B526EA">
      <w:pPr>
        <w:spacing w:line="240" w:lineRule="auto"/>
      </w:pPr>
      <w:r>
        <w:t>Checklista med punkter prickas av tillsammans med handledaren efter varje genomgånget moment, både den anställde och den som ger introduktionen ska anse att den nyanställde ska ha tillgodogjort sig informationen i sådan grad att han/hon kan tillämpa den. Om ytterligare utbildning är nödvändig dokumenteras detta i checklistan.</w:t>
      </w:r>
    </w:p>
    <w:p w:rsidR="00B526EA" w:rsidRDefault="00B526EA" w:rsidP="00B526EA">
      <w:pPr>
        <w:pStyle w:val="Liststycke"/>
        <w:spacing w:after="0"/>
        <w:ind w:left="0"/>
      </w:pPr>
      <w:r w:rsidRPr="007D4FFF">
        <w:rPr>
          <w:b/>
          <w:sz w:val="28"/>
          <w:szCs w:val="28"/>
        </w:rPr>
        <w:t>Sekretess – tystnadsplikt</w:t>
      </w:r>
    </w:p>
    <w:p w:rsidR="00B526EA" w:rsidRPr="00B75CE1" w:rsidRDefault="00B526EA" w:rsidP="00B526EA">
      <w:pPr>
        <w:spacing w:after="0"/>
        <w:rPr>
          <w:sz w:val="18"/>
          <w:szCs w:val="18"/>
        </w:rPr>
      </w:pPr>
    </w:p>
    <w:p w:rsidR="00B526EA" w:rsidRDefault="00B526EA" w:rsidP="00B526EA">
      <w:pPr>
        <w:spacing w:after="0" w:line="240" w:lineRule="auto"/>
        <w:rPr>
          <w:b/>
        </w:rPr>
      </w:pPr>
      <w:r>
        <w:rPr>
          <w:b/>
        </w:rPr>
        <w:t>Innebörden av sekretessen</w:t>
      </w:r>
    </w:p>
    <w:p w:rsidR="00B526EA" w:rsidRDefault="00B526EA" w:rsidP="00B526EA">
      <w:pPr>
        <w:spacing w:after="0" w:line="240" w:lineRule="auto"/>
      </w:pPr>
      <w:r>
        <w:t xml:space="preserve">Alla medarbetare på OmsorgsCompagniet är skyldiga att iaktta de bestämmelser som finns i lagen om offentlighets- och sekretesslagen </w:t>
      </w:r>
      <w:r w:rsidRPr="003F3429">
        <w:t>2009:400</w:t>
      </w:r>
      <w:r>
        <w:t xml:space="preserve">. Lagen finns för att skydda våra kunders personliga integritet. Det är en viktig förutsättning för att kunderna ska känna trygghet och kunna lita på omvårdnaden och på </w:t>
      </w:r>
      <w:proofErr w:type="spellStart"/>
      <w:r>
        <w:t>OmsorgsCompagniets</w:t>
      </w:r>
      <w:proofErr w:type="spellEnd"/>
      <w:r>
        <w:t xml:space="preserve"> medarbetare.</w:t>
      </w:r>
    </w:p>
    <w:p w:rsidR="00B526EA" w:rsidRDefault="00B526EA" w:rsidP="00B526EA">
      <w:pPr>
        <w:spacing w:line="240" w:lineRule="auto"/>
      </w:pPr>
      <w:r>
        <w:t>Lagen innebär att uppgifter om våra kunders personliga förhållanden inte får lämnas ut. Till personliga förhållanden räknas exempelvis det som gäller en persons karaktär, sinnestillstånd, familjeförhållanden, ekonomi, hälsotillstånd och när och med vad kunden har hjälp.</w:t>
      </w:r>
    </w:p>
    <w:p w:rsidR="00B526EA" w:rsidRDefault="00B526EA" w:rsidP="00B526EA">
      <w:pPr>
        <w:pStyle w:val="Liststycke"/>
        <w:numPr>
          <w:ilvl w:val="0"/>
          <w:numId w:val="2"/>
        </w:numPr>
        <w:spacing w:line="240" w:lineRule="auto"/>
      </w:pPr>
      <w:r>
        <w:t>Sekretessen gäller även efter avslutad anställning.</w:t>
      </w:r>
    </w:p>
    <w:p w:rsidR="00B526EA" w:rsidRDefault="00B526EA" w:rsidP="00B526EA">
      <w:pPr>
        <w:pStyle w:val="Liststycke"/>
        <w:numPr>
          <w:ilvl w:val="0"/>
          <w:numId w:val="2"/>
        </w:numPr>
        <w:spacing w:line="240" w:lineRule="auto"/>
      </w:pPr>
      <w:r>
        <w:t>Sekretessreglerna omfattar både muntliga och skriftliga uppgifter.</w:t>
      </w:r>
    </w:p>
    <w:p w:rsidR="00B526EA" w:rsidRDefault="00B526EA" w:rsidP="00B526EA">
      <w:pPr>
        <w:pStyle w:val="Liststycke"/>
        <w:numPr>
          <w:ilvl w:val="0"/>
          <w:numId w:val="2"/>
        </w:numPr>
        <w:spacing w:line="240" w:lineRule="auto"/>
      </w:pPr>
      <w:r>
        <w:t>Hälso- och sjukvården samt socialtjänsten har i stort likalydande sekretessbestämmelser.</w:t>
      </w:r>
    </w:p>
    <w:p w:rsidR="00B526EA" w:rsidRDefault="00B526EA" w:rsidP="00B526EA">
      <w:pPr>
        <w:pStyle w:val="Liststycke"/>
        <w:numPr>
          <w:ilvl w:val="0"/>
          <w:numId w:val="2"/>
        </w:numPr>
        <w:spacing w:line="240" w:lineRule="auto"/>
      </w:pPr>
      <w:r>
        <w:t>Det finns särskilda bestämmelser om sekretess myndigheter emellan.</w:t>
      </w:r>
    </w:p>
    <w:p w:rsidR="00B526EA" w:rsidRDefault="00B526EA" w:rsidP="00B526EA">
      <w:pPr>
        <w:pStyle w:val="Liststycke"/>
        <w:numPr>
          <w:ilvl w:val="0"/>
          <w:numId w:val="2"/>
        </w:numPr>
        <w:spacing w:line="240" w:lineRule="auto"/>
      </w:pPr>
      <w:r>
        <w:t>Förhållandet mellan sekretessen och meddelarfriheten till press, radio och tv regleras särskilt.</w:t>
      </w:r>
    </w:p>
    <w:p w:rsidR="005B5637" w:rsidRDefault="00B526EA" w:rsidP="005B5637">
      <w:pPr>
        <w:pStyle w:val="Liststycke"/>
        <w:numPr>
          <w:ilvl w:val="0"/>
          <w:numId w:val="2"/>
        </w:numPr>
        <w:spacing w:line="240" w:lineRule="auto"/>
      </w:pPr>
      <w:r>
        <w:t>Vårdnadshavare har som huvudregel, men inte alltid, rätt att ta del av underårigs patientjournal.</w:t>
      </w:r>
    </w:p>
    <w:p w:rsidR="00B526EA" w:rsidRPr="005B5637" w:rsidRDefault="00B526EA" w:rsidP="005B5637">
      <w:pPr>
        <w:spacing w:line="240" w:lineRule="auto"/>
      </w:pPr>
      <w:r w:rsidRPr="005B5637">
        <w:rPr>
          <w:b/>
        </w:rPr>
        <w:t>Nyfikna grannar</w:t>
      </w:r>
    </w:p>
    <w:p w:rsidR="00B526EA" w:rsidRDefault="00B526EA" w:rsidP="00B526EA">
      <w:pPr>
        <w:spacing w:after="0" w:line="240" w:lineRule="auto"/>
      </w:pPr>
      <w:r>
        <w:lastRenderedPageBreak/>
        <w:t>Ibland kan det vara svårt att hantera nyfikna personer i omgivningen. Exempelvis kan en granne i all välmening ställa frågor om din kund. Även om frågorna kan verka harmlösa så är det ett brott mot sekretesslagen att lämna ut uppgifter om din kund. Enklast bruka</w:t>
      </w:r>
      <w:r w:rsidR="005B5637">
        <w:t>r</w:t>
      </w:r>
      <w:r>
        <w:t xml:space="preserve"> vara att be grannen att själv fråga din kund om det han/hon undrar över. Du kan också berätta för din kund att grannen ställer frågor och fråga kunden om och i så fall vad du kan berätta.</w:t>
      </w:r>
    </w:p>
    <w:p w:rsidR="00B526EA" w:rsidRPr="004D6BD8" w:rsidRDefault="00B526EA" w:rsidP="00B526EA">
      <w:pPr>
        <w:spacing w:after="0" w:line="240" w:lineRule="auto"/>
      </w:pPr>
    </w:p>
    <w:p w:rsidR="00B526EA" w:rsidRDefault="00B526EA" w:rsidP="00B526EA">
      <w:pPr>
        <w:spacing w:after="0" w:line="240" w:lineRule="auto"/>
        <w:rPr>
          <w:b/>
        </w:rPr>
      </w:pPr>
      <w:r>
        <w:rPr>
          <w:b/>
        </w:rPr>
        <w:t>Brott mot lagen</w:t>
      </w:r>
    </w:p>
    <w:p w:rsidR="00B526EA" w:rsidRDefault="00B526EA" w:rsidP="00B526EA">
      <w:pPr>
        <w:spacing w:after="0" w:line="240" w:lineRule="auto"/>
      </w:pPr>
      <w:r>
        <w:t>Brott mot sekretesslagen är straffbart och kan medföra böter eller fängelse.</w:t>
      </w:r>
    </w:p>
    <w:p w:rsidR="00B526EA" w:rsidRPr="00576857" w:rsidRDefault="00B526EA" w:rsidP="00B526EA">
      <w:pPr>
        <w:spacing w:line="240" w:lineRule="auto"/>
      </w:pPr>
      <w:r>
        <w:t>Vid bedömning om brott utgår man från kundens egen upplevelse av hur känsligt det är att en uppgift läckt ut. Det är därför mycket viktigt att inte lämna ut några uppgifter alls till obehöriga. Det en person upplever som helt naturligt att andra känner till kan vara mycket ömtåligt för en annan person.</w:t>
      </w:r>
    </w:p>
    <w:p w:rsidR="00B526EA" w:rsidRPr="00D50C07" w:rsidRDefault="00B526EA" w:rsidP="00B526EA">
      <w:pPr>
        <w:spacing w:after="0"/>
        <w:rPr>
          <w:b/>
        </w:rPr>
      </w:pPr>
      <w:r w:rsidRPr="00D50C07">
        <w:rPr>
          <w:b/>
        </w:rPr>
        <w:t>Tystnads</w:t>
      </w:r>
      <w:r>
        <w:rPr>
          <w:b/>
        </w:rPr>
        <w:t>plikt G.P 1.4 G:\PERSONAL</w:t>
      </w:r>
      <w:r w:rsidRPr="00D50C07">
        <w:rPr>
          <w:b/>
        </w:rPr>
        <w:t>.</w:t>
      </w:r>
    </w:p>
    <w:p w:rsidR="00364E45" w:rsidRPr="005B5637" w:rsidRDefault="00B526EA" w:rsidP="005B5637">
      <w:pPr>
        <w:spacing w:after="0"/>
        <w:rPr>
          <w:b/>
        </w:rPr>
      </w:pPr>
      <w:r>
        <w:rPr>
          <w:b/>
        </w:rPr>
        <w:t>Sekretess och tystnadsplikt info till kunder G.K.P 1.8 G:\KUND\Personlig assistans.</w:t>
      </w:r>
      <w:bookmarkStart w:id="0" w:name="_GoBack"/>
      <w:bookmarkEnd w:id="0"/>
    </w:p>
    <w:sectPr w:rsidR="00364E45" w:rsidRPr="005B5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B16D09"/>
    <w:multiLevelType w:val="hybridMultilevel"/>
    <w:tmpl w:val="77BCC4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6EA"/>
    <w:rsid w:val="00364E45"/>
    <w:rsid w:val="005B5637"/>
    <w:rsid w:val="00945CBD"/>
    <w:rsid w:val="00A64A4F"/>
    <w:rsid w:val="00B526EA"/>
    <w:rsid w:val="00FB0D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BE92D9-BBA3-4B23-A78E-91838428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6EA"/>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B526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1627AA4-7698-4191-A75C-3221BE063E89}"/>
</file>

<file path=customXml/itemProps2.xml><?xml version="1.0" encoding="utf-8"?>
<ds:datastoreItem xmlns:ds="http://schemas.openxmlformats.org/officeDocument/2006/customXml" ds:itemID="{24A6747D-2285-4486-A116-9DBE47F1D76C}"/>
</file>

<file path=customXml/itemProps3.xml><?xml version="1.0" encoding="utf-8"?>
<ds:datastoreItem xmlns:ds="http://schemas.openxmlformats.org/officeDocument/2006/customXml" ds:itemID="{A9265FCF-13F6-433B-AC6C-D491E6DA08DB}"/>
</file>

<file path=docProps/app.xml><?xml version="1.0" encoding="utf-8"?>
<Properties xmlns="http://schemas.openxmlformats.org/officeDocument/2006/extended-properties" xmlns:vt="http://schemas.openxmlformats.org/officeDocument/2006/docPropsVTypes">
  <Template>Normal</Template>
  <TotalTime>21</TotalTime>
  <Pages>1</Pages>
  <Words>466</Words>
  <Characters>2476</Characters>
  <Application>Microsoft Office Word</Application>
  <DocSecurity>0</DocSecurity>
  <Lines>20</Lines>
  <Paragraphs>5</Paragraphs>
  <ScaleCrop>false</ScaleCrop>
  <HeadingPairs>
    <vt:vector size="2" baseType="variant">
      <vt:variant>
        <vt:lpstr>Rubrik</vt:lpstr>
      </vt:variant>
      <vt:variant>
        <vt:i4>1</vt:i4>
      </vt:variant>
    </vt:vector>
  </HeadingPairs>
  <TitlesOfParts>
    <vt:vector size="1" baseType="lpstr">
      <vt:lpstr/>
    </vt:vector>
  </TitlesOfParts>
  <Company>IT mastaren Mitt AB</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3</cp:revision>
  <dcterms:created xsi:type="dcterms:W3CDTF">2019-09-16T14:48:00Z</dcterms:created>
  <dcterms:modified xsi:type="dcterms:W3CDTF">2019-09-16T15:14:00Z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