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8005C" w:rsidRDefault="00927BD5">
      <w:r>
        <w:rPr>
          <w:noProof/>
        </w:rPr>
        <mc:AlternateContent>
          <mc:Choice Requires="wps">
            <w:drawing>
              <wp:anchor distT="0" distB="0" distL="114300" distR="114300" simplePos="0" relativeHeight="251658240" behindDoc="0" locked="0" layoutInCell="1" allowOverlap="1">
                <wp:simplePos x="0" y="0"/>
                <wp:positionH relativeFrom="column">
                  <wp:posOffset>4565650</wp:posOffset>
                </wp:positionH>
                <wp:positionV relativeFrom="paragraph">
                  <wp:posOffset>-548640</wp:posOffset>
                </wp:positionV>
                <wp:extent cx="1498600" cy="552450"/>
                <wp:effectExtent l="7620" t="8255" r="8255" b="10795"/>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98600" cy="552450"/>
                        </a:xfrm>
                        <a:prstGeom prst="rect">
                          <a:avLst/>
                        </a:prstGeom>
                        <a:solidFill>
                          <a:srgbClr val="FFFFFF"/>
                        </a:solidFill>
                        <a:ln w="9525">
                          <a:solidFill>
                            <a:srgbClr val="000000"/>
                          </a:solidFill>
                          <a:miter lim="800000"/>
                          <a:headEnd/>
                          <a:tailEnd/>
                        </a:ln>
                      </wps:spPr>
                      <wps:txbx>
                        <w:txbxContent>
                          <w:p w:rsidR="006F5F75" w:rsidRDefault="006F5F75">
                            <w:pPr>
                              <w:rPr>
                                <w:rFonts w:asciiTheme="minorHAnsi" w:hAnsiTheme="minorHAnsi"/>
                                <w:sz w:val="18"/>
                                <w:szCs w:val="18"/>
                              </w:rPr>
                            </w:pPr>
                            <w:r>
                              <w:rPr>
                                <w:rFonts w:asciiTheme="minorHAnsi" w:hAnsiTheme="minorHAnsi"/>
                                <w:sz w:val="18"/>
                                <w:szCs w:val="18"/>
                              </w:rPr>
                              <w:t>Lokal rutin Vändpunkten</w:t>
                            </w:r>
                          </w:p>
                          <w:p w:rsidR="006F5F75" w:rsidRDefault="006F5F75">
                            <w:pPr>
                              <w:rPr>
                                <w:rFonts w:asciiTheme="minorHAnsi" w:hAnsiTheme="minorHAnsi"/>
                                <w:sz w:val="18"/>
                                <w:szCs w:val="18"/>
                              </w:rPr>
                            </w:pPr>
                            <w:r>
                              <w:rPr>
                                <w:rFonts w:asciiTheme="minorHAnsi" w:hAnsiTheme="minorHAnsi"/>
                                <w:sz w:val="18"/>
                                <w:szCs w:val="18"/>
                              </w:rPr>
                              <w:t>Gäller från:</w:t>
                            </w:r>
                          </w:p>
                          <w:p w:rsidR="006F5F75" w:rsidRDefault="006F5F75">
                            <w:pPr>
                              <w:rPr>
                                <w:rFonts w:asciiTheme="minorHAnsi" w:hAnsiTheme="minorHAnsi"/>
                                <w:sz w:val="18"/>
                                <w:szCs w:val="18"/>
                              </w:rPr>
                            </w:pPr>
                            <w:r>
                              <w:rPr>
                                <w:rFonts w:asciiTheme="minorHAnsi" w:hAnsiTheme="minorHAnsi"/>
                                <w:sz w:val="18"/>
                                <w:szCs w:val="18"/>
                              </w:rPr>
                              <w:t xml:space="preserve">Ansvarig för rutin: </w:t>
                            </w:r>
                          </w:p>
                          <w:p w:rsidR="006F5F75" w:rsidRDefault="006F5F75">
                            <w:pPr>
                              <w:rPr>
                                <w:rFonts w:asciiTheme="minorHAnsi" w:hAnsiTheme="minorHAnsi"/>
                                <w:sz w:val="18"/>
                                <w:szCs w:val="18"/>
                              </w:rPr>
                            </w:pPr>
                          </w:p>
                          <w:p w:rsidR="006F5F75" w:rsidRPr="00FE729A" w:rsidRDefault="006F5F75">
                            <w:pPr>
                              <w:rPr>
                                <w:rFonts w:asciiTheme="minorHAnsi" w:hAnsiTheme="minorHAnsi"/>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359.5pt;margin-top:-43.2pt;width:118pt;height:43.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">
                <v:textbox>
                  <w:txbxContent>
                    <w:p w:rsidR="006F5F75" w:rsidRDefault="006F5F75">
                      <w:pPr>
                        <w:rPr>
                          <w:rFonts w:asciiTheme="minorHAnsi" w:hAnsiTheme="minorHAnsi"/>
                          <w:sz w:val="18"/>
                          <w:szCs w:val="18"/>
                        </w:rPr>
                      </w:pPr>
                      <w:r>
                        <w:rPr>
                          <w:rFonts w:asciiTheme="minorHAnsi" w:hAnsiTheme="minorHAnsi"/>
                          <w:sz w:val="18"/>
                          <w:szCs w:val="18"/>
                        </w:rPr>
                        <w:t>Lokal rutin Vändpunkten</w:t>
                      </w:r>
                    </w:p>
                    <w:p w:rsidR="006F5F75" w:rsidRDefault="006F5F75">
                      <w:pPr>
                        <w:rPr>
                          <w:rFonts w:asciiTheme="minorHAnsi" w:hAnsiTheme="minorHAnsi"/>
                          <w:sz w:val="18"/>
                          <w:szCs w:val="18"/>
                        </w:rPr>
                      </w:pPr>
                      <w:r>
                        <w:rPr>
                          <w:rFonts w:asciiTheme="minorHAnsi" w:hAnsiTheme="minorHAnsi"/>
                          <w:sz w:val="18"/>
                          <w:szCs w:val="18"/>
                        </w:rPr>
                        <w:t>Gäller från:</w:t>
                      </w:r>
                    </w:p>
                    <w:p w:rsidR="006F5F75" w:rsidRDefault="006F5F75">
                      <w:pPr>
                        <w:rPr>
                          <w:rFonts w:asciiTheme="minorHAnsi" w:hAnsiTheme="minorHAnsi"/>
                          <w:sz w:val="18"/>
                          <w:szCs w:val="18"/>
                        </w:rPr>
                      </w:pPr>
                      <w:r>
                        <w:rPr>
                          <w:rFonts w:asciiTheme="minorHAnsi" w:hAnsiTheme="minorHAnsi"/>
                          <w:sz w:val="18"/>
                          <w:szCs w:val="18"/>
                        </w:rPr>
                        <w:t xml:space="preserve">Ansvarig för rutin: </w:t>
                      </w:r>
                    </w:p>
                    <w:p w:rsidR="006F5F75" w:rsidRDefault="006F5F75">
                      <w:pPr>
                        <w:rPr>
                          <w:rFonts w:asciiTheme="minorHAnsi" w:hAnsiTheme="minorHAnsi"/>
                          <w:sz w:val="18"/>
                          <w:szCs w:val="18"/>
                        </w:rPr>
                      </w:pPr>
                    </w:p>
                    <w:p w:rsidR="006F5F75" w:rsidRPr="00FE729A" w:rsidRDefault="006F5F75">
                      <w:pPr>
                        <w:rPr>
                          <w:rFonts w:asciiTheme="minorHAnsi" w:hAnsiTheme="minorHAnsi"/>
                          <w:sz w:val="18"/>
                          <w:szCs w:val="18"/>
                        </w:rPr>
                      </w:pPr>
                    </w:p>
                  </w:txbxContent>
                </v:textbox>
              </v:shape>
            </w:pict>
          </mc:Fallback>
        </mc:AlternateContent>
      </w:r>
    </w:p>
    <w:p w:rsidR="008336F6" w:rsidRDefault="008336F6"/>
    <w:p w:rsidR="00695926" w:rsidRDefault="00695926"/>
    <w:p w:rsidR="00C07F7C" w:rsidRPr="00B604BD" w:rsidRDefault="008421EE" w:rsidP="00B604BD">
      <w:pPr>
        <w:rPr>
          <w:b/>
          <w:sz w:val="28"/>
          <w:szCs w:val="28"/>
        </w:rPr>
      </w:pPr>
      <w:r>
        <w:rPr>
          <w:b/>
          <w:sz w:val="28"/>
          <w:szCs w:val="28"/>
        </w:rPr>
        <w:t xml:space="preserve">2.1 </w:t>
      </w:r>
      <w:r w:rsidR="00C07F7C" w:rsidRPr="0069203D">
        <w:rPr>
          <w:b/>
          <w:sz w:val="28"/>
          <w:szCs w:val="28"/>
        </w:rPr>
        <w:t>Lokal rutin för tystnadsplikt och sekretess</w:t>
      </w:r>
    </w:p>
    <w:p w:rsidR="00C07F7C" w:rsidRDefault="00C07F7C" w:rsidP="00C07F7C"/>
    <w:p w:rsidR="00C07F7C" w:rsidRPr="0069203D" w:rsidRDefault="00C07F7C" w:rsidP="00C07F7C">
      <w:pPr>
        <w:rPr>
          <w:b/>
        </w:rPr>
      </w:pPr>
      <w:r w:rsidRPr="0069203D">
        <w:rPr>
          <w:b/>
        </w:rPr>
        <w:t>Syfte:</w:t>
      </w:r>
    </w:p>
    <w:p w:rsidR="00C07F7C" w:rsidRDefault="00C07F7C" w:rsidP="00C07F7C">
      <w:r>
        <w:t xml:space="preserve">Rutinen tydliggör verksamhetens arbete för att säkerställa att lagar avseende tystnadsplikt och sekretess efterlevs av verksamhetens samtliga anställda. </w:t>
      </w:r>
    </w:p>
    <w:p w:rsidR="00C07F7C" w:rsidRDefault="00C07F7C" w:rsidP="00C07F7C"/>
    <w:p w:rsidR="00C07F7C" w:rsidRPr="0069203D" w:rsidRDefault="00C07F7C" w:rsidP="00C07F7C">
      <w:pPr>
        <w:rPr>
          <w:b/>
        </w:rPr>
      </w:pPr>
      <w:r w:rsidRPr="0069203D">
        <w:rPr>
          <w:b/>
        </w:rPr>
        <w:t xml:space="preserve">När: </w:t>
      </w:r>
    </w:p>
    <w:p w:rsidR="00C07F7C" w:rsidRDefault="00C07F7C" w:rsidP="00C07F7C">
      <w:r>
        <w:t xml:space="preserve">Tystnadsplikten och sekretessen gäller för samtliga medarbetare inom verksamheten från det datum som medarbetaren skrivit på anställningsavtalet. Det gäller även efter det att medarbetaren avslutat sin anställning. Tystnadsplikten gäller även efter att brukaren avlidit. </w:t>
      </w:r>
    </w:p>
    <w:p w:rsidR="00C07F7C" w:rsidRDefault="00C07F7C" w:rsidP="00C07F7C"/>
    <w:p w:rsidR="00C07F7C" w:rsidRDefault="00C07F7C" w:rsidP="00C07F7C">
      <w:pPr>
        <w:rPr>
          <w:b/>
        </w:rPr>
      </w:pPr>
      <w:r w:rsidRPr="0069203D">
        <w:rPr>
          <w:b/>
        </w:rPr>
        <w:t>Ansvar:</w:t>
      </w:r>
    </w:p>
    <w:p w:rsidR="0069203D" w:rsidRDefault="0069203D" w:rsidP="0069203D">
      <w:r>
        <w:t>Verksamhetschef ansvarar för att medarbetare vid nyanställning får information om den tystnadsplikt och sekretess som medarbetaren i egenskap av anställd inom verksamheten omfattas av samt ansvarar för att säkerställa att medarbetaren skriver på blanketten Sekretess och tystnadsplikt.</w:t>
      </w:r>
    </w:p>
    <w:p w:rsidR="0069203D" w:rsidRDefault="0069203D" w:rsidP="0069203D">
      <w:r>
        <w:t>Verksamhetschef ansvarar för att kontinuerligt ta upp punkten och innebörden på APT eller liknande.</w:t>
      </w:r>
    </w:p>
    <w:p w:rsidR="0069203D" w:rsidRDefault="0069203D" w:rsidP="0069203D">
      <w:r>
        <w:t xml:space="preserve">Verksamhetschef ansvarar även för att informera studerande, elever, hantverkare, entreprenörer och andra utomstående som möter brukare på verksamheten om att de omfattas av sekretessen. </w:t>
      </w:r>
    </w:p>
    <w:p w:rsidR="0069203D" w:rsidRDefault="0069203D" w:rsidP="0069203D"/>
    <w:p w:rsidR="00C07F7C" w:rsidRDefault="00C07F7C" w:rsidP="00C07F7C">
      <w:r>
        <w:t xml:space="preserve">Samtliga medarbetare inom verksamheten ansvarar för att ta del av, känna till innehållet i rutinen samt följa rutinen. </w:t>
      </w:r>
    </w:p>
    <w:p w:rsidR="00C07F7C" w:rsidRDefault="00C07F7C" w:rsidP="00C07F7C"/>
    <w:p w:rsidR="00C07F7C" w:rsidRPr="0069203D" w:rsidRDefault="0069203D" w:rsidP="00C07F7C">
      <w:pPr>
        <w:rPr>
          <w:b/>
        </w:rPr>
      </w:pPr>
      <w:r>
        <w:rPr>
          <w:b/>
        </w:rPr>
        <w:t>Utförande:</w:t>
      </w:r>
    </w:p>
    <w:p w:rsidR="006F5F75" w:rsidRDefault="006F5F75" w:rsidP="00C07F7C">
      <w:r>
        <w:t>Alla m</w:t>
      </w:r>
      <w:r w:rsidR="00C07F7C">
        <w:t xml:space="preserve">edarbetare inom verksamheten omfattas av tystnadsplikt och sekretess gäller avseende allt som medarbetaren får reda på om brukarnas hälsotillstånd och andra personliga förhållanden. </w:t>
      </w:r>
      <w:r>
        <w:t>All personal ges skriftlig information om tystnadsplikt och sekretess vid nyanställning och blanketten skrivs under av personal vid anställningstillfället, det gäller både fast anställda och timvikarier/vikarier. Blanketten sparas i personalakten.</w:t>
      </w:r>
    </w:p>
    <w:p w:rsidR="006F5F75" w:rsidRDefault="006F5F75" w:rsidP="00C07F7C"/>
    <w:p w:rsidR="006F5F75" w:rsidRDefault="006F5F75" w:rsidP="00C07F7C">
      <w:r>
        <w:t>När en klient flyttar in ges informationsblankett angående tystnadsplikt till klienten.</w:t>
      </w:r>
    </w:p>
    <w:p w:rsidR="006F5F75" w:rsidRDefault="006F5F75" w:rsidP="00C07F7C">
      <w:r w:rsidRPr="006F5F75">
        <w:t>För att få lämna ut uppgifter/information om brukaren måste det finnas ett inhämtat samtycke om detta från klienten. Det ska även framgå vilka uppgifter och till vem du får lämna uppgifter/informationen. Alla klienter ska skriva under blanketten sekretess/samtycke vid inflytt, en för närstående och en för behandlingskontakter. Samtycket ska dokument</w:t>
      </w:r>
      <w:r>
        <w:t>eras i klientens socialjournal och blanketterna sparas i klientens boendepärm.</w:t>
      </w:r>
      <w:r w:rsidRPr="006F5F75">
        <w:t xml:space="preserve"> Genom att lämna sitt samtycke kan enligt 10 kap 1 § OSL kan sekretessen brytas.</w:t>
      </w:r>
    </w:p>
    <w:p w:rsidR="00C07F7C" w:rsidRDefault="00C07F7C" w:rsidP="00C07F7C"/>
    <w:p w:rsidR="00C07F7C" w:rsidRDefault="00C07F7C" w:rsidP="00C07F7C"/>
    <w:p w:rsidR="00C07F7C" w:rsidRPr="00B604BD" w:rsidRDefault="00C07F7C" w:rsidP="00C07F7C">
      <w:pPr>
        <w:rPr>
          <w:b/>
        </w:rPr>
      </w:pPr>
      <w:bookmarkStart w:id="0" w:name="_GoBack"/>
      <w:bookmarkEnd w:id="0"/>
      <w:r w:rsidRPr="00B604BD">
        <w:rPr>
          <w:b/>
        </w:rPr>
        <w:t>Delaktighet</w:t>
      </w:r>
      <w:r w:rsidR="00B604BD">
        <w:rPr>
          <w:b/>
        </w:rPr>
        <w:t>:</w:t>
      </w:r>
    </w:p>
    <w:p w:rsidR="00C07F7C" w:rsidRDefault="005A211B" w:rsidP="00C07F7C">
      <w:r>
        <w:t>Brukaren informeras</w:t>
      </w:r>
      <w:r w:rsidR="00C07F7C">
        <w:t xml:space="preserve"> </w:t>
      </w:r>
      <w:r w:rsidR="00665384">
        <w:t xml:space="preserve">vid inflytt </w:t>
      </w:r>
      <w:r w:rsidR="00C07F7C">
        <w:t xml:space="preserve">om att personalen inom verksamheten omfattas av tystnadsplikt och att sekretess råder gentemot obehörig personal samt mot anhöriga/närstående såvida det inte finns ett inhämtat </w:t>
      </w:r>
      <w:r w:rsidR="006F5F75">
        <w:t>samtycke som anger något annat. Samtycke och sekretessblanketter ges till klienten vid inflytt.</w:t>
      </w:r>
    </w:p>
    <w:p w:rsidR="00C07F7C" w:rsidRDefault="00C07F7C" w:rsidP="00C07F7C"/>
    <w:p w:rsidR="00C07F7C" w:rsidRDefault="00C07F7C" w:rsidP="00C07F7C"/>
    <w:p w:rsidR="00C07F7C" w:rsidRPr="00B604BD" w:rsidRDefault="00C07F7C" w:rsidP="00C07F7C">
      <w:pPr>
        <w:rPr>
          <w:b/>
        </w:rPr>
      </w:pPr>
      <w:r w:rsidRPr="00B604BD">
        <w:rPr>
          <w:b/>
        </w:rPr>
        <w:t>Egenkontro</w:t>
      </w:r>
      <w:r w:rsidR="00B604BD">
        <w:rPr>
          <w:b/>
        </w:rPr>
        <w:t>ll:</w:t>
      </w:r>
    </w:p>
    <w:p w:rsidR="00C07F7C" w:rsidRDefault="00C07F7C" w:rsidP="00C07F7C">
      <w:r>
        <w:t>Egenkontroller kopplade till personalrutiner genomförs kontinuerligt. I dessa egenkontroller ingår kontrol</w:t>
      </w:r>
      <w:r w:rsidR="00B604BD">
        <w:t xml:space="preserve">l av följsamhet av denna rutin </w:t>
      </w:r>
      <w:proofErr w:type="spellStart"/>
      <w:r w:rsidR="00B604BD">
        <w:t>bla</w:t>
      </w:r>
      <w:proofErr w:type="spellEnd"/>
      <w:r w:rsidR="00B604BD">
        <w:t xml:space="preserve"> genom genomgångar gjorda på APT samt undertecknade sekretessavtal av personal.</w:t>
      </w:r>
    </w:p>
    <w:p w:rsidR="00474485" w:rsidRDefault="00474485"/>
    <w:sectPr w:rsidR="00474485" w:rsidSect="00BF083B">
      <w:headerReference w:type="default" r:id="rId7"/>
      <w:footerReference w:type="default" r:id="rId8"/>
      <w:pgSz w:w="11906" w:h="16838"/>
      <w:pgMar w:top="1417" w:right="1417" w:bottom="1417" w:left="1417" w:header="284"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F5F75" w:rsidRDefault="006F5F75">
      <w:r>
        <w:separator/>
      </w:r>
    </w:p>
  </w:endnote>
  <w:endnote w:type="continuationSeparator" w:id="0">
    <w:p w:rsidR="006F5F75" w:rsidRDefault="006F5F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Engravers MT">
    <w:panose1 w:val="02090707080505020304"/>
    <w:charset w:val="00"/>
    <w:family w:val="roman"/>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F5F75" w:rsidRPr="0090134D" w:rsidRDefault="006F5F75">
    <w:pPr>
      <w:pStyle w:val="Sidfot"/>
      <w:rPr>
        <w:rFonts w:asciiTheme="minorHAnsi" w:hAnsiTheme="minorHAnsi"/>
        <w:sz w:val="22"/>
        <w:szCs w:val="22"/>
      </w:rPr>
    </w:pPr>
    <w:r w:rsidRPr="00967F20">
      <w:rPr>
        <w:rStyle w:val="Hyperlnk"/>
        <w:color w:val="auto"/>
        <w:sz w:val="22"/>
        <w:szCs w:val="22"/>
        <w:u w:val="none"/>
      </w:rPr>
      <w:t>L</w:t>
    </w:r>
    <w:r>
      <w:rPr>
        <w:rStyle w:val="Hyperlnk"/>
        <w:color w:val="auto"/>
        <w:sz w:val="22"/>
        <w:szCs w:val="22"/>
        <w:u w:val="none"/>
      </w:rPr>
      <w:t xml:space="preserve">okal rutin </w:t>
    </w:r>
    <w:r w:rsidRPr="00967F20">
      <w:rPr>
        <w:rStyle w:val="Hyperlnk"/>
        <w:color w:val="auto"/>
        <w:sz w:val="22"/>
        <w:szCs w:val="22"/>
        <w:u w:val="none"/>
      </w:rPr>
      <w:t xml:space="preserve">VP </w:t>
    </w:r>
    <w:r>
      <w:rPr>
        <w:rFonts w:asciiTheme="minorHAnsi" w:hAnsiTheme="minorHAnsi"/>
        <w:sz w:val="16"/>
        <w:szCs w:val="16"/>
      </w:rPr>
      <w:tab/>
    </w:r>
    <w:hyperlink r:id="rId1" w:history="1">
      <w:r w:rsidRPr="0090134D">
        <w:rPr>
          <w:rStyle w:val="Hyperlnk"/>
          <w:rFonts w:asciiTheme="minorHAnsi" w:hAnsiTheme="minorHAnsi"/>
          <w:color w:val="auto"/>
          <w:sz w:val="22"/>
          <w:szCs w:val="22"/>
        </w:rPr>
        <w:t>info@oc.</w:t>
      </w:r>
      <w:proofErr w:type="gramStart"/>
      <w:r w:rsidRPr="0090134D">
        <w:rPr>
          <w:rStyle w:val="Hyperlnk"/>
          <w:rFonts w:asciiTheme="minorHAnsi" w:hAnsiTheme="minorHAnsi"/>
          <w:color w:val="auto"/>
          <w:sz w:val="22"/>
          <w:szCs w:val="22"/>
        </w:rPr>
        <w:t>se</w:t>
      </w:r>
    </w:hyperlink>
    <w:r w:rsidRPr="0090134D">
      <w:rPr>
        <w:rFonts w:asciiTheme="minorHAnsi" w:hAnsiTheme="minorHAnsi"/>
        <w:sz w:val="22"/>
        <w:szCs w:val="22"/>
      </w:rPr>
      <w:t xml:space="preserve">  www</w:t>
    </w:r>
    <w:proofErr w:type="gramEnd"/>
    <w:r w:rsidRPr="0090134D">
      <w:rPr>
        <w:rFonts w:asciiTheme="minorHAnsi" w:hAnsiTheme="minorHAnsi"/>
        <w:sz w:val="22"/>
        <w:szCs w:val="22"/>
      </w:rPr>
      <w:t>.oc.se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F5F75" w:rsidRDefault="006F5F75">
      <w:r>
        <w:separator/>
      </w:r>
    </w:p>
  </w:footnote>
  <w:footnote w:type="continuationSeparator" w:id="0">
    <w:p w:rsidR="006F5F75" w:rsidRDefault="006F5F7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F5F75" w:rsidRDefault="006F5F75" w:rsidP="006E2C75">
    <w:pPr>
      <w:pStyle w:val="Sidhuvud"/>
      <w:tabs>
        <w:tab w:val="clear" w:pos="4536"/>
        <w:tab w:val="clear" w:pos="9072"/>
        <w:tab w:val="left" w:pos="7183"/>
      </w:tabs>
    </w:pPr>
    <w:r>
      <w:rPr>
        <w:rFonts w:ascii="Engravers MT" w:hAnsi="Engravers MT"/>
        <w:noProof/>
        <w:color w:val="003300"/>
      </w:rPr>
      <w:drawing>
        <wp:inline distT="0" distB="0" distL="0" distR="0">
          <wp:extent cx="1639630" cy="477560"/>
          <wp:effectExtent l="19050" t="0" r="0" b="0"/>
          <wp:docPr id="3" name="Bild 2" descr="G:\Loggor\logga.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Loggor\logga.gif"/>
                  <pic:cNvPicPr>
                    <a:picLocks noChangeAspect="1" noChangeArrowheads="1"/>
                  </pic:cNvPicPr>
                </pic:nvPicPr>
                <pic:blipFill>
                  <a:blip r:embed="rId1"/>
                  <a:srcRect/>
                  <a:stretch>
                    <a:fillRect/>
                  </a:stretch>
                </pic:blipFill>
                <pic:spPr bwMode="auto">
                  <a:xfrm>
                    <a:off x="0" y="0"/>
                    <a:ext cx="1641672" cy="478155"/>
                  </a:xfrm>
                  <a:prstGeom prst="rect">
                    <a:avLst/>
                  </a:prstGeom>
                  <a:noFill/>
                  <a:ln w="9525">
                    <a:noFill/>
                    <a:miter lim="800000"/>
                    <a:headEnd/>
                    <a:tailEnd/>
                  </a:ln>
                </pic:spPr>
              </pic:pic>
            </a:graphicData>
          </a:graphic>
        </wp:inline>
      </w:drawing>
    </w:r>
    <w:r>
      <w:rPr>
        <w:rFonts w:ascii="Engravers MT" w:hAnsi="Engravers MT"/>
        <w:color w:val="003300"/>
      </w:rP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62095"/>
    <w:multiLevelType w:val="hybridMultilevel"/>
    <w:tmpl w:val="6E38B51C"/>
    <w:lvl w:ilvl="0" w:tplc="041D0001">
      <w:start w:val="1"/>
      <w:numFmt w:val="bullet"/>
      <w:lvlText w:val=""/>
      <w:lvlJc w:val="left"/>
      <w:pPr>
        <w:tabs>
          <w:tab w:val="num" w:pos="720"/>
        </w:tabs>
        <w:ind w:left="720" w:hanging="360"/>
      </w:pPr>
      <w:rPr>
        <w:rFonts w:ascii="Symbol" w:hAnsi="Symbol" w:hint="default"/>
      </w:rPr>
    </w:lvl>
    <w:lvl w:ilvl="1" w:tplc="041D0003" w:tentative="1">
      <w:start w:val="1"/>
      <w:numFmt w:val="bullet"/>
      <w:lvlText w:val="o"/>
      <w:lvlJc w:val="left"/>
      <w:pPr>
        <w:tabs>
          <w:tab w:val="num" w:pos="1440"/>
        </w:tabs>
        <w:ind w:left="1440" w:hanging="360"/>
      </w:pPr>
      <w:rPr>
        <w:rFonts w:ascii="Courier New" w:hAnsi="Courier New" w:cs="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cs="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cs="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913619C"/>
    <w:multiLevelType w:val="hybridMultilevel"/>
    <w:tmpl w:val="F14459B2"/>
    <w:lvl w:ilvl="0" w:tplc="041D0001">
      <w:start w:val="1"/>
      <w:numFmt w:val="bullet"/>
      <w:lvlText w:val=""/>
      <w:lvlJc w:val="left"/>
      <w:pPr>
        <w:ind w:left="770" w:hanging="360"/>
      </w:pPr>
      <w:rPr>
        <w:rFonts w:ascii="Symbol" w:hAnsi="Symbol" w:hint="default"/>
      </w:rPr>
    </w:lvl>
    <w:lvl w:ilvl="1" w:tplc="041D0003" w:tentative="1">
      <w:start w:val="1"/>
      <w:numFmt w:val="bullet"/>
      <w:lvlText w:val="o"/>
      <w:lvlJc w:val="left"/>
      <w:pPr>
        <w:ind w:left="1490" w:hanging="360"/>
      </w:pPr>
      <w:rPr>
        <w:rFonts w:ascii="Courier New" w:hAnsi="Courier New" w:cs="Courier New" w:hint="default"/>
      </w:rPr>
    </w:lvl>
    <w:lvl w:ilvl="2" w:tplc="041D0005" w:tentative="1">
      <w:start w:val="1"/>
      <w:numFmt w:val="bullet"/>
      <w:lvlText w:val=""/>
      <w:lvlJc w:val="left"/>
      <w:pPr>
        <w:ind w:left="2210" w:hanging="360"/>
      </w:pPr>
      <w:rPr>
        <w:rFonts w:ascii="Wingdings" w:hAnsi="Wingdings" w:hint="default"/>
      </w:rPr>
    </w:lvl>
    <w:lvl w:ilvl="3" w:tplc="041D0001" w:tentative="1">
      <w:start w:val="1"/>
      <w:numFmt w:val="bullet"/>
      <w:lvlText w:val=""/>
      <w:lvlJc w:val="left"/>
      <w:pPr>
        <w:ind w:left="2930" w:hanging="360"/>
      </w:pPr>
      <w:rPr>
        <w:rFonts w:ascii="Symbol" w:hAnsi="Symbol" w:hint="default"/>
      </w:rPr>
    </w:lvl>
    <w:lvl w:ilvl="4" w:tplc="041D0003" w:tentative="1">
      <w:start w:val="1"/>
      <w:numFmt w:val="bullet"/>
      <w:lvlText w:val="o"/>
      <w:lvlJc w:val="left"/>
      <w:pPr>
        <w:ind w:left="3650" w:hanging="360"/>
      </w:pPr>
      <w:rPr>
        <w:rFonts w:ascii="Courier New" w:hAnsi="Courier New" w:cs="Courier New" w:hint="default"/>
      </w:rPr>
    </w:lvl>
    <w:lvl w:ilvl="5" w:tplc="041D0005" w:tentative="1">
      <w:start w:val="1"/>
      <w:numFmt w:val="bullet"/>
      <w:lvlText w:val=""/>
      <w:lvlJc w:val="left"/>
      <w:pPr>
        <w:ind w:left="4370" w:hanging="360"/>
      </w:pPr>
      <w:rPr>
        <w:rFonts w:ascii="Wingdings" w:hAnsi="Wingdings" w:hint="default"/>
      </w:rPr>
    </w:lvl>
    <w:lvl w:ilvl="6" w:tplc="041D0001" w:tentative="1">
      <w:start w:val="1"/>
      <w:numFmt w:val="bullet"/>
      <w:lvlText w:val=""/>
      <w:lvlJc w:val="left"/>
      <w:pPr>
        <w:ind w:left="5090" w:hanging="360"/>
      </w:pPr>
      <w:rPr>
        <w:rFonts w:ascii="Symbol" w:hAnsi="Symbol" w:hint="default"/>
      </w:rPr>
    </w:lvl>
    <w:lvl w:ilvl="7" w:tplc="041D0003" w:tentative="1">
      <w:start w:val="1"/>
      <w:numFmt w:val="bullet"/>
      <w:lvlText w:val="o"/>
      <w:lvlJc w:val="left"/>
      <w:pPr>
        <w:ind w:left="5810" w:hanging="360"/>
      </w:pPr>
      <w:rPr>
        <w:rFonts w:ascii="Courier New" w:hAnsi="Courier New" w:cs="Courier New" w:hint="default"/>
      </w:rPr>
    </w:lvl>
    <w:lvl w:ilvl="8" w:tplc="041D0005" w:tentative="1">
      <w:start w:val="1"/>
      <w:numFmt w:val="bullet"/>
      <w:lvlText w:val=""/>
      <w:lvlJc w:val="left"/>
      <w:pPr>
        <w:ind w:left="6530" w:hanging="360"/>
      </w:pPr>
      <w:rPr>
        <w:rFonts w:ascii="Wingdings" w:hAnsi="Wingdings" w:hint="default"/>
      </w:rPr>
    </w:lvl>
  </w:abstractNum>
  <w:abstractNum w:abstractNumId="2" w15:restartNumberingAfterBreak="0">
    <w:nsid w:val="0AC566A7"/>
    <w:multiLevelType w:val="hybridMultilevel"/>
    <w:tmpl w:val="D420605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 w15:restartNumberingAfterBreak="0">
    <w:nsid w:val="14B34F1B"/>
    <w:multiLevelType w:val="singleLevel"/>
    <w:tmpl w:val="041D0003"/>
    <w:lvl w:ilvl="0">
      <w:start w:val="1"/>
      <w:numFmt w:val="bullet"/>
      <w:lvlText w:val=""/>
      <w:lvlJc w:val="left"/>
      <w:pPr>
        <w:tabs>
          <w:tab w:val="num" w:pos="360"/>
        </w:tabs>
        <w:ind w:left="360" w:hanging="360"/>
      </w:pPr>
      <w:rPr>
        <w:rFonts w:ascii="Symbol" w:hAnsi="Symbol" w:hint="default"/>
      </w:rPr>
    </w:lvl>
  </w:abstractNum>
  <w:abstractNum w:abstractNumId="4" w15:restartNumberingAfterBreak="0">
    <w:nsid w:val="15047DBA"/>
    <w:multiLevelType w:val="hybridMultilevel"/>
    <w:tmpl w:val="1EC00D9E"/>
    <w:lvl w:ilvl="0" w:tplc="041D0001">
      <w:start w:val="1"/>
      <w:numFmt w:val="bullet"/>
      <w:lvlText w:val=""/>
      <w:lvlJc w:val="left"/>
      <w:pPr>
        <w:tabs>
          <w:tab w:val="num" w:pos="1440"/>
        </w:tabs>
        <w:ind w:left="1440" w:hanging="360"/>
      </w:pPr>
      <w:rPr>
        <w:rFonts w:ascii="Symbol" w:hAnsi="Symbol" w:hint="default"/>
      </w:rPr>
    </w:lvl>
    <w:lvl w:ilvl="1" w:tplc="041D0003" w:tentative="1">
      <w:start w:val="1"/>
      <w:numFmt w:val="bullet"/>
      <w:lvlText w:val="o"/>
      <w:lvlJc w:val="left"/>
      <w:pPr>
        <w:tabs>
          <w:tab w:val="num" w:pos="2160"/>
        </w:tabs>
        <w:ind w:left="2160" w:hanging="360"/>
      </w:pPr>
      <w:rPr>
        <w:rFonts w:ascii="Courier New" w:hAnsi="Courier New" w:cs="Courier New" w:hint="default"/>
      </w:rPr>
    </w:lvl>
    <w:lvl w:ilvl="2" w:tplc="041D0005" w:tentative="1">
      <w:start w:val="1"/>
      <w:numFmt w:val="bullet"/>
      <w:lvlText w:val=""/>
      <w:lvlJc w:val="left"/>
      <w:pPr>
        <w:tabs>
          <w:tab w:val="num" w:pos="2880"/>
        </w:tabs>
        <w:ind w:left="2880" w:hanging="360"/>
      </w:pPr>
      <w:rPr>
        <w:rFonts w:ascii="Wingdings" w:hAnsi="Wingdings" w:hint="default"/>
      </w:rPr>
    </w:lvl>
    <w:lvl w:ilvl="3" w:tplc="041D0001" w:tentative="1">
      <w:start w:val="1"/>
      <w:numFmt w:val="bullet"/>
      <w:lvlText w:val=""/>
      <w:lvlJc w:val="left"/>
      <w:pPr>
        <w:tabs>
          <w:tab w:val="num" w:pos="3600"/>
        </w:tabs>
        <w:ind w:left="3600" w:hanging="360"/>
      </w:pPr>
      <w:rPr>
        <w:rFonts w:ascii="Symbol" w:hAnsi="Symbol" w:hint="default"/>
      </w:rPr>
    </w:lvl>
    <w:lvl w:ilvl="4" w:tplc="041D0003" w:tentative="1">
      <w:start w:val="1"/>
      <w:numFmt w:val="bullet"/>
      <w:lvlText w:val="o"/>
      <w:lvlJc w:val="left"/>
      <w:pPr>
        <w:tabs>
          <w:tab w:val="num" w:pos="4320"/>
        </w:tabs>
        <w:ind w:left="4320" w:hanging="360"/>
      </w:pPr>
      <w:rPr>
        <w:rFonts w:ascii="Courier New" w:hAnsi="Courier New" w:cs="Courier New" w:hint="default"/>
      </w:rPr>
    </w:lvl>
    <w:lvl w:ilvl="5" w:tplc="041D0005" w:tentative="1">
      <w:start w:val="1"/>
      <w:numFmt w:val="bullet"/>
      <w:lvlText w:val=""/>
      <w:lvlJc w:val="left"/>
      <w:pPr>
        <w:tabs>
          <w:tab w:val="num" w:pos="5040"/>
        </w:tabs>
        <w:ind w:left="5040" w:hanging="360"/>
      </w:pPr>
      <w:rPr>
        <w:rFonts w:ascii="Wingdings" w:hAnsi="Wingdings" w:hint="default"/>
      </w:rPr>
    </w:lvl>
    <w:lvl w:ilvl="6" w:tplc="041D0001" w:tentative="1">
      <w:start w:val="1"/>
      <w:numFmt w:val="bullet"/>
      <w:lvlText w:val=""/>
      <w:lvlJc w:val="left"/>
      <w:pPr>
        <w:tabs>
          <w:tab w:val="num" w:pos="5760"/>
        </w:tabs>
        <w:ind w:left="5760" w:hanging="360"/>
      </w:pPr>
      <w:rPr>
        <w:rFonts w:ascii="Symbol" w:hAnsi="Symbol" w:hint="default"/>
      </w:rPr>
    </w:lvl>
    <w:lvl w:ilvl="7" w:tplc="041D0003" w:tentative="1">
      <w:start w:val="1"/>
      <w:numFmt w:val="bullet"/>
      <w:lvlText w:val="o"/>
      <w:lvlJc w:val="left"/>
      <w:pPr>
        <w:tabs>
          <w:tab w:val="num" w:pos="6480"/>
        </w:tabs>
        <w:ind w:left="6480" w:hanging="360"/>
      </w:pPr>
      <w:rPr>
        <w:rFonts w:ascii="Courier New" w:hAnsi="Courier New" w:cs="Courier New" w:hint="default"/>
      </w:rPr>
    </w:lvl>
    <w:lvl w:ilvl="8" w:tplc="041D0005" w:tentative="1">
      <w:start w:val="1"/>
      <w:numFmt w:val="bullet"/>
      <w:lvlText w:val=""/>
      <w:lvlJc w:val="left"/>
      <w:pPr>
        <w:tabs>
          <w:tab w:val="num" w:pos="7200"/>
        </w:tabs>
        <w:ind w:left="7200" w:hanging="360"/>
      </w:pPr>
      <w:rPr>
        <w:rFonts w:ascii="Wingdings" w:hAnsi="Wingdings" w:hint="default"/>
      </w:rPr>
    </w:lvl>
  </w:abstractNum>
  <w:abstractNum w:abstractNumId="5" w15:restartNumberingAfterBreak="0">
    <w:nsid w:val="16446B00"/>
    <w:multiLevelType w:val="hybridMultilevel"/>
    <w:tmpl w:val="004EEB10"/>
    <w:lvl w:ilvl="0" w:tplc="041D000F">
      <w:start w:val="1"/>
      <w:numFmt w:val="decimal"/>
      <w:lvlText w:val="%1."/>
      <w:lvlJc w:val="left"/>
      <w:pPr>
        <w:tabs>
          <w:tab w:val="num" w:pos="720"/>
        </w:tabs>
        <w:ind w:left="720" w:hanging="360"/>
      </w:pPr>
    </w:lvl>
    <w:lvl w:ilvl="1" w:tplc="041D000F">
      <w:start w:val="1"/>
      <w:numFmt w:val="decimal"/>
      <w:lvlText w:val="%2."/>
      <w:lvlJc w:val="left"/>
      <w:pPr>
        <w:tabs>
          <w:tab w:val="num" w:pos="720"/>
        </w:tabs>
        <w:ind w:left="720" w:hanging="360"/>
      </w:pPr>
    </w:lvl>
    <w:lvl w:ilvl="2" w:tplc="041D0001">
      <w:start w:val="1"/>
      <w:numFmt w:val="bullet"/>
      <w:lvlText w:val=""/>
      <w:lvlJc w:val="left"/>
      <w:pPr>
        <w:tabs>
          <w:tab w:val="num" w:pos="2340"/>
        </w:tabs>
        <w:ind w:left="2340" w:hanging="360"/>
      </w:pPr>
      <w:rPr>
        <w:rFonts w:ascii="Symbol" w:hAnsi="Symbol" w:hint="default"/>
      </w:rPr>
    </w:lvl>
    <w:lvl w:ilvl="3" w:tplc="041D000F" w:tentative="1">
      <w:start w:val="1"/>
      <w:numFmt w:val="decimal"/>
      <w:lvlText w:val="%4."/>
      <w:lvlJc w:val="left"/>
      <w:pPr>
        <w:tabs>
          <w:tab w:val="num" w:pos="2880"/>
        </w:tabs>
        <w:ind w:left="2880" w:hanging="360"/>
      </w:pPr>
    </w:lvl>
    <w:lvl w:ilvl="4" w:tplc="041D0019" w:tentative="1">
      <w:start w:val="1"/>
      <w:numFmt w:val="lowerLetter"/>
      <w:lvlText w:val="%5."/>
      <w:lvlJc w:val="left"/>
      <w:pPr>
        <w:tabs>
          <w:tab w:val="num" w:pos="3600"/>
        </w:tabs>
        <w:ind w:left="3600" w:hanging="360"/>
      </w:pPr>
    </w:lvl>
    <w:lvl w:ilvl="5" w:tplc="041D001B" w:tentative="1">
      <w:start w:val="1"/>
      <w:numFmt w:val="lowerRoman"/>
      <w:lvlText w:val="%6."/>
      <w:lvlJc w:val="right"/>
      <w:pPr>
        <w:tabs>
          <w:tab w:val="num" w:pos="4320"/>
        </w:tabs>
        <w:ind w:left="4320" w:hanging="180"/>
      </w:pPr>
    </w:lvl>
    <w:lvl w:ilvl="6" w:tplc="041D000F" w:tentative="1">
      <w:start w:val="1"/>
      <w:numFmt w:val="decimal"/>
      <w:lvlText w:val="%7."/>
      <w:lvlJc w:val="left"/>
      <w:pPr>
        <w:tabs>
          <w:tab w:val="num" w:pos="5040"/>
        </w:tabs>
        <w:ind w:left="5040" w:hanging="360"/>
      </w:pPr>
    </w:lvl>
    <w:lvl w:ilvl="7" w:tplc="041D0019" w:tentative="1">
      <w:start w:val="1"/>
      <w:numFmt w:val="lowerLetter"/>
      <w:lvlText w:val="%8."/>
      <w:lvlJc w:val="left"/>
      <w:pPr>
        <w:tabs>
          <w:tab w:val="num" w:pos="5760"/>
        </w:tabs>
        <w:ind w:left="5760" w:hanging="360"/>
      </w:pPr>
    </w:lvl>
    <w:lvl w:ilvl="8" w:tplc="041D001B" w:tentative="1">
      <w:start w:val="1"/>
      <w:numFmt w:val="lowerRoman"/>
      <w:lvlText w:val="%9."/>
      <w:lvlJc w:val="right"/>
      <w:pPr>
        <w:tabs>
          <w:tab w:val="num" w:pos="6480"/>
        </w:tabs>
        <w:ind w:left="6480" w:hanging="180"/>
      </w:pPr>
    </w:lvl>
  </w:abstractNum>
  <w:abstractNum w:abstractNumId="6" w15:restartNumberingAfterBreak="0">
    <w:nsid w:val="1C674CBC"/>
    <w:multiLevelType w:val="hybridMultilevel"/>
    <w:tmpl w:val="5B3C6BD6"/>
    <w:lvl w:ilvl="0" w:tplc="041D0001">
      <w:start w:val="1"/>
      <w:numFmt w:val="bullet"/>
      <w:lvlText w:val=""/>
      <w:lvlJc w:val="left"/>
      <w:pPr>
        <w:tabs>
          <w:tab w:val="num" w:pos="720"/>
        </w:tabs>
        <w:ind w:left="720" w:hanging="360"/>
      </w:pPr>
      <w:rPr>
        <w:rFonts w:ascii="Symbol" w:hAnsi="Symbol" w:hint="default"/>
      </w:rPr>
    </w:lvl>
    <w:lvl w:ilvl="1" w:tplc="041D0003" w:tentative="1">
      <w:start w:val="1"/>
      <w:numFmt w:val="bullet"/>
      <w:lvlText w:val="o"/>
      <w:lvlJc w:val="left"/>
      <w:pPr>
        <w:tabs>
          <w:tab w:val="num" w:pos="1440"/>
        </w:tabs>
        <w:ind w:left="1440" w:hanging="360"/>
      </w:pPr>
      <w:rPr>
        <w:rFonts w:ascii="Courier New" w:hAnsi="Courier New" w:cs="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cs="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cs="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1667ED5"/>
    <w:multiLevelType w:val="hybridMultilevel"/>
    <w:tmpl w:val="1088787E"/>
    <w:lvl w:ilvl="0" w:tplc="041D0001">
      <w:start w:val="1"/>
      <w:numFmt w:val="bullet"/>
      <w:lvlText w:val=""/>
      <w:lvlJc w:val="left"/>
      <w:pPr>
        <w:tabs>
          <w:tab w:val="num" w:pos="720"/>
        </w:tabs>
        <w:ind w:left="720" w:hanging="360"/>
      </w:pPr>
      <w:rPr>
        <w:rFonts w:ascii="Symbol" w:hAnsi="Symbol" w:hint="default"/>
      </w:rPr>
    </w:lvl>
    <w:lvl w:ilvl="1" w:tplc="041D0003" w:tentative="1">
      <w:start w:val="1"/>
      <w:numFmt w:val="bullet"/>
      <w:lvlText w:val="o"/>
      <w:lvlJc w:val="left"/>
      <w:pPr>
        <w:tabs>
          <w:tab w:val="num" w:pos="1440"/>
        </w:tabs>
        <w:ind w:left="1440" w:hanging="360"/>
      </w:pPr>
      <w:rPr>
        <w:rFonts w:ascii="Courier New" w:hAnsi="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5EC1030"/>
    <w:multiLevelType w:val="hybridMultilevel"/>
    <w:tmpl w:val="7D4C547C"/>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9" w15:restartNumberingAfterBreak="0">
    <w:nsid w:val="2C585B0F"/>
    <w:multiLevelType w:val="hybridMultilevel"/>
    <w:tmpl w:val="85C2F9CA"/>
    <w:lvl w:ilvl="0" w:tplc="041D0001">
      <w:start w:val="1"/>
      <w:numFmt w:val="bullet"/>
      <w:lvlText w:val=""/>
      <w:lvlJc w:val="left"/>
      <w:pPr>
        <w:ind w:left="360" w:hanging="360"/>
      </w:pPr>
      <w:rPr>
        <w:rFonts w:ascii="Symbol" w:hAnsi="Symbol"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10" w15:restartNumberingAfterBreak="0">
    <w:nsid w:val="421E478C"/>
    <w:multiLevelType w:val="hybridMultilevel"/>
    <w:tmpl w:val="4CBACB96"/>
    <w:lvl w:ilvl="0" w:tplc="041D0001">
      <w:start w:val="1"/>
      <w:numFmt w:val="bullet"/>
      <w:lvlText w:val=""/>
      <w:lvlJc w:val="left"/>
      <w:pPr>
        <w:tabs>
          <w:tab w:val="num" w:pos="720"/>
        </w:tabs>
        <w:ind w:left="720" w:hanging="360"/>
      </w:pPr>
      <w:rPr>
        <w:rFonts w:ascii="Symbol" w:hAnsi="Symbol" w:hint="default"/>
      </w:rPr>
    </w:lvl>
    <w:lvl w:ilvl="1" w:tplc="041D0003" w:tentative="1">
      <w:start w:val="1"/>
      <w:numFmt w:val="bullet"/>
      <w:lvlText w:val="o"/>
      <w:lvlJc w:val="left"/>
      <w:pPr>
        <w:tabs>
          <w:tab w:val="num" w:pos="1440"/>
        </w:tabs>
        <w:ind w:left="1440" w:hanging="360"/>
      </w:pPr>
      <w:rPr>
        <w:rFonts w:ascii="Courier New" w:hAnsi="Courier New" w:cs="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cs="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cs="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47124582"/>
    <w:multiLevelType w:val="hybridMultilevel"/>
    <w:tmpl w:val="8CFC17E0"/>
    <w:lvl w:ilvl="0" w:tplc="041D0001">
      <w:start w:val="1"/>
      <w:numFmt w:val="bullet"/>
      <w:lvlText w:val=""/>
      <w:lvlJc w:val="left"/>
      <w:pPr>
        <w:tabs>
          <w:tab w:val="num" w:pos="360"/>
        </w:tabs>
        <w:ind w:left="360" w:hanging="360"/>
      </w:pPr>
      <w:rPr>
        <w:rFonts w:ascii="Symbol" w:hAnsi="Symbol" w:hint="default"/>
      </w:rPr>
    </w:lvl>
    <w:lvl w:ilvl="1" w:tplc="041D0003" w:tentative="1">
      <w:start w:val="1"/>
      <w:numFmt w:val="bullet"/>
      <w:lvlText w:val="o"/>
      <w:lvlJc w:val="left"/>
      <w:pPr>
        <w:tabs>
          <w:tab w:val="num" w:pos="1080"/>
        </w:tabs>
        <w:ind w:left="1080" w:hanging="360"/>
      </w:pPr>
      <w:rPr>
        <w:rFonts w:ascii="Courier New" w:hAnsi="Courier New" w:cs="Courier New" w:hint="default"/>
      </w:rPr>
    </w:lvl>
    <w:lvl w:ilvl="2" w:tplc="041D0005" w:tentative="1">
      <w:start w:val="1"/>
      <w:numFmt w:val="bullet"/>
      <w:lvlText w:val=""/>
      <w:lvlJc w:val="left"/>
      <w:pPr>
        <w:tabs>
          <w:tab w:val="num" w:pos="1800"/>
        </w:tabs>
        <w:ind w:left="1800" w:hanging="360"/>
      </w:pPr>
      <w:rPr>
        <w:rFonts w:ascii="Wingdings" w:hAnsi="Wingdings" w:hint="default"/>
      </w:rPr>
    </w:lvl>
    <w:lvl w:ilvl="3" w:tplc="041D0001" w:tentative="1">
      <w:start w:val="1"/>
      <w:numFmt w:val="bullet"/>
      <w:lvlText w:val=""/>
      <w:lvlJc w:val="left"/>
      <w:pPr>
        <w:tabs>
          <w:tab w:val="num" w:pos="2520"/>
        </w:tabs>
        <w:ind w:left="2520" w:hanging="360"/>
      </w:pPr>
      <w:rPr>
        <w:rFonts w:ascii="Symbol" w:hAnsi="Symbol" w:hint="default"/>
      </w:rPr>
    </w:lvl>
    <w:lvl w:ilvl="4" w:tplc="041D0003" w:tentative="1">
      <w:start w:val="1"/>
      <w:numFmt w:val="bullet"/>
      <w:lvlText w:val="o"/>
      <w:lvlJc w:val="left"/>
      <w:pPr>
        <w:tabs>
          <w:tab w:val="num" w:pos="3240"/>
        </w:tabs>
        <w:ind w:left="3240" w:hanging="360"/>
      </w:pPr>
      <w:rPr>
        <w:rFonts w:ascii="Courier New" w:hAnsi="Courier New" w:cs="Courier New" w:hint="default"/>
      </w:rPr>
    </w:lvl>
    <w:lvl w:ilvl="5" w:tplc="041D0005" w:tentative="1">
      <w:start w:val="1"/>
      <w:numFmt w:val="bullet"/>
      <w:lvlText w:val=""/>
      <w:lvlJc w:val="left"/>
      <w:pPr>
        <w:tabs>
          <w:tab w:val="num" w:pos="3960"/>
        </w:tabs>
        <w:ind w:left="3960" w:hanging="360"/>
      </w:pPr>
      <w:rPr>
        <w:rFonts w:ascii="Wingdings" w:hAnsi="Wingdings" w:hint="default"/>
      </w:rPr>
    </w:lvl>
    <w:lvl w:ilvl="6" w:tplc="041D0001" w:tentative="1">
      <w:start w:val="1"/>
      <w:numFmt w:val="bullet"/>
      <w:lvlText w:val=""/>
      <w:lvlJc w:val="left"/>
      <w:pPr>
        <w:tabs>
          <w:tab w:val="num" w:pos="4680"/>
        </w:tabs>
        <w:ind w:left="4680" w:hanging="360"/>
      </w:pPr>
      <w:rPr>
        <w:rFonts w:ascii="Symbol" w:hAnsi="Symbol" w:hint="default"/>
      </w:rPr>
    </w:lvl>
    <w:lvl w:ilvl="7" w:tplc="041D0003" w:tentative="1">
      <w:start w:val="1"/>
      <w:numFmt w:val="bullet"/>
      <w:lvlText w:val="o"/>
      <w:lvlJc w:val="left"/>
      <w:pPr>
        <w:tabs>
          <w:tab w:val="num" w:pos="5400"/>
        </w:tabs>
        <w:ind w:left="5400" w:hanging="360"/>
      </w:pPr>
      <w:rPr>
        <w:rFonts w:ascii="Courier New" w:hAnsi="Courier New" w:cs="Courier New" w:hint="default"/>
      </w:rPr>
    </w:lvl>
    <w:lvl w:ilvl="8" w:tplc="041D0005" w:tentative="1">
      <w:start w:val="1"/>
      <w:numFmt w:val="bullet"/>
      <w:lvlText w:val=""/>
      <w:lvlJc w:val="left"/>
      <w:pPr>
        <w:tabs>
          <w:tab w:val="num" w:pos="6120"/>
        </w:tabs>
        <w:ind w:left="6120" w:hanging="360"/>
      </w:pPr>
      <w:rPr>
        <w:rFonts w:ascii="Wingdings" w:hAnsi="Wingdings" w:hint="default"/>
      </w:rPr>
    </w:lvl>
  </w:abstractNum>
  <w:abstractNum w:abstractNumId="12" w15:restartNumberingAfterBreak="0">
    <w:nsid w:val="4FB75B13"/>
    <w:multiLevelType w:val="hybridMultilevel"/>
    <w:tmpl w:val="9D4E3B10"/>
    <w:lvl w:ilvl="0" w:tplc="041D0001">
      <w:start w:val="1"/>
      <w:numFmt w:val="bullet"/>
      <w:lvlText w:val=""/>
      <w:lvlJc w:val="left"/>
      <w:pPr>
        <w:tabs>
          <w:tab w:val="num" w:pos="360"/>
        </w:tabs>
        <w:ind w:left="360" w:hanging="360"/>
      </w:pPr>
      <w:rPr>
        <w:rFonts w:ascii="Symbol" w:hAnsi="Symbol" w:hint="default"/>
      </w:rPr>
    </w:lvl>
    <w:lvl w:ilvl="1" w:tplc="0DCCA7D8">
      <w:start w:val="1"/>
      <w:numFmt w:val="bullet"/>
      <w:lvlText w:val="o"/>
      <w:lvlJc w:val="left"/>
      <w:pPr>
        <w:tabs>
          <w:tab w:val="num" w:pos="1080"/>
        </w:tabs>
        <w:ind w:left="1080" w:hanging="360"/>
      </w:pPr>
      <w:rPr>
        <w:rFonts w:ascii="Courier New" w:hAnsi="Courier New" w:cs="Courier New" w:hint="default"/>
        <w:sz w:val="24"/>
        <w:szCs w:val="24"/>
      </w:rPr>
    </w:lvl>
    <w:lvl w:ilvl="2" w:tplc="041D0005">
      <w:start w:val="1"/>
      <w:numFmt w:val="bullet"/>
      <w:lvlText w:val=""/>
      <w:lvlJc w:val="left"/>
      <w:pPr>
        <w:tabs>
          <w:tab w:val="num" w:pos="1800"/>
        </w:tabs>
        <w:ind w:left="1800" w:hanging="360"/>
      </w:pPr>
      <w:rPr>
        <w:rFonts w:ascii="Wingdings" w:hAnsi="Wingdings" w:hint="default"/>
      </w:rPr>
    </w:lvl>
    <w:lvl w:ilvl="3" w:tplc="041D0001" w:tentative="1">
      <w:start w:val="1"/>
      <w:numFmt w:val="bullet"/>
      <w:lvlText w:val=""/>
      <w:lvlJc w:val="left"/>
      <w:pPr>
        <w:tabs>
          <w:tab w:val="num" w:pos="2520"/>
        </w:tabs>
        <w:ind w:left="2520" w:hanging="360"/>
      </w:pPr>
      <w:rPr>
        <w:rFonts w:ascii="Symbol" w:hAnsi="Symbol" w:hint="default"/>
      </w:rPr>
    </w:lvl>
    <w:lvl w:ilvl="4" w:tplc="041D0003" w:tentative="1">
      <w:start w:val="1"/>
      <w:numFmt w:val="bullet"/>
      <w:lvlText w:val="o"/>
      <w:lvlJc w:val="left"/>
      <w:pPr>
        <w:tabs>
          <w:tab w:val="num" w:pos="3240"/>
        </w:tabs>
        <w:ind w:left="3240" w:hanging="360"/>
      </w:pPr>
      <w:rPr>
        <w:rFonts w:ascii="Courier New" w:hAnsi="Courier New" w:cs="Courier New" w:hint="default"/>
      </w:rPr>
    </w:lvl>
    <w:lvl w:ilvl="5" w:tplc="041D0005" w:tentative="1">
      <w:start w:val="1"/>
      <w:numFmt w:val="bullet"/>
      <w:lvlText w:val=""/>
      <w:lvlJc w:val="left"/>
      <w:pPr>
        <w:tabs>
          <w:tab w:val="num" w:pos="3960"/>
        </w:tabs>
        <w:ind w:left="3960" w:hanging="360"/>
      </w:pPr>
      <w:rPr>
        <w:rFonts w:ascii="Wingdings" w:hAnsi="Wingdings" w:hint="default"/>
      </w:rPr>
    </w:lvl>
    <w:lvl w:ilvl="6" w:tplc="041D0001" w:tentative="1">
      <w:start w:val="1"/>
      <w:numFmt w:val="bullet"/>
      <w:lvlText w:val=""/>
      <w:lvlJc w:val="left"/>
      <w:pPr>
        <w:tabs>
          <w:tab w:val="num" w:pos="4680"/>
        </w:tabs>
        <w:ind w:left="4680" w:hanging="360"/>
      </w:pPr>
      <w:rPr>
        <w:rFonts w:ascii="Symbol" w:hAnsi="Symbol" w:hint="default"/>
      </w:rPr>
    </w:lvl>
    <w:lvl w:ilvl="7" w:tplc="041D0003" w:tentative="1">
      <w:start w:val="1"/>
      <w:numFmt w:val="bullet"/>
      <w:lvlText w:val="o"/>
      <w:lvlJc w:val="left"/>
      <w:pPr>
        <w:tabs>
          <w:tab w:val="num" w:pos="5400"/>
        </w:tabs>
        <w:ind w:left="5400" w:hanging="360"/>
      </w:pPr>
      <w:rPr>
        <w:rFonts w:ascii="Courier New" w:hAnsi="Courier New" w:cs="Courier New" w:hint="default"/>
      </w:rPr>
    </w:lvl>
    <w:lvl w:ilvl="8" w:tplc="041D0005" w:tentative="1">
      <w:start w:val="1"/>
      <w:numFmt w:val="bullet"/>
      <w:lvlText w:val=""/>
      <w:lvlJc w:val="left"/>
      <w:pPr>
        <w:tabs>
          <w:tab w:val="num" w:pos="6120"/>
        </w:tabs>
        <w:ind w:left="6120" w:hanging="360"/>
      </w:pPr>
      <w:rPr>
        <w:rFonts w:ascii="Wingdings" w:hAnsi="Wingdings" w:hint="default"/>
      </w:rPr>
    </w:lvl>
  </w:abstractNum>
  <w:abstractNum w:abstractNumId="13" w15:restartNumberingAfterBreak="0">
    <w:nsid w:val="556266DB"/>
    <w:multiLevelType w:val="hybridMultilevel"/>
    <w:tmpl w:val="3B408754"/>
    <w:lvl w:ilvl="0" w:tplc="041D0001">
      <w:start w:val="1"/>
      <w:numFmt w:val="bullet"/>
      <w:lvlText w:val=""/>
      <w:lvlJc w:val="left"/>
      <w:pPr>
        <w:tabs>
          <w:tab w:val="num" w:pos="720"/>
        </w:tabs>
        <w:ind w:left="720" w:hanging="360"/>
      </w:pPr>
      <w:rPr>
        <w:rFonts w:ascii="Symbol" w:hAnsi="Symbol" w:hint="default"/>
      </w:rPr>
    </w:lvl>
    <w:lvl w:ilvl="1" w:tplc="041D0003" w:tentative="1">
      <w:start w:val="1"/>
      <w:numFmt w:val="bullet"/>
      <w:lvlText w:val="o"/>
      <w:lvlJc w:val="left"/>
      <w:pPr>
        <w:tabs>
          <w:tab w:val="num" w:pos="1440"/>
        </w:tabs>
        <w:ind w:left="1440" w:hanging="360"/>
      </w:pPr>
      <w:rPr>
        <w:rFonts w:ascii="Courier New" w:hAnsi="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5DFE1FAA"/>
    <w:multiLevelType w:val="hybridMultilevel"/>
    <w:tmpl w:val="E1AE7EA4"/>
    <w:lvl w:ilvl="0" w:tplc="041D0001">
      <w:start w:val="1"/>
      <w:numFmt w:val="bullet"/>
      <w:lvlText w:val=""/>
      <w:lvlJc w:val="left"/>
      <w:pPr>
        <w:ind w:left="360" w:hanging="360"/>
      </w:pPr>
      <w:rPr>
        <w:rFonts w:ascii="Symbol" w:hAnsi="Symbol"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15" w15:restartNumberingAfterBreak="0">
    <w:nsid w:val="6D4F4645"/>
    <w:multiLevelType w:val="singleLevel"/>
    <w:tmpl w:val="041D0003"/>
    <w:lvl w:ilvl="0">
      <w:start w:val="1"/>
      <w:numFmt w:val="bullet"/>
      <w:lvlText w:val=""/>
      <w:lvlJc w:val="left"/>
      <w:pPr>
        <w:tabs>
          <w:tab w:val="num" w:pos="360"/>
        </w:tabs>
        <w:ind w:left="360" w:hanging="360"/>
      </w:pPr>
      <w:rPr>
        <w:rFonts w:ascii="Symbol" w:hAnsi="Symbol" w:hint="default"/>
      </w:rPr>
    </w:lvl>
  </w:abstractNum>
  <w:abstractNum w:abstractNumId="16" w15:restartNumberingAfterBreak="0">
    <w:nsid w:val="72905465"/>
    <w:multiLevelType w:val="singleLevel"/>
    <w:tmpl w:val="041D0003"/>
    <w:lvl w:ilvl="0">
      <w:start w:val="1"/>
      <w:numFmt w:val="bullet"/>
      <w:lvlText w:val=""/>
      <w:lvlJc w:val="left"/>
      <w:pPr>
        <w:tabs>
          <w:tab w:val="num" w:pos="360"/>
        </w:tabs>
        <w:ind w:left="360" w:hanging="360"/>
      </w:pPr>
      <w:rPr>
        <w:rFonts w:ascii="Symbol" w:hAnsi="Symbol" w:hint="default"/>
      </w:rPr>
    </w:lvl>
  </w:abstractNum>
  <w:num w:numId="1">
    <w:abstractNumId w:val="7"/>
  </w:num>
  <w:num w:numId="2">
    <w:abstractNumId w:val="13"/>
  </w:num>
  <w:num w:numId="3">
    <w:abstractNumId w:val="0"/>
  </w:num>
  <w:num w:numId="4">
    <w:abstractNumId w:val="5"/>
  </w:num>
  <w:num w:numId="5">
    <w:abstractNumId w:val="4"/>
  </w:num>
  <w:num w:numId="6">
    <w:abstractNumId w:val="11"/>
  </w:num>
  <w:num w:numId="7">
    <w:abstractNumId w:val="15"/>
  </w:num>
  <w:num w:numId="8">
    <w:abstractNumId w:val="3"/>
  </w:num>
  <w:num w:numId="9">
    <w:abstractNumId w:val="12"/>
  </w:num>
  <w:num w:numId="10">
    <w:abstractNumId w:val="16"/>
  </w:num>
  <w:num w:numId="11">
    <w:abstractNumId w:val="6"/>
  </w:num>
  <w:num w:numId="12">
    <w:abstractNumId w:val="10"/>
  </w:num>
  <w:num w:numId="13">
    <w:abstractNumId w:val="2"/>
  </w:num>
  <w:num w:numId="14">
    <w:abstractNumId w:val="8"/>
  </w:num>
  <w:num w:numId="15">
    <w:abstractNumId w:val="1"/>
  </w:num>
  <w:num w:numId="16">
    <w:abstractNumId w:val="9"/>
  </w:num>
  <w:num w:numId="1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1304"/>
  <w:hyphenationZone w:val="425"/>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2718"/>
    <w:rsid w:val="00003798"/>
    <w:rsid w:val="00045D5E"/>
    <w:rsid w:val="00071DDF"/>
    <w:rsid w:val="00117CB3"/>
    <w:rsid w:val="00136165"/>
    <w:rsid w:val="00180881"/>
    <w:rsid w:val="001D0209"/>
    <w:rsid w:val="00210E97"/>
    <w:rsid w:val="0024741C"/>
    <w:rsid w:val="00291BA9"/>
    <w:rsid w:val="002925AE"/>
    <w:rsid w:val="002C080D"/>
    <w:rsid w:val="002F3BAB"/>
    <w:rsid w:val="00322CF9"/>
    <w:rsid w:val="003421F2"/>
    <w:rsid w:val="00354FDC"/>
    <w:rsid w:val="00391782"/>
    <w:rsid w:val="003D234B"/>
    <w:rsid w:val="003D7E0B"/>
    <w:rsid w:val="003E20F2"/>
    <w:rsid w:val="003E388D"/>
    <w:rsid w:val="00454FD4"/>
    <w:rsid w:val="00460482"/>
    <w:rsid w:val="00462E3D"/>
    <w:rsid w:val="004677E4"/>
    <w:rsid w:val="00474485"/>
    <w:rsid w:val="004B3E6A"/>
    <w:rsid w:val="0050150F"/>
    <w:rsid w:val="0053138F"/>
    <w:rsid w:val="00582A2C"/>
    <w:rsid w:val="005A211B"/>
    <w:rsid w:val="00614828"/>
    <w:rsid w:val="006363E9"/>
    <w:rsid w:val="00665384"/>
    <w:rsid w:val="00675332"/>
    <w:rsid w:val="0069203D"/>
    <w:rsid w:val="00695926"/>
    <w:rsid w:val="006B3CAB"/>
    <w:rsid w:val="006E2C75"/>
    <w:rsid w:val="006F5F75"/>
    <w:rsid w:val="00702CD3"/>
    <w:rsid w:val="007246A0"/>
    <w:rsid w:val="00745546"/>
    <w:rsid w:val="00773EA7"/>
    <w:rsid w:val="007A5EB7"/>
    <w:rsid w:val="008336F6"/>
    <w:rsid w:val="008421EE"/>
    <w:rsid w:val="008A58F6"/>
    <w:rsid w:val="008D41A8"/>
    <w:rsid w:val="008F4AF7"/>
    <w:rsid w:val="0090134D"/>
    <w:rsid w:val="00902718"/>
    <w:rsid w:val="00927BD5"/>
    <w:rsid w:val="0094370F"/>
    <w:rsid w:val="00953043"/>
    <w:rsid w:val="00957F18"/>
    <w:rsid w:val="00967F20"/>
    <w:rsid w:val="0098395F"/>
    <w:rsid w:val="009B43D2"/>
    <w:rsid w:val="009E30AE"/>
    <w:rsid w:val="00A8005C"/>
    <w:rsid w:val="00A95737"/>
    <w:rsid w:val="00AE19F7"/>
    <w:rsid w:val="00AF06A4"/>
    <w:rsid w:val="00AF5DF1"/>
    <w:rsid w:val="00B01279"/>
    <w:rsid w:val="00B114B8"/>
    <w:rsid w:val="00B604BD"/>
    <w:rsid w:val="00B85833"/>
    <w:rsid w:val="00BA4CB3"/>
    <w:rsid w:val="00BC178D"/>
    <w:rsid w:val="00BF083B"/>
    <w:rsid w:val="00C064CA"/>
    <w:rsid w:val="00C07F7C"/>
    <w:rsid w:val="00C1191C"/>
    <w:rsid w:val="00C249E4"/>
    <w:rsid w:val="00C2647C"/>
    <w:rsid w:val="00D37F71"/>
    <w:rsid w:val="00D606AB"/>
    <w:rsid w:val="00D754C8"/>
    <w:rsid w:val="00DB5478"/>
    <w:rsid w:val="00DC4668"/>
    <w:rsid w:val="00DE7E0F"/>
    <w:rsid w:val="00E0693B"/>
    <w:rsid w:val="00E5257D"/>
    <w:rsid w:val="00E83E58"/>
    <w:rsid w:val="00EC12B8"/>
    <w:rsid w:val="00EE3301"/>
    <w:rsid w:val="00EF4772"/>
    <w:rsid w:val="00F13236"/>
    <w:rsid w:val="00F1574C"/>
    <w:rsid w:val="00F25D69"/>
    <w:rsid w:val="00F57C99"/>
    <w:rsid w:val="00F624E5"/>
    <w:rsid w:val="00F64A0D"/>
    <w:rsid w:val="00FE729A"/>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7A4A639E-636A-456D-BCE5-42C3F30D9C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sv-SE" w:eastAsia="sv-SE"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F4772"/>
    <w:rPr>
      <w:sz w:val="24"/>
      <w:szCs w:val="24"/>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styleId="Brdtext">
    <w:name w:val="Body Text"/>
    <w:basedOn w:val="Normal"/>
    <w:rsid w:val="00EF4772"/>
    <w:rPr>
      <w:b/>
      <w:bCs/>
      <w:i/>
      <w:iCs/>
    </w:rPr>
  </w:style>
  <w:style w:type="paragraph" w:styleId="Ballongtext">
    <w:name w:val="Balloon Text"/>
    <w:basedOn w:val="Normal"/>
    <w:semiHidden/>
    <w:rsid w:val="00D754C8"/>
    <w:rPr>
      <w:rFonts w:ascii="Tahoma" w:hAnsi="Tahoma" w:cs="Tahoma"/>
      <w:sz w:val="16"/>
      <w:szCs w:val="16"/>
    </w:rPr>
  </w:style>
  <w:style w:type="paragraph" w:styleId="Sidhuvud">
    <w:name w:val="header"/>
    <w:basedOn w:val="Normal"/>
    <w:rsid w:val="00180881"/>
    <w:pPr>
      <w:tabs>
        <w:tab w:val="center" w:pos="4536"/>
        <w:tab w:val="right" w:pos="9072"/>
      </w:tabs>
    </w:pPr>
  </w:style>
  <w:style w:type="paragraph" w:styleId="Sidfot">
    <w:name w:val="footer"/>
    <w:basedOn w:val="Normal"/>
    <w:rsid w:val="00180881"/>
    <w:pPr>
      <w:tabs>
        <w:tab w:val="center" w:pos="4536"/>
        <w:tab w:val="right" w:pos="9072"/>
      </w:tabs>
    </w:pPr>
  </w:style>
  <w:style w:type="character" w:styleId="Hyperlnk">
    <w:name w:val="Hyperlink"/>
    <w:basedOn w:val="Standardstycketeckensnitt"/>
    <w:rsid w:val="00180881"/>
    <w:rPr>
      <w:color w:val="0000FF"/>
      <w:u w:val="single"/>
    </w:rPr>
  </w:style>
  <w:style w:type="paragraph" w:styleId="Liststycke">
    <w:name w:val="List Paragraph"/>
    <w:basedOn w:val="Normal"/>
    <w:uiPriority w:val="34"/>
    <w:qFormat/>
    <w:rsid w:val="007246A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mailto:info@oc.se"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A9D80753071E154091141DE365A0BCA1" ma:contentTypeVersion="16" ma:contentTypeDescription="Skapa ett nytt dokument." ma:contentTypeScope="" ma:versionID="3f460413faa6d1085fcda6846bd8b741">
  <xsd:schema xmlns:xsd="http://www.w3.org/2001/XMLSchema" xmlns:xs="http://www.w3.org/2001/XMLSchema" xmlns:p="http://schemas.microsoft.com/office/2006/metadata/properties" xmlns:ns2="70411957-e358-4cdf-bb4d-6a4413ecd166" xmlns:ns3="39f41ce3-33af-4300-887b-1965c3f5dd9f" targetNamespace="http://schemas.microsoft.com/office/2006/metadata/properties" ma:root="true" ma:fieldsID="20ed6936141b2e2fe8a24aeb312a1d24" ns2:_="" ns3:_="">
    <xsd:import namespace="70411957-e358-4cdf-bb4d-6a4413ecd166"/>
    <xsd:import namespace="39f41ce3-33af-4300-887b-1965c3f5dd9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2: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411957-e358-4cdf-bb4d-6a4413ecd166" elementFormDefault="qualified">
    <xsd:import namespace="http://schemas.microsoft.com/office/2006/documentManagement/types"/>
    <xsd:import namespace="http://schemas.microsoft.com/office/infopath/2007/PartnerControls"/>
    <xsd:element name="SharedWithUsers" ma:index="8"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lat med information" ma:internalName="SharedWithDetails" ma:readOnly="true">
      <xsd:simpleType>
        <xsd:restriction base="dms:Note">
          <xsd:maxLength value="255"/>
        </xsd:restriction>
      </xsd:simpleType>
    </xsd:element>
    <xsd:element name="TaxCatchAll" ma:index="23" nillable="true" ma:displayName="Taxonomy Catch All Column" ma:hidden="true" ma:list="{2cbb145e-0f94-4ec0-a3cd-57961abf2930}" ma:internalName="TaxCatchAll" ma:showField="CatchAllData" ma:web="70411957-e358-4cdf-bb4d-6a4413ecd16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39f41ce3-33af-4300-887b-1965c3f5dd9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Bildmarkeringar" ma:readOnly="false" ma:fieldId="{5cf76f15-5ced-4ddc-b409-7134ff3c332f}" ma:taxonomyMulti="true" ma:sspId="c0be39ad-8e53-4ea3-b33c-b92eb48b3bd7" ma:termSetId="09814cd3-568e-fe90-9814-8d621ff8fb84" ma:anchorId="fba54fb3-c3e1-fe81-a776-ca4b69148c4d" ma:open="tru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9f41ce3-33af-4300-887b-1965c3f5dd9f">
      <Terms xmlns="http://schemas.microsoft.com/office/infopath/2007/PartnerControls"/>
    </lcf76f155ced4ddcb4097134ff3c332f>
    <TaxCatchAll xmlns="70411957-e358-4cdf-bb4d-6a4413ecd166" xsi:nil="true"/>
  </documentManagement>
</p:properties>
</file>

<file path=customXml/itemProps1.xml><?xml version="1.0" encoding="utf-8"?>
<ds:datastoreItem xmlns:ds="http://schemas.openxmlformats.org/officeDocument/2006/customXml" ds:itemID="{6FCFE956-2801-4E40-A8EA-765C479A2962}"/>
</file>

<file path=customXml/itemProps2.xml><?xml version="1.0" encoding="utf-8"?>
<ds:datastoreItem xmlns:ds="http://schemas.openxmlformats.org/officeDocument/2006/customXml" ds:itemID="{E8BFCEDE-61F0-4EAC-A016-D5228DE6EF09}"/>
</file>

<file path=customXml/itemProps3.xml><?xml version="1.0" encoding="utf-8"?>
<ds:datastoreItem xmlns:ds="http://schemas.openxmlformats.org/officeDocument/2006/customXml" ds:itemID="{1FFD0400-CB56-4C3E-85D2-047139C8F331}"/>
</file>

<file path=docProps/app.xml><?xml version="1.0" encoding="utf-8"?>
<Properties xmlns="http://schemas.openxmlformats.org/officeDocument/2006/extended-properties" xmlns:vt="http://schemas.openxmlformats.org/officeDocument/2006/docPropsVTypes">
  <Template>Normal</Template>
  <TotalTime>33</TotalTime>
  <Pages>2</Pages>
  <Words>365</Words>
  <Characters>2435</Characters>
  <Application>Microsoft Office Word</Application>
  <DocSecurity>0</DocSecurity>
  <Lines>20</Lines>
  <Paragraphs>5</Paragraphs>
  <ScaleCrop>false</ScaleCrop>
  <HeadingPairs>
    <vt:vector size="2" baseType="variant">
      <vt:variant>
        <vt:lpstr>Rubrik</vt:lpstr>
      </vt:variant>
      <vt:variant>
        <vt:i4>1</vt:i4>
      </vt:variant>
    </vt:vector>
  </HeadingPairs>
  <TitlesOfParts>
    <vt:vector size="1" baseType="lpstr">
      <vt:lpstr>HUMAN CONSULTING R</vt:lpstr>
    </vt:vector>
  </TitlesOfParts>
  <Company>OC</Company>
  <LinksUpToDate>false</LinksUpToDate>
  <CharactersWithSpaces>2795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HUMAN CONSULTING R</dc:title>
  <dc:subject/>
  <dc:creator>x</dc:creator>
  <cp:keywords/>
  <cp:lastModifiedBy>Jenny Signer</cp:lastModifiedBy>
  <cp:revision>4</cp:revision>
  <cp:lastPrinted>2007-09-04T13:51:00Z</cp:lastPrinted>
  <dcterms:created xsi:type="dcterms:W3CDTF">2019-05-14T13:08:00Z</dcterms:created>
  <dcterms:modified xsi:type="dcterms:W3CDTF">2019-05-15T09:41:00Z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0x010100A9D80753071E154091141DE365A0BCA1</vt:lpwstr>
  </property>
</Properties>
</file>