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E5041D" w:rsidRDefault="00E5041D">
                            <w:pPr>
                              <w:rPr>
                                <w:rFonts w:asciiTheme="minorHAnsi" w:hAnsiTheme="minorHAnsi"/>
                                <w:sz w:val="18"/>
                                <w:szCs w:val="18"/>
                              </w:rPr>
                            </w:pPr>
                            <w:r>
                              <w:rPr>
                                <w:rFonts w:asciiTheme="minorHAnsi" w:hAnsiTheme="minorHAnsi"/>
                                <w:sz w:val="18"/>
                                <w:szCs w:val="18"/>
                              </w:rPr>
                              <w:t>Lokal rutin Vändpunkten</w:t>
                            </w:r>
                          </w:p>
                          <w:p w:rsidR="00E5041D" w:rsidRDefault="00E5041D">
                            <w:pPr>
                              <w:rPr>
                                <w:rFonts w:asciiTheme="minorHAnsi" w:hAnsiTheme="minorHAnsi"/>
                                <w:sz w:val="18"/>
                                <w:szCs w:val="18"/>
                              </w:rPr>
                            </w:pPr>
                            <w:r>
                              <w:rPr>
                                <w:rFonts w:asciiTheme="minorHAnsi" w:hAnsiTheme="minorHAnsi"/>
                                <w:sz w:val="18"/>
                                <w:szCs w:val="18"/>
                              </w:rPr>
                              <w:t>Gäller från:</w:t>
                            </w:r>
                          </w:p>
                          <w:p w:rsidR="00E5041D" w:rsidRDefault="00E5041D">
                            <w:pPr>
                              <w:rPr>
                                <w:rFonts w:asciiTheme="minorHAnsi" w:hAnsiTheme="minorHAnsi"/>
                                <w:sz w:val="18"/>
                                <w:szCs w:val="18"/>
                              </w:rPr>
                            </w:pPr>
                            <w:r>
                              <w:rPr>
                                <w:rFonts w:asciiTheme="minorHAnsi" w:hAnsiTheme="minorHAnsi"/>
                                <w:sz w:val="18"/>
                                <w:szCs w:val="18"/>
                              </w:rPr>
                              <w:t xml:space="preserve">Ansvarig för rutin: </w:t>
                            </w:r>
                          </w:p>
                          <w:p w:rsidR="00E5041D" w:rsidRDefault="00E5041D">
                            <w:pPr>
                              <w:rPr>
                                <w:rFonts w:asciiTheme="minorHAnsi" w:hAnsiTheme="minorHAnsi"/>
                                <w:sz w:val="18"/>
                                <w:szCs w:val="18"/>
                              </w:rPr>
                            </w:pPr>
                          </w:p>
                          <w:p w:rsidR="00E5041D" w:rsidRPr="00FE729A" w:rsidRDefault="00E5041D">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E5041D" w:rsidRDefault="00E5041D">
                      <w:pPr>
                        <w:rPr>
                          <w:rFonts w:asciiTheme="minorHAnsi" w:hAnsiTheme="minorHAnsi"/>
                          <w:sz w:val="18"/>
                          <w:szCs w:val="18"/>
                        </w:rPr>
                      </w:pPr>
                      <w:r>
                        <w:rPr>
                          <w:rFonts w:asciiTheme="minorHAnsi" w:hAnsiTheme="minorHAnsi"/>
                          <w:sz w:val="18"/>
                          <w:szCs w:val="18"/>
                        </w:rPr>
                        <w:t>Lokal rutin Vändpunkten</w:t>
                      </w:r>
                    </w:p>
                    <w:p w:rsidR="00E5041D" w:rsidRDefault="00E5041D">
                      <w:pPr>
                        <w:rPr>
                          <w:rFonts w:asciiTheme="minorHAnsi" w:hAnsiTheme="minorHAnsi"/>
                          <w:sz w:val="18"/>
                          <w:szCs w:val="18"/>
                        </w:rPr>
                      </w:pPr>
                      <w:r>
                        <w:rPr>
                          <w:rFonts w:asciiTheme="minorHAnsi" w:hAnsiTheme="minorHAnsi"/>
                          <w:sz w:val="18"/>
                          <w:szCs w:val="18"/>
                        </w:rPr>
                        <w:t>Gäller från:</w:t>
                      </w:r>
                    </w:p>
                    <w:p w:rsidR="00E5041D" w:rsidRDefault="00E5041D">
                      <w:pPr>
                        <w:rPr>
                          <w:rFonts w:asciiTheme="minorHAnsi" w:hAnsiTheme="minorHAnsi"/>
                          <w:sz w:val="18"/>
                          <w:szCs w:val="18"/>
                        </w:rPr>
                      </w:pPr>
                      <w:r>
                        <w:rPr>
                          <w:rFonts w:asciiTheme="minorHAnsi" w:hAnsiTheme="minorHAnsi"/>
                          <w:sz w:val="18"/>
                          <w:szCs w:val="18"/>
                        </w:rPr>
                        <w:t xml:space="preserve">Ansvarig för rutin: </w:t>
                      </w:r>
                    </w:p>
                    <w:p w:rsidR="00E5041D" w:rsidRDefault="00E5041D">
                      <w:pPr>
                        <w:rPr>
                          <w:rFonts w:asciiTheme="minorHAnsi" w:hAnsiTheme="minorHAnsi"/>
                          <w:sz w:val="18"/>
                          <w:szCs w:val="18"/>
                        </w:rPr>
                      </w:pPr>
                    </w:p>
                    <w:p w:rsidR="00E5041D" w:rsidRPr="00FE729A" w:rsidRDefault="00E5041D">
                      <w:pPr>
                        <w:rPr>
                          <w:rFonts w:asciiTheme="minorHAnsi" w:hAnsiTheme="minorHAnsi"/>
                          <w:sz w:val="18"/>
                          <w:szCs w:val="18"/>
                        </w:rPr>
                      </w:pPr>
                    </w:p>
                  </w:txbxContent>
                </v:textbox>
              </v:shape>
            </w:pict>
          </mc:Fallback>
        </mc:AlternateContent>
      </w:r>
    </w:p>
    <w:p w:rsidR="008336F6" w:rsidRDefault="008336F6"/>
    <w:p w:rsidR="00695926" w:rsidRDefault="00695926"/>
    <w:p w:rsidR="00BA6DDA" w:rsidRDefault="00DD557D" w:rsidP="002500A5">
      <w:pPr>
        <w:rPr>
          <w:b/>
          <w:sz w:val="28"/>
          <w:szCs w:val="28"/>
        </w:rPr>
      </w:pPr>
      <w:r>
        <w:rPr>
          <w:b/>
          <w:sz w:val="28"/>
          <w:szCs w:val="28"/>
        </w:rPr>
        <w:t xml:space="preserve">9.4 </w:t>
      </w:r>
      <w:r w:rsidR="00516958">
        <w:rPr>
          <w:b/>
          <w:sz w:val="28"/>
          <w:szCs w:val="28"/>
        </w:rPr>
        <w:t>VP</w:t>
      </w:r>
      <w:r w:rsidR="002500A5" w:rsidRPr="002500A5">
        <w:rPr>
          <w:b/>
          <w:sz w:val="28"/>
          <w:szCs w:val="28"/>
        </w:rPr>
        <w:t xml:space="preserve"> Lokal rutin för</w:t>
      </w:r>
      <w:r>
        <w:rPr>
          <w:b/>
          <w:sz w:val="28"/>
          <w:szCs w:val="28"/>
        </w:rPr>
        <w:t xml:space="preserve"> att följa </w:t>
      </w:r>
      <w:r w:rsidR="007A34DC">
        <w:rPr>
          <w:b/>
          <w:sz w:val="28"/>
          <w:szCs w:val="28"/>
        </w:rPr>
        <w:t xml:space="preserve">Omsorgscompagniets </w:t>
      </w:r>
      <w:r w:rsidR="007A34DC" w:rsidRPr="002500A5">
        <w:rPr>
          <w:b/>
          <w:sz w:val="28"/>
          <w:szCs w:val="28"/>
        </w:rPr>
        <w:t>personalpolicys</w:t>
      </w:r>
    </w:p>
    <w:p w:rsidR="00516958" w:rsidRDefault="00DD557D" w:rsidP="002500A5">
      <w:r>
        <w:t>Omsorgscompagniet har övergripande personalpolicys</w:t>
      </w:r>
      <w:r w:rsidR="007A34DC">
        <w:t xml:space="preserve"> som bygger på företagets vision och värdegrund.</w:t>
      </w:r>
    </w:p>
    <w:p w:rsidR="007A34DC" w:rsidRDefault="007A34DC" w:rsidP="002500A5">
      <w:r>
        <w:t>Vändpunktens alla medarbetare ska följa dessa.</w:t>
      </w:r>
    </w:p>
    <w:p w:rsidR="00516958" w:rsidRDefault="00516958" w:rsidP="002500A5"/>
    <w:p w:rsidR="00516958" w:rsidRPr="00516958" w:rsidRDefault="00516958" w:rsidP="002500A5">
      <w:pPr>
        <w:rPr>
          <w:b/>
        </w:rPr>
      </w:pPr>
      <w:r w:rsidRPr="00516958">
        <w:rPr>
          <w:b/>
        </w:rPr>
        <w:t>Ansvar:</w:t>
      </w:r>
    </w:p>
    <w:p w:rsidR="00516958" w:rsidRDefault="00516958" w:rsidP="002500A5">
      <w:r>
        <w:t xml:space="preserve">Verksamhetschef ansvarar för att rutinen finns och är känd av </w:t>
      </w:r>
      <w:r w:rsidR="003D7569">
        <w:t>medarbetare</w:t>
      </w:r>
      <w:r>
        <w:t>. Alla medarbetare ansvarar för att ta del av och arbeta efter rutinen.</w:t>
      </w:r>
      <w:r w:rsidR="00B4772C">
        <w:t xml:space="preserve"> </w:t>
      </w:r>
    </w:p>
    <w:p w:rsidR="00516958" w:rsidRDefault="00516958" w:rsidP="002500A5"/>
    <w:p w:rsidR="00516958" w:rsidRPr="00516958" w:rsidRDefault="00516958" w:rsidP="002500A5">
      <w:pPr>
        <w:rPr>
          <w:b/>
        </w:rPr>
      </w:pPr>
      <w:r w:rsidRPr="00516958">
        <w:rPr>
          <w:b/>
        </w:rPr>
        <w:t>Genomförande:</w:t>
      </w:r>
    </w:p>
    <w:p w:rsidR="00516958" w:rsidRDefault="007A34DC" w:rsidP="00516958">
      <w:r>
        <w:t>Vid nyanställning informerar verksamhetschef om företagets personalpolicys. Den övergripande blanketten för respektive policy skrivs ut och ska skrivas under av medarbetare, blanketten förvaras sedan i personalakten. Verksamhetschef tillsammans med samordnare ansvarar för att följa upp att rutinen efterlevs och att diskutera rutinerna på APT enl. årshjul.</w:t>
      </w:r>
    </w:p>
    <w:p w:rsidR="007A34DC" w:rsidRDefault="007A34DC" w:rsidP="00516958"/>
    <w:p w:rsidR="007A34DC" w:rsidRDefault="007A34DC" w:rsidP="00516958">
      <w:r>
        <w:t>Personalpolicys i korthet:</w:t>
      </w:r>
      <w:bookmarkStart w:id="0" w:name="_GoBack"/>
      <w:bookmarkEnd w:id="0"/>
    </w:p>
    <w:p w:rsidR="00BA6DDA" w:rsidRDefault="00BA6DDA" w:rsidP="00BA6DDA"/>
    <w:p w:rsidR="007A34DC" w:rsidRPr="007A34DC" w:rsidRDefault="007A34DC" w:rsidP="00BA6DDA">
      <w:pPr>
        <w:rPr>
          <w:u w:val="single"/>
        </w:rPr>
      </w:pPr>
      <w:r w:rsidRPr="007A34DC">
        <w:rPr>
          <w:u w:val="single"/>
        </w:rPr>
        <w:t>Drogpolicy:</w:t>
      </w:r>
    </w:p>
    <w:p w:rsidR="007A34DC" w:rsidRPr="007A34DC" w:rsidRDefault="007A34DC" w:rsidP="007A34DC">
      <w:pPr>
        <w:numPr>
          <w:ilvl w:val="0"/>
          <w:numId w:val="22"/>
        </w:numPr>
      </w:pPr>
      <w:r w:rsidRPr="007A34DC">
        <w:t>Det är inte tillåtet att vara påverkad i tjänsten.</w:t>
      </w:r>
    </w:p>
    <w:p w:rsidR="007A34DC" w:rsidRPr="007A34DC" w:rsidRDefault="007A34DC" w:rsidP="007A34DC">
      <w:pPr>
        <w:numPr>
          <w:ilvl w:val="0"/>
          <w:numId w:val="22"/>
        </w:numPr>
      </w:pPr>
      <w:r w:rsidRPr="007A34DC">
        <w:t>En anställd som uppträder påverkad skall skickas hem.</w:t>
      </w:r>
    </w:p>
    <w:p w:rsidR="007A34DC" w:rsidRPr="007A34DC" w:rsidRDefault="007A34DC" w:rsidP="007A34DC">
      <w:pPr>
        <w:numPr>
          <w:ilvl w:val="0"/>
          <w:numId w:val="22"/>
        </w:numPr>
      </w:pPr>
      <w:r w:rsidRPr="007A34DC">
        <w:t>En anställd med drogproblem skall få hjälp och rehabiliteras.</w:t>
      </w:r>
    </w:p>
    <w:p w:rsidR="007A34DC" w:rsidRPr="007A34DC" w:rsidRDefault="007A34DC" w:rsidP="007A34DC">
      <w:pPr>
        <w:numPr>
          <w:ilvl w:val="0"/>
          <w:numId w:val="22"/>
        </w:numPr>
      </w:pPr>
      <w:r w:rsidRPr="007A34DC">
        <w:t>Närmaste chef har ansvaret för att medarbetare med ett drogberoende identifieras och att lämpliga åtgärder vidtas.</w:t>
      </w:r>
    </w:p>
    <w:p w:rsidR="007A34DC" w:rsidRDefault="007A34DC" w:rsidP="00BA6DDA"/>
    <w:p w:rsidR="007A34DC" w:rsidRPr="007A34DC" w:rsidRDefault="007A34DC" w:rsidP="00BA6DDA">
      <w:pPr>
        <w:rPr>
          <w:u w:val="single"/>
        </w:rPr>
      </w:pPr>
      <w:r w:rsidRPr="007A34DC">
        <w:rPr>
          <w:u w:val="single"/>
        </w:rPr>
        <w:t>IT och dator policy:</w:t>
      </w:r>
    </w:p>
    <w:p w:rsidR="007A34DC" w:rsidRPr="00BA6DDA" w:rsidRDefault="007A34DC" w:rsidP="00BA6DDA">
      <w:r w:rsidRPr="007A34DC">
        <w:t xml:space="preserve">Som utgångspunkt vid varje användning av Internet och e-post är att </w:t>
      </w:r>
      <w:proofErr w:type="spellStart"/>
      <w:r w:rsidRPr="007A34DC">
        <w:t>OmsorgsCompagniets</w:t>
      </w:r>
      <w:proofErr w:type="spellEnd"/>
      <w:r w:rsidRPr="007A34DC">
        <w:t xml:space="preserve"> IT-system och utrustning är arbetsredskap som skall användas som stöd och verktyg i den dagliga verksamheten. Detta innebär att all användning av IT-system och utrustning som inverkar negativt på verksamheten inte är tillåten.</w:t>
      </w:r>
    </w:p>
    <w:p w:rsidR="00BA6DDA" w:rsidRPr="00BA6DDA" w:rsidRDefault="00BA6DDA" w:rsidP="00BA6DDA"/>
    <w:p w:rsidR="00BA6DDA" w:rsidRPr="007A34DC" w:rsidRDefault="007A34DC" w:rsidP="00BA6DDA">
      <w:pPr>
        <w:rPr>
          <w:u w:val="single"/>
        </w:rPr>
      </w:pPr>
      <w:r w:rsidRPr="007A34DC">
        <w:rPr>
          <w:u w:val="single"/>
        </w:rPr>
        <w:t>Trafiksäkerhetspolicy:</w:t>
      </w:r>
    </w:p>
    <w:p w:rsidR="007A34DC" w:rsidRDefault="007A34DC" w:rsidP="007A34DC">
      <w:r w:rsidRPr="007A34DC">
        <w:t xml:space="preserve">OmsorgsCompagniet arbetar systematiskt med att minimera riskerna för att någon av våra anställda ska drabbas av ohälsa och olycksfall. Detta innefattar även trafiksäkerheten och gäller oavsett om den anställde kör med </w:t>
      </w:r>
      <w:proofErr w:type="spellStart"/>
      <w:r w:rsidRPr="007A34DC">
        <w:t>OmsorgsCompagniets</w:t>
      </w:r>
      <w:proofErr w:type="spellEnd"/>
      <w:r w:rsidRPr="007A34DC">
        <w:t xml:space="preserve"> fordon eller om egna fordon används. </w:t>
      </w:r>
    </w:p>
    <w:p w:rsidR="007A34DC" w:rsidRDefault="007A34DC" w:rsidP="007A34DC"/>
    <w:p w:rsidR="007A34DC" w:rsidRPr="007A34DC" w:rsidRDefault="007A34DC" w:rsidP="007A34DC">
      <w:pPr>
        <w:rPr>
          <w:u w:val="single"/>
        </w:rPr>
      </w:pPr>
      <w:r w:rsidRPr="007A34DC">
        <w:rPr>
          <w:u w:val="single"/>
        </w:rPr>
        <w:t>Om gåvor och testamenten:</w:t>
      </w:r>
    </w:p>
    <w:p w:rsidR="007A34DC" w:rsidRPr="007A34DC" w:rsidRDefault="007A34DC" w:rsidP="007A34DC">
      <w:r w:rsidRPr="007A34DC">
        <w:t>Det kan hända att vårdpersonal inom äldre och handikappomsorgen, som tack för ett bra utfört arbete tar emot enklare gåvor, t.ex. tårtor, blombuketter, frukt och chokladaskar från kunden. Om vårdpersonalen avstår från att ta emot en sådan gåva kan kunden bli sårad.</w:t>
      </w:r>
    </w:p>
    <w:p w:rsidR="007A34DC" w:rsidRPr="007A34DC" w:rsidRDefault="007A34DC" w:rsidP="007A34DC">
      <w:r w:rsidRPr="007A34DC">
        <w:t xml:space="preserve">Mot detta ska ställas risken för missbruk och utnyttjande av den beroendeställning som kunden kan befinna sig i, vilket är betydligt allvarligare. </w:t>
      </w:r>
      <w:r w:rsidRPr="007A34DC">
        <w:rPr>
          <w:bCs/>
          <w:iCs/>
        </w:rPr>
        <w:t>Vårdpersonalen ska visa kunden omtanke och respekt och därför som regel avstå från att ta emot gåvor</w:t>
      </w:r>
      <w:r w:rsidRPr="007A34DC">
        <w:t>.</w:t>
      </w:r>
    </w:p>
    <w:p w:rsidR="007A34DC" w:rsidRPr="007A34DC" w:rsidRDefault="007A34DC" w:rsidP="007A34DC"/>
    <w:p w:rsidR="007A34DC" w:rsidRPr="00BA6DDA" w:rsidRDefault="007A34DC" w:rsidP="00BA6DDA"/>
    <w:p w:rsidR="00BA6DDA" w:rsidRPr="00BA6DDA" w:rsidRDefault="00BA6DDA" w:rsidP="00BA6DDA"/>
    <w:p w:rsidR="00BA6DDA" w:rsidRDefault="00BA6DDA" w:rsidP="008A58F6"/>
    <w:p w:rsidR="003D234B" w:rsidRPr="008A58F6" w:rsidRDefault="003D234B" w:rsidP="008A58F6"/>
    <w:p w:rsidR="00391782" w:rsidRDefault="00391782"/>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041D" w:rsidRDefault="00E5041D">
      <w:r>
        <w:separator/>
      </w:r>
    </w:p>
  </w:endnote>
  <w:endnote w:type="continuationSeparator" w:id="0">
    <w:p w:rsidR="00E5041D" w:rsidRDefault="00E50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041D" w:rsidRPr="0090134D" w:rsidRDefault="00E5041D">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041D" w:rsidRDefault="00E5041D">
      <w:r>
        <w:separator/>
      </w:r>
    </w:p>
  </w:footnote>
  <w:footnote w:type="continuationSeparator" w:id="0">
    <w:p w:rsidR="00E5041D" w:rsidRDefault="00E504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041D" w:rsidRDefault="00E5041D"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E327B20"/>
    <w:multiLevelType w:val="hybridMultilevel"/>
    <w:tmpl w:val="807C7DBA"/>
    <w:lvl w:ilvl="0" w:tplc="E2BAB754">
      <w:start w:val="1"/>
      <w:numFmt w:val="decimal"/>
      <w:lvlText w:val="%1."/>
      <w:lvlJc w:val="left"/>
      <w:pPr>
        <w:ind w:left="7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89E81A9E">
      <w:start w:val="1"/>
      <w:numFmt w:val="lowerLetter"/>
      <w:lvlText w:val="%2"/>
      <w:lvlJc w:val="left"/>
      <w:pPr>
        <w:ind w:left="14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67EC6A3E">
      <w:start w:val="1"/>
      <w:numFmt w:val="lowerRoman"/>
      <w:lvlText w:val="%3"/>
      <w:lvlJc w:val="left"/>
      <w:pPr>
        <w:ind w:left="21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3FFAAC9E">
      <w:start w:val="1"/>
      <w:numFmt w:val="decimal"/>
      <w:lvlText w:val="%4"/>
      <w:lvlJc w:val="left"/>
      <w:pPr>
        <w:ind w:left="28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AA60B8C4">
      <w:start w:val="1"/>
      <w:numFmt w:val="lowerLetter"/>
      <w:lvlText w:val="%5"/>
      <w:lvlJc w:val="left"/>
      <w:pPr>
        <w:ind w:left="36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E5462E96">
      <w:start w:val="1"/>
      <w:numFmt w:val="lowerRoman"/>
      <w:lvlText w:val="%6"/>
      <w:lvlJc w:val="left"/>
      <w:pPr>
        <w:ind w:left="43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7E98FBF4">
      <w:start w:val="1"/>
      <w:numFmt w:val="decimal"/>
      <w:lvlText w:val="%7"/>
      <w:lvlJc w:val="left"/>
      <w:pPr>
        <w:ind w:left="50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6F0A6A18">
      <w:start w:val="1"/>
      <w:numFmt w:val="lowerLetter"/>
      <w:lvlText w:val="%8"/>
      <w:lvlJc w:val="left"/>
      <w:pPr>
        <w:ind w:left="57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9388723A">
      <w:start w:val="1"/>
      <w:numFmt w:val="lowerRoman"/>
      <w:lvlText w:val="%9"/>
      <w:lvlJc w:val="left"/>
      <w:pPr>
        <w:ind w:left="64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65074B"/>
    <w:multiLevelType w:val="hybridMultilevel"/>
    <w:tmpl w:val="94E80098"/>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F524411"/>
    <w:multiLevelType w:val="hybridMultilevel"/>
    <w:tmpl w:val="E0B88E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3301064"/>
    <w:multiLevelType w:val="hybridMultilevel"/>
    <w:tmpl w:val="06F43E56"/>
    <w:lvl w:ilvl="0" w:tplc="D8B8AFE4">
      <w:start w:val="1"/>
      <w:numFmt w:val="decimal"/>
      <w:lvlText w:val="%1."/>
      <w:lvlJc w:val="left"/>
      <w:pPr>
        <w:ind w:left="7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4322DCD4">
      <w:start w:val="1"/>
      <w:numFmt w:val="lowerLetter"/>
      <w:lvlText w:val="%2"/>
      <w:lvlJc w:val="left"/>
      <w:pPr>
        <w:ind w:left="14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58647DA8">
      <w:start w:val="1"/>
      <w:numFmt w:val="lowerRoman"/>
      <w:lvlText w:val="%3"/>
      <w:lvlJc w:val="left"/>
      <w:pPr>
        <w:ind w:left="21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F5288EC2">
      <w:start w:val="1"/>
      <w:numFmt w:val="decimal"/>
      <w:lvlText w:val="%4"/>
      <w:lvlJc w:val="left"/>
      <w:pPr>
        <w:ind w:left="28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541071AA">
      <w:start w:val="1"/>
      <w:numFmt w:val="lowerLetter"/>
      <w:lvlText w:val="%5"/>
      <w:lvlJc w:val="left"/>
      <w:pPr>
        <w:ind w:left="36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0A0E12A8">
      <w:start w:val="1"/>
      <w:numFmt w:val="lowerRoman"/>
      <w:lvlText w:val="%6"/>
      <w:lvlJc w:val="left"/>
      <w:pPr>
        <w:ind w:left="43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2A869B94">
      <w:start w:val="1"/>
      <w:numFmt w:val="decimal"/>
      <w:lvlText w:val="%7"/>
      <w:lvlJc w:val="left"/>
      <w:pPr>
        <w:ind w:left="50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E566151C">
      <w:start w:val="1"/>
      <w:numFmt w:val="lowerLetter"/>
      <w:lvlText w:val="%8"/>
      <w:lvlJc w:val="left"/>
      <w:pPr>
        <w:ind w:left="57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379E2258">
      <w:start w:val="1"/>
      <w:numFmt w:val="lowerRoman"/>
      <w:lvlText w:val="%9"/>
      <w:lvlJc w:val="left"/>
      <w:pPr>
        <w:ind w:left="64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18"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0"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8"/>
  </w:num>
  <w:num w:numId="3">
    <w:abstractNumId w:val="0"/>
  </w:num>
  <w:num w:numId="4">
    <w:abstractNumId w:val="5"/>
  </w:num>
  <w:num w:numId="5">
    <w:abstractNumId w:val="4"/>
  </w:num>
  <w:num w:numId="6">
    <w:abstractNumId w:val="14"/>
  </w:num>
  <w:num w:numId="7">
    <w:abstractNumId w:val="20"/>
  </w:num>
  <w:num w:numId="8">
    <w:abstractNumId w:val="3"/>
  </w:num>
  <w:num w:numId="9">
    <w:abstractNumId w:val="16"/>
  </w:num>
  <w:num w:numId="10">
    <w:abstractNumId w:val="21"/>
  </w:num>
  <w:num w:numId="11">
    <w:abstractNumId w:val="7"/>
  </w:num>
  <w:num w:numId="12">
    <w:abstractNumId w:val="12"/>
  </w:num>
  <w:num w:numId="13">
    <w:abstractNumId w:val="2"/>
  </w:num>
  <w:num w:numId="14">
    <w:abstractNumId w:val="9"/>
  </w:num>
  <w:num w:numId="15">
    <w:abstractNumId w:val="1"/>
  </w:num>
  <w:num w:numId="16">
    <w:abstractNumId w:val="10"/>
  </w:num>
  <w:num w:numId="17">
    <w:abstractNumId w:val="19"/>
  </w:num>
  <w:num w:numId="18">
    <w:abstractNumId w:val="6"/>
  </w:num>
  <w:num w:numId="19">
    <w:abstractNumId w:val="15"/>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47C08"/>
    <w:rsid w:val="00071DDF"/>
    <w:rsid w:val="00117CB3"/>
    <w:rsid w:val="00136165"/>
    <w:rsid w:val="00180881"/>
    <w:rsid w:val="001D0209"/>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569"/>
    <w:rsid w:val="003D7E0B"/>
    <w:rsid w:val="003E20F2"/>
    <w:rsid w:val="003E388D"/>
    <w:rsid w:val="00454FD4"/>
    <w:rsid w:val="00460482"/>
    <w:rsid w:val="00462E3D"/>
    <w:rsid w:val="004677E4"/>
    <w:rsid w:val="00474485"/>
    <w:rsid w:val="004B3E6A"/>
    <w:rsid w:val="0050150F"/>
    <w:rsid w:val="00516958"/>
    <w:rsid w:val="0053138F"/>
    <w:rsid w:val="00582A2C"/>
    <w:rsid w:val="00614828"/>
    <w:rsid w:val="006363E9"/>
    <w:rsid w:val="00654167"/>
    <w:rsid w:val="00675332"/>
    <w:rsid w:val="00695926"/>
    <w:rsid w:val="006B3CAB"/>
    <w:rsid w:val="006E2C75"/>
    <w:rsid w:val="00702CD3"/>
    <w:rsid w:val="007246A0"/>
    <w:rsid w:val="00745546"/>
    <w:rsid w:val="007A34DC"/>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4772C"/>
    <w:rsid w:val="00B7660C"/>
    <w:rsid w:val="00B85833"/>
    <w:rsid w:val="00BA4CB3"/>
    <w:rsid w:val="00BA6DDA"/>
    <w:rsid w:val="00BC178D"/>
    <w:rsid w:val="00BF083B"/>
    <w:rsid w:val="00C064CA"/>
    <w:rsid w:val="00C07DC7"/>
    <w:rsid w:val="00C1191C"/>
    <w:rsid w:val="00C249E4"/>
    <w:rsid w:val="00C2647C"/>
    <w:rsid w:val="00D37F71"/>
    <w:rsid w:val="00D606AB"/>
    <w:rsid w:val="00D754C8"/>
    <w:rsid w:val="00D97837"/>
    <w:rsid w:val="00DB5478"/>
    <w:rsid w:val="00DC4668"/>
    <w:rsid w:val="00DD557D"/>
    <w:rsid w:val="00DE7E0F"/>
    <w:rsid w:val="00E0693B"/>
    <w:rsid w:val="00E5041D"/>
    <w:rsid w:val="00E5257D"/>
    <w:rsid w:val="00E83E58"/>
    <w:rsid w:val="00EC12B8"/>
    <w:rsid w:val="00EE3301"/>
    <w:rsid w:val="00EF4772"/>
    <w:rsid w:val="00F13236"/>
    <w:rsid w:val="00F1574C"/>
    <w:rsid w:val="00F25D69"/>
    <w:rsid w:val="00F370D4"/>
    <w:rsid w:val="00F473F2"/>
    <w:rsid w:val="00F57C99"/>
    <w:rsid w:val="00F624E5"/>
    <w:rsid w:val="00F64A0D"/>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27804">
      <w:bodyDiv w:val="1"/>
      <w:marLeft w:val="0"/>
      <w:marRight w:val="0"/>
      <w:marTop w:val="0"/>
      <w:marBottom w:val="0"/>
      <w:divBdr>
        <w:top w:val="none" w:sz="0" w:space="0" w:color="auto"/>
        <w:left w:val="none" w:sz="0" w:space="0" w:color="auto"/>
        <w:bottom w:val="none" w:sz="0" w:space="0" w:color="auto"/>
        <w:right w:val="none" w:sz="0" w:space="0" w:color="auto"/>
      </w:divBdr>
    </w:div>
    <w:div w:id="759371303">
      <w:bodyDiv w:val="1"/>
      <w:marLeft w:val="0"/>
      <w:marRight w:val="0"/>
      <w:marTop w:val="0"/>
      <w:marBottom w:val="0"/>
      <w:divBdr>
        <w:top w:val="none" w:sz="0" w:space="0" w:color="auto"/>
        <w:left w:val="none" w:sz="0" w:space="0" w:color="auto"/>
        <w:bottom w:val="none" w:sz="0" w:space="0" w:color="auto"/>
        <w:right w:val="none" w:sz="0" w:space="0" w:color="auto"/>
      </w:divBdr>
    </w:div>
    <w:div w:id="86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105A55A0-B43D-480C-A70E-58CCE809FCFD}"/>
</file>

<file path=customXml/itemProps2.xml><?xml version="1.0" encoding="utf-8"?>
<ds:datastoreItem xmlns:ds="http://schemas.openxmlformats.org/officeDocument/2006/customXml" ds:itemID="{EB114E65-C61C-4A40-8E55-8638F669BC58}"/>
</file>

<file path=customXml/itemProps3.xml><?xml version="1.0" encoding="utf-8"?>
<ds:datastoreItem xmlns:ds="http://schemas.openxmlformats.org/officeDocument/2006/customXml" ds:itemID="{A4B0DB06-114C-4AD9-B1FD-397EDD9F210E}"/>
</file>

<file path=docProps/app.xml><?xml version="1.0" encoding="utf-8"?>
<Properties xmlns="http://schemas.openxmlformats.org/officeDocument/2006/extended-properties" xmlns:vt="http://schemas.openxmlformats.org/officeDocument/2006/docPropsVTypes">
  <Template>Normal</Template>
  <TotalTime>10</TotalTime>
  <Pages>2</Pages>
  <Words>316</Words>
  <Characters>1938</Characters>
  <Application>Microsoft Office Word</Application>
  <DocSecurity>0</DocSecurity>
  <Lines>16</Lines>
  <Paragraphs>4</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2250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2019-05-29T10:21:00Z</dcterms:created>
  <dcterms:modified xsi:type="dcterms:W3CDTF">2019-05-29T10:34:00Z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