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240"/>
        <w:jc w:val="center"/>
      </w:pPr>
      <w:r>
        <w:rPr>
          <w:sz w:val="120"/>
          <w:szCs w:val="120"/>
        </w:rPr>
        <w:t xml:space="preserve">☕</w:t>
      </w:r>
    </w:p>
    <w:p>
      <w:pPr>
        <w:spacing w:after="120"/>
        <w:jc w:val="center"/>
      </w:pPr>
      <w:r>
        <w:rPr>
          <w:rFonts w:ascii="Arial" w:cs="Arial" w:eastAsia="Arial" w:hAnsi="Arial"/>
          <w:b/>
          <w:bCs/>
          <w:color w:val="1565C0"/>
          <w:sz w:val="72"/>
          <w:szCs w:val="72"/>
        </w:rPr>
        <w:t xml:space="preserve">Java Development</w:t>
      </w:r>
    </w:p>
    <w:p>
      <w:pPr>
        <w:spacing w:after="120"/>
        <w:jc w:val="center"/>
      </w:pPr>
      <w:r>
        <w:rPr>
          <w:rFonts w:ascii="Arial" w:cs="Arial" w:eastAsia="Arial" w:hAnsi="Arial"/>
          <w:b/>
          <w:bCs/>
          <w:color w:val="546E7A"/>
          <w:sz w:val="48"/>
          <w:szCs w:val="48"/>
        </w:rPr>
        <w:t xml:space="preserve">How-To Manual &amp; Runbook</w:t>
      </w:r>
    </w:p>
    <w:p>
      <w:pPr>
        <w:spacing w:after="480"/>
        <w:jc w:val="center"/>
      </w:pPr>
      <w:r>
        <w:rPr>
          <w:rFonts w:ascii="Arial" w:cs="Arial" w:eastAsia="Arial" w:hAnsi="Arial"/>
          <w:i/>
          <w:iCs/>
          <w:color w:val="546E7A"/>
          <w:sz w:val="28"/>
          <w:szCs w:val="28"/>
        </w:rPr>
        <w:t xml:space="preserve">Modern Java Services: A Practical Guide for Developers</w:t>
      </w:r>
    </w:p>
    <w:p>
      <w:pPr>
        <w:pBdr>
          <w:bottom w:val="single" w:color="90CAF9" w:sz="6" w:space="4"/>
        </w:pBdr>
        <w:spacing w:after="240"/>
        <w:jc w:val="center"/>
      </w:pPr>
    </w:p>
    <w:p>
      <w:pPr>
        <w:spacing w:after="100"/>
        <w:jc w:val="center"/>
      </w:pPr>
      <w:r>
        <w:rPr>
          <w:rFonts w:ascii="Arial" w:cs="Arial" w:eastAsia="Arial" w:hAnsi="Arial"/>
          <w:color w:val="546E7A"/>
          <w:sz w:val="22"/>
          <w:szCs w:val="22"/>
        </w:rPr>
        <w:t xml:space="preserve">2024 Edition</w:t>
      </w:r>
    </w:p>
    <w:p>
      <w:r>
        <w:br w:type="page"/>
      </w:r>
    </w:p>
    <w:p>
      <w:pPr>
        <w:pStyle w:val="Heading1"/>
        <w:pBdr>
          <w:bottom w:val="single" w:color="90CAF9" w:sz="8" w:space="4"/>
        </w:pBdr>
        <w:spacing w:after="120" w:before="360"/>
      </w:pPr>
      <w:r>
        <w:rPr>
          <w:rFonts w:ascii="Arial" w:cs="Arial" w:eastAsia="Arial" w:hAnsi="Arial"/>
          <w:b/>
          <w:bCs/>
          <w:color w:val="1565C0"/>
        </w:rPr>
        <w:t xml:space="preserve">1. Introduction</w:t>
      </w:r>
    </w:p>
    <w:p>
      <w:pPr>
        <w:spacing w:after="100"/>
      </w:pPr>
      <w:r>
        <w:rPr>
          <w:rFonts w:ascii="Arial" w:cs="Arial" w:eastAsia="Arial" w:hAnsi="Arial"/>
          <w:color w:val="222222"/>
          <w:sz w:val="22"/>
          <w:szCs w:val="22"/>
        </w:rPr>
        <w:t xml:space="preserve">This runbook covers everything you need to be productive developing modern Java-based microservices and applications. Whether you are coming from a different language (Go, Python, etc.) or are returning to Java after time away, this guide will bring you up to speed on the full toolchain, IDE workflow, build systems, testing, and debugging practices used in professional Java teams.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Coming from Go? Java shares familiar concepts — strong typing, interfaces, goroutines have analogues in Java threads/virtual threads — but the ecosystem is heavier and more tooling-driven. The JVM does a lot for you.</w:t>
            </w:r>
          </w:p>
        </w:tc>
      </w:tr>
    </w:tbl>
    <w:p>
      <w:pPr>
        <w:spacing w:after="80"/>
      </w:pPr>
      <w:r>
        <w:t xml:space="preserve"/>
      </w:r>
    </w:p>
    <w:p>
      <w:pPr>
        <w:spacing w:after="100"/>
      </w:pPr>
      <w:r>
        <w:rPr>
          <w:rFonts w:ascii="Arial" w:cs="Arial" w:eastAsia="Arial" w:hAnsi="Arial"/>
          <w:color w:val="222222"/>
          <w:sz w:val="22"/>
          <w:szCs w:val="22"/>
        </w:rPr>
        <w:t xml:space="preserve">The modern Java stack has changed substantially. Java 17+ and Java 21+ (LTS releases) are the norm. Build tools are mature. IntelliJ IDEA dominates for IDE choice. Spring Boot is the dominant framework for services.</w:t>
      </w:r>
    </w:p>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2. What to Install &amp; Why</w:t>
      </w:r>
    </w:p>
    <w:p>
      <w:pPr>
        <w:spacing w:after="100"/>
      </w:pPr>
      <w:r>
        <w:rPr>
          <w:rFonts w:ascii="Arial" w:cs="Arial" w:eastAsia="Arial" w:hAnsi="Arial"/>
          <w:color w:val="222222"/>
          <w:sz w:val="22"/>
          <w:szCs w:val="22"/>
        </w:rPr>
        <w:t xml:space="preserve">Below is a prioritized installation list. Install in order — each item builds on the previous.</w:t>
      </w:r>
    </w:p>
    <w:p>
      <w:pPr>
        <w:spacing w:after="80"/>
      </w:pPr>
      <w:r>
        <w:t xml:space="preserve"/>
      </w:r>
    </w:p>
    <w:p>
      <w:pPr>
        <w:pStyle w:val="Heading2"/>
        <w:spacing w:after="80" w:before="280"/>
      </w:pPr>
      <w:r>
        <w:rPr>
          <w:rFonts w:ascii="Arial" w:cs="Arial" w:eastAsia="Arial" w:hAnsi="Arial"/>
          <w:b/>
          <w:bCs/>
          <w:color w:val="1A237E"/>
        </w:rPr>
        <w:t xml:space="preserve">2.1 Java Development Kit (JDK)</w:t>
      </w:r>
    </w:p>
    <w:p>
      <w:pPr>
        <w:spacing w:after="100"/>
      </w:pPr>
      <w:r>
        <w:rPr>
          <w:rFonts w:ascii="Arial" w:cs="Arial" w:eastAsia="Arial" w:hAnsi="Arial"/>
          <w:color w:val="222222"/>
          <w:sz w:val="22"/>
          <w:szCs w:val="22"/>
        </w:rPr>
        <w:t xml:space="preserve">The JDK is the foundation. You need it to compile and run Java code. Do not install just the JRE (Java Runtime Environment) — you need the full JDK for development.</w:t>
      </w:r>
    </w:p>
    <w:p>
      <w:pPr>
        <w:spacing w:after="80"/>
      </w:pPr>
      <w:r>
        <w:t xml:space="preserve"/>
      </w:r>
    </w:p>
    <w:p>
      <w:pPr>
        <w:pStyle w:val="Heading3"/>
        <w:spacing w:after="60" w:before="200"/>
      </w:pPr>
      <w:r>
        <w:rPr>
          <w:rFonts w:ascii="Arial" w:cs="Arial" w:eastAsia="Arial" w:hAnsi="Arial"/>
          <w:b/>
          <w:bCs/>
          <w:color w:val="546E7A"/>
        </w:rPr>
        <w:t xml:space="preserve">Which JDK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Version</w:t>
            </w:r>
          </w:p>
        </w:tc>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56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Recommendation</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8</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Still common in legacy projects</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Avoid for new projects</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11</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LTS, widely deployed</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OK for maintenance work</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17</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LTS, recommended minimum</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Use for active projects</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21</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LTS, current best choice</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 Preferred for new projects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23+</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Latest non-LTS</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Cutting edge, skip unless needed</w:t>
            </w:r>
          </w:p>
        </w:tc>
      </w:tr>
    </w:tbl>
    <w:p>
      <w:pPr>
        <w:pStyle w:val="Heading3"/>
        <w:spacing w:after="60" w:before="200"/>
      </w:pPr>
      <w:r>
        <w:rPr>
          <w:rFonts w:ascii="Arial" w:cs="Arial" w:eastAsia="Arial" w:hAnsi="Arial"/>
          <w:b/>
          <w:bCs/>
          <w:color w:val="546E7A"/>
        </w:rPr>
        <w:t xml:space="preserve">Which JDK distribution?</w:t>
      </w:r>
    </w:p>
    <w:p>
      <w:pPr>
        <w:spacing w:after="100"/>
      </w:pPr>
      <w:r>
        <w:rPr>
          <w:rFonts w:ascii="Arial" w:cs="Arial" w:eastAsia="Arial" w:hAnsi="Arial"/>
          <w:color w:val="222222"/>
          <w:sz w:val="22"/>
          <w:szCs w:val="22"/>
        </w:rPr>
        <w:t xml:space="preserve">Multiple vendors ship the JDK. They are all compatible; the differences are licensing and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Distribution</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Notes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Eclipse Temurin (Adoptium)</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Free, open source, community supported — good default choice</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Amazon Corretto</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Free, AWS-optimized, long support cycles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Azul Zulu</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Free tier available, good support options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Oracle JDK</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Requires license for production use in most cases — check terms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GraalVM</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Adds native compilation (AOT) — use if you need native images</w:t>
            </w:r>
          </w:p>
        </w:tc>
      </w:tr>
    </w:tbl>
    <w:p>
      <w:pPr>
        <w:pStyle w:val="Heading3"/>
        <w:spacing w:after="60" w:before="200"/>
      </w:pPr>
      <w:r>
        <w:rPr>
          <w:rFonts w:ascii="Arial" w:cs="Arial" w:eastAsia="Arial" w:hAnsi="Arial"/>
          <w:b/>
          <w:bCs/>
          <w:color w:val="546E7A"/>
        </w:rPr>
        <w:t xml:space="preserve">Installation via SDKMAN (recommended)</w:t>
      </w:r>
    </w:p>
    <w:p>
      <w:pPr>
        <w:spacing w:after="100"/>
      </w:pPr>
      <w:r>
        <w:rPr>
          <w:rFonts w:ascii="Arial" w:cs="Arial" w:eastAsia="Arial" w:hAnsi="Arial"/>
          <w:color w:val="222222"/>
          <w:sz w:val="22"/>
          <w:szCs w:val="22"/>
        </w:rPr>
        <w:t xml:space="preserve">SDKMAN lets you install and switch between multiple JDK versions easily — similar to nvm for Node.</w:t>
      </w:r>
    </w:p>
    <w:p>
      <w:pPr>
        <w:shd w:fill="F5F5F5" w:val="clear"/>
        <w:spacing w:after="20" w:before="20"/>
        <w:ind w:left="360"/>
      </w:pPr>
      <w:r>
        <w:rPr>
          <w:rFonts w:ascii="Courier New" w:cs="Courier New" w:eastAsia="Courier New" w:hAnsi="Courier New"/>
          <w:color w:val="BF360C"/>
          <w:sz w:val="18"/>
          <w:szCs w:val="18"/>
        </w:rPr>
        <w:t xml:space="preserve">curl -s https://get.sdkman.io | bash</w:t>
      </w:r>
    </w:p>
    <w:p>
      <w:pPr>
        <w:shd w:fill="F5F5F5" w:val="clear"/>
        <w:spacing w:after="20" w:before="20"/>
        <w:ind w:left="360"/>
      </w:pPr>
      <w:r>
        <w:rPr>
          <w:rFonts w:ascii="Courier New" w:cs="Courier New" w:eastAsia="Courier New" w:hAnsi="Courier New"/>
          <w:color w:val="BF360C"/>
          <w:sz w:val="18"/>
          <w:szCs w:val="18"/>
        </w:rPr>
        <w:t xml:space="preserve">source ~/.sdkman/bin/sdkman-init.sh</w:t>
      </w:r>
    </w:p>
    <w:p>
      <w:pPr>
        <w:shd w:fill="F5F5F5" w:val="clear"/>
        <w:spacing w:after="20" w:before="20"/>
        <w:ind w:left="360"/>
      </w:pPr>
      <w:r>
        <w:rPr>
          <w:rFonts w:ascii="Courier New" w:cs="Courier New" w:eastAsia="Courier New" w:hAnsi="Courier New"/>
          <w:color w:val="BF360C"/>
          <w:sz w:val="18"/>
          <w:szCs w:val="18"/>
        </w:rPr>
        <w:t xml:space="preserve">sdk install java 21.0.3-tem        # Install Temurin 21</w:t>
      </w:r>
    </w:p>
    <w:p>
      <w:pPr>
        <w:shd w:fill="F5F5F5" w:val="clear"/>
        <w:spacing w:after="20" w:before="20"/>
        <w:ind w:left="360"/>
      </w:pPr>
      <w:r>
        <w:rPr>
          <w:rFonts w:ascii="Courier New" w:cs="Courier New" w:eastAsia="Courier New" w:hAnsi="Courier New"/>
          <w:color w:val="BF360C"/>
          <w:sz w:val="18"/>
          <w:szCs w:val="18"/>
        </w:rPr>
        <w:t xml:space="preserve">sdk use java 21.0.3-tem             # Switch to it</w:t>
      </w:r>
    </w:p>
    <w:p>
      <w:pPr>
        <w:shd w:fill="F5F5F5" w:val="clear"/>
        <w:spacing w:after="20" w:before="20"/>
        <w:ind w:left="360"/>
      </w:pPr>
      <w:r>
        <w:rPr>
          <w:rFonts w:ascii="Courier New" w:cs="Courier New" w:eastAsia="Courier New" w:hAnsi="Courier New"/>
          <w:color w:val="BF360C"/>
          <w:sz w:val="18"/>
          <w:szCs w:val="18"/>
        </w:rPr>
        <w:t xml:space="preserve">sdk list java                        # See all available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On macOS, Homebrew also works: brew install --cask temurin@21. On Windows, use the official installers from Adoptium.net or use Chocolatey/WinGet.</w:t>
            </w:r>
          </w:p>
        </w:tc>
      </w:tr>
    </w:tbl>
    <w:p>
      <w:pPr>
        <w:spacing w:after="80"/>
      </w:pPr>
      <w:r>
        <w:t xml:space="preserve"/>
      </w:r>
    </w:p>
    <w:p>
      <w:pPr>
        <w:pStyle w:val="Heading3"/>
        <w:spacing w:after="60" w:before="200"/>
      </w:pPr>
      <w:r>
        <w:rPr>
          <w:rFonts w:ascii="Arial" w:cs="Arial" w:eastAsia="Arial" w:hAnsi="Arial"/>
          <w:b/>
          <w:bCs/>
          <w:color w:val="546E7A"/>
        </w:rPr>
        <w:t xml:space="preserve">Verify installation</w:t>
      </w:r>
    </w:p>
    <w:p>
      <w:pPr>
        <w:shd w:fill="F5F5F5" w:val="clear"/>
        <w:spacing w:after="20" w:before="20"/>
        <w:ind w:left="360"/>
      </w:pPr>
      <w:r>
        <w:rPr>
          <w:rFonts w:ascii="Courier New" w:cs="Courier New" w:eastAsia="Courier New" w:hAnsi="Courier New"/>
          <w:color w:val="BF360C"/>
          <w:sz w:val="18"/>
          <w:szCs w:val="18"/>
        </w:rPr>
        <w:t xml:space="preserve">java -version</w:t>
      </w:r>
    </w:p>
    <w:p>
      <w:pPr>
        <w:shd w:fill="F5F5F5" w:val="clear"/>
        <w:spacing w:after="20" w:before="20"/>
        <w:ind w:left="360"/>
      </w:pPr>
      <w:r>
        <w:rPr>
          <w:rFonts w:ascii="Courier New" w:cs="Courier New" w:eastAsia="Courier New" w:hAnsi="Courier New"/>
          <w:color w:val="BF360C"/>
          <w:sz w:val="18"/>
          <w:szCs w:val="18"/>
        </w:rPr>
        <w:t xml:space="preserve">javac -version</w:t>
      </w:r>
    </w:p>
    <w:p>
      <w:pPr>
        <w:spacing w:after="80"/>
      </w:pPr>
      <w:r>
        <w:t xml:space="preserve"/>
      </w:r>
    </w:p>
    <w:p>
      <w:pPr>
        <w:pStyle w:val="Heading2"/>
        <w:spacing w:after="80" w:before="280"/>
      </w:pPr>
      <w:r>
        <w:rPr>
          <w:rFonts w:ascii="Arial" w:cs="Arial" w:eastAsia="Arial" w:hAnsi="Arial"/>
          <w:b/>
          <w:bCs/>
          <w:color w:val="1A237E"/>
        </w:rPr>
        <w:t xml:space="preserve">2.2 Build Tools: Maven or Gradle</w:t>
      </w:r>
    </w:p>
    <w:p>
      <w:pPr>
        <w:spacing w:after="100"/>
      </w:pPr>
      <w:r>
        <w:rPr>
          <w:rFonts w:ascii="Arial" w:cs="Arial" w:eastAsia="Arial" w:hAnsi="Arial"/>
          <w:color w:val="222222"/>
          <w:sz w:val="22"/>
          <w:szCs w:val="22"/>
        </w:rPr>
        <w:t xml:space="preserve">Java projects do not compile by hand. Build tools manage dependencies, compilation, testing, and packaging. The two dominant tools are Maven and Gradle. You will encounter both in the wild.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Maven</w:t>
            </w:r>
          </w:p>
        </w:tc>
        <w:tc>
          <w:tcPr>
            <w:tcW w:type="dxa" w:w="456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Gradle</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Config format</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XML (pom.xml)</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Kotlin DSL or Groovy (build.gradle.kts)</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Learning curve</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Moderate, very conventional</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Steeper, but more flexible</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Performance</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Slower for large builds</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Faster (incremental, caching)</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Ecosystem fit</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 Boot default</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Android default; growing in Spring</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Recommendation</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Good starting point</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Better for complex multi-module builds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6E7A" w:sz="6"/>
              <w:left w:val="single" w:color="546E7A" w:sz="16"/>
              <w:bottom w:val="single" w:color="546E7A" w:sz="1"/>
              <w:right w:val="single" w:color="546E7A" w:sz="1"/>
            </w:tcBorders>
            <w:shd w:fill="ECEFF1" w:val="clear"/>
            <w:tcMar>
              <w:top w:type="dxa" w:w="80"/>
              <w:left w:type="dxa" w:w="160"/>
              <w:bottom w:type="dxa" w:w="80"/>
              <w:right w:type="dxa" w:w="120"/>
            </w:tcMar>
          </w:tcPr>
          <w:p>
            <w:pPr>
              <w:spacing w:after="0"/>
            </w:pPr>
            <w:r>
              <w:rPr>
                <w:rFonts w:ascii="Arial" w:cs="Arial" w:eastAsia="Arial" w:hAnsi="Arial"/>
                <w:b/>
                <w:bCs/>
                <w:color w:val="546E7A"/>
                <w:sz w:val="20"/>
                <w:szCs w:val="20"/>
              </w:rPr>
              <w:t xml:space="preserve">📝  Note:  </w:t>
            </w:r>
            <w:r>
              <w:rPr>
                <w:rFonts w:ascii="Arial" w:cs="Arial" w:eastAsia="Arial" w:hAnsi="Arial"/>
                <w:color w:val="333333"/>
                <w:sz w:val="20"/>
                <w:szCs w:val="20"/>
              </w:rPr>
              <w:t xml:space="preserve">Most Spring Boot guides default to Maven. If your team uses Gradle, the concepts are the same — just different syntax. This guide covers both where relevant.</w:t>
            </w:r>
          </w:p>
        </w:tc>
      </w:tr>
    </w:tbl>
    <w:p>
      <w:pPr>
        <w:spacing w:after="80"/>
      </w:pPr>
      <w:r>
        <w:t xml:space="preserve"/>
      </w:r>
    </w:p>
    <w:p>
      <w:pPr>
        <w:pStyle w:val="Heading3"/>
        <w:spacing w:after="60" w:before="200"/>
      </w:pPr>
      <w:r>
        <w:rPr>
          <w:rFonts w:ascii="Arial" w:cs="Arial" w:eastAsia="Arial" w:hAnsi="Arial"/>
          <w:b/>
          <w:bCs/>
          <w:color w:val="546E7A"/>
        </w:rPr>
        <w:t xml:space="preserve">Install Maven</w:t>
      </w:r>
    </w:p>
    <w:p>
      <w:pPr>
        <w:shd w:fill="F5F5F5" w:val="clear"/>
        <w:spacing w:after="20" w:before="20"/>
        <w:ind w:left="360"/>
      </w:pPr>
      <w:r>
        <w:rPr>
          <w:rFonts w:ascii="Courier New" w:cs="Courier New" w:eastAsia="Courier New" w:hAnsi="Courier New"/>
          <w:color w:val="BF360C"/>
          <w:sz w:val="18"/>
          <w:szCs w:val="18"/>
        </w:rPr>
        <w:t xml:space="preserve">sdk install maven</w:t>
      </w:r>
    </w:p>
    <w:p>
      <w:pPr>
        <w:shd w:fill="F5F5F5" w:val="clear"/>
        <w:spacing w:after="20" w:before="20"/>
        <w:ind w:left="360"/>
      </w:pPr>
      <w:r>
        <w:rPr>
          <w:rFonts w:ascii="Courier New" w:cs="Courier New" w:eastAsia="Courier New" w:hAnsi="Courier New"/>
          <w:color w:val="BF360C"/>
          <w:sz w:val="18"/>
          <w:szCs w:val="18"/>
        </w:rPr>
        <w:t xml:space="preserve">mvn --version</w:t>
      </w:r>
    </w:p>
    <w:p>
      <w:pPr>
        <w:spacing w:after="80"/>
      </w:pPr>
      <w:r>
        <w:t xml:space="preserve"/>
      </w:r>
    </w:p>
    <w:p>
      <w:pPr>
        <w:pStyle w:val="Heading3"/>
        <w:spacing w:after="60" w:before="200"/>
      </w:pPr>
      <w:r>
        <w:rPr>
          <w:rFonts w:ascii="Arial" w:cs="Arial" w:eastAsia="Arial" w:hAnsi="Arial"/>
          <w:b/>
          <w:bCs/>
          <w:color w:val="546E7A"/>
        </w:rPr>
        <w:t xml:space="preserve">Install Gradle</w:t>
      </w:r>
    </w:p>
    <w:p>
      <w:pPr>
        <w:shd w:fill="F5F5F5" w:val="clear"/>
        <w:spacing w:after="20" w:before="20"/>
        <w:ind w:left="360"/>
      </w:pPr>
      <w:r>
        <w:rPr>
          <w:rFonts w:ascii="Courier New" w:cs="Courier New" w:eastAsia="Courier New" w:hAnsi="Courier New"/>
          <w:color w:val="BF360C"/>
          <w:sz w:val="18"/>
          <w:szCs w:val="18"/>
        </w:rPr>
        <w:t xml:space="preserve">sdk install gradle</w:t>
      </w:r>
    </w:p>
    <w:p>
      <w:pPr>
        <w:shd w:fill="F5F5F5" w:val="clear"/>
        <w:spacing w:after="20" w:before="20"/>
        <w:ind w:left="360"/>
      </w:pPr>
      <w:r>
        <w:rPr>
          <w:rFonts w:ascii="Courier New" w:cs="Courier New" w:eastAsia="Courier New" w:hAnsi="Courier New"/>
          <w:color w:val="BF360C"/>
          <w:sz w:val="18"/>
          <w:szCs w:val="18"/>
        </w:rPr>
        <w:t xml:space="preserve">gradle --version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Projects usually include a Maven Wrapper (mvnw) or Gradle Wrapper (gradlew) script. Use these instead of your system install — they ensure everyone uses the same build tool version. Always prefer ./mvnw or ./gradlew over global mvn/gradle.</w:t>
            </w:r>
          </w:p>
        </w:tc>
      </w:tr>
    </w:tbl>
    <w:p>
      <w:pPr>
        <w:spacing w:after="80"/>
      </w:pPr>
      <w:r>
        <w:t xml:space="preserve"/>
      </w:r>
    </w:p>
    <w:p>
      <w:pPr>
        <w:pStyle w:val="Heading2"/>
        <w:spacing w:after="80" w:before="280"/>
      </w:pPr>
      <w:r>
        <w:rPr>
          <w:rFonts w:ascii="Arial" w:cs="Arial" w:eastAsia="Arial" w:hAnsi="Arial"/>
          <w:b/>
          <w:bCs/>
          <w:color w:val="1A237E"/>
        </w:rPr>
        <w:t xml:space="preserve">2.3 IntelliJ IDEA</w:t>
      </w:r>
    </w:p>
    <w:p>
      <w:pPr>
        <w:spacing w:after="100"/>
      </w:pPr>
      <w:r>
        <w:rPr>
          <w:rFonts w:ascii="Arial" w:cs="Arial" w:eastAsia="Arial" w:hAnsi="Arial"/>
          <w:color w:val="222222"/>
          <w:sz w:val="22"/>
          <w:szCs w:val="22"/>
        </w:rPr>
        <w:t xml:space="preserve">IntelliJ IDEA from JetBrains is the dominant Java IDE. Two editions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Edition</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When to use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Community Edition (free)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Pure Java/Kotlin development, learning, personal projects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Ultimate Edition (paid)</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 Boot, Jakarta EE, web frameworks, databases, Docker integration — required for serious service development</w:t>
            </w:r>
          </w:p>
        </w:tc>
      </w:tr>
    </w:tbl>
    <w:p>
      <w:pPr>
        <w:spacing w:after="100"/>
      </w:pPr>
      <w:r>
        <w:rPr>
          <w:rFonts w:ascii="Arial" w:cs="Arial" w:eastAsia="Arial" w:hAnsi="Arial"/>
          <w:color w:val="222222"/>
          <w:sz w:val="22"/>
          <w:szCs w:val="22"/>
        </w:rPr>
        <w:t xml:space="preserve">Download from: jetbrains.com/idea/download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JetBrains Toolbox is the recommended way to install and manage IntelliJ versions. It handles updates and lets you run multiple versions side-by-side.</w:t>
            </w:r>
          </w:p>
        </w:tc>
      </w:tr>
    </w:tbl>
    <w:p>
      <w:pPr>
        <w:spacing w:after="80"/>
      </w:pPr>
      <w:r>
        <w:t xml:space="preserve"/>
      </w:r>
    </w:p>
    <w:p>
      <w:pPr>
        <w:pStyle w:val="Heading2"/>
        <w:spacing w:after="80" w:before="280"/>
      </w:pPr>
      <w:r>
        <w:rPr>
          <w:rFonts w:ascii="Arial" w:cs="Arial" w:eastAsia="Arial" w:hAnsi="Arial"/>
          <w:b/>
          <w:bCs/>
          <w:color w:val="1A237E"/>
        </w:rPr>
        <w:t xml:space="preserve">2.4 Git</w:t>
      </w:r>
    </w:p>
    <w:p>
      <w:pPr>
        <w:spacing w:after="100"/>
      </w:pPr>
      <w:r>
        <w:rPr>
          <w:rFonts w:ascii="Arial" w:cs="Arial" w:eastAsia="Arial" w:hAnsi="Arial"/>
          <w:color w:val="222222"/>
          <w:sz w:val="22"/>
          <w:szCs w:val="22"/>
        </w:rPr>
        <w:t xml:space="preserve">You likely already have Git. Ensure it is installed and configured:</w:t>
      </w:r>
    </w:p>
    <w:p>
      <w:pPr>
        <w:shd w:fill="F5F5F5" w:val="clear"/>
        <w:spacing w:after="20" w:before="20"/>
        <w:ind w:left="360"/>
      </w:pPr>
      <w:r>
        <w:rPr>
          <w:rFonts w:ascii="Courier New" w:cs="Courier New" w:eastAsia="Courier New" w:hAnsi="Courier New"/>
          <w:color w:val="BF360C"/>
          <w:sz w:val="18"/>
          <w:szCs w:val="18"/>
        </w:rPr>
        <w:t xml:space="preserve">git --version</w:t>
      </w:r>
    </w:p>
    <w:p>
      <w:pPr>
        <w:shd w:fill="F5F5F5" w:val="clear"/>
        <w:spacing w:after="20" w:before="20"/>
        <w:ind w:left="360"/>
      </w:pPr>
      <w:r>
        <w:rPr>
          <w:rFonts w:ascii="Courier New" w:cs="Courier New" w:eastAsia="Courier New" w:hAnsi="Courier New"/>
          <w:color w:val="BF360C"/>
          <w:sz w:val="18"/>
          <w:szCs w:val="18"/>
        </w:rPr>
        <w:t xml:space="preserve">git config --global user.name "Your Name"</w:t>
      </w:r>
    </w:p>
    <w:p>
      <w:pPr>
        <w:shd w:fill="F5F5F5" w:val="clear"/>
        <w:spacing w:after="20" w:before="20"/>
        <w:ind w:left="360"/>
      </w:pPr>
      <w:r>
        <w:rPr>
          <w:rFonts w:ascii="Courier New" w:cs="Courier New" w:eastAsia="Courier New" w:hAnsi="Courier New"/>
          <w:color w:val="BF360C"/>
          <w:sz w:val="18"/>
          <w:szCs w:val="18"/>
        </w:rPr>
        <w:t xml:space="preserve">git config --global user.email "you@example.com"</w:t>
      </w:r>
    </w:p>
    <w:p>
      <w:pPr>
        <w:spacing w:after="80"/>
      </w:pPr>
      <w:r>
        <w:t xml:space="preserve"/>
      </w:r>
    </w:p>
    <w:p>
      <w:pPr>
        <w:pStyle w:val="Heading2"/>
        <w:spacing w:after="80" w:before="280"/>
      </w:pPr>
      <w:r>
        <w:rPr>
          <w:rFonts w:ascii="Arial" w:cs="Arial" w:eastAsia="Arial" w:hAnsi="Arial"/>
          <w:b/>
          <w:bCs/>
          <w:color w:val="1A237E"/>
        </w:rPr>
        <w:t xml:space="preserve">2.5 Docker</w:t>
      </w:r>
    </w:p>
    <w:p>
      <w:pPr>
        <w:spacing w:after="100"/>
      </w:pPr>
      <w:r>
        <w:rPr>
          <w:rFonts w:ascii="Arial" w:cs="Arial" w:eastAsia="Arial" w:hAnsi="Arial"/>
          <w:color w:val="222222"/>
          <w:sz w:val="22"/>
          <w:szCs w:val="22"/>
        </w:rPr>
        <w:t xml:space="preserve">Modern Java services depend on Docker for local infrastructure (databases, message queues, caches) and for containerizing the service itself. Docker Desktop is the easiest option on macOS and Windows; on Linux install Docker Engine directly.</w:t>
      </w:r>
    </w:p>
    <w:p>
      <w:pPr>
        <w:shd w:fill="F5F5F5" w:val="clear"/>
        <w:spacing w:after="20" w:before="20"/>
        <w:ind w:left="360"/>
      </w:pPr>
      <w:r>
        <w:rPr>
          <w:rFonts w:ascii="Courier New" w:cs="Courier New" w:eastAsia="Courier New" w:hAnsi="Courier New"/>
          <w:color w:val="BF360C"/>
          <w:sz w:val="18"/>
          <w:szCs w:val="18"/>
        </w:rPr>
        <w:t xml:space="preserve">docker --version</w:t>
      </w:r>
    </w:p>
    <w:p>
      <w:pPr>
        <w:shd w:fill="F5F5F5" w:val="clear"/>
        <w:spacing w:after="20" w:before="20"/>
        <w:ind w:left="360"/>
      </w:pPr>
      <w:r>
        <w:rPr>
          <w:rFonts w:ascii="Courier New" w:cs="Courier New" w:eastAsia="Courier New" w:hAnsi="Courier New"/>
          <w:color w:val="BF360C"/>
          <w:sz w:val="18"/>
          <w:szCs w:val="18"/>
        </w:rPr>
        <w:t xml:space="preserve">docker compose version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6"/>
              <w:bottom w:val="single" w:color="E65100" w:sz="1"/>
              <w:right w:val="single" w:color="E65100" w:sz="1"/>
            </w:tcBorders>
            <w:shd w:fill="FFF3E0" w:val="clear"/>
            <w:tcMar>
              <w:top w:type="dxa" w:w="80"/>
              <w:left w:type="dxa" w:w="160"/>
              <w:bottom w:type="dxa" w:w="80"/>
              <w:right w:type="dxa" w:w="120"/>
            </w:tcMar>
          </w:tcPr>
          <w:p>
            <w:pPr>
              <w:spacing w:after="0"/>
            </w:pPr>
            <w:r>
              <w:rPr>
                <w:rFonts w:ascii="Arial" w:cs="Arial" w:eastAsia="Arial" w:hAnsi="Arial"/>
                <w:b/>
                <w:bCs/>
                <w:color w:val="E65100"/>
                <w:sz w:val="20"/>
                <w:szCs w:val="20"/>
              </w:rPr>
              <w:t xml:space="preserve">⚠️  Watch out:  </w:t>
            </w:r>
            <w:r>
              <w:rPr>
                <w:rFonts w:ascii="Arial" w:cs="Arial" w:eastAsia="Arial" w:hAnsi="Arial"/>
                <w:color w:val="333333"/>
                <w:sz w:val="20"/>
                <w:szCs w:val="20"/>
              </w:rPr>
              <w:t xml:space="preserve">Apple Silicon (M1/M2/M3) Macs: most images work fine via emulation, but check image architectures for performance-sensitive tools. Use --platform linux/amd64 if an image has no arm64 variant.</w:t>
            </w:r>
          </w:p>
        </w:tc>
      </w:tr>
    </w:tbl>
    <w:p>
      <w:pPr>
        <w:spacing w:after="80"/>
      </w:pPr>
      <w:r>
        <w:t xml:space="preserve"/>
      </w:r>
    </w:p>
    <w:p>
      <w:pPr>
        <w:pStyle w:val="Heading2"/>
        <w:spacing w:after="80" w:before="280"/>
      </w:pPr>
      <w:r>
        <w:rPr>
          <w:rFonts w:ascii="Arial" w:cs="Arial" w:eastAsia="Arial" w:hAnsi="Arial"/>
          <w:b/>
          <w:bCs/>
          <w:color w:val="1A237E"/>
        </w:rPr>
        <w:t xml:space="preserve">2.6 Optional but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Tool</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Purpose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jenv</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JDK version manager (alternative to SDKMAN)</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HTTPie / curl / Insomnia / Postman</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REST API testing</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DBeaver / TablePlus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Database GUI</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jq</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JSON processing in terminal — very useful with service logs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k9s / kubectl</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Kubernetes management if deploying to K8s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Flyway / Liquibase CLI</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Database migration management</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GraalVM</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Native image compilation for faster startup</w:t>
            </w:r>
          </w:p>
        </w:tc>
      </w:tr>
    </w:tbl>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3. Understanding the Java Ecosystem</w:t>
      </w:r>
    </w:p>
    <w:p>
      <w:pPr>
        <w:pStyle w:val="Heading2"/>
        <w:spacing w:after="80" w:before="280"/>
      </w:pPr>
      <w:r>
        <w:rPr>
          <w:rFonts w:ascii="Arial" w:cs="Arial" w:eastAsia="Arial" w:hAnsi="Arial"/>
          <w:b/>
          <w:bCs/>
          <w:color w:val="1A237E"/>
        </w:rPr>
        <w:t xml:space="preserve">3.1 How the JVM Works (Brief Overview)</w:t>
      </w:r>
    </w:p>
    <w:p>
      <w:pPr>
        <w:spacing w:after="100"/>
      </w:pPr>
      <w:r>
        <w:rPr>
          <w:rFonts w:ascii="Arial" w:cs="Arial" w:eastAsia="Arial" w:hAnsi="Arial"/>
          <w:color w:val="222222"/>
          <w:sz w:val="22"/>
          <w:szCs w:val="22"/>
        </w:rPr>
        <w:t xml:space="preserve">Unlike Go (which compiles to native binaries), Java compiles to bytecode that runs on the Java Virtual Machine. The JVM JIT-compiles hot code paths to native machine code at runtime. This means:</w:t>
      </w:r>
    </w:p>
    <w:p>
      <w:pPr>
        <w:pStyle w:val="ListParagraph"/>
        <w:numPr>
          <w:ilvl w:val="0"/>
          <w:numId w:val="2"/>
        </w:numPr>
        <w:spacing w:after="60"/>
      </w:pPr>
      <w:r>
        <w:rPr>
          <w:rFonts w:ascii="Arial" w:cs="Arial" w:eastAsia="Arial" w:hAnsi="Arial"/>
          <w:color w:val="222222"/>
          <w:sz w:val="22"/>
          <w:szCs w:val="22"/>
        </w:rPr>
        <w:t xml:space="preserve">Startup is slower than native binaries (the JVM warms up over time)</w:t>
      </w:r>
    </w:p>
    <w:p>
      <w:pPr>
        <w:pStyle w:val="ListParagraph"/>
        <w:numPr>
          <w:ilvl w:val="0"/>
          <w:numId w:val="2"/>
        </w:numPr>
        <w:spacing w:after="60"/>
      </w:pPr>
      <w:r>
        <w:rPr>
          <w:rFonts w:ascii="Arial" w:cs="Arial" w:eastAsia="Arial" w:hAnsi="Arial"/>
          <w:color w:val="222222"/>
          <w:sz w:val="22"/>
          <w:szCs w:val="22"/>
        </w:rPr>
        <w:t xml:space="preserve">Peak throughput can be very high after warmup</w:t>
      </w:r>
    </w:p>
    <w:p>
      <w:pPr>
        <w:pStyle w:val="ListParagraph"/>
        <w:numPr>
          <w:ilvl w:val="0"/>
          <w:numId w:val="2"/>
        </w:numPr>
        <w:spacing w:after="60"/>
      </w:pPr>
      <w:r>
        <w:rPr>
          <w:rFonts w:ascii="Arial" w:cs="Arial" w:eastAsia="Arial" w:hAnsi="Arial"/>
          <w:color w:val="222222"/>
          <w:sz w:val="22"/>
          <w:szCs w:val="22"/>
        </w:rPr>
        <w:t xml:space="preserve">Memory usage is higher — the JVM manages a garbage-collected heap</w:t>
      </w:r>
    </w:p>
    <w:p>
      <w:pPr>
        <w:pStyle w:val="ListParagraph"/>
        <w:numPr>
          <w:ilvl w:val="0"/>
          <w:numId w:val="2"/>
        </w:numPr>
        <w:spacing w:after="60"/>
      </w:pPr>
      <w:r>
        <w:rPr>
          <w:rFonts w:ascii="Arial" w:cs="Arial" w:eastAsia="Arial" w:hAnsi="Arial"/>
          <w:color w:val="222222"/>
          <w:sz w:val="22"/>
          <w:szCs w:val="22"/>
        </w:rPr>
        <w:t xml:space="preserve">GraalVM Native Image can AOT-compile to a native binary, eliminating warmup</w:t>
      </w:r>
    </w:p>
    <w:p>
      <w:pPr>
        <w:spacing w:after="80"/>
      </w:pPr>
      <w:r>
        <w:t xml:space="preserve"/>
      </w:r>
    </w:p>
    <w:p>
      <w:pPr>
        <w:pStyle w:val="Heading2"/>
        <w:spacing w:after="80" w:before="280"/>
      </w:pPr>
      <w:r>
        <w:rPr>
          <w:rFonts w:ascii="Arial" w:cs="Arial" w:eastAsia="Arial" w:hAnsi="Arial"/>
          <w:b/>
          <w:bCs/>
          <w:color w:val="1A237E"/>
        </w:rPr>
        <w:t xml:space="preserve">3.2 Key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Framework</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What it is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 Boot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The dominant framework for Java microservices. Convention-over-configuration, vast ecosystem, excellent Spring Security / Data / Cloud integrations.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 Framework</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The core of Spring Boot. Bean lifecycle, dependency injection (DI), AOP.</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Jakarta EE (formerly Java EE)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Enterprise standard APIs — used by Quarkus, Payara, WildFly. More standards-based.</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Quarkus</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Red Hat's framework. Optimized for containers and GraalVM native image. Faster startup than Spring.</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Micronaut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Compile-time DI (no reflection). Fast startup. Good native image support.</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Vert.x</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Reactive, event-driven framework for high-throughput services.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For most teams: Spring Boot is the safe, well-documented choice. Pick Quarkus or Micronaut if startup time and native image are critical requirements.</w:t>
            </w:r>
          </w:p>
        </w:tc>
      </w:tr>
    </w:tbl>
    <w:p>
      <w:pPr>
        <w:spacing w:after="80"/>
      </w:pPr>
      <w:r>
        <w:t xml:space="preserve"/>
      </w:r>
    </w:p>
    <w:p>
      <w:pPr>
        <w:pStyle w:val="Heading2"/>
        <w:spacing w:after="80" w:before="280"/>
      </w:pPr>
      <w:r>
        <w:rPr>
          <w:rFonts w:ascii="Arial" w:cs="Arial" w:eastAsia="Arial" w:hAnsi="Arial"/>
          <w:b/>
          <w:bCs/>
          <w:color w:val="1A237E"/>
        </w:rPr>
        <w:t xml:space="preserve">3.3 Dependency Management</w:t>
      </w:r>
    </w:p>
    <w:p>
      <w:pPr>
        <w:spacing w:after="100"/>
      </w:pPr>
      <w:r>
        <w:rPr>
          <w:rFonts w:ascii="Arial" w:cs="Arial" w:eastAsia="Arial" w:hAnsi="Arial"/>
          <w:color w:val="222222"/>
          <w:sz w:val="22"/>
          <w:szCs w:val="22"/>
        </w:rPr>
        <w:t xml:space="preserve">Java projects declare dependencies in their build file. Maven uses pom.xml; Gradle uses build.gradle.kts (Kotlin DSL, preferred) or build.gradle (Groovy DSL).</w:t>
      </w:r>
    </w:p>
    <w:p>
      <w:pPr>
        <w:spacing w:after="80"/>
      </w:pPr>
      <w:r>
        <w:t xml:space="preserve"/>
      </w:r>
    </w:p>
    <w:p>
      <w:pPr>
        <w:pStyle w:val="Heading3"/>
        <w:spacing w:after="60" w:before="200"/>
      </w:pPr>
      <w:r>
        <w:rPr>
          <w:rFonts w:ascii="Arial" w:cs="Arial" w:eastAsia="Arial" w:hAnsi="Arial"/>
          <w:b/>
          <w:bCs/>
          <w:color w:val="546E7A"/>
        </w:rPr>
        <w:t xml:space="preserve">Maven pom.xml example</w:t>
      </w:r>
    </w:p>
    <w:p>
      <w:pPr>
        <w:shd w:fill="F5F5F5" w:val="clear"/>
        <w:spacing w:after="20" w:before="20"/>
        <w:ind w:left="360"/>
      </w:pPr>
      <w:r>
        <w:rPr>
          <w:rFonts w:ascii="Courier New" w:cs="Courier New" w:eastAsia="Courier New" w:hAnsi="Courier New"/>
          <w:color w:val="BF360C"/>
          <w:sz w:val="18"/>
          <w:szCs w:val="18"/>
        </w:rPr>
        <w:t xml:space="preserve">&lt;dependency&gt;</w:t>
      </w:r>
    </w:p>
    <w:p>
      <w:pPr>
        <w:shd w:fill="F5F5F5" w:val="clear"/>
        <w:spacing w:after="20" w:before="20"/>
        <w:ind w:left="360"/>
      </w:pPr>
      <w:r>
        <w:rPr>
          <w:rFonts w:ascii="Courier New" w:cs="Courier New" w:eastAsia="Courier New" w:hAnsi="Courier New"/>
          <w:color w:val="BF360C"/>
          <w:sz w:val="18"/>
          <w:szCs w:val="18"/>
        </w:rPr>
        <w:t xml:space="preserve">  &lt;groupId&gt;org.springframework.boot&lt;/groupId&gt;</w:t>
      </w:r>
    </w:p>
    <w:p>
      <w:pPr>
        <w:shd w:fill="F5F5F5" w:val="clear"/>
        <w:spacing w:after="20" w:before="20"/>
        <w:ind w:left="360"/>
      </w:pPr>
      <w:r>
        <w:rPr>
          <w:rFonts w:ascii="Courier New" w:cs="Courier New" w:eastAsia="Courier New" w:hAnsi="Courier New"/>
          <w:color w:val="BF360C"/>
          <w:sz w:val="18"/>
          <w:szCs w:val="18"/>
        </w:rPr>
        <w:t xml:space="preserve">  &lt;artifactId&gt;spring-boot-starter-web&lt;/artifactId&gt;</w:t>
      </w:r>
    </w:p>
    <w:p>
      <w:pPr>
        <w:shd w:fill="F5F5F5" w:val="clear"/>
        <w:spacing w:after="20" w:before="20"/>
        <w:ind w:left="360"/>
      </w:pPr>
      <w:r>
        <w:rPr>
          <w:rFonts w:ascii="Courier New" w:cs="Courier New" w:eastAsia="Courier New" w:hAnsi="Courier New"/>
          <w:color w:val="BF360C"/>
          <w:sz w:val="18"/>
          <w:szCs w:val="18"/>
        </w:rPr>
        <w:t xml:space="preserve">&lt;/dependency&gt;</w:t>
      </w:r>
    </w:p>
    <w:p>
      <w:pPr>
        <w:spacing w:after="80"/>
      </w:pPr>
      <w:r>
        <w:t xml:space="preserve"/>
      </w:r>
    </w:p>
    <w:p>
      <w:pPr>
        <w:pStyle w:val="Heading3"/>
        <w:spacing w:after="60" w:before="200"/>
      </w:pPr>
      <w:r>
        <w:rPr>
          <w:rFonts w:ascii="Arial" w:cs="Arial" w:eastAsia="Arial" w:hAnsi="Arial"/>
          <w:b/>
          <w:bCs/>
          <w:color w:val="546E7A"/>
        </w:rPr>
        <w:t xml:space="preserve">Gradle (Kotlin DSL) build.gradle.kts example</w:t>
      </w:r>
    </w:p>
    <w:p>
      <w:pPr>
        <w:shd w:fill="F5F5F5" w:val="clear"/>
        <w:spacing w:after="20" w:before="20"/>
        <w:ind w:left="360"/>
      </w:pPr>
      <w:r>
        <w:rPr>
          <w:rFonts w:ascii="Courier New" w:cs="Courier New" w:eastAsia="Courier New" w:hAnsi="Courier New"/>
          <w:color w:val="BF360C"/>
          <w:sz w:val="18"/>
          <w:szCs w:val="18"/>
        </w:rPr>
        <w:t xml:space="preserve">dependencies {</w:t>
      </w:r>
    </w:p>
    <w:p>
      <w:pPr>
        <w:shd w:fill="F5F5F5" w:val="clear"/>
        <w:spacing w:after="20" w:before="20"/>
        <w:ind w:left="360"/>
      </w:pPr>
      <w:r>
        <w:rPr>
          <w:rFonts w:ascii="Courier New" w:cs="Courier New" w:eastAsia="Courier New" w:hAnsi="Courier New"/>
          <w:color w:val="BF360C"/>
          <w:sz w:val="18"/>
          <w:szCs w:val="18"/>
        </w:rPr>
        <w:t xml:space="preserve">  implementation("org.springframework.boot:spring-boot-starter-web")</w:t>
      </w:r>
    </w:p>
    <w:p>
      <w:pPr>
        <w:shd w:fill="F5F5F5" w:val="clear"/>
        <w:spacing w:after="20" w:before="20"/>
        <w:ind w:left="360"/>
      </w:pPr>
      <w:r>
        <w:rPr>
          <w:rFonts w:ascii="Courier New" w:cs="Courier New" w:eastAsia="Courier New" w:hAnsi="Courier New"/>
          <w:color w:val="BF360C"/>
          <w:sz w:val="18"/>
          <w:szCs w:val="18"/>
        </w:rPr>
        <w:t xml:space="preserve">  testImplementation("org.springframework.boot:spring-boot-starter-test")</w:t>
      </w:r>
    </w:p>
    <w:p>
      <w:pPr>
        <w:shd w:fill="F5F5F5" w:val="clear"/>
        <w:spacing w:after="20" w:before="20"/>
        <w:ind w:left="360"/>
      </w:pPr>
      <w:r>
        <w:rPr>
          <w:rFonts w:ascii="Courier New" w:cs="Courier New" w:eastAsia="Courier New" w:hAnsi="Courier New"/>
          <w:color w:val="BF360C"/>
          <w:sz w:val="18"/>
          <w:szCs w:val="18"/>
        </w:rPr>
        <w:t xml:space="preserve">}</w:t>
      </w:r>
    </w:p>
    <w:p>
      <w:pPr>
        <w:spacing w:after="80"/>
      </w:pPr>
      <w:r>
        <w:t xml:space="preserve"/>
      </w:r>
    </w:p>
    <w:p>
      <w:pPr>
        <w:pStyle w:val="Heading2"/>
        <w:spacing w:after="80" w:before="280"/>
      </w:pPr>
      <w:r>
        <w:rPr>
          <w:rFonts w:ascii="Arial" w:cs="Arial" w:eastAsia="Arial" w:hAnsi="Arial"/>
          <w:b/>
          <w:bCs/>
          <w:color w:val="1A237E"/>
        </w:rPr>
        <w:t xml:space="preserve">3.4 Project Structure (Maven Standard Layout)</w:t>
      </w:r>
    </w:p>
    <w:p>
      <w:pPr>
        <w:shd w:fill="F5F5F5" w:val="clear"/>
        <w:spacing w:after="20" w:before="20"/>
        <w:ind w:left="360"/>
      </w:pPr>
      <w:r>
        <w:rPr>
          <w:rFonts w:ascii="Courier New" w:cs="Courier New" w:eastAsia="Courier New" w:hAnsi="Courier New"/>
          <w:color w:val="BF360C"/>
          <w:sz w:val="18"/>
          <w:szCs w:val="18"/>
        </w:rPr>
        <w:t xml:space="preserve">my-service/</w:t>
      </w:r>
    </w:p>
    <w:p>
      <w:pPr>
        <w:shd w:fill="F5F5F5" w:val="clear"/>
        <w:spacing w:after="20" w:before="20"/>
        <w:ind w:left="360"/>
      </w:pPr>
      <w:r>
        <w:rPr>
          <w:rFonts w:ascii="Courier New" w:cs="Courier New" w:eastAsia="Courier New" w:hAnsi="Courier New"/>
          <w:color w:val="BF360C"/>
          <w:sz w:val="18"/>
          <w:szCs w:val="18"/>
        </w:rPr>
        <w:t xml:space="preserve">├── src/</w:t>
      </w:r>
    </w:p>
    <w:p>
      <w:pPr>
        <w:shd w:fill="F5F5F5" w:val="clear"/>
        <w:spacing w:after="20" w:before="20"/>
        <w:ind w:left="360"/>
      </w:pPr>
      <w:r>
        <w:rPr>
          <w:rFonts w:ascii="Courier New" w:cs="Courier New" w:eastAsia="Courier New" w:hAnsi="Courier New"/>
          <w:color w:val="BF360C"/>
          <w:sz w:val="18"/>
          <w:szCs w:val="18"/>
        </w:rPr>
        <w:t xml:space="preserve">│   ├── main/</w:t>
      </w:r>
    </w:p>
    <w:p>
      <w:pPr>
        <w:shd w:fill="F5F5F5" w:val="clear"/>
        <w:spacing w:after="20" w:before="20"/>
        <w:ind w:left="360"/>
      </w:pPr>
      <w:r>
        <w:rPr>
          <w:rFonts w:ascii="Courier New" w:cs="Courier New" w:eastAsia="Courier New" w:hAnsi="Courier New"/>
          <w:color w:val="BF360C"/>
          <w:sz w:val="18"/>
          <w:szCs w:val="18"/>
        </w:rPr>
        <w:t xml:space="preserve">│   │   ├── java/         # Production code</w:t>
      </w:r>
    </w:p>
    <w:p>
      <w:pPr>
        <w:shd w:fill="F5F5F5" w:val="clear"/>
        <w:spacing w:after="20" w:before="20"/>
        <w:ind w:left="360"/>
      </w:pPr>
      <w:r>
        <w:rPr>
          <w:rFonts w:ascii="Courier New" w:cs="Courier New" w:eastAsia="Courier New" w:hAnsi="Courier New"/>
          <w:color w:val="BF360C"/>
          <w:sz w:val="18"/>
          <w:szCs w:val="18"/>
        </w:rPr>
        <w:t xml:space="preserve">│   │   └── resources/    # application.yml, static assets</w:t>
      </w:r>
    </w:p>
    <w:p>
      <w:pPr>
        <w:shd w:fill="F5F5F5" w:val="clear"/>
        <w:spacing w:after="20" w:before="20"/>
        <w:ind w:left="360"/>
      </w:pPr>
      <w:r>
        <w:rPr>
          <w:rFonts w:ascii="Courier New" w:cs="Courier New" w:eastAsia="Courier New" w:hAnsi="Courier New"/>
          <w:color w:val="BF360C"/>
          <w:sz w:val="18"/>
          <w:szCs w:val="18"/>
        </w:rPr>
        <w:t xml:space="preserve">│   └── test/</w:t>
      </w:r>
    </w:p>
    <w:p>
      <w:pPr>
        <w:shd w:fill="F5F5F5" w:val="clear"/>
        <w:spacing w:after="20" w:before="20"/>
        <w:ind w:left="360"/>
      </w:pPr>
      <w:r>
        <w:rPr>
          <w:rFonts w:ascii="Courier New" w:cs="Courier New" w:eastAsia="Courier New" w:hAnsi="Courier New"/>
          <w:color w:val="BF360C"/>
          <w:sz w:val="18"/>
          <w:szCs w:val="18"/>
        </w:rPr>
        <w:t xml:space="preserve">│       ├── java/         # Test code</w:t>
      </w:r>
    </w:p>
    <w:p>
      <w:pPr>
        <w:shd w:fill="F5F5F5" w:val="clear"/>
        <w:spacing w:after="20" w:before="20"/>
        <w:ind w:left="360"/>
      </w:pPr>
      <w:r>
        <w:rPr>
          <w:rFonts w:ascii="Courier New" w:cs="Courier New" w:eastAsia="Courier New" w:hAnsi="Courier New"/>
          <w:color w:val="BF360C"/>
          <w:sz w:val="18"/>
          <w:szCs w:val="18"/>
        </w:rPr>
        <w:t xml:space="preserve">│       └── resources/    # Test configs</w:t>
      </w:r>
    </w:p>
    <w:p>
      <w:pPr>
        <w:shd w:fill="F5F5F5" w:val="clear"/>
        <w:spacing w:after="20" w:before="20"/>
        <w:ind w:left="360"/>
      </w:pPr>
      <w:r>
        <w:rPr>
          <w:rFonts w:ascii="Courier New" w:cs="Courier New" w:eastAsia="Courier New" w:hAnsi="Courier New"/>
          <w:color w:val="BF360C"/>
          <w:sz w:val="18"/>
          <w:szCs w:val="18"/>
        </w:rPr>
        <w:t xml:space="preserve">├── pom.xml               # Maven build descriptor</w:t>
      </w:r>
    </w:p>
    <w:p>
      <w:pPr>
        <w:shd w:fill="F5F5F5" w:val="clear"/>
        <w:spacing w:after="20" w:before="20"/>
        <w:ind w:left="360"/>
      </w:pPr>
      <w:r>
        <w:rPr>
          <w:rFonts w:ascii="Courier New" w:cs="Courier New" w:eastAsia="Courier New" w:hAnsi="Courier New"/>
          <w:color w:val="BF360C"/>
          <w:sz w:val="18"/>
          <w:szCs w:val="18"/>
        </w:rPr>
        <w:t xml:space="preserve">└── target/               # Build output (generated, git-ignored)</w:t>
      </w:r>
    </w:p>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4. IntelliJ IDEA: Getting Started</w:t>
      </w:r>
    </w:p>
    <w:p>
      <w:pPr>
        <w:pStyle w:val="Heading2"/>
        <w:spacing w:after="80" w:before="280"/>
      </w:pPr>
      <w:r>
        <w:rPr>
          <w:rFonts w:ascii="Arial" w:cs="Arial" w:eastAsia="Arial" w:hAnsi="Arial"/>
          <w:b/>
          <w:bCs/>
          <w:color w:val="1A237E"/>
        </w:rPr>
        <w:t xml:space="preserve">4.1 Opening a Project</w:t>
      </w:r>
    </w:p>
    <w:p>
      <w:pPr>
        <w:pStyle w:val="ListParagraph"/>
        <w:numPr>
          <w:ilvl w:val="0"/>
          <w:numId w:val="3"/>
        </w:numPr>
        <w:spacing w:after="60"/>
      </w:pPr>
      <w:r>
        <w:rPr>
          <w:rFonts w:ascii="Arial" w:cs="Arial" w:eastAsia="Arial" w:hAnsi="Arial"/>
          <w:color w:val="222222"/>
          <w:sz w:val="22"/>
          <w:szCs w:val="22"/>
        </w:rPr>
        <w:t xml:space="preserve">Launch IntelliJ IDEA</w:t>
      </w:r>
    </w:p>
    <w:p>
      <w:pPr>
        <w:pStyle w:val="ListParagraph"/>
        <w:numPr>
          <w:ilvl w:val="0"/>
          <w:numId w:val="3"/>
        </w:numPr>
        <w:spacing w:after="60"/>
      </w:pPr>
      <w:r>
        <w:rPr>
          <w:rFonts w:ascii="Arial" w:cs="Arial" w:eastAsia="Arial" w:hAnsi="Arial"/>
          <w:color w:val="222222"/>
          <w:sz w:val="22"/>
          <w:szCs w:val="22"/>
        </w:rPr>
        <w:t xml:space="preserve">File &gt; Open (or open from the Welcome screen)</w:t>
      </w:r>
    </w:p>
    <w:p>
      <w:pPr>
        <w:pStyle w:val="ListParagraph"/>
        <w:numPr>
          <w:ilvl w:val="0"/>
          <w:numId w:val="3"/>
        </w:numPr>
        <w:spacing w:after="60"/>
      </w:pPr>
      <w:r>
        <w:rPr>
          <w:rFonts w:ascii="Arial" w:cs="Arial" w:eastAsia="Arial" w:hAnsi="Arial"/>
          <w:color w:val="222222"/>
          <w:sz w:val="22"/>
          <w:szCs w:val="22"/>
        </w:rPr>
        <w:t xml:space="preserve">Navigate to your project root (the folder containing pom.xml or build.gradle)</w:t>
      </w:r>
    </w:p>
    <w:p>
      <w:pPr>
        <w:pStyle w:val="ListParagraph"/>
        <w:numPr>
          <w:ilvl w:val="0"/>
          <w:numId w:val="3"/>
        </w:numPr>
        <w:spacing w:after="60"/>
      </w:pPr>
      <w:r>
        <w:rPr>
          <w:rFonts w:ascii="Arial" w:cs="Arial" w:eastAsia="Arial" w:hAnsi="Arial"/>
          <w:color w:val="222222"/>
          <w:sz w:val="22"/>
          <w:szCs w:val="22"/>
        </w:rPr>
        <w:t xml:space="preserve">IntelliJ detects the build system and imports dependencies automatically</w:t>
      </w:r>
    </w:p>
    <w:p>
      <w:pPr>
        <w:pStyle w:val="ListParagraph"/>
        <w:numPr>
          <w:ilvl w:val="0"/>
          <w:numId w:val="3"/>
        </w:numPr>
        <w:spacing w:after="60"/>
      </w:pPr>
      <w:r>
        <w:rPr>
          <w:rFonts w:ascii="Arial" w:cs="Arial" w:eastAsia="Arial" w:hAnsi="Arial"/>
          <w:color w:val="222222"/>
          <w:sz w:val="22"/>
          <w:szCs w:val="22"/>
        </w:rPr>
        <w:t xml:space="preserve">Wait for indexing to complete — the progress bar at the bottom must finish before search and completion work fully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First import can take several minutes on large projects as IntelliJ indexes the entire codebase and downloads dependencies. Subsequent opens are much faster.</w:t>
            </w:r>
          </w:p>
        </w:tc>
      </w:tr>
    </w:tbl>
    <w:p>
      <w:pPr>
        <w:spacing w:after="80"/>
      </w:pPr>
      <w:r>
        <w:t xml:space="preserve"/>
      </w:r>
    </w:p>
    <w:p>
      <w:pPr>
        <w:pStyle w:val="Heading2"/>
        <w:spacing w:after="80" w:before="280"/>
      </w:pPr>
      <w:r>
        <w:rPr>
          <w:rFonts w:ascii="Arial" w:cs="Arial" w:eastAsia="Arial" w:hAnsi="Arial"/>
          <w:b/>
          <w:bCs/>
          <w:color w:val="1A237E"/>
        </w:rPr>
        <w:t xml:space="preserve">4.2 Interface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UI Element</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Purpose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Project panel (left, Alt+1)</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File tree — navigate source files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Editor (center)</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Code editing — multiple tabs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Structure panel (Alt+7)</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Methods and fields of current file</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Maven/Gradle panel (right side)</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build tasks, manage lifecycle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Terminal (Alt+F12)</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Embedded terminal — full shell inside IDEA</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Run/Debug panel (bottom)</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Console output for running applications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Problems tab (bottom)</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Compilation errors and warnings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Git panel (Alt+9)</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Version control — diff, log, commit</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Services panel (Alt+8)</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Running services, Docker containers, databases</w:t>
            </w:r>
          </w:p>
        </w:tc>
      </w:tr>
    </w:tbl>
    <w:p>
      <w:pPr>
        <w:spacing w:after="80"/>
      </w:pPr>
      <w:r>
        <w:t xml:space="preserve"/>
      </w:r>
    </w:p>
    <w:p>
      <w:pPr>
        <w:pStyle w:val="Heading2"/>
        <w:spacing w:after="80" w:before="280"/>
      </w:pPr>
      <w:r>
        <w:rPr>
          <w:rFonts w:ascii="Arial" w:cs="Arial" w:eastAsia="Arial" w:hAnsi="Arial"/>
          <w:b/>
          <w:bCs/>
          <w:color w:val="1A237E"/>
        </w:rPr>
        <w:t xml:space="preserve">4.3 Essential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Shortcut (macOS / Win-Linux)</w:t>
            </w:r>
          </w:p>
        </w:tc>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456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 to use</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Cmd+Shift+A / Ctrl+Shift+A</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Find Action</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The most important shortcut — find any menu item or action</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Double Shift</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Search Everywhere</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Find files, classes, symbols, actions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Cmd+N / Ctrl+N</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Go to Class</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Jump to a class by name</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Cmd+Shift+N / Ctrl+Shift+N</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Go to File</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Jump to any file</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Cmd+B / Ctrl+B</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Go to Declaration</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Jump to where a method/class is defined</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Cmd+Alt+B / Ctrl+Alt+B</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Go to Implementation</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For interfaces — jump to concrete impl</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Alt+F7</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Find Usages</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Where is this used?</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Cmd+P / Ctrl+P</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Parameter Info</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Show method parameter types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 / Ctrl+/</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Comment/Uncomment</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Toggle line comment</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Shift+F6</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Rename</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Rename symbol everywhere (refactor)</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Cmd+Alt+L / Ctrl+Alt+L</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Reformat Code</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Auto-format current file</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Cmd+Alt+O / Ctrl+Alt+O</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Optimize Imports</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Remove unused imports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F8</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Step Over (debug)</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Debugger: next line</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F7</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Step Into (debug)</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Debugger: enter method</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F9</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Resume (debug)</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Debugger: continue to next breakpoint</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Cmd+F8 / Ctrl+F8</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Toggle Breakpoint</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Add or remove breakpoint on current line</w:t>
            </w:r>
          </w:p>
        </w:tc>
      </w:tr>
    </w:tbl>
    <w:p>
      <w:pPr>
        <w:spacing w:after="80"/>
      </w:pPr>
      <w:r>
        <w:t xml:space="preserve"/>
      </w:r>
    </w:p>
    <w:p>
      <w:pPr>
        <w:pStyle w:val="Heading2"/>
        <w:spacing w:after="80" w:before="280"/>
      </w:pPr>
      <w:r>
        <w:rPr>
          <w:rFonts w:ascii="Arial" w:cs="Arial" w:eastAsia="Arial" w:hAnsi="Arial"/>
          <w:b/>
          <w:bCs/>
          <w:color w:val="1A237E"/>
        </w:rPr>
        <w:t xml:space="preserve">4.4 JDK Configuration in IntelliJ</w:t>
      </w:r>
    </w:p>
    <w:p>
      <w:pPr>
        <w:spacing w:after="100"/>
      </w:pPr>
      <w:r>
        <w:rPr>
          <w:rFonts w:ascii="Arial" w:cs="Arial" w:eastAsia="Arial" w:hAnsi="Arial"/>
          <w:color w:val="222222"/>
          <w:sz w:val="22"/>
          <w:szCs w:val="22"/>
        </w:rPr>
        <w:t xml:space="preserve">IntelliJ must know which JDK to use:</w:t>
      </w:r>
    </w:p>
    <w:p>
      <w:pPr>
        <w:pStyle w:val="ListParagraph"/>
        <w:numPr>
          <w:ilvl w:val="0"/>
          <w:numId w:val="3"/>
        </w:numPr>
        <w:spacing w:after="60"/>
      </w:pPr>
      <w:r>
        <w:rPr>
          <w:rFonts w:ascii="Arial" w:cs="Arial" w:eastAsia="Arial" w:hAnsi="Arial"/>
          <w:color w:val="222222"/>
          <w:sz w:val="22"/>
          <w:szCs w:val="22"/>
        </w:rPr>
        <w:t xml:space="preserve">File &gt; Project Structure (Cmd+; / Ctrl+Shift+Alt+S)</w:t>
      </w:r>
    </w:p>
    <w:p>
      <w:pPr>
        <w:pStyle w:val="ListParagraph"/>
        <w:numPr>
          <w:ilvl w:val="0"/>
          <w:numId w:val="3"/>
        </w:numPr>
        <w:spacing w:after="60"/>
      </w:pPr>
      <w:r>
        <w:rPr>
          <w:rFonts w:ascii="Arial" w:cs="Arial" w:eastAsia="Arial" w:hAnsi="Arial"/>
          <w:color w:val="222222"/>
          <w:sz w:val="22"/>
          <w:szCs w:val="22"/>
        </w:rPr>
        <w:t xml:space="preserve">Project Settings &gt; Project &gt; SDK — select or add your JDK</w:t>
      </w:r>
    </w:p>
    <w:p>
      <w:pPr>
        <w:pStyle w:val="ListParagraph"/>
        <w:numPr>
          <w:ilvl w:val="0"/>
          <w:numId w:val="3"/>
        </w:numPr>
        <w:spacing w:after="60"/>
      </w:pPr>
      <w:r>
        <w:rPr>
          <w:rFonts w:ascii="Arial" w:cs="Arial" w:eastAsia="Arial" w:hAnsi="Arial"/>
          <w:color w:val="222222"/>
          <w:sz w:val="22"/>
          <w:szCs w:val="22"/>
        </w:rPr>
        <w:t xml:space="preserve">If your JDK is not listed: click Add SDK &gt; JDK, browse to JDK installation path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With SDKMAN, JDKs are installed at ~/.sdkman/candidates/java/&lt;version&gt;/. Point IntelliJ there if it does not auto-detect.</w:t>
            </w:r>
          </w:p>
        </w:tc>
      </w:tr>
    </w:tbl>
    <w:p>
      <w:pPr>
        <w:spacing w:after="80"/>
      </w:pPr>
      <w:r>
        <w:t xml:space="preserve"/>
      </w:r>
    </w:p>
    <w:p>
      <w:pPr>
        <w:pStyle w:val="Heading2"/>
        <w:spacing w:after="80" w:before="280"/>
      </w:pPr>
      <w:r>
        <w:rPr>
          <w:rFonts w:ascii="Arial" w:cs="Arial" w:eastAsia="Arial" w:hAnsi="Arial"/>
          <w:b/>
          <w:bCs/>
          <w:color w:val="1A237E"/>
        </w:rPr>
        <w:t xml:space="preserve">4.5 Useful Plugins to Install</w:t>
      </w:r>
    </w:p>
    <w:p>
      <w:pPr>
        <w:spacing w:after="100"/>
      </w:pPr>
      <w:r>
        <w:rPr>
          <w:rFonts w:ascii="Arial" w:cs="Arial" w:eastAsia="Arial" w:hAnsi="Arial"/>
          <w:color w:val="222222"/>
          <w:sz w:val="22"/>
          <w:szCs w:val="22"/>
        </w:rPr>
        <w:t xml:space="preserve">Via Settings &gt; Plugins &gt;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Plugin</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What it adds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 Boot (bundled in Ultimate)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Spring-specific navigation, bean graph, endpoint list</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Lombok</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Annotation processor for Lombok — eliminates boilerplate getters/setters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SonarLint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Real-time code quality and security analysis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Checkstyle-IDEA</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Enforce code style rules in-editor</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HTTP Client (bundled)</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Make HTTP requests from .http files — great for API testing</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GitLens-style: Git Toolbox</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Enhanced Git history and blame in editor</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Rainbow Brackets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Color-matched brackets for readability</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Key Promoter X</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Notifies you of keyboard shortcuts — helps build muscle memory</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Docker (bundled in Ultimate)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Manage containers and compose files from within IDEA</w:t>
            </w:r>
          </w:p>
        </w:tc>
      </w:tr>
    </w:tbl>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5. Building and Compiling</w:t>
      </w:r>
    </w:p>
    <w:p>
      <w:pPr>
        <w:pStyle w:val="Heading2"/>
        <w:spacing w:after="80" w:before="280"/>
      </w:pPr>
      <w:r>
        <w:rPr>
          <w:rFonts w:ascii="Arial" w:cs="Arial" w:eastAsia="Arial" w:hAnsi="Arial"/>
          <w:b/>
          <w:bCs/>
          <w:color w:val="1A237E"/>
        </w:rPr>
        <w:t xml:space="preserve">5.1 Maven Build Lifecycle</w:t>
      </w:r>
    </w:p>
    <w:p>
      <w:pPr>
        <w:spacing w:after="100"/>
      </w:pPr>
      <w:r>
        <w:rPr>
          <w:rFonts w:ascii="Arial" w:cs="Arial" w:eastAsia="Arial" w:hAnsi="Arial"/>
          <w:color w:val="222222"/>
          <w:sz w:val="22"/>
          <w:szCs w:val="22"/>
        </w:rPr>
        <w:t xml:space="preserve">Maven organizes builds into lifecycle phases. Running a phase runs all phases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Phase</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What it does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validate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Check project is correct and info is available</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compile</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Compile source code to target/classes/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test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unit tests (does NOT package first)</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package</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Package compiled code into JAR/WAR in target/</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verify</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integration tests and checks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install</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Install package into local Maven repo (~/.m2)</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deploy</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Deploy to remote artifact repository</w:t>
            </w:r>
          </w:p>
        </w:tc>
      </w:tr>
    </w:tbl>
    <w:p>
      <w:pPr>
        <w:spacing w:after="80"/>
      </w:pPr>
      <w:r>
        <w:t xml:space="preserve"/>
      </w:r>
    </w:p>
    <w:p>
      <w:pPr>
        <w:pStyle w:val="Heading3"/>
        <w:spacing w:after="60" w:before="200"/>
      </w:pPr>
      <w:r>
        <w:rPr>
          <w:rFonts w:ascii="Arial" w:cs="Arial" w:eastAsia="Arial" w:hAnsi="Arial"/>
          <w:b/>
          <w:bCs/>
          <w:color w:val="546E7A"/>
        </w:rPr>
        <w:t xml:space="preserve">Common Maven commands</w:t>
      </w:r>
    </w:p>
    <w:p>
      <w:pPr>
        <w:shd w:fill="F5F5F5" w:val="clear"/>
        <w:spacing w:after="20" w:before="20"/>
        <w:ind w:left="360"/>
      </w:pPr>
      <w:r>
        <w:rPr>
          <w:rFonts w:ascii="Courier New" w:cs="Courier New" w:eastAsia="Courier New" w:hAnsi="Courier New"/>
          <w:color w:val="BF360C"/>
          <w:sz w:val="18"/>
          <w:szCs w:val="18"/>
        </w:rPr>
        <w:t xml:space="preserve">./mvnw compile                   # Compile only</w:t>
      </w:r>
    </w:p>
    <w:p>
      <w:pPr>
        <w:shd w:fill="F5F5F5" w:val="clear"/>
        <w:spacing w:after="20" w:before="20"/>
        <w:ind w:left="360"/>
      </w:pPr>
      <w:r>
        <w:rPr>
          <w:rFonts w:ascii="Courier New" w:cs="Courier New" w:eastAsia="Courier New" w:hAnsi="Courier New"/>
          <w:color w:val="BF360C"/>
          <w:sz w:val="18"/>
          <w:szCs w:val="18"/>
        </w:rPr>
        <w:t xml:space="preserve">./mvnw package                   # Compile + test + create JAR</w:t>
      </w:r>
    </w:p>
    <w:p>
      <w:pPr>
        <w:shd w:fill="F5F5F5" w:val="clear"/>
        <w:spacing w:after="20" w:before="20"/>
        <w:ind w:left="360"/>
      </w:pPr>
      <w:r>
        <w:rPr>
          <w:rFonts w:ascii="Courier New" w:cs="Courier New" w:eastAsia="Courier New" w:hAnsi="Courier New"/>
          <w:color w:val="BF360C"/>
          <w:sz w:val="18"/>
          <w:szCs w:val="18"/>
        </w:rPr>
        <w:t xml:space="preserve">./mvnw package -DskipTests       # Skip tests for faster build</w:t>
      </w:r>
    </w:p>
    <w:p>
      <w:pPr>
        <w:shd w:fill="F5F5F5" w:val="clear"/>
        <w:spacing w:after="20" w:before="20"/>
        <w:ind w:left="360"/>
      </w:pPr>
      <w:r>
        <w:rPr>
          <w:rFonts w:ascii="Courier New" w:cs="Courier New" w:eastAsia="Courier New" w:hAnsi="Courier New"/>
          <w:color w:val="BF360C"/>
          <w:sz w:val="18"/>
          <w:szCs w:val="18"/>
        </w:rPr>
        <w:t xml:space="preserve">./mvnw clean package             # Clean output first, then build</w:t>
      </w:r>
    </w:p>
    <w:p>
      <w:pPr>
        <w:shd w:fill="F5F5F5" w:val="clear"/>
        <w:spacing w:after="20" w:before="20"/>
        <w:ind w:left="360"/>
      </w:pPr>
      <w:r>
        <w:rPr>
          <w:rFonts w:ascii="Courier New" w:cs="Courier New" w:eastAsia="Courier New" w:hAnsi="Courier New"/>
          <w:color w:val="BF360C"/>
          <w:sz w:val="18"/>
          <w:szCs w:val="18"/>
        </w:rPr>
        <w:t xml:space="preserve">./mvnw verify                    # Full build including integration tests</w:t>
      </w:r>
    </w:p>
    <w:p>
      <w:pPr>
        <w:shd w:fill="F5F5F5" w:val="clear"/>
        <w:spacing w:after="20" w:before="20"/>
        <w:ind w:left="360"/>
      </w:pPr>
      <w:r>
        <w:rPr>
          <w:rFonts w:ascii="Courier New" w:cs="Courier New" w:eastAsia="Courier New" w:hAnsi="Courier New"/>
          <w:color w:val="BF360C"/>
          <w:sz w:val="18"/>
          <w:szCs w:val="18"/>
        </w:rPr>
        <w:t xml:space="preserve">./mvnw dependency:tree           # Show all dependencies (including transitive)</w:t>
      </w:r>
    </w:p>
    <w:p>
      <w:pPr>
        <w:shd w:fill="F5F5F5" w:val="clear"/>
        <w:spacing w:after="20" w:before="20"/>
        <w:ind w:left="360"/>
      </w:pPr>
      <w:r>
        <w:rPr>
          <w:rFonts w:ascii="Courier New" w:cs="Courier New" w:eastAsia="Courier New" w:hAnsi="Courier New"/>
          <w:color w:val="BF360C"/>
          <w:sz w:val="18"/>
          <w:szCs w:val="18"/>
        </w:rPr>
        <w:t xml:space="preserve">./mvnw help:effective-pom        # Show the fully resolved POM</w:t>
      </w:r>
    </w:p>
    <w:p>
      <w:pPr>
        <w:spacing w:after="80"/>
      </w:pPr>
      <w:r>
        <w:t xml:space="preserve"/>
      </w:r>
    </w:p>
    <w:p>
      <w:pPr>
        <w:pStyle w:val="Heading2"/>
        <w:spacing w:after="80" w:before="280"/>
      </w:pPr>
      <w:r>
        <w:rPr>
          <w:rFonts w:ascii="Arial" w:cs="Arial" w:eastAsia="Arial" w:hAnsi="Arial"/>
          <w:b/>
          <w:bCs/>
          <w:color w:val="1A237E"/>
        </w:rPr>
        <w:t xml:space="preserve">5.2 Gradle Build</w:t>
      </w:r>
    </w:p>
    <w:p>
      <w:pPr>
        <w:pStyle w:val="Heading3"/>
        <w:spacing w:after="60" w:before="200"/>
      </w:pPr>
      <w:r>
        <w:rPr>
          <w:rFonts w:ascii="Arial" w:cs="Arial" w:eastAsia="Arial" w:hAnsi="Arial"/>
          <w:b/>
          <w:bCs/>
          <w:color w:val="546E7A"/>
        </w:rPr>
        <w:t xml:space="preserve">Common Gradle commands</w:t>
      </w:r>
    </w:p>
    <w:p>
      <w:pPr>
        <w:shd w:fill="F5F5F5" w:val="clear"/>
        <w:spacing w:after="20" w:before="20"/>
        <w:ind w:left="360"/>
      </w:pPr>
      <w:r>
        <w:rPr>
          <w:rFonts w:ascii="Courier New" w:cs="Courier New" w:eastAsia="Courier New" w:hAnsi="Courier New"/>
          <w:color w:val="BF360C"/>
          <w:sz w:val="18"/>
          <w:szCs w:val="18"/>
        </w:rPr>
        <w:t xml:space="preserve">./gradlew build                  # Compile + test + package</w:t>
      </w:r>
    </w:p>
    <w:p>
      <w:pPr>
        <w:shd w:fill="F5F5F5" w:val="clear"/>
        <w:spacing w:after="20" w:before="20"/>
        <w:ind w:left="360"/>
      </w:pPr>
      <w:r>
        <w:rPr>
          <w:rFonts w:ascii="Courier New" w:cs="Courier New" w:eastAsia="Courier New" w:hAnsi="Courier New"/>
          <w:color w:val="BF360C"/>
          <w:sz w:val="18"/>
          <w:szCs w:val="18"/>
        </w:rPr>
        <w:t xml:space="preserve">./gradlew build -x test          # Skip tests</w:t>
      </w:r>
    </w:p>
    <w:p>
      <w:pPr>
        <w:shd w:fill="F5F5F5" w:val="clear"/>
        <w:spacing w:after="20" w:before="20"/>
        <w:ind w:left="360"/>
      </w:pPr>
      <w:r>
        <w:rPr>
          <w:rFonts w:ascii="Courier New" w:cs="Courier New" w:eastAsia="Courier New" w:hAnsi="Courier New"/>
          <w:color w:val="BF360C"/>
          <w:sz w:val="18"/>
          <w:szCs w:val="18"/>
        </w:rPr>
        <w:t xml:space="preserve">./gradlew clean build            # Clean first</w:t>
      </w:r>
    </w:p>
    <w:p>
      <w:pPr>
        <w:shd w:fill="F5F5F5" w:val="clear"/>
        <w:spacing w:after="20" w:before="20"/>
        <w:ind w:left="360"/>
      </w:pPr>
      <w:r>
        <w:rPr>
          <w:rFonts w:ascii="Courier New" w:cs="Courier New" w:eastAsia="Courier New" w:hAnsi="Courier New"/>
          <w:color w:val="BF360C"/>
          <w:sz w:val="18"/>
          <w:szCs w:val="18"/>
        </w:rPr>
        <w:t xml:space="preserve">./gradlew dependencies           # Show dependency tree</w:t>
      </w:r>
    </w:p>
    <w:p>
      <w:pPr>
        <w:shd w:fill="F5F5F5" w:val="clear"/>
        <w:spacing w:after="20" w:before="20"/>
        <w:ind w:left="360"/>
      </w:pPr>
      <w:r>
        <w:rPr>
          <w:rFonts w:ascii="Courier New" w:cs="Courier New" w:eastAsia="Courier New" w:hAnsi="Courier New"/>
          <w:color w:val="BF360C"/>
          <w:sz w:val="18"/>
          <w:szCs w:val="18"/>
        </w:rPr>
        <w:t xml:space="preserve">./gradlew tasks                  # List all available tasks</w:t>
      </w:r>
    </w:p>
    <w:p>
      <w:pPr>
        <w:shd w:fill="F5F5F5" w:val="clear"/>
        <w:spacing w:after="20" w:before="20"/>
        <w:ind w:left="360"/>
      </w:pPr>
      <w:r>
        <w:rPr>
          <w:rFonts w:ascii="Courier New" w:cs="Courier New" w:eastAsia="Courier New" w:hAnsi="Courier New"/>
          <w:color w:val="BF360C"/>
          <w:sz w:val="18"/>
          <w:szCs w:val="18"/>
        </w:rPr>
        <w:t xml:space="preserve">./gradlew bootJar                # Spring Boot: create executable JAR</w:t>
      </w:r>
    </w:p>
    <w:p>
      <w:pPr>
        <w:spacing w:after="80"/>
      </w:pPr>
      <w:r>
        <w:t xml:space="preserve"/>
      </w:r>
    </w:p>
    <w:p>
      <w:pPr>
        <w:pStyle w:val="Heading2"/>
        <w:spacing w:after="80" w:before="280"/>
      </w:pPr>
      <w:r>
        <w:rPr>
          <w:rFonts w:ascii="Arial" w:cs="Arial" w:eastAsia="Arial" w:hAnsi="Arial"/>
          <w:b/>
          <w:bCs/>
          <w:color w:val="1A237E"/>
        </w:rPr>
        <w:t xml:space="preserve">5.3 Building in IntelliJ</w:t>
      </w:r>
    </w:p>
    <w:p>
      <w:pPr>
        <w:spacing w:after="100"/>
      </w:pPr>
      <w:r>
        <w:rPr>
          <w:rFonts w:ascii="Arial" w:cs="Arial" w:eastAsia="Arial" w:hAnsi="Arial"/>
          <w:color w:val="222222"/>
          <w:sz w:val="22"/>
          <w:szCs w:val="22"/>
        </w:rPr>
        <w:t xml:space="preserve">IntelliJ has its own incremental compiler that runs in the background. This is separate from Maven/Gradle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Action</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How</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Build project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Build &gt; Build Project (Cmd+F9)</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Rebuild all</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Build &gt; Rebuild Project</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Maven goal</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Maven panel (right side) &gt; Lifecycle &gt; double-click phase</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Gradle task</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Gradle panel &gt; Tasks &gt; double-click task</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View compilation errors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Problems tab at bottom, or Build output panel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IntelliJ's incremental build is great for fast feedback during development. But always run ./mvnw package or ./gradlew build before committing to ensure the build works cleanly outside the IDE.</w:t>
            </w:r>
          </w:p>
        </w:tc>
      </w:tr>
    </w:tbl>
    <w:p>
      <w:pPr>
        <w:spacing w:after="80"/>
      </w:pPr>
      <w:r>
        <w:t xml:space="preserve"/>
      </w:r>
    </w:p>
    <w:p>
      <w:pPr>
        <w:pStyle w:val="Heading2"/>
        <w:spacing w:after="80" w:before="280"/>
      </w:pPr>
      <w:r>
        <w:rPr>
          <w:rFonts w:ascii="Arial" w:cs="Arial" w:eastAsia="Arial" w:hAnsi="Arial"/>
          <w:b/>
          <w:bCs/>
          <w:color w:val="1A237E"/>
        </w:rPr>
        <w:t xml:space="preserve">5.4 Understanding the Output JAR</w:t>
      </w:r>
    </w:p>
    <w:p>
      <w:pPr>
        <w:spacing w:after="100"/>
      </w:pPr>
      <w:r>
        <w:rPr>
          <w:rFonts w:ascii="Arial" w:cs="Arial" w:eastAsia="Arial" w:hAnsi="Arial"/>
          <w:color w:val="222222"/>
          <w:sz w:val="22"/>
          <w:szCs w:val="22"/>
        </w:rPr>
        <w:t xml:space="preserve">Spring Boot produces a fat JAR (also called an uber-JAR or executable JAR) that contains all dependencies:</w:t>
      </w:r>
    </w:p>
    <w:p>
      <w:pPr>
        <w:shd w:fill="F5F5F5" w:val="clear"/>
        <w:spacing w:after="20" w:before="20"/>
        <w:ind w:left="360"/>
      </w:pPr>
      <w:r>
        <w:rPr>
          <w:rFonts w:ascii="Courier New" w:cs="Courier New" w:eastAsia="Courier New" w:hAnsi="Courier New"/>
          <w:color w:val="BF360C"/>
          <w:sz w:val="18"/>
          <w:szCs w:val="18"/>
        </w:rPr>
        <w:t xml:space="preserve">./mvnw package</w:t>
      </w:r>
    </w:p>
    <w:p>
      <w:pPr>
        <w:shd w:fill="F5F5F5" w:val="clear"/>
        <w:spacing w:after="20" w:before="20"/>
        <w:ind w:left="360"/>
      </w:pPr>
      <w:r>
        <w:rPr>
          <w:rFonts w:ascii="Courier New" w:cs="Courier New" w:eastAsia="Courier New" w:hAnsi="Courier New"/>
          <w:color w:val="BF360C"/>
          <w:sz w:val="18"/>
          <w:szCs w:val="18"/>
        </w:rPr>
        <w:t xml:space="preserve">java -jar target/my-service-1.0.0.jar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6E7A" w:sz="6"/>
              <w:left w:val="single" w:color="546E7A" w:sz="16"/>
              <w:bottom w:val="single" w:color="546E7A" w:sz="1"/>
              <w:right w:val="single" w:color="546E7A" w:sz="1"/>
            </w:tcBorders>
            <w:shd w:fill="ECEFF1" w:val="clear"/>
            <w:tcMar>
              <w:top w:type="dxa" w:w="80"/>
              <w:left w:type="dxa" w:w="160"/>
              <w:bottom w:type="dxa" w:w="80"/>
              <w:right w:type="dxa" w:w="120"/>
            </w:tcMar>
          </w:tcPr>
          <w:p>
            <w:pPr>
              <w:spacing w:after="0"/>
            </w:pPr>
            <w:r>
              <w:rPr>
                <w:rFonts w:ascii="Arial" w:cs="Arial" w:eastAsia="Arial" w:hAnsi="Arial"/>
                <w:b/>
                <w:bCs/>
                <w:color w:val="546E7A"/>
                <w:sz w:val="20"/>
                <w:szCs w:val="20"/>
              </w:rPr>
              <w:t xml:space="preserve">📝  Note:  </w:t>
            </w:r>
            <w:r>
              <w:rPr>
                <w:rFonts w:ascii="Arial" w:cs="Arial" w:eastAsia="Arial" w:hAnsi="Arial"/>
                <w:color w:val="333333"/>
                <w:sz w:val="20"/>
                <w:szCs w:val="20"/>
              </w:rPr>
              <w:t xml:space="preserve">The fat JAR is self-contained and can be run anywhere with a JVM. This is what gets deployed to containers — the Dockerfile typically starts with a JDK/JRE base image and copies the JAR in.</w:t>
            </w:r>
          </w:p>
        </w:tc>
      </w:tr>
    </w:tbl>
    <w:p>
      <w:pPr>
        <w:spacing w:after="80"/>
      </w:pPr>
      <w:r>
        <w:t xml:space="preserve"/>
      </w:r>
    </w:p>
    <w:p>
      <w:pPr>
        <w:pStyle w:val="Heading2"/>
        <w:spacing w:after="80" w:before="280"/>
      </w:pPr>
      <w:r>
        <w:rPr>
          <w:rFonts w:ascii="Arial" w:cs="Arial" w:eastAsia="Arial" w:hAnsi="Arial"/>
          <w:b/>
          <w:bCs/>
          <w:color w:val="1A237E"/>
        </w:rPr>
        <w:t xml:space="preserve">5.5 Annotation Processing</w:t>
      </w:r>
    </w:p>
    <w:p>
      <w:pPr>
        <w:spacing w:after="100"/>
      </w:pPr>
      <w:r>
        <w:rPr>
          <w:rFonts w:ascii="Arial" w:cs="Arial" w:eastAsia="Arial" w:hAnsi="Arial"/>
          <w:color w:val="222222"/>
          <w:sz w:val="22"/>
          <w:szCs w:val="22"/>
        </w:rPr>
        <w:t xml:space="preserve">Many Java libraries (Lombok, MapStruct, Spring) use annotation processors that generate code at compile time. In IntelliJ:</w:t>
      </w:r>
    </w:p>
    <w:p>
      <w:pPr>
        <w:pStyle w:val="ListParagraph"/>
        <w:numPr>
          <w:ilvl w:val="0"/>
          <w:numId w:val="3"/>
        </w:numPr>
        <w:spacing w:after="60"/>
      </w:pPr>
      <w:r>
        <w:rPr>
          <w:rFonts w:ascii="Arial" w:cs="Arial" w:eastAsia="Arial" w:hAnsi="Arial"/>
          <w:color w:val="222222"/>
          <w:sz w:val="22"/>
          <w:szCs w:val="22"/>
        </w:rPr>
        <w:t xml:space="preserve">Settings &gt; Build, Execution, Deployment &gt; Compiler &gt; Annotation Processors</w:t>
      </w:r>
    </w:p>
    <w:p>
      <w:pPr>
        <w:pStyle w:val="ListParagraph"/>
        <w:numPr>
          <w:ilvl w:val="0"/>
          <w:numId w:val="3"/>
        </w:numPr>
        <w:spacing w:after="60"/>
      </w:pPr>
      <w:r>
        <w:rPr>
          <w:rFonts w:ascii="Arial" w:cs="Arial" w:eastAsia="Arial" w:hAnsi="Arial"/>
          <w:color w:val="222222"/>
          <w:sz w:val="22"/>
          <w:szCs w:val="22"/>
        </w:rPr>
        <w:t xml:space="preserve">Enable annotation processing</w:t>
      </w:r>
    </w:p>
    <w:p>
      <w:pPr>
        <w:pStyle w:val="ListParagraph"/>
        <w:numPr>
          <w:ilvl w:val="0"/>
          <w:numId w:val="3"/>
        </w:numPr>
        <w:spacing w:after="60"/>
      </w:pPr>
      <w:r>
        <w:rPr>
          <w:rFonts w:ascii="Arial" w:cs="Arial" w:eastAsia="Arial" w:hAnsi="Arial"/>
          <w:color w:val="222222"/>
          <w:sz w:val="22"/>
          <w:szCs w:val="22"/>
        </w:rPr>
        <w:t xml:space="preserve">Set source output directory (usually target/generated-sources/annotations)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6"/>
              <w:bottom w:val="single" w:color="E65100" w:sz="1"/>
              <w:right w:val="single" w:color="E65100" w:sz="1"/>
            </w:tcBorders>
            <w:shd w:fill="FFF3E0" w:val="clear"/>
            <w:tcMar>
              <w:top w:type="dxa" w:w="80"/>
              <w:left w:type="dxa" w:w="160"/>
              <w:bottom w:type="dxa" w:w="80"/>
              <w:right w:type="dxa" w:w="120"/>
            </w:tcMar>
          </w:tcPr>
          <w:p>
            <w:pPr>
              <w:spacing w:after="0"/>
            </w:pPr>
            <w:r>
              <w:rPr>
                <w:rFonts w:ascii="Arial" w:cs="Arial" w:eastAsia="Arial" w:hAnsi="Arial"/>
                <w:b/>
                <w:bCs/>
                <w:color w:val="E65100"/>
                <w:sz w:val="20"/>
                <w:szCs w:val="20"/>
              </w:rPr>
              <w:t xml:space="preserve">⚠️  Watch out:  </w:t>
            </w:r>
            <w:r>
              <w:rPr>
                <w:rFonts w:ascii="Arial" w:cs="Arial" w:eastAsia="Arial" w:hAnsi="Arial"/>
                <w:color w:val="333333"/>
                <w:sz w:val="20"/>
                <w:szCs w:val="20"/>
              </w:rPr>
              <w:t xml:space="preserve">Lombok requires annotation processing to be enabled in IntelliJ. If you see Cannot find symbol errors for getters and setters on Lombok-annotated classes, this is the cause.</w:t>
            </w:r>
          </w:p>
        </w:tc>
      </w:tr>
    </w:tbl>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6. Running and Debugging</w:t>
      </w:r>
    </w:p>
    <w:p>
      <w:pPr>
        <w:pStyle w:val="Heading2"/>
        <w:spacing w:after="80" w:before="280"/>
      </w:pPr>
      <w:r>
        <w:rPr>
          <w:rFonts w:ascii="Arial" w:cs="Arial" w:eastAsia="Arial" w:hAnsi="Arial"/>
          <w:b/>
          <w:bCs/>
          <w:color w:val="1A237E"/>
        </w:rPr>
        <w:t xml:space="preserve">6.1 Running a Spring Boot Application</w:t>
      </w:r>
    </w:p>
    <w:p>
      <w:pPr>
        <w:pStyle w:val="Heading3"/>
        <w:spacing w:after="60" w:before="200"/>
      </w:pPr>
      <w:r>
        <w:rPr>
          <w:rFonts w:ascii="Arial" w:cs="Arial" w:eastAsia="Arial" w:hAnsi="Arial"/>
          <w:b/>
          <w:bCs/>
          <w:color w:val="546E7A"/>
        </w:rPr>
        <w:t xml:space="preserve">From the command line</w:t>
      </w:r>
    </w:p>
    <w:p>
      <w:pPr>
        <w:shd w:fill="F5F5F5" w:val="clear"/>
        <w:spacing w:after="20" w:before="20"/>
        <w:ind w:left="360"/>
      </w:pPr>
      <w:r>
        <w:rPr>
          <w:rFonts w:ascii="Courier New" w:cs="Courier New" w:eastAsia="Courier New" w:hAnsi="Courier New"/>
          <w:color w:val="BF360C"/>
          <w:sz w:val="18"/>
          <w:szCs w:val="18"/>
        </w:rPr>
        <w:t xml:space="preserve">./mvnw spring-boot:run</w:t>
      </w:r>
    </w:p>
    <w:p>
      <w:pPr>
        <w:shd w:fill="F5F5F5" w:val="clear"/>
        <w:spacing w:after="20" w:before="20"/>
        <w:ind w:left="360"/>
      </w:pPr>
      <w:r>
        <w:rPr>
          <w:rFonts w:ascii="Courier New" w:cs="Courier New" w:eastAsia="Courier New" w:hAnsi="Courier New"/>
          <w:color w:val="BF360C"/>
          <w:sz w:val="18"/>
          <w:szCs w:val="18"/>
        </w:rPr>
        <w:t xml:space="preserve">./gradlew bootRun</w:t>
      </w:r>
    </w:p>
    <w:p>
      <w:pPr>
        <w:spacing w:after="80"/>
      </w:pPr>
      <w:r>
        <w:t xml:space="preserve"/>
      </w:r>
    </w:p>
    <w:p>
      <w:pPr>
        <w:pStyle w:val="Heading3"/>
        <w:spacing w:after="60" w:before="200"/>
      </w:pPr>
      <w:r>
        <w:rPr>
          <w:rFonts w:ascii="Arial" w:cs="Arial" w:eastAsia="Arial" w:hAnsi="Arial"/>
          <w:b/>
          <w:bCs/>
          <w:color w:val="546E7A"/>
        </w:rPr>
        <w:t xml:space="preserve">From IntelliJ</w:t>
      </w:r>
    </w:p>
    <w:p>
      <w:pPr>
        <w:pStyle w:val="ListParagraph"/>
        <w:numPr>
          <w:ilvl w:val="0"/>
          <w:numId w:val="3"/>
        </w:numPr>
        <w:spacing w:after="60"/>
      </w:pPr>
      <w:r>
        <w:rPr>
          <w:rFonts w:ascii="Arial" w:cs="Arial" w:eastAsia="Arial" w:hAnsi="Arial"/>
          <w:color w:val="222222"/>
          <w:sz w:val="22"/>
          <w:szCs w:val="22"/>
        </w:rPr>
        <w:t xml:space="preserve">Open the main application class (annotated with @SpringBootApplication)</w:t>
      </w:r>
    </w:p>
    <w:p>
      <w:pPr>
        <w:pStyle w:val="ListParagraph"/>
        <w:numPr>
          <w:ilvl w:val="0"/>
          <w:numId w:val="3"/>
        </w:numPr>
        <w:spacing w:after="60"/>
      </w:pPr>
      <w:r>
        <w:rPr>
          <w:rFonts w:ascii="Arial" w:cs="Arial" w:eastAsia="Arial" w:hAnsi="Arial"/>
          <w:color w:val="222222"/>
          <w:sz w:val="22"/>
          <w:szCs w:val="22"/>
        </w:rPr>
        <w:t xml:space="preserve">Click the green ▶ button in the gutter next to the class or main method</w:t>
      </w:r>
    </w:p>
    <w:p>
      <w:pPr>
        <w:pStyle w:val="ListParagraph"/>
        <w:numPr>
          <w:ilvl w:val="0"/>
          <w:numId w:val="3"/>
        </w:numPr>
        <w:spacing w:after="60"/>
      </w:pPr>
      <w:r>
        <w:rPr>
          <w:rFonts w:ascii="Arial" w:cs="Arial" w:eastAsia="Arial" w:hAnsi="Arial"/>
          <w:color w:val="222222"/>
          <w:sz w:val="22"/>
          <w:szCs w:val="22"/>
        </w:rPr>
        <w:t xml:space="preserve">Or use Run &gt; Run 'ApplicationName'</w:t>
      </w:r>
    </w:p>
    <w:p>
      <w:pPr>
        <w:pStyle w:val="ListParagraph"/>
        <w:numPr>
          <w:ilvl w:val="0"/>
          <w:numId w:val="3"/>
        </w:numPr>
        <w:spacing w:after="60"/>
      </w:pPr>
      <w:r>
        <w:rPr>
          <w:rFonts w:ascii="Arial" w:cs="Arial" w:eastAsia="Arial" w:hAnsi="Arial"/>
          <w:color w:val="222222"/>
          <w:sz w:val="22"/>
          <w:szCs w:val="22"/>
        </w:rPr>
        <w:t xml:space="preserve">The Run panel at the bottom shows console output</w:t>
      </w:r>
    </w:p>
    <w:p>
      <w:pPr>
        <w:spacing w:after="80"/>
      </w:pPr>
      <w:r>
        <w:t xml:space="preserve"/>
      </w:r>
    </w:p>
    <w:p>
      <w:pPr>
        <w:pStyle w:val="Heading2"/>
        <w:spacing w:after="80" w:before="280"/>
      </w:pPr>
      <w:r>
        <w:rPr>
          <w:rFonts w:ascii="Arial" w:cs="Arial" w:eastAsia="Arial" w:hAnsi="Arial"/>
          <w:b/>
          <w:bCs/>
          <w:color w:val="1A237E"/>
        </w:rPr>
        <w:t xml:space="preserve">6.2 Run Configurations</w:t>
      </w:r>
    </w:p>
    <w:p>
      <w:pPr>
        <w:spacing w:after="100"/>
      </w:pPr>
      <w:r>
        <w:rPr>
          <w:rFonts w:ascii="Arial" w:cs="Arial" w:eastAsia="Arial" w:hAnsi="Arial"/>
          <w:color w:val="222222"/>
          <w:sz w:val="22"/>
          <w:szCs w:val="22"/>
        </w:rPr>
        <w:t xml:space="preserve">Run Configurations let you save how an application launches, including environment variables, JVM flags, and program arguments.</w:t>
      </w:r>
    </w:p>
    <w:p>
      <w:pPr>
        <w:pStyle w:val="ListParagraph"/>
        <w:numPr>
          <w:ilvl w:val="0"/>
          <w:numId w:val="3"/>
        </w:numPr>
        <w:spacing w:after="60"/>
      </w:pPr>
      <w:r>
        <w:rPr>
          <w:rFonts w:ascii="Arial" w:cs="Arial" w:eastAsia="Arial" w:hAnsi="Arial"/>
          <w:color w:val="222222"/>
          <w:sz w:val="22"/>
          <w:szCs w:val="22"/>
        </w:rPr>
        <w:t xml:space="preserve">Run &gt; Edit Configurations...</w:t>
      </w:r>
    </w:p>
    <w:p>
      <w:pPr>
        <w:pStyle w:val="ListParagraph"/>
        <w:numPr>
          <w:ilvl w:val="0"/>
          <w:numId w:val="3"/>
        </w:numPr>
        <w:spacing w:after="60"/>
      </w:pPr>
      <w:r>
        <w:rPr>
          <w:rFonts w:ascii="Arial" w:cs="Arial" w:eastAsia="Arial" w:hAnsi="Arial"/>
          <w:color w:val="222222"/>
          <w:sz w:val="22"/>
          <w:szCs w:val="22"/>
        </w:rPr>
        <w:t xml:space="preserve">Click + to add a new configuration</w:t>
      </w:r>
    </w:p>
    <w:p>
      <w:pPr>
        <w:pStyle w:val="ListParagraph"/>
        <w:numPr>
          <w:ilvl w:val="0"/>
          <w:numId w:val="3"/>
        </w:numPr>
        <w:spacing w:after="60"/>
      </w:pPr>
      <w:r>
        <w:rPr>
          <w:rFonts w:ascii="Arial" w:cs="Arial" w:eastAsia="Arial" w:hAnsi="Arial"/>
          <w:color w:val="222222"/>
          <w:sz w:val="22"/>
          <w:szCs w:val="22"/>
        </w:rPr>
        <w:t xml:space="preserve">Choose Application (for plain Java) or Spring Boot</w:t>
      </w:r>
    </w:p>
    <w:p>
      <w:pPr>
        <w:pStyle w:val="ListParagraph"/>
        <w:numPr>
          <w:ilvl w:val="0"/>
          <w:numId w:val="3"/>
        </w:numPr>
        <w:spacing w:after="60"/>
      </w:pPr>
      <w:r>
        <w:rPr>
          <w:rFonts w:ascii="Arial" w:cs="Arial" w:eastAsia="Arial" w:hAnsi="Arial"/>
          <w:color w:val="222222"/>
          <w:sz w:val="22"/>
          <w:szCs w:val="22"/>
        </w:rPr>
        <w:t xml:space="preserve">Set the Main class, Working directory, Environment variables, JVM options</w:t>
      </w:r>
    </w:p>
    <w:p>
      <w:pPr>
        <w:pStyle w:val="ListParagraph"/>
        <w:numPr>
          <w:ilvl w:val="0"/>
          <w:numId w:val="3"/>
        </w:numPr>
        <w:spacing w:after="60"/>
      </w:pPr>
      <w:r>
        <w:rPr>
          <w:rFonts w:ascii="Arial" w:cs="Arial" w:eastAsia="Arial" w:hAnsi="Arial"/>
          <w:color w:val="222222"/>
          <w:sz w:val="22"/>
          <w:szCs w:val="22"/>
        </w:rPr>
        <w:t xml:space="preserve">Name the configuration and save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You can create multiple run configs — e.g., one for local dev (pointing to a local database), one for integration tests (pointing to a test database). Switch between them from the run dropdown.</w:t>
            </w:r>
          </w:p>
        </w:tc>
      </w:tr>
    </w:tbl>
    <w:p>
      <w:pPr>
        <w:spacing w:after="80"/>
      </w:pPr>
      <w:r>
        <w:t xml:space="preserve"/>
      </w:r>
    </w:p>
    <w:p>
      <w:pPr>
        <w:pStyle w:val="Heading2"/>
        <w:spacing w:after="80" w:before="280"/>
      </w:pPr>
      <w:r>
        <w:rPr>
          <w:rFonts w:ascii="Arial" w:cs="Arial" w:eastAsia="Arial" w:hAnsi="Arial"/>
          <w:b/>
          <w:bCs/>
          <w:color w:val="1A237E"/>
        </w:rPr>
        <w:t xml:space="preserve">6.3 Environment Variables and Profiles</w:t>
      </w:r>
    </w:p>
    <w:p>
      <w:pPr>
        <w:spacing w:after="100"/>
      </w:pPr>
      <w:r>
        <w:rPr>
          <w:rFonts w:ascii="Arial" w:cs="Arial" w:eastAsia="Arial" w:hAnsi="Arial"/>
          <w:color w:val="222222"/>
          <w:sz w:val="22"/>
          <w:szCs w:val="22"/>
        </w:rPr>
        <w:t xml:space="preserve">Spring Boot uses profiles for environment-specific configuration. Activate a profile:</w:t>
      </w:r>
    </w:p>
    <w:p>
      <w:pPr>
        <w:shd w:fill="F5F5F5" w:val="clear"/>
        <w:spacing w:after="20" w:before="20"/>
        <w:ind w:left="360"/>
      </w:pPr>
      <w:r>
        <w:rPr>
          <w:rFonts w:ascii="Courier New" w:cs="Courier New" w:eastAsia="Courier New" w:hAnsi="Courier New"/>
          <w:color w:val="BF360C"/>
          <w:sz w:val="18"/>
          <w:szCs w:val="18"/>
        </w:rPr>
        <w:t xml:space="preserve">java -jar app.jar --spring.profiles.active=local</w:t>
      </w:r>
    </w:p>
    <w:p>
      <w:pPr>
        <w:shd w:fill="F5F5F5" w:val="clear"/>
        <w:spacing w:after="20" w:before="20"/>
        <w:ind w:left="360"/>
      </w:pPr>
      <w:r>
        <w:rPr>
          <w:rFonts w:ascii="Courier New" w:cs="Courier New" w:eastAsia="Courier New" w:hAnsi="Courier New"/>
          <w:color w:val="BF360C"/>
          <w:sz w:val="18"/>
          <w:szCs w:val="18"/>
        </w:rPr>
        <w:t xml:space="preserve">./mvnw spring-boot:run -Dspring-boot.run.profiles=local</w:t>
      </w:r>
    </w:p>
    <w:p>
      <w:pPr>
        <w:spacing w:after="80"/>
      </w:pPr>
      <w:r>
        <w:t xml:space="preserve"/>
      </w:r>
    </w:p>
    <w:p>
      <w:pPr>
        <w:spacing w:after="100"/>
      </w:pPr>
      <w:r>
        <w:rPr>
          <w:rFonts w:ascii="Arial" w:cs="Arial" w:eastAsia="Arial" w:hAnsi="Arial"/>
          <w:color w:val="222222"/>
          <w:sz w:val="22"/>
          <w:szCs w:val="22"/>
        </w:rPr>
        <w:t xml:space="preserve">In IntelliJ Run Configuration, set the Active Profile field under Spring Boot tab, or set the environment variable:</w:t>
      </w:r>
    </w:p>
    <w:p>
      <w:pPr>
        <w:shd w:fill="F5F5F5" w:val="clear"/>
        <w:spacing w:after="20" w:before="20"/>
        <w:ind w:left="360"/>
      </w:pPr>
      <w:r>
        <w:rPr>
          <w:rFonts w:ascii="Courier New" w:cs="Courier New" w:eastAsia="Courier New" w:hAnsi="Courier New"/>
          <w:color w:val="BF360C"/>
          <w:sz w:val="18"/>
          <w:szCs w:val="18"/>
        </w:rPr>
        <w:t xml:space="preserve">SPRING_PROFILES_ACTIVE=local</w:t>
      </w:r>
    </w:p>
    <w:p>
      <w:pPr>
        <w:spacing w:after="80"/>
      </w:pPr>
      <w:r>
        <w:t xml:space="preserve"/>
      </w:r>
    </w:p>
    <w:p>
      <w:pPr>
        <w:spacing w:after="100"/>
      </w:pPr>
      <w:r>
        <w:rPr>
          <w:rFonts w:ascii="Arial" w:cs="Arial" w:eastAsia="Arial" w:hAnsi="Arial"/>
          <w:color w:val="222222"/>
          <w:sz w:val="22"/>
          <w:szCs w:val="22"/>
        </w:rPr>
        <w:t xml:space="preserve">Configuration files are loaded in order:</w:t>
      </w:r>
    </w:p>
    <w:p>
      <w:pPr>
        <w:shd w:fill="F5F5F5" w:val="clear"/>
        <w:spacing w:after="20" w:before="20"/>
        <w:ind w:left="360"/>
      </w:pPr>
      <w:r>
        <w:rPr>
          <w:rFonts w:ascii="Courier New" w:cs="Courier New" w:eastAsia="Courier New" w:hAnsi="Courier New"/>
          <w:color w:val="BF360C"/>
          <w:sz w:val="18"/>
          <w:szCs w:val="18"/>
        </w:rPr>
        <w:t xml:space="preserve">application.yml              # Base config</w:t>
      </w:r>
    </w:p>
    <w:p>
      <w:pPr>
        <w:shd w:fill="F5F5F5" w:val="clear"/>
        <w:spacing w:after="20" w:before="20"/>
        <w:ind w:left="360"/>
      </w:pPr>
      <w:r>
        <w:rPr>
          <w:rFonts w:ascii="Courier New" w:cs="Courier New" w:eastAsia="Courier New" w:hAnsi="Courier New"/>
          <w:color w:val="BF360C"/>
          <w:sz w:val="18"/>
          <w:szCs w:val="18"/>
        </w:rPr>
        <w:t xml:space="preserve">application-local.yml       # Overrides for 'local' profile</w:t>
      </w:r>
    </w:p>
    <w:p>
      <w:pPr>
        <w:shd w:fill="F5F5F5" w:val="clear"/>
        <w:spacing w:after="20" w:before="20"/>
        <w:ind w:left="360"/>
      </w:pPr>
      <w:r>
        <w:rPr>
          <w:rFonts w:ascii="Courier New" w:cs="Courier New" w:eastAsia="Courier New" w:hAnsi="Courier New"/>
          <w:color w:val="BF360C"/>
          <w:sz w:val="18"/>
          <w:szCs w:val="18"/>
        </w:rPr>
        <w:t xml:space="preserve">application-prod.yml        # Overrides for 'prod' profile</w:t>
      </w:r>
    </w:p>
    <w:p>
      <w:pPr>
        <w:spacing w:after="80"/>
      </w:pPr>
      <w:r>
        <w:t xml:space="preserve"/>
      </w:r>
    </w:p>
    <w:p>
      <w:pPr>
        <w:pStyle w:val="Heading2"/>
        <w:spacing w:after="80" w:before="280"/>
      </w:pPr>
      <w:r>
        <w:rPr>
          <w:rFonts w:ascii="Arial" w:cs="Arial" w:eastAsia="Arial" w:hAnsi="Arial"/>
          <w:b/>
          <w:bCs/>
          <w:color w:val="1A237E"/>
        </w:rPr>
        <w:t xml:space="preserve">6.4 Setting Breakpoints and Debugging</w:t>
      </w:r>
    </w:p>
    <w:p>
      <w:pPr>
        <w:spacing w:after="100"/>
      </w:pPr>
      <w:r>
        <w:rPr>
          <w:rFonts w:ascii="Arial" w:cs="Arial" w:eastAsia="Arial" w:hAnsi="Arial"/>
          <w:color w:val="222222"/>
          <w:sz w:val="22"/>
          <w:szCs w:val="22"/>
        </w:rPr>
        <w:t xml:space="preserve">Debugging in IntelliJ is powerful. To debug locally:</w:t>
      </w:r>
    </w:p>
    <w:p>
      <w:pPr>
        <w:pStyle w:val="ListParagraph"/>
        <w:numPr>
          <w:ilvl w:val="0"/>
          <w:numId w:val="3"/>
        </w:numPr>
        <w:spacing w:after="60"/>
      </w:pPr>
      <w:r>
        <w:rPr>
          <w:rFonts w:ascii="Arial" w:cs="Arial" w:eastAsia="Arial" w:hAnsi="Arial"/>
          <w:color w:val="222222"/>
          <w:sz w:val="22"/>
          <w:szCs w:val="22"/>
        </w:rPr>
        <w:t xml:space="preserve">Click in the gutter (left of line numbers) to set a breakpoint — a red dot appears</w:t>
      </w:r>
    </w:p>
    <w:p>
      <w:pPr>
        <w:pStyle w:val="ListParagraph"/>
        <w:numPr>
          <w:ilvl w:val="0"/>
          <w:numId w:val="3"/>
        </w:numPr>
        <w:spacing w:after="60"/>
      </w:pPr>
      <w:r>
        <w:rPr>
          <w:rFonts w:ascii="Arial" w:cs="Arial" w:eastAsia="Arial" w:hAnsi="Arial"/>
          <w:color w:val="222222"/>
          <w:sz w:val="22"/>
          <w:szCs w:val="22"/>
        </w:rPr>
        <w:t xml:space="preserve">Click the bug icon (🐛) next to the run button, or use Run &gt; Debug</w:t>
      </w:r>
    </w:p>
    <w:p>
      <w:pPr>
        <w:pStyle w:val="ListParagraph"/>
        <w:numPr>
          <w:ilvl w:val="0"/>
          <w:numId w:val="3"/>
        </w:numPr>
        <w:spacing w:after="60"/>
      </w:pPr>
      <w:r>
        <w:rPr>
          <w:rFonts w:ascii="Arial" w:cs="Arial" w:eastAsia="Arial" w:hAnsi="Arial"/>
          <w:color w:val="222222"/>
          <w:sz w:val="22"/>
          <w:szCs w:val="22"/>
        </w:rPr>
        <w:t xml:space="preserve">The application starts in debug mode and pauses at breakpoints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Debug action</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Shortcut / How</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Step Over</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F8 — execute current line, move to next</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Step Into</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F7 — enter the method being called</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Step Out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Shift+F8 — finish current method, return to caller</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Resume</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F9 — continue until next breakpoint</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Evaluate Expression</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Alt+F8 — execute arbitrary code in current scope</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Variables panel</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Shows all local variables and their current values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Watches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Pin specific expressions to watch as you step</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Conditional Breakpoint</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Right-click breakpoint &gt; Condition — only pause when true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Breakpoint log</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Right-click breakpoint &gt; Log expression — print without pausing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6"/>
              <w:bottom w:val="single" w:color="2E7D32" w:sz="1"/>
              <w:right w:val="single" w:color="2E7D32" w:sz="1"/>
            </w:tcBorders>
            <w:shd w:fill="E8F5E9" w:val="clear"/>
            <w:tcMar>
              <w:top w:type="dxa" w:w="80"/>
              <w:left w:type="dxa" w:w="160"/>
              <w:bottom w:type="dxa" w:w="80"/>
              <w:right w:type="dxa" w:w="120"/>
            </w:tcMar>
          </w:tcPr>
          <w:p>
            <w:pPr>
              <w:spacing w:after="0"/>
            </w:pPr>
            <w:r>
              <w:rPr>
                <w:rFonts w:ascii="Arial" w:cs="Arial" w:eastAsia="Arial" w:hAnsi="Arial"/>
                <w:b/>
                <w:bCs/>
                <w:color w:val="2E7D32"/>
                <w:sz w:val="20"/>
                <w:szCs w:val="20"/>
              </w:rPr>
              <w:t xml:space="preserve">✅  Best Practice:  </w:t>
            </w:r>
            <w:r>
              <w:rPr>
                <w:rFonts w:ascii="Arial" w:cs="Arial" w:eastAsia="Arial" w:hAnsi="Arial"/>
                <w:color w:val="333333"/>
                <w:sz w:val="20"/>
                <w:szCs w:val="20"/>
              </w:rPr>
              <w:t xml:space="preserve">Use conditional breakpoints and expression logging instead of adding System.out.println debugging statements. Much faster to clean up.</w:t>
            </w:r>
          </w:p>
        </w:tc>
      </w:tr>
    </w:tbl>
    <w:p>
      <w:pPr>
        <w:spacing w:after="80"/>
      </w:pPr>
      <w:r>
        <w:t xml:space="preserve"/>
      </w:r>
    </w:p>
    <w:p>
      <w:pPr>
        <w:pStyle w:val="Heading2"/>
        <w:spacing w:after="80" w:before="280"/>
      </w:pPr>
      <w:r>
        <w:rPr>
          <w:rFonts w:ascii="Arial" w:cs="Arial" w:eastAsia="Arial" w:hAnsi="Arial"/>
          <w:b/>
          <w:bCs/>
          <w:color w:val="1A237E"/>
        </w:rPr>
        <w:t xml:space="preserve">6.5 Hot Reload and Spring DevTools</w:t>
      </w:r>
    </w:p>
    <w:p>
      <w:pPr>
        <w:spacing w:after="100"/>
      </w:pPr>
      <w:r>
        <w:rPr>
          <w:rFonts w:ascii="Arial" w:cs="Arial" w:eastAsia="Arial" w:hAnsi="Arial"/>
          <w:color w:val="222222"/>
          <w:sz w:val="22"/>
          <w:szCs w:val="22"/>
        </w:rPr>
        <w:t xml:space="preserve">For faster development iteration, add Spring Boot DevTools to your project. It automatically restarts the application when files change:</w:t>
      </w:r>
    </w:p>
    <w:p>
      <w:pPr>
        <w:shd w:fill="F5F5F5" w:val="clear"/>
        <w:spacing w:after="20" w:before="20"/>
        <w:ind w:left="360"/>
      </w:pPr>
      <w:r>
        <w:rPr>
          <w:rFonts w:ascii="Courier New" w:cs="Courier New" w:eastAsia="Courier New" w:hAnsi="Courier New"/>
          <w:color w:val="BF360C"/>
          <w:sz w:val="18"/>
          <w:szCs w:val="18"/>
        </w:rPr>
        <w:t xml:space="preserve">&lt;!-- Maven pom.xml --&gt;</w:t>
      </w:r>
    </w:p>
    <w:p>
      <w:pPr>
        <w:shd w:fill="F5F5F5" w:val="clear"/>
        <w:spacing w:after="20" w:before="20"/>
        <w:ind w:left="360"/>
      </w:pPr>
      <w:r>
        <w:rPr>
          <w:rFonts w:ascii="Courier New" w:cs="Courier New" w:eastAsia="Courier New" w:hAnsi="Courier New"/>
          <w:color w:val="BF360C"/>
          <w:sz w:val="18"/>
          <w:szCs w:val="18"/>
        </w:rPr>
        <w:t xml:space="preserve">&lt;dependency&gt;</w:t>
      </w:r>
    </w:p>
    <w:p>
      <w:pPr>
        <w:shd w:fill="F5F5F5" w:val="clear"/>
        <w:spacing w:after="20" w:before="20"/>
        <w:ind w:left="360"/>
      </w:pPr>
      <w:r>
        <w:rPr>
          <w:rFonts w:ascii="Courier New" w:cs="Courier New" w:eastAsia="Courier New" w:hAnsi="Courier New"/>
          <w:color w:val="BF360C"/>
          <w:sz w:val="18"/>
          <w:szCs w:val="18"/>
        </w:rPr>
        <w:t xml:space="preserve">  &lt;groupId&gt;org.springframework.boot&lt;/groupId&gt;</w:t>
      </w:r>
    </w:p>
    <w:p>
      <w:pPr>
        <w:shd w:fill="F5F5F5" w:val="clear"/>
        <w:spacing w:after="20" w:before="20"/>
        <w:ind w:left="360"/>
      </w:pPr>
      <w:r>
        <w:rPr>
          <w:rFonts w:ascii="Courier New" w:cs="Courier New" w:eastAsia="Courier New" w:hAnsi="Courier New"/>
          <w:color w:val="BF360C"/>
          <w:sz w:val="18"/>
          <w:szCs w:val="18"/>
        </w:rPr>
        <w:t xml:space="preserve">  &lt;artifactId&gt;spring-boot-devtools&lt;/artifactId&gt;</w:t>
      </w:r>
    </w:p>
    <w:p>
      <w:pPr>
        <w:shd w:fill="F5F5F5" w:val="clear"/>
        <w:spacing w:after="20" w:before="20"/>
        <w:ind w:left="360"/>
      </w:pPr>
      <w:r>
        <w:rPr>
          <w:rFonts w:ascii="Courier New" w:cs="Courier New" w:eastAsia="Courier New" w:hAnsi="Courier New"/>
          <w:color w:val="BF360C"/>
          <w:sz w:val="18"/>
          <w:szCs w:val="18"/>
        </w:rPr>
        <w:t xml:space="preserve">  &lt;optional&gt;true&lt;/optional&gt;</w:t>
      </w:r>
    </w:p>
    <w:p>
      <w:pPr>
        <w:shd w:fill="F5F5F5" w:val="clear"/>
        <w:spacing w:after="20" w:before="20"/>
        <w:ind w:left="360"/>
      </w:pPr>
      <w:r>
        <w:rPr>
          <w:rFonts w:ascii="Courier New" w:cs="Courier New" w:eastAsia="Courier New" w:hAnsi="Courier New"/>
          <w:color w:val="BF360C"/>
          <w:sz w:val="18"/>
          <w:szCs w:val="18"/>
        </w:rPr>
        <w:t xml:space="preserve">&lt;/dependency&gt;</w:t>
      </w:r>
    </w:p>
    <w:p>
      <w:pPr>
        <w:spacing w:after="80"/>
      </w:pPr>
      <w:r>
        <w:t xml:space="preserve"/>
      </w:r>
    </w:p>
    <w:p>
      <w:pPr>
        <w:spacing w:after="100"/>
      </w:pPr>
      <w:r>
        <w:rPr>
          <w:rFonts w:ascii="Arial" w:cs="Arial" w:eastAsia="Arial" w:hAnsi="Arial"/>
          <w:color w:val="222222"/>
          <w:sz w:val="22"/>
          <w:szCs w:val="22"/>
        </w:rPr>
        <w:t xml:space="preserve">For even faster feedback without full restarts, JRebel (paid) or HotSwapAgent (free) allows hot-swapping class changes at the bytecode level.</w:t>
      </w:r>
    </w:p>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7. Testing</w:t>
      </w:r>
    </w:p>
    <w:p>
      <w:pPr>
        <w:pStyle w:val="Heading2"/>
        <w:spacing w:after="80" w:before="280"/>
      </w:pPr>
      <w:r>
        <w:rPr>
          <w:rFonts w:ascii="Arial" w:cs="Arial" w:eastAsia="Arial" w:hAnsi="Arial"/>
          <w:b/>
          <w:bCs/>
          <w:color w:val="1A237E"/>
        </w:rPr>
        <w:t xml:space="preserve">7.1 Testing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Library</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Role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JUnit 5 (Jupiter)</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The standard test runner and assertion framework for Java</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Mockito</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Mocking framework — create mock objects for dependencies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AssertJ</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Fluent assertion library — more readable than raw JUnit assertions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 Boot Test</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Provides @SpringBootTest, MockMvc, test slices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Testcontainers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Spin up real databases/services in Docker for integration tests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WireMock</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Stub HTTP dependencies in tests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Awaitility</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Assert eventually-consistent async conditions in tests</w:t>
            </w:r>
          </w:p>
        </w:tc>
      </w:tr>
    </w:tbl>
    <w:p>
      <w:pPr>
        <w:spacing w:after="80"/>
      </w:pPr>
      <w:r>
        <w:t xml:space="preserve"/>
      </w:r>
    </w:p>
    <w:p>
      <w:pPr>
        <w:pStyle w:val="Heading2"/>
        <w:spacing w:after="80" w:before="280"/>
      </w:pPr>
      <w:r>
        <w:rPr>
          <w:rFonts w:ascii="Arial" w:cs="Arial" w:eastAsia="Arial" w:hAnsi="Arial"/>
          <w:b/>
          <w:bCs/>
          <w:color w:val="1A237E"/>
        </w:rPr>
        <w:t xml:space="preserve">7.2 Types of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Annotation / Tool</w:t>
            </w:r>
          </w:p>
        </w:tc>
        <w:tc>
          <w:tcPr>
            <w:tcW w:type="dxa" w:w="456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tests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Unit test</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@Test (JUnit 5)</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 single class in isolation, mocking all dependencies</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Slice test</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@WebMvcTest, @DataJpaTest</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One layer of the app (just the web layer or just persistence)</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Integration test</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@SpringBootTest</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Full application context — more realistic, slower</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Contract test</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 Cloud Contract, Pact</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API contracts between services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End-to-end test</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Testcontainers + RestAssured</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Real infrastructure, full stack</w:t>
            </w:r>
          </w:p>
        </w:tc>
      </w:tr>
    </w:tbl>
    <w:p>
      <w:pPr>
        <w:spacing w:after="80"/>
      </w:pPr>
      <w:r>
        <w:t xml:space="preserve"/>
      </w:r>
    </w:p>
    <w:p>
      <w:pPr>
        <w:pStyle w:val="Heading2"/>
        <w:spacing w:after="80" w:before="280"/>
      </w:pPr>
      <w:r>
        <w:rPr>
          <w:rFonts w:ascii="Arial" w:cs="Arial" w:eastAsia="Arial" w:hAnsi="Arial"/>
          <w:b/>
          <w:bCs/>
          <w:color w:val="1A237E"/>
        </w:rPr>
        <w:t xml:space="preserve">7.3 Running Tests</w:t>
      </w:r>
    </w:p>
    <w:p>
      <w:pPr>
        <w:pStyle w:val="Heading3"/>
        <w:spacing w:after="60" w:before="200"/>
      </w:pPr>
      <w:r>
        <w:rPr>
          <w:rFonts w:ascii="Arial" w:cs="Arial" w:eastAsia="Arial" w:hAnsi="Arial"/>
          <w:b/>
          <w:bCs/>
          <w:color w:val="546E7A"/>
        </w:rPr>
        <w:t xml:space="preserve">From command line</w:t>
      </w:r>
    </w:p>
    <w:p>
      <w:pPr>
        <w:shd w:fill="F5F5F5" w:val="clear"/>
        <w:spacing w:after="20" w:before="20"/>
        <w:ind w:left="360"/>
      </w:pPr>
      <w:r>
        <w:rPr>
          <w:rFonts w:ascii="Courier New" w:cs="Courier New" w:eastAsia="Courier New" w:hAnsi="Courier New"/>
          <w:color w:val="BF360C"/>
          <w:sz w:val="18"/>
          <w:szCs w:val="18"/>
        </w:rPr>
        <w:t xml:space="preserve">./mvnw test                          # Run unit tests</w:t>
      </w:r>
    </w:p>
    <w:p>
      <w:pPr>
        <w:shd w:fill="F5F5F5" w:val="clear"/>
        <w:spacing w:after="20" w:before="20"/>
        <w:ind w:left="360"/>
      </w:pPr>
      <w:r>
        <w:rPr>
          <w:rFonts w:ascii="Courier New" w:cs="Courier New" w:eastAsia="Courier New" w:hAnsi="Courier New"/>
          <w:color w:val="BF360C"/>
          <w:sz w:val="18"/>
          <w:szCs w:val="18"/>
        </w:rPr>
        <w:t xml:space="preserve">./mvnw verify                        # Run unit + integration tests</w:t>
      </w:r>
    </w:p>
    <w:p>
      <w:pPr>
        <w:shd w:fill="F5F5F5" w:val="clear"/>
        <w:spacing w:after="20" w:before="20"/>
        <w:ind w:left="360"/>
      </w:pPr>
      <w:r>
        <w:rPr>
          <w:rFonts w:ascii="Courier New" w:cs="Courier New" w:eastAsia="Courier New" w:hAnsi="Courier New"/>
          <w:color w:val="BF360C"/>
          <w:sz w:val="18"/>
          <w:szCs w:val="18"/>
        </w:rPr>
        <w:t xml:space="preserve">./mvnw test -Dtest=MyClassTest       # Run a specific test class</w:t>
      </w:r>
    </w:p>
    <w:p>
      <w:pPr>
        <w:shd w:fill="F5F5F5" w:val="clear"/>
        <w:spacing w:after="20" w:before="20"/>
        <w:ind w:left="360"/>
      </w:pPr>
      <w:r>
        <w:rPr>
          <w:rFonts w:ascii="Courier New" w:cs="Courier New" w:eastAsia="Courier New" w:hAnsi="Courier New"/>
          <w:color w:val="BF360C"/>
          <w:sz w:val="18"/>
          <w:szCs w:val="18"/>
        </w:rPr>
        <w:t xml:space="preserve">./mvnw test -Dtest=MyClass#myMethod  # Run a specific method</w:t>
      </w:r>
    </w:p>
    <w:p>
      <w:pPr>
        <w:spacing w:after="80"/>
      </w:pPr>
      <w:r>
        <w:t xml:space="preserve"/>
      </w:r>
    </w:p>
    <w:p>
      <w:pPr>
        <w:shd w:fill="F5F5F5" w:val="clear"/>
        <w:spacing w:after="20" w:before="20"/>
        <w:ind w:left="360"/>
      </w:pPr>
      <w:r>
        <w:rPr>
          <w:rFonts w:ascii="Courier New" w:cs="Courier New" w:eastAsia="Courier New" w:hAnsi="Courier New"/>
          <w:color w:val="BF360C"/>
          <w:sz w:val="18"/>
          <w:szCs w:val="18"/>
        </w:rPr>
        <w:t xml:space="preserve">./gradlew test</w:t>
      </w:r>
    </w:p>
    <w:p>
      <w:pPr>
        <w:shd w:fill="F5F5F5" w:val="clear"/>
        <w:spacing w:after="20" w:before="20"/>
        <w:ind w:left="360"/>
      </w:pPr>
      <w:r>
        <w:rPr>
          <w:rFonts w:ascii="Courier New" w:cs="Courier New" w:eastAsia="Courier New" w:hAnsi="Courier New"/>
          <w:color w:val="BF360C"/>
          <w:sz w:val="18"/>
          <w:szCs w:val="18"/>
        </w:rPr>
        <w:t xml:space="preserve">./gradlew test --tests 'com.example.MyClassTest'</w:t>
      </w:r>
    </w:p>
    <w:p>
      <w:pPr>
        <w:shd w:fill="F5F5F5" w:val="clear"/>
        <w:spacing w:after="20" w:before="20"/>
        <w:ind w:left="360"/>
      </w:pPr>
      <w:r>
        <w:rPr>
          <w:rFonts w:ascii="Courier New" w:cs="Courier New" w:eastAsia="Courier New" w:hAnsi="Courier New"/>
          <w:color w:val="BF360C"/>
          <w:sz w:val="18"/>
          <w:szCs w:val="18"/>
        </w:rPr>
        <w:t xml:space="preserve">./gradlew test --tests 'com.example.MyClassTest.myMethod'</w:t>
      </w:r>
    </w:p>
    <w:p>
      <w:pPr>
        <w:spacing w:after="80"/>
      </w:pPr>
      <w:r>
        <w:t xml:space="preserve"/>
      </w:r>
    </w:p>
    <w:p>
      <w:pPr>
        <w:pStyle w:val="Heading3"/>
        <w:spacing w:after="60" w:before="200"/>
      </w:pPr>
      <w:r>
        <w:rPr>
          <w:rFonts w:ascii="Arial" w:cs="Arial" w:eastAsia="Arial" w:hAnsi="Arial"/>
          <w:b/>
          <w:bCs/>
          <w:color w:val="546E7A"/>
        </w:rPr>
        <w:t xml:space="preserve">From IntelliJ</w:t>
      </w:r>
    </w:p>
    <w:p>
      <w:pPr>
        <w:pStyle w:val="ListParagraph"/>
        <w:numPr>
          <w:ilvl w:val="0"/>
          <w:numId w:val="2"/>
        </w:numPr>
        <w:spacing w:after="60"/>
      </w:pPr>
      <w:r>
        <w:rPr>
          <w:rFonts w:ascii="Arial" w:cs="Arial" w:eastAsia="Arial" w:hAnsi="Arial"/>
          <w:color w:val="222222"/>
          <w:sz w:val="22"/>
          <w:szCs w:val="22"/>
        </w:rPr>
        <w:t xml:space="preserve">Right-click any test class or method &gt; Run / Debug</w:t>
      </w:r>
    </w:p>
    <w:p>
      <w:pPr>
        <w:pStyle w:val="ListParagraph"/>
        <w:numPr>
          <w:ilvl w:val="0"/>
          <w:numId w:val="2"/>
        </w:numPr>
        <w:spacing w:after="60"/>
      </w:pPr>
      <w:r>
        <w:rPr>
          <w:rFonts w:ascii="Arial" w:cs="Arial" w:eastAsia="Arial" w:hAnsi="Arial"/>
          <w:color w:val="222222"/>
          <w:sz w:val="22"/>
          <w:szCs w:val="22"/>
        </w:rPr>
        <w:t xml:space="preserve">Click the green ▶ in the gutter next to a test class or method</w:t>
      </w:r>
    </w:p>
    <w:p>
      <w:pPr>
        <w:pStyle w:val="ListParagraph"/>
        <w:numPr>
          <w:ilvl w:val="0"/>
          <w:numId w:val="2"/>
        </w:numPr>
        <w:spacing w:after="60"/>
      </w:pPr>
      <w:r>
        <w:rPr>
          <w:rFonts w:ascii="Arial" w:cs="Arial" w:eastAsia="Arial" w:hAnsi="Arial"/>
          <w:color w:val="222222"/>
          <w:sz w:val="22"/>
          <w:szCs w:val="22"/>
        </w:rPr>
        <w:t xml:space="preserve">Cmd+Shift+F10 (macOS) / Ctrl+Shift+F10 (Win) to run the test at cursor</w:t>
      </w:r>
    </w:p>
    <w:p>
      <w:pPr>
        <w:pStyle w:val="ListParagraph"/>
        <w:numPr>
          <w:ilvl w:val="0"/>
          <w:numId w:val="2"/>
        </w:numPr>
        <w:spacing w:after="60"/>
      </w:pPr>
      <w:r>
        <w:rPr>
          <w:rFonts w:ascii="Arial" w:cs="Arial" w:eastAsia="Arial" w:hAnsi="Arial"/>
          <w:color w:val="222222"/>
          <w:sz w:val="22"/>
          <w:szCs w:val="22"/>
        </w:rPr>
        <w:t xml:space="preserve">View &gt; Tool Windows &gt; Run to see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IntelliJ shows a green/red tree of test results with failure details. Double-click a failing test to jump to the failure point. Click the diff icon on assertion failures to see expected vs actual side-by-side.</w:t>
            </w:r>
          </w:p>
        </w:tc>
      </w:tr>
    </w:tbl>
    <w:p>
      <w:pPr>
        <w:spacing w:after="80"/>
      </w:pPr>
      <w:r>
        <w:t xml:space="preserve"/>
      </w:r>
    </w:p>
    <w:p>
      <w:pPr>
        <w:pStyle w:val="Heading2"/>
        <w:spacing w:after="80" w:before="280"/>
      </w:pPr>
      <w:r>
        <w:rPr>
          <w:rFonts w:ascii="Arial" w:cs="Arial" w:eastAsia="Arial" w:hAnsi="Arial"/>
          <w:b/>
          <w:bCs/>
          <w:color w:val="1A237E"/>
        </w:rPr>
        <w:t xml:space="preserve">7.4 Test Annotations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Annotation</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Purpose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@Test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Mark a method as a test case</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@BeforeEach</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before every test method (setup)</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@AfterEach</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after every test method (teardown)</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@BeforeAll</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once before all tests in the class (must be static)</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@AfterAll</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once after all tests in the class (must be static)</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@ParameterizedTest + @ValueSource</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test multiple times with different inputs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@ExtendWith(MockitoExtension.class)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Enable Mockito in JUnit 5 tests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@MockBean</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Replace a Spring bean with a Mockito mock (for @SpringBootTest)</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@Captor</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Capture arguments passed to mocked methods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@Disabled</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Skip a test temporarily</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@Tag</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Group tests by tag for selective execution</w:t>
            </w:r>
          </w:p>
        </w:tc>
      </w:tr>
    </w:tbl>
    <w:p>
      <w:pPr>
        <w:spacing w:after="80"/>
      </w:pPr>
      <w:r>
        <w:t xml:space="preserve"/>
      </w:r>
    </w:p>
    <w:p>
      <w:pPr>
        <w:pStyle w:val="Heading2"/>
        <w:spacing w:after="80" w:before="280"/>
      </w:pPr>
      <w:r>
        <w:rPr>
          <w:rFonts w:ascii="Arial" w:cs="Arial" w:eastAsia="Arial" w:hAnsi="Arial"/>
          <w:b/>
          <w:bCs/>
          <w:color w:val="1A237E"/>
        </w:rPr>
        <w:t xml:space="preserve">7.5 A Simple Unit Test Example</w:t>
      </w:r>
    </w:p>
    <w:p>
      <w:pPr>
        <w:shd w:fill="F5F5F5" w:val="clear"/>
        <w:spacing w:after="20" w:before="20"/>
        <w:ind w:left="360"/>
      </w:pPr>
      <w:r>
        <w:rPr>
          <w:rFonts w:ascii="Courier New" w:cs="Courier New" w:eastAsia="Courier New" w:hAnsi="Courier New"/>
          <w:color w:val="BF360C"/>
          <w:sz w:val="18"/>
          <w:szCs w:val="18"/>
        </w:rPr>
        <w:t xml:space="preserve">@ExtendWith(MockitoExtension.class)</w:t>
      </w:r>
    </w:p>
    <w:p>
      <w:pPr>
        <w:shd w:fill="F5F5F5" w:val="clear"/>
        <w:spacing w:after="20" w:before="20"/>
        <w:ind w:left="360"/>
      </w:pPr>
      <w:r>
        <w:rPr>
          <w:rFonts w:ascii="Courier New" w:cs="Courier New" w:eastAsia="Courier New" w:hAnsi="Courier New"/>
          <w:color w:val="BF360C"/>
          <w:sz w:val="18"/>
          <w:szCs w:val="18"/>
        </w:rPr>
        <w:t xml:space="preserve">class OrderServiceTest {</w:t>
      </w:r>
    </w:p>
    <w:p>
      <w:pPr>
        <w:shd w:fill="F5F5F5" w:val="clear"/>
        <w:spacing w:after="20" w:before="20"/>
        <w:ind w:left="360"/>
      </w:pPr>
      <w:r>
        <w:rPr>
          <w:rFonts w:ascii="Courier New" w:cs="Courier New" w:eastAsia="Courier New" w:hAnsi="Courier New"/>
          <w:color w:val="BF360C"/>
          <w:sz w:val="18"/>
          <w:szCs w:val="18"/>
        </w:rPr>
        <w:t xml:space="preserve"/>
      </w:r>
    </w:p>
    <w:p>
      <w:pPr>
        <w:shd w:fill="F5F5F5" w:val="clear"/>
        <w:spacing w:after="20" w:before="20"/>
        <w:ind w:left="360"/>
      </w:pPr>
      <w:r>
        <w:rPr>
          <w:rFonts w:ascii="Courier New" w:cs="Courier New" w:eastAsia="Courier New" w:hAnsi="Courier New"/>
          <w:color w:val="BF360C"/>
          <w:sz w:val="18"/>
          <w:szCs w:val="18"/>
        </w:rPr>
        <w:t xml:space="preserve">  @Mock</w:t>
      </w:r>
    </w:p>
    <w:p>
      <w:pPr>
        <w:shd w:fill="F5F5F5" w:val="clear"/>
        <w:spacing w:after="20" w:before="20"/>
        <w:ind w:left="360"/>
      </w:pPr>
      <w:r>
        <w:rPr>
          <w:rFonts w:ascii="Courier New" w:cs="Courier New" w:eastAsia="Courier New" w:hAnsi="Courier New"/>
          <w:color w:val="BF360C"/>
          <w:sz w:val="18"/>
          <w:szCs w:val="18"/>
        </w:rPr>
        <w:t xml:space="preserve">  private OrderRepository orderRepository;</w:t>
      </w:r>
    </w:p>
    <w:p>
      <w:pPr>
        <w:shd w:fill="F5F5F5" w:val="clear"/>
        <w:spacing w:after="20" w:before="20"/>
        <w:ind w:left="360"/>
      </w:pPr>
      <w:r>
        <w:rPr>
          <w:rFonts w:ascii="Courier New" w:cs="Courier New" w:eastAsia="Courier New" w:hAnsi="Courier New"/>
          <w:color w:val="BF360C"/>
          <w:sz w:val="18"/>
          <w:szCs w:val="18"/>
        </w:rPr>
        <w:t xml:space="preserve"/>
      </w:r>
    </w:p>
    <w:p>
      <w:pPr>
        <w:shd w:fill="F5F5F5" w:val="clear"/>
        <w:spacing w:after="20" w:before="20"/>
        <w:ind w:left="360"/>
      </w:pPr>
      <w:r>
        <w:rPr>
          <w:rFonts w:ascii="Courier New" w:cs="Courier New" w:eastAsia="Courier New" w:hAnsi="Courier New"/>
          <w:color w:val="BF360C"/>
          <w:sz w:val="18"/>
          <w:szCs w:val="18"/>
        </w:rPr>
        <w:t xml:space="preserve">  @InjectMocks</w:t>
      </w:r>
    </w:p>
    <w:p>
      <w:pPr>
        <w:shd w:fill="F5F5F5" w:val="clear"/>
        <w:spacing w:after="20" w:before="20"/>
        <w:ind w:left="360"/>
      </w:pPr>
      <w:r>
        <w:rPr>
          <w:rFonts w:ascii="Courier New" w:cs="Courier New" w:eastAsia="Courier New" w:hAnsi="Courier New"/>
          <w:color w:val="BF360C"/>
          <w:sz w:val="18"/>
          <w:szCs w:val="18"/>
        </w:rPr>
        <w:t xml:space="preserve">  private OrderService orderService;</w:t>
      </w:r>
    </w:p>
    <w:p>
      <w:pPr>
        <w:shd w:fill="F5F5F5" w:val="clear"/>
        <w:spacing w:after="20" w:before="20"/>
        <w:ind w:left="360"/>
      </w:pPr>
      <w:r>
        <w:rPr>
          <w:rFonts w:ascii="Courier New" w:cs="Courier New" w:eastAsia="Courier New" w:hAnsi="Courier New"/>
          <w:color w:val="BF360C"/>
          <w:sz w:val="18"/>
          <w:szCs w:val="18"/>
        </w:rPr>
        <w:t xml:space="preserve"/>
      </w:r>
    </w:p>
    <w:p>
      <w:pPr>
        <w:shd w:fill="F5F5F5" w:val="clear"/>
        <w:spacing w:after="20" w:before="20"/>
        <w:ind w:left="360"/>
      </w:pPr>
      <w:r>
        <w:rPr>
          <w:rFonts w:ascii="Courier New" w:cs="Courier New" w:eastAsia="Courier New" w:hAnsi="Courier New"/>
          <w:color w:val="BF360C"/>
          <w:sz w:val="18"/>
          <w:szCs w:val="18"/>
        </w:rPr>
        <w:t xml:space="preserve">  @Test</w:t>
      </w:r>
    </w:p>
    <w:p>
      <w:pPr>
        <w:shd w:fill="F5F5F5" w:val="clear"/>
        <w:spacing w:after="20" w:before="20"/>
        <w:ind w:left="360"/>
      </w:pPr>
      <w:r>
        <w:rPr>
          <w:rFonts w:ascii="Courier New" w:cs="Courier New" w:eastAsia="Courier New" w:hAnsi="Courier New"/>
          <w:color w:val="BF360C"/>
          <w:sz w:val="18"/>
          <w:szCs w:val="18"/>
        </w:rPr>
        <w:t xml:space="preserve">  void shouldCreateOrderSuccessfully() {</w:t>
      </w:r>
    </w:p>
    <w:p>
      <w:pPr>
        <w:shd w:fill="F5F5F5" w:val="clear"/>
        <w:spacing w:after="20" w:before="20"/>
        <w:ind w:left="360"/>
      </w:pPr>
      <w:r>
        <w:rPr>
          <w:rFonts w:ascii="Courier New" w:cs="Courier New" w:eastAsia="Courier New" w:hAnsi="Courier New"/>
          <w:color w:val="BF360C"/>
          <w:sz w:val="18"/>
          <w:szCs w:val="18"/>
        </w:rPr>
        <w:t xml:space="preserve">    // Arrange</w:t>
      </w:r>
    </w:p>
    <w:p>
      <w:pPr>
        <w:shd w:fill="F5F5F5" w:val="clear"/>
        <w:spacing w:after="20" w:before="20"/>
        <w:ind w:left="360"/>
      </w:pPr>
      <w:r>
        <w:rPr>
          <w:rFonts w:ascii="Courier New" w:cs="Courier New" w:eastAsia="Courier New" w:hAnsi="Courier New"/>
          <w:color w:val="BF360C"/>
          <w:sz w:val="18"/>
          <w:szCs w:val="18"/>
        </w:rPr>
        <w:t xml:space="preserve">    var order = new Order("item-1", 2);</w:t>
      </w:r>
    </w:p>
    <w:p>
      <w:pPr>
        <w:shd w:fill="F5F5F5" w:val="clear"/>
        <w:spacing w:after="20" w:before="20"/>
        <w:ind w:left="360"/>
      </w:pPr>
      <w:r>
        <w:rPr>
          <w:rFonts w:ascii="Courier New" w:cs="Courier New" w:eastAsia="Courier New" w:hAnsi="Courier New"/>
          <w:color w:val="BF360C"/>
          <w:sz w:val="18"/>
          <w:szCs w:val="18"/>
        </w:rPr>
        <w:t xml:space="preserve">    when(orderRepository.save(any())).thenReturn(order);</w:t>
      </w:r>
    </w:p>
    <w:p>
      <w:pPr>
        <w:shd w:fill="F5F5F5" w:val="clear"/>
        <w:spacing w:after="20" w:before="20"/>
        <w:ind w:left="360"/>
      </w:pPr>
      <w:r>
        <w:rPr>
          <w:rFonts w:ascii="Courier New" w:cs="Courier New" w:eastAsia="Courier New" w:hAnsi="Courier New"/>
          <w:color w:val="BF360C"/>
          <w:sz w:val="18"/>
          <w:szCs w:val="18"/>
        </w:rPr>
        <w:t xml:space="preserve"/>
      </w:r>
    </w:p>
    <w:p>
      <w:pPr>
        <w:shd w:fill="F5F5F5" w:val="clear"/>
        <w:spacing w:after="20" w:before="20"/>
        <w:ind w:left="360"/>
      </w:pPr>
      <w:r>
        <w:rPr>
          <w:rFonts w:ascii="Courier New" w:cs="Courier New" w:eastAsia="Courier New" w:hAnsi="Courier New"/>
          <w:color w:val="BF360C"/>
          <w:sz w:val="18"/>
          <w:szCs w:val="18"/>
        </w:rPr>
        <w:t xml:space="preserve">    // Act</w:t>
      </w:r>
    </w:p>
    <w:p>
      <w:pPr>
        <w:shd w:fill="F5F5F5" w:val="clear"/>
        <w:spacing w:after="20" w:before="20"/>
        <w:ind w:left="360"/>
      </w:pPr>
      <w:r>
        <w:rPr>
          <w:rFonts w:ascii="Courier New" w:cs="Courier New" w:eastAsia="Courier New" w:hAnsi="Courier New"/>
          <w:color w:val="BF360C"/>
          <w:sz w:val="18"/>
          <w:szCs w:val="18"/>
        </w:rPr>
        <w:t xml:space="preserve">    var result = orderService.createOrder("item-1", 2);</w:t>
      </w:r>
    </w:p>
    <w:p>
      <w:pPr>
        <w:shd w:fill="F5F5F5" w:val="clear"/>
        <w:spacing w:after="20" w:before="20"/>
        <w:ind w:left="360"/>
      </w:pPr>
      <w:r>
        <w:rPr>
          <w:rFonts w:ascii="Courier New" w:cs="Courier New" w:eastAsia="Courier New" w:hAnsi="Courier New"/>
          <w:color w:val="BF360C"/>
          <w:sz w:val="18"/>
          <w:szCs w:val="18"/>
        </w:rPr>
        <w:t xml:space="preserve"/>
      </w:r>
    </w:p>
    <w:p>
      <w:pPr>
        <w:shd w:fill="F5F5F5" w:val="clear"/>
        <w:spacing w:after="20" w:before="20"/>
        <w:ind w:left="360"/>
      </w:pPr>
      <w:r>
        <w:rPr>
          <w:rFonts w:ascii="Courier New" w:cs="Courier New" w:eastAsia="Courier New" w:hAnsi="Courier New"/>
          <w:color w:val="BF360C"/>
          <w:sz w:val="18"/>
          <w:szCs w:val="18"/>
        </w:rPr>
        <w:t xml:space="preserve">    // Assert</w:t>
      </w:r>
    </w:p>
    <w:p>
      <w:pPr>
        <w:shd w:fill="F5F5F5" w:val="clear"/>
        <w:spacing w:after="20" w:before="20"/>
        <w:ind w:left="360"/>
      </w:pPr>
      <w:r>
        <w:rPr>
          <w:rFonts w:ascii="Courier New" w:cs="Courier New" w:eastAsia="Courier New" w:hAnsi="Courier New"/>
          <w:color w:val="BF360C"/>
          <w:sz w:val="18"/>
          <w:szCs w:val="18"/>
        </w:rPr>
        <w:t xml:space="preserve">    assertThat(result.getItemId()).isEqualTo("item-1");</w:t>
      </w:r>
    </w:p>
    <w:p>
      <w:pPr>
        <w:shd w:fill="F5F5F5" w:val="clear"/>
        <w:spacing w:after="20" w:before="20"/>
        <w:ind w:left="360"/>
      </w:pPr>
      <w:r>
        <w:rPr>
          <w:rFonts w:ascii="Courier New" w:cs="Courier New" w:eastAsia="Courier New" w:hAnsi="Courier New"/>
          <w:color w:val="BF360C"/>
          <w:sz w:val="18"/>
          <w:szCs w:val="18"/>
        </w:rPr>
        <w:t xml:space="preserve">    verify(orderRepository).save(any(Order.class));</w:t>
      </w:r>
    </w:p>
    <w:p>
      <w:pPr>
        <w:shd w:fill="F5F5F5" w:val="clear"/>
        <w:spacing w:after="20" w:before="20"/>
        <w:ind w:left="360"/>
      </w:pPr>
      <w:r>
        <w:rPr>
          <w:rFonts w:ascii="Courier New" w:cs="Courier New" w:eastAsia="Courier New" w:hAnsi="Courier New"/>
          <w:color w:val="BF360C"/>
          <w:sz w:val="18"/>
          <w:szCs w:val="18"/>
        </w:rPr>
        <w:t xml:space="preserve">  }</w:t>
      </w:r>
    </w:p>
    <w:p>
      <w:pPr>
        <w:shd w:fill="F5F5F5" w:val="clear"/>
        <w:spacing w:after="20" w:before="20"/>
        <w:ind w:left="360"/>
      </w:pPr>
      <w:r>
        <w:rPr>
          <w:rFonts w:ascii="Courier New" w:cs="Courier New" w:eastAsia="Courier New" w:hAnsi="Courier New"/>
          <w:color w:val="BF360C"/>
          <w:sz w:val="18"/>
          <w:szCs w:val="18"/>
        </w:rPr>
        <w:t xml:space="preserve">}</w:t>
      </w:r>
    </w:p>
    <w:p>
      <w:pPr>
        <w:spacing w:after="80"/>
      </w:pPr>
      <w:r>
        <w:t xml:space="preserve"/>
      </w:r>
    </w:p>
    <w:p>
      <w:pPr>
        <w:pStyle w:val="Heading2"/>
        <w:spacing w:after="80" w:before="280"/>
      </w:pPr>
      <w:r>
        <w:rPr>
          <w:rFonts w:ascii="Arial" w:cs="Arial" w:eastAsia="Arial" w:hAnsi="Arial"/>
          <w:b/>
          <w:bCs/>
          <w:color w:val="1A237E"/>
        </w:rPr>
        <w:t xml:space="preserve">7.6 Testcontainers</w:t>
      </w:r>
    </w:p>
    <w:p>
      <w:pPr>
        <w:spacing w:after="100"/>
      </w:pPr>
      <w:r>
        <w:rPr>
          <w:rFonts w:ascii="Arial" w:cs="Arial" w:eastAsia="Arial" w:hAnsi="Arial"/>
          <w:color w:val="222222"/>
          <w:sz w:val="22"/>
          <w:szCs w:val="22"/>
        </w:rPr>
        <w:t xml:space="preserve">Testcontainers starts real Docker containers for your tests. This means your integration tests run against a real PostgreSQL, Redis, Kafka, etc. — not a mock.</w:t>
      </w:r>
    </w:p>
    <w:p>
      <w:pPr>
        <w:shd w:fill="F5F5F5" w:val="clear"/>
        <w:spacing w:after="20" w:before="20"/>
        <w:ind w:left="360"/>
      </w:pPr>
      <w:r>
        <w:rPr>
          <w:rFonts w:ascii="Courier New" w:cs="Courier New" w:eastAsia="Courier New" w:hAnsi="Courier New"/>
          <w:color w:val="BF360C"/>
          <w:sz w:val="18"/>
          <w:szCs w:val="18"/>
        </w:rPr>
        <w:t xml:space="preserve">@Testcontainers</w:t>
      </w:r>
    </w:p>
    <w:p>
      <w:pPr>
        <w:shd w:fill="F5F5F5" w:val="clear"/>
        <w:spacing w:after="20" w:before="20"/>
        <w:ind w:left="360"/>
      </w:pPr>
      <w:r>
        <w:rPr>
          <w:rFonts w:ascii="Courier New" w:cs="Courier New" w:eastAsia="Courier New" w:hAnsi="Courier New"/>
          <w:color w:val="BF360C"/>
          <w:sz w:val="18"/>
          <w:szCs w:val="18"/>
        </w:rPr>
        <w:t xml:space="preserve">@SpringBootTest</w:t>
      </w:r>
    </w:p>
    <w:p>
      <w:pPr>
        <w:shd w:fill="F5F5F5" w:val="clear"/>
        <w:spacing w:after="20" w:before="20"/>
        <w:ind w:left="360"/>
      </w:pPr>
      <w:r>
        <w:rPr>
          <w:rFonts w:ascii="Courier New" w:cs="Courier New" w:eastAsia="Courier New" w:hAnsi="Courier New"/>
          <w:color w:val="BF360C"/>
          <w:sz w:val="18"/>
          <w:szCs w:val="18"/>
        </w:rPr>
        <w:t xml:space="preserve">class UserRepositoryIntegrationTest {</w:t>
      </w:r>
    </w:p>
    <w:p>
      <w:pPr>
        <w:shd w:fill="F5F5F5" w:val="clear"/>
        <w:spacing w:after="20" w:before="20"/>
        <w:ind w:left="360"/>
      </w:pPr>
      <w:r>
        <w:rPr>
          <w:rFonts w:ascii="Courier New" w:cs="Courier New" w:eastAsia="Courier New" w:hAnsi="Courier New"/>
          <w:color w:val="BF360C"/>
          <w:sz w:val="18"/>
          <w:szCs w:val="18"/>
        </w:rPr>
        <w:t xml:space="preserve"/>
      </w:r>
    </w:p>
    <w:p>
      <w:pPr>
        <w:shd w:fill="F5F5F5" w:val="clear"/>
        <w:spacing w:after="20" w:before="20"/>
        <w:ind w:left="360"/>
      </w:pPr>
      <w:r>
        <w:rPr>
          <w:rFonts w:ascii="Courier New" w:cs="Courier New" w:eastAsia="Courier New" w:hAnsi="Courier New"/>
          <w:color w:val="BF360C"/>
          <w:sz w:val="18"/>
          <w:szCs w:val="18"/>
        </w:rPr>
        <w:t xml:space="preserve">  @Container</w:t>
      </w:r>
    </w:p>
    <w:p>
      <w:pPr>
        <w:shd w:fill="F5F5F5" w:val="clear"/>
        <w:spacing w:after="20" w:before="20"/>
        <w:ind w:left="360"/>
      </w:pPr>
      <w:r>
        <w:rPr>
          <w:rFonts w:ascii="Courier New" w:cs="Courier New" w:eastAsia="Courier New" w:hAnsi="Courier New"/>
          <w:color w:val="BF360C"/>
          <w:sz w:val="18"/>
          <w:szCs w:val="18"/>
        </w:rPr>
        <w:t xml:space="preserve">  static PostgreSQLContainer&lt;?&gt; postgres =</w:t>
      </w:r>
    </w:p>
    <w:p>
      <w:pPr>
        <w:shd w:fill="F5F5F5" w:val="clear"/>
        <w:spacing w:after="20" w:before="20"/>
        <w:ind w:left="360"/>
      </w:pPr>
      <w:r>
        <w:rPr>
          <w:rFonts w:ascii="Courier New" w:cs="Courier New" w:eastAsia="Courier New" w:hAnsi="Courier New"/>
          <w:color w:val="BF360C"/>
          <w:sz w:val="18"/>
          <w:szCs w:val="18"/>
        </w:rPr>
        <w:t xml:space="preserve">    new PostgreSQLContainer&lt;&gt;("postgres:16");</w:t>
      </w:r>
    </w:p>
    <w:p>
      <w:pPr>
        <w:shd w:fill="F5F5F5" w:val="clear"/>
        <w:spacing w:after="20" w:before="20"/>
        <w:ind w:left="360"/>
      </w:pPr>
      <w:r>
        <w:rPr>
          <w:rFonts w:ascii="Courier New" w:cs="Courier New" w:eastAsia="Courier New" w:hAnsi="Courier New"/>
          <w:color w:val="BF360C"/>
          <w:sz w:val="18"/>
          <w:szCs w:val="18"/>
        </w:rPr>
        <w:t xml:space="preserve"/>
      </w:r>
    </w:p>
    <w:p>
      <w:pPr>
        <w:shd w:fill="F5F5F5" w:val="clear"/>
        <w:spacing w:after="20" w:before="20"/>
        <w:ind w:left="360"/>
      </w:pPr>
      <w:r>
        <w:rPr>
          <w:rFonts w:ascii="Courier New" w:cs="Courier New" w:eastAsia="Courier New" w:hAnsi="Courier New"/>
          <w:color w:val="BF360C"/>
          <w:sz w:val="18"/>
          <w:szCs w:val="18"/>
        </w:rPr>
        <w:t xml:space="preserve">  @DynamicPropertySource</w:t>
      </w:r>
    </w:p>
    <w:p>
      <w:pPr>
        <w:shd w:fill="F5F5F5" w:val="clear"/>
        <w:spacing w:after="20" w:before="20"/>
        <w:ind w:left="360"/>
      </w:pPr>
      <w:r>
        <w:rPr>
          <w:rFonts w:ascii="Courier New" w:cs="Courier New" w:eastAsia="Courier New" w:hAnsi="Courier New"/>
          <w:color w:val="BF360C"/>
          <w:sz w:val="18"/>
          <w:szCs w:val="18"/>
        </w:rPr>
        <w:t xml:space="preserve">  static void configureProperties(DynamicPropertyRegistry registry) {</w:t>
      </w:r>
    </w:p>
    <w:p>
      <w:pPr>
        <w:shd w:fill="F5F5F5" w:val="clear"/>
        <w:spacing w:after="20" w:before="20"/>
        <w:ind w:left="360"/>
      </w:pPr>
      <w:r>
        <w:rPr>
          <w:rFonts w:ascii="Courier New" w:cs="Courier New" w:eastAsia="Courier New" w:hAnsi="Courier New"/>
          <w:color w:val="BF360C"/>
          <w:sz w:val="18"/>
          <w:szCs w:val="18"/>
        </w:rPr>
        <w:t xml:space="preserve">    registry.add("spring.datasource.url", postgres::getJdbcUrl);</w:t>
      </w:r>
    </w:p>
    <w:p>
      <w:pPr>
        <w:shd w:fill="F5F5F5" w:val="clear"/>
        <w:spacing w:after="20" w:before="20"/>
        <w:ind w:left="360"/>
      </w:pPr>
      <w:r>
        <w:rPr>
          <w:rFonts w:ascii="Courier New" w:cs="Courier New" w:eastAsia="Courier New" w:hAnsi="Courier New"/>
          <w:color w:val="BF360C"/>
          <w:sz w:val="18"/>
          <w:szCs w:val="18"/>
        </w:rPr>
        <w:t xml:space="preserve">    registry.add("spring.datasource.username", postgres::getUsername);</w:t>
      </w:r>
    </w:p>
    <w:p>
      <w:pPr>
        <w:shd w:fill="F5F5F5" w:val="clear"/>
        <w:spacing w:after="20" w:before="20"/>
        <w:ind w:left="360"/>
      </w:pPr>
      <w:r>
        <w:rPr>
          <w:rFonts w:ascii="Courier New" w:cs="Courier New" w:eastAsia="Courier New" w:hAnsi="Courier New"/>
          <w:color w:val="BF360C"/>
          <w:sz w:val="18"/>
          <w:szCs w:val="18"/>
        </w:rPr>
        <w:t xml:space="preserve">    registry.add("spring.datasource.password", postgres::getPassword);</w:t>
      </w:r>
    </w:p>
    <w:p>
      <w:pPr>
        <w:shd w:fill="F5F5F5" w:val="clear"/>
        <w:spacing w:after="20" w:before="20"/>
        <w:ind w:left="360"/>
      </w:pPr>
      <w:r>
        <w:rPr>
          <w:rFonts w:ascii="Courier New" w:cs="Courier New" w:eastAsia="Courier New" w:hAnsi="Courier New"/>
          <w:color w:val="BF360C"/>
          <w:sz w:val="18"/>
          <w:szCs w:val="18"/>
        </w:rPr>
        <w:t xml:space="preserve">  }</w:t>
      </w:r>
    </w:p>
    <w:p>
      <w:pPr>
        <w:shd w:fill="F5F5F5" w:val="clear"/>
        <w:spacing w:after="20" w:before="20"/>
        <w:ind w:left="360"/>
      </w:pPr>
      <w:r>
        <w:rPr>
          <w:rFonts w:ascii="Courier New" w:cs="Courier New" w:eastAsia="Courier New" w:hAnsi="Courier New"/>
          <w:color w:val="BF360C"/>
          <w:sz w:val="18"/>
          <w:szCs w:val="18"/>
        </w:rPr>
        <w:t xml:space="preserve">  // ... tests</w:t>
      </w:r>
    </w:p>
    <w:p>
      <w:pPr>
        <w:shd w:fill="F5F5F5" w:val="clear"/>
        <w:spacing w:after="20" w:before="20"/>
        <w:ind w:left="360"/>
      </w:pPr>
      <w:r>
        <w:rPr>
          <w:rFonts w:ascii="Courier New" w:cs="Courier New" w:eastAsia="Courier New" w:hAnsi="Courier New"/>
          <w:color w:val="BF360C"/>
          <w:sz w:val="18"/>
          <w:szCs w:val="18"/>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6E7A" w:sz="6"/>
              <w:left w:val="single" w:color="546E7A" w:sz="16"/>
              <w:bottom w:val="single" w:color="546E7A" w:sz="1"/>
              <w:right w:val="single" w:color="546E7A" w:sz="1"/>
            </w:tcBorders>
            <w:shd w:fill="ECEFF1" w:val="clear"/>
            <w:tcMar>
              <w:top w:type="dxa" w:w="80"/>
              <w:left w:type="dxa" w:w="160"/>
              <w:bottom w:type="dxa" w:w="80"/>
              <w:right w:type="dxa" w:w="120"/>
            </w:tcMar>
          </w:tcPr>
          <w:p>
            <w:pPr>
              <w:spacing w:after="0"/>
            </w:pPr>
            <w:r>
              <w:rPr>
                <w:rFonts w:ascii="Arial" w:cs="Arial" w:eastAsia="Arial" w:hAnsi="Arial"/>
                <w:b/>
                <w:bCs/>
                <w:color w:val="546E7A"/>
                <w:sz w:val="20"/>
                <w:szCs w:val="20"/>
              </w:rPr>
              <w:t xml:space="preserve">📝  Note:  </w:t>
            </w:r>
            <w:r>
              <w:rPr>
                <w:rFonts w:ascii="Arial" w:cs="Arial" w:eastAsia="Arial" w:hAnsi="Arial"/>
                <w:color w:val="333333"/>
                <w:sz w:val="20"/>
                <w:szCs w:val="20"/>
              </w:rPr>
              <w:t xml:space="preserve">Testcontainers requires Docker running. Tests will be slower than pure unit tests due to container startup — this is expected and acceptable for integration tests.</w:t>
            </w:r>
          </w:p>
        </w:tc>
      </w:tr>
    </w:tbl>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8. Remote Debugging</w:t>
      </w:r>
    </w:p>
    <w:p>
      <w:pPr>
        <w:spacing w:after="100"/>
      </w:pPr>
      <w:r>
        <w:rPr>
          <w:rFonts w:ascii="Arial" w:cs="Arial" w:eastAsia="Arial" w:hAnsi="Arial"/>
          <w:color w:val="222222"/>
          <w:sz w:val="22"/>
          <w:szCs w:val="22"/>
        </w:rPr>
        <w:t xml:space="preserve">Remote debugging lets you attach IntelliJ's debugger to a JVM running anywhere — a container, a remote server, or another process on your machine.</w:t>
      </w:r>
    </w:p>
    <w:p>
      <w:pPr>
        <w:spacing w:after="80"/>
      </w:pPr>
      <w:r>
        <w:t xml:space="preserve"/>
      </w:r>
    </w:p>
    <w:p>
      <w:pPr>
        <w:pStyle w:val="Heading2"/>
        <w:spacing w:after="80" w:before="280"/>
      </w:pPr>
      <w:r>
        <w:rPr>
          <w:rFonts w:ascii="Arial" w:cs="Arial" w:eastAsia="Arial" w:hAnsi="Arial"/>
          <w:b/>
          <w:bCs/>
          <w:color w:val="1A237E"/>
        </w:rPr>
        <w:t xml:space="preserve">8.1 Enabling JDWP on the Remote JVM</w:t>
      </w:r>
    </w:p>
    <w:p>
      <w:pPr>
        <w:spacing w:after="100"/>
      </w:pPr>
      <w:r>
        <w:rPr>
          <w:rFonts w:ascii="Arial" w:cs="Arial" w:eastAsia="Arial" w:hAnsi="Arial"/>
          <w:color w:val="222222"/>
          <w:sz w:val="22"/>
          <w:szCs w:val="22"/>
        </w:rPr>
        <w:t xml:space="preserve">The JVM must be started with JDWP (Java Debug Wire Protocol) arguments:</w:t>
      </w:r>
    </w:p>
    <w:p>
      <w:pPr>
        <w:shd w:fill="F5F5F5" w:val="clear"/>
        <w:spacing w:after="20" w:before="20"/>
        <w:ind w:left="360"/>
      </w:pPr>
      <w:r>
        <w:rPr>
          <w:rFonts w:ascii="Courier New" w:cs="Courier New" w:eastAsia="Courier New" w:hAnsi="Courier New"/>
          <w:color w:val="BF360C"/>
          <w:sz w:val="18"/>
          <w:szCs w:val="18"/>
        </w:rPr>
        <w:t xml:space="preserve">java -agentlib:jdwp=transport=dt_socket,server=y,suspend=n,address=*:5005 -jar app.jar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JDWP option</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Meaning</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transport=dt_socket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Use TCP/IP sockets for the debug connection</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server=y</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JVM acts as the debug server (waits for connections)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suspend=n</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Do not pause at startup (use suspend=y to wait for debugger before starting)</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address=*:5005</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Listen on all interfaces, port 5005. Use 127.0.0.1:5005 to restrict to localhost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6"/>
              <w:bottom w:val="single" w:color="E65100" w:sz="1"/>
              <w:right w:val="single" w:color="E65100" w:sz="1"/>
            </w:tcBorders>
            <w:shd w:fill="FFF3E0" w:val="clear"/>
            <w:tcMar>
              <w:top w:type="dxa" w:w="80"/>
              <w:left w:type="dxa" w:w="160"/>
              <w:bottom w:type="dxa" w:w="80"/>
              <w:right w:type="dxa" w:w="120"/>
            </w:tcMar>
          </w:tcPr>
          <w:p>
            <w:pPr>
              <w:spacing w:after="0"/>
            </w:pPr>
            <w:r>
              <w:rPr>
                <w:rFonts w:ascii="Arial" w:cs="Arial" w:eastAsia="Arial" w:hAnsi="Arial"/>
                <w:b/>
                <w:bCs/>
                <w:color w:val="E65100"/>
                <w:sz w:val="20"/>
                <w:szCs w:val="20"/>
              </w:rPr>
              <w:t xml:space="preserve">⚠️  Watch out:  </w:t>
            </w:r>
            <w:r>
              <w:rPr>
                <w:rFonts w:ascii="Arial" w:cs="Arial" w:eastAsia="Arial" w:hAnsi="Arial"/>
                <w:color w:val="333333"/>
                <w:sz w:val="20"/>
                <w:szCs w:val="20"/>
              </w:rPr>
              <w:t xml:space="preserve">Never expose the JDWP port publicly in production. Anyone who can connect to the JDWP port has full access to the JVM — they can read memory, modify variables, and execute arbitrary code.</w:t>
            </w:r>
          </w:p>
        </w:tc>
      </w:tr>
    </w:tbl>
    <w:p>
      <w:pPr>
        <w:spacing w:after="80"/>
      </w:pPr>
      <w:r>
        <w:t xml:space="preserve"/>
      </w:r>
    </w:p>
    <w:p>
      <w:pPr>
        <w:pStyle w:val="Heading2"/>
        <w:spacing w:after="80" w:before="280"/>
      </w:pPr>
      <w:r>
        <w:rPr>
          <w:rFonts w:ascii="Arial" w:cs="Arial" w:eastAsia="Arial" w:hAnsi="Arial"/>
          <w:b/>
          <w:bCs/>
          <w:color w:val="1A237E"/>
        </w:rPr>
        <w:t xml:space="preserve">8.2 Remote Debug in Docker Compose</w:t>
      </w:r>
    </w:p>
    <w:p>
      <w:pPr>
        <w:spacing w:after="100"/>
      </w:pPr>
      <w:r>
        <w:rPr>
          <w:rFonts w:ascii="Arial" w:cs="Arial" w:eastAsia="Arial" w:hAnsi="Arial"/>
          <w:color w:val="222222"/>
          <w:sz w:val="22"/>
          <w:szCs w:val="22"/>
        </w:rPr>
        <w:t xml:space="preserve">Add port mapping and JVM args in docker-compose.yml:</w:t>
      </w:r>
    </w:p>
    <w:p>
      <w:pPr>
        <w:shd w:fill="F5F5F5" w:val="clear"/>
        <w:spacing w:after="20" w:before="20"/>
        <w:ind w:left="360"/>
      </w:pPr>
      <w:r>
        <w:rPr>
          <w:rFonts w:ascii="Courier New" w:cs="Courier New" w:eastAsia="Courier New" w:hAnsi="Courier New"/>
          <w:color w:val="BF360C"/>
          <w:sz w:val="18"/>
          <w:szCs w:val="18"/>
        </w:rPr>
        <w:t xml:space="preserve">services:</w:t>
      </w:r>
    </w:p>
    <w:p>
      <w:pPr>
        <w:shd w:fill="F5F5F5" w:val="clear"/>
        <w:spacing w:after="20" w:before="20"/>
        <w:ind w:left="360"/>
      </w:pPr>
      <w:r>
        <w:rPr>
          <w:rFonts w:ascii="Courier New" w:cs="Courier New" w:eastAsia="Courier New" w:hAnsi="Courier New"/>
          <w:color w:val="BF360C"/>
          <w:sz w:val="18"/>
          <w:szCs w:val="18"/>
        </w:rPr>
        <w:t xml:space="preserve">  my-service:</w:t>
      </w:r>
    </w:p>
    <w:p>
      <w:pPr>
        <w:shd w:fill="F5F5F5" w:val="clear"/>
        <w:spacing w:after="20" w:before="20"/>
        <w:ind w:left="360"/>
      </w:pPr>
      <w:r>
        <w:rPr>
          <w:rFonts w:ascii="Courier New" w:cs="Courier New" w:eastAsia="Courier New" w:hAnsi="Courier New"/>
          <w:color w:val="BF360C"/>
          <w:sz w:val="18"/>
          <w:szCs w:val="18"/>
        </w:rPr>
        <w:t xml:space="preserve">    image: my-service:latest</w:t>
      </w:r>
    </w:p>
    <w:p>
      <w:pPr>
        <w:shd w:fill="F5F5F5" w:val="clear"/>
        <w:spacing w:after="20" w:before="20"/>
        <w:ind w:left="360"/>
      </w:pPr>
      <w:r>
        <w:rPr>
          <w:rFonts w:ascii="Courier New" w:cs="Courier New" w:eastAsia="Courier New" w:hAnsi="Courier New"/>
          <w:color w:val="BF360C"/>
          <w:sz w:val="18"/>
          <w:szCs w:val="18"/>
        </w:rPr>
        <w:t xml:space="preserve">    ports:</w:t>
      </w:r>
    </w:p>
    <w:p>
      <w:pPr>
        <w:shd w:fill="F5F5F5" w:val="clear"/>
        <w:spacing w:after="20" w:before="20"/>
        <w:ind w:left="360"/>
      </w:pPr>
      <w:r>
        <w:rPr>
          <w:rFonts w:ascii="Courier New" w:cs="Courier New" w:eastAsia="Courier New" w:hAnsi="Courier New"/>
          <w:color w:val="BF360C"/>
          <w:sz w:val="18"/>
          <w:szCs w:val="18"/>
        </w:rPr>
        <w:t xml:space="preserve">      - "8080:8080"</w:t>
      </w:r>
    </w:p>
    <w:p>
      <w:pPr>
        <w:shd w:fill="F5F5F5" w:val="clear"/>
        <w:spacing w:after="20" w:before="20"/>
        <w:ind w:left="360"/>
      </w:pPr>
      <w:r>
        <w:rPr>
          <w:rFonts w:ascii="Courier New" w:cs="Courier New" w:eastAsia="Courier New" w:hAnsi="Courier New"/>
          <w:color w:val="BF360C"/>
          <w:sz w:val="18"/>
          <w:szCs w:val="18"/>
        </w:rPr>
        <w:t xml:space="preserve">      - "5005:5005"   # debug port</w:t>
      </w:r>
    </w:p>
    <w:p>
      <w:pPr>
        <w:shd w:fill="F5F5F5" w:val="clear"/>
        <w:spacing w:after="20" w:before="20"/>
        <w:ind w:left="360"/>
      </w:pPr>
      <w:r>
        <w:rPr>
          <w:rFonts w:ascii="Courier New" w:cs="Courier New" w:eastAsia="Courier New" w:hAnsi="Courier New"/>
          <w:color w:val="BF360C"/>
          <w:sz w:val="18"/>
          <w:szCs w:val="18"/>
        </w:rPr>
        <w:t xml:space="preserve">    environment:</w:t>
      </w:r>
    </w:p>
    <w:p>
      <w:pPr>
        <w:shd w:fill="F5F5F5" w:val="clear"/>
        <w:spacing w:after="20" w:before="20"/>
        <w:ind w:left="360"/>
      </w:pPr>
      <w:r>
        <w:rPr>
          <w:rFonts w:ascii="Courier New" w:cs="Courier New" w:eastAsia="Courier New" w:hAnsi="Courier New"/>
          <w:color w:val="BF360C"/>
          <w:sz w:val="18"/>
          <w:szCs w:val="18"/>
        </w:rPr>
        <w:t xml:space="preserve">      JAVA_TOOL_OPTIONS: &gt;-</w:t>
      </w:r>
    </w:p>
    <w:p>
      <w:pPr>
        <w:shd w:fill="F5F5F5" w:val="clear"/>
        <w:spacing w:after="20" w:before="20"/>
        <w:ind w:left="360"/>
      </w:pPr>
      <w:r>
        <w:rPr>
          <w:rFonts w:ascii="Courier New" w:cs="Courier New" w:eastAsia="Courier New" w:hAnsi="Courier New"/>
          <w:color w:val="BF360C"/>
          <w:sz w:val="18"/>
          <w:szCs w:val="18"/>
        </w:rPr>
        <w:t xml:space="preserve">        -agentlib:jdwp=transport=dt_socket,</w:t>
      </w:r>
    </w:p>
    <w:p>
      <w:pPr>
        <w:shd w:fill="F5F5F5" w:val="clear"/>
        <w:spacing w:after="20" w:before="20"/>
        <w:ind w:left="360"/>
      </w:pPr>
      <w:r>
        <w:rPr>
          <w:rFonts w:ascii="Courier New" w:cs="Courier New" w:eastAsia="Courier New" w:hAnsi="Courier New"/>
          <w:color w:val="BF360C"/>
          <w:sz w:val="18"/>
          <w:szCs w:val="18"/>
        </w:rPr>
        <w:t xml:space="preserve">        server=y,suspend=n,address=*:5005</w:t>
      </w:r>
    </w:p>
    <w:p>
      <w:pPr>
        <w:spacing w:after="80"/>
      </w:pPr>
      <w:r>
        <w:t xml:space="preserve"/>
      </w:r>
    </w:p>
    <w:p>
      <w:pPr>
        <w:pStyle w:val="Heading2"/>
        <w:spacing w:after="80" w:before="280"/>
      </w:pPr>
      <w:r>
        <w:rPr>
          <w:rFonts w:ascii="Arial" w:cs="Arial" w:eastAsia="Arial" w:hAnsi="Arial"/>
          <w:b/>
          <w:bCs/>
          <w:color w:val="1A237E"/>
        </w:rPr>
        <w:t xml:space="preserve">8.3 Remote Debug in Kubernetes</w:t>
      </w:r>
    </w:p>
    <w:p>
      <w:pPr>
        <w:spacing w:after="100"/>
      </w:pPr>
      <w:r>
        <w:rPr>
          <w:rFonts w:ascii="Arial" w:cs="Arial" w:eastAsia="Arial" w:hAnsi="Arial"/>
          <w:color w:val="222222"/>
          <w:sz w:val="22"/>
          <w:szCs w:val="22"/>
        </w:rPr>
        <w:t xml:space="preserve">Port-forward the debug port from the pod to your local machine:</w:t>
      </w:r>
    </w:p>
    <w:p>
      <w:pPr>
        <w:shd w:fill="F5F5F5" w:val="clear"/>
        <w:spacing w:after="20" w:before="20"/>
        <w:ind w:left="360"/>
      </w:pPr>
      <w:r>
        <w:rPr>
          <w:rFonts w:ascii="Courier New" w:cs="Courier New" w:eastAsia="Courier New" w:hAnsi="Courier New"/>
          <w:color w:val="BF360C"/>
          <w:sz w:val="18"/>
          <w:szCs w:val="18"/>
        </w:rPr>
        <w:t xml:space="preserve">kubectl port-forward pod/my-service-abc123 5005:5005</w:t>
      </w:r>
    </w:p>
    <w:p>
      <w:pPr>
        <w:spacing w:after="100"/>
      </w:pPr>
      <w:r>
        <w:rPr>
          <w:rFonts w:ascii="Arial" w:cs="Arial" w:eastAsia="Arial" w:hAnsi="Arial"/>
          <w:color w:val="222222"/>
          <w:sz w:val="22"/>
          <w:szCs w:val="22"/>
        </w:rPr>
        <w:t xml:space="preserve">Then connect IntelliJ to localhost:5005. The JVM in the pod must have been started with JDWP args (set via JAVA_TOOL_OPTIONS or in the Kubernetes deployment manifest).</w:t>
      </w:r>
    </w:p>
    <w:p>
      <w:pPr>
        <w:spacing w:after="80"/>
      </w:pPr>
      <w:r>
        <w:t xml:space="preserve"/>
      </w:r>
    </w:p>
    <w:p>
      <w:pPr>
        <w:pStyle w:val="Heading2"/>
        <w:spacing w:after="80" w:before="280"/>
      </w:pPr>
      <w:r>
        <w:rPr>
          <w:rFonts w:ascii="Arial" w:cs="Arial" w:eastAsia="Arial" w:hAnsi="Arial"/>
          <w:b/>
          <w:bCs/>
          <w:color w:val="1A237E"/>
        </w:rPr>
        <w:t xml:space="preserve">8.4 Connecting IntelliJ to a Remote JVM</w:t>
      </w:r>
    </w:p>
    <w:p>
      <w:pPr>
        <w:pStyle w:val="ListParagraph"/>
        <w:numPr>
          <w:ilvl w:val="0"/>
          <w:numId w:val="3"/>
        </w:numPr>
        <w:spacing w:after="60"/>
      </w:pPr>
      <w:r>
        <w:rPr>
          <w:rFonts w:ascii="Arial" w:cs="Arial" w:eastAsia="Arial" w:hAnsi="Arial"/>
          <w:color w:val="222222"/>
          <w:sz w:val="22"/>
          <w:szCs w:val="22"/>
        </w:rPr>
        <w:t xml:space="preserve">Run &gt; Edit Configurations &gt; + &gt; Remote JVM Debug</w:t>
      </w:r>
    </w:p>
    <w:p>
      <w:pPr>
        <w:pStyle w:val="ListParagraph"/>
        <w:numPr>
          <w:ilvl w:val="0"/>
          <w:numId w:val="3"/>
        </w:numPr>
        <w:spacing w:after="60"/>
      </w:pPr>
      <w:r>
        <w:rPr>
          <w:rFonts w:ascii="Arial" w:cs="Arial" w:eastAsia="Arial" w:hAnsi="Arial"/>
          <w:color w:val="222222"/>
          <w:sz w:val="22"/>
          <w:szCs w:val="22"/>
        </w:rPr>
        <w:t xml:space="preserve">Set Host to localhost (or remote IP) and Port to 5005</w:t>
      </w:r>
    </w:p>
    <w:p>
      <w:pPr>
        <w:pStyle w:val="ListParagraph"/>
        <w:numPr>
          <w:ilvl w:val="0"/>
          <w:numId w:val="3"/>
        </w:numPr>
        <w:spacing w:after="60"/>
      </w:pPr>
      <w:r>
        <w:rPr>
          <w:rFonts w:ascii="Arial" w:cs="Arial" w:eastAsia="Arial" w:hAnsi="Arial"/>
          <w:color w:val="222222"/>
          <w:sz w:val="22"/>
          <w:szCs w:val="22"/>
        </w:rPr>
        <w:t xml:space="preserve">Ensure "Module classpath" matches the code that is deployed</w:t>
      </w:r>
    </w:p>
    <w:p>
      <w:pPr>
        <w:pStyle w:val="ListParagraph"/>
        <w:numPr>
          <w:ilvl w:val="0"/>
          <w:numId w:val="3"/>
        </w:numPr>
        <w:spacing w:after="60"/>
      </w:pPr>
      <w:r>
        <w:rPr>
          <w:rFonts w:ascii="Arial" w:cs="Arial" w:eastAsia="Arial" w:hAnsi="Arial"/>
          <w:color w:val="222222"/>
          <w:sz w:val="22"/>
          <w:szCs w:val="22"/>
        </w:rPr>
        <w:t xml:space="preserve">Click Debug — IntelliJ connects and you can set breakpoints normally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Source code in IntelliJ must match what is deployed. If versions differ, breakpoints may not hit correctly or will appear in wrong locations. Use the exact same git commit.</w:t>
            </w:r>
          </w:p>
        </w:tc>
      </w:tr>
    </w:tbl>
    <w:p>
      <w:pPr>
        <w:spacing w:after="80"/>
      </w:pPr>
      <w:r>
        <w:t xml:space="preserve"/>
      </w:r>
    </w:p>
    <w:p>
      <w:pPr>
        <w:pStyle w:val="Heading2"/>
        <w:spacing w:after="80" w:before="280"/>
      </w:pPr>
      <w:r>
        <w:rPr>
          <w:rFonts w:ascii="Arial" w:cs="Arial" w:eastAsia="Arial" w:hAnsi="Arial"/>
          <w:b/>
          <w:bCs/>
          <w:color w:val="1A237E"/>
        </w:rPr>
        <w:t xml:space="preserve">8.5 Debugging Spring Boot with mvnw / gradlew</w:t>
      </w:r>
    </w:p>
    <w:p>
      <w:pPr>
        <w:spacing w:after="100"/>
      </w:pPr>
      <w:r>
        <w:rPr>
          <w:rFonts w:ascii="Arial" w:cs="Arial" w:eastAsia="Arial" w:hAnsi="Arial"/>
          <w:color w:val="222222"/>
          <w:sz w:val="22"/>
          <w:szCs w:val="22"/>
        </w:rPr>
        <w:t xml:space="preserve">You can also debug locally without Docker by starting the app in debug mode via the build tool:</w:t>
      </w:r>
    </w:p>
    <w:p>
      <w:pPr>
        <w:shd w:fill="F5F5F5" w:val="clear"/>
        <w:spacing w:after="20" w:before="20"/>
        <w:ind w:left="360"/>
      </w:pPr>
      <w:r>
        <w:rPr>
          <w:rFonts w:ascii="Courier New" w:cs="Courier New" w:eastAsia="Courier New" w:hAnsi="Courier New"/>
          <w:color w:val="BF360C"/>
          <w:sz w:val="18"/>
          <w:szCs w:val="18"/>
        </w:rPr>
        <w:t xml:space="preserve"># Maven</w:t>
      </w:r>
    </w:p>
    <w:p>
      <w:pPr>
        <w:shd w:fill="F5F5F5" w:val="clear"/>
        <w:spacing w:after="20" w:before="20"/>
        <w:ind w:left="360"/>
      </w:pPr>
      <w:r>
        <w:rPr>
          <w:rFonts w:ascii="Courier New" w:cs="Courier New" w:eastAsia="Courier New" w:hAnsi="Courier New"/>
          <w:color w:val="BF360C"/>
          <w:sz w:val="18"/>
          <w:szCs w:val="18"/>
        </w:rPr>
        <w:t xml:space="preserve">./mvnw spring-boot:run -Dspring-boot.run.jvmArguments="-agentlib:jdwp=transport=dt_socket,server=y,suspend=y,address=5005"</w:t>
      </w:r>
    </w:p>
    <w:p>
      <w:pPr>
        <w:spacing w:after="80"/>
      </w:pPr>
      <w:r>
        <w:t xml:space="preserve"/>
      </w:r>
    </w:p>
    <w:p>
      <w:pPr>
        <w:shd w:fill="F5F5F5" w:val="clear"/>
        <w:spacing w:after="20" w:before="20"/>
        <w:ind w:left="360"/>
      </w:pPr>
      <w:r>
        <w:rPr>
          <w:rFonts w:ascii="Courier New" w:cs="Courier New" w:eastAsia="Courier New" w:hAnsi="Courier New"/>
          <w:color w:val="BF360C"/>
          <w:sz w:val="18"/>
          <w:szCs w:val="18"/>
        </w:rPr>
        <w:t xml:space="preserve"># Gradle</w:t>
      </w:r>
    </w:p>
    <w:p>
      <w:pPr>
        <w:shd w:fill="F5F5F5" w:val="clear"/>
        <w:spacing w:after="20" w:before="20"/>
        <w:ind w:left="360"/>
      </w:pPr>
      <w:r>
        <w:rPr>
          <w:rFonts w:ascii="Courier New" w:cs="Courier New" w:eastAsia="Courier New" w:hAnsi="Courier New"/>
          <w:color w:val="BF360C"/>
          <w:sz w:val="18"/>
          <w:szCs w:val="18"/>
        </w:rPr>
        <w:t xml:space="preserve">./gradlew bootRun --debug-jvm</w:t>
      </w:r>
    </w:p>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9. Tips, Tricks &amp; Common Pitfalls</w:t>
      </w:r>
    </w:p>
    <w:p>
      <w:pPr>
        <w:pStyle w:val="Heading2"/>
        <w:spacing w:after="80" w:before="280"/>
      </w:pPr>
      <w:r>
        <w:rPr>
          <w:rFonts w:ascii="Arial" w:cs="Arial" w:eastAsia="Arial" w:hAnsi="Arial"/>
          <w:b/>
          <w:bCs/>
          <w:color w:val="1A237E"/>
        </w:rPr>
        <w:t xml:space="preserve">9.1 IntelliJ Productivity Tips</w:t>
      </w:r>
    </w:p>
    <w:p>
      <w:pPr>
        <w:pStyle w:val="ListParagraph"/>
        <w:numPr>
          <w:ilvl w:val="0"/>
          <w:numId w:val="2"/>
        </w:numPr>
        <w:spacing w:after="60"/>
      </w:pPr>
      <w:r>
        <w:rPr>
          <w:rFonts w:ascii="Arial" w:cs="Arial" w:eastAsia="Arial" w:hAnsi="Arial"/>
          <w:color w:val="222222"/>
          <w:sz w:val="22"/>
          <w:szCs w:val="22"/>
        </w:rPr>
        <w:t xml:space="preserve">Live Templates: </w:t>
      </w:r>
      <w:r>
        <w:rPr>
          <w:rFonts w:ascii="Arial" w:cs="Arial" w:eastAsia="Arial" w:hAnsi="Arial"/>
          <w:color w:val="222222"/>
          <w:sz w:val="22"/>
          <w:szCs w:val="22"/>
        </w:rPr>
        <w:t xml:space="preserve">Type shortcuts that expand to code. sout + Tab expands to System.out.println(). psvm expands to the main method. View/edit via Settings &gt; Editor &gt; Live Templates.</w:t>
      </w:r>
    </w:p>
    <w:p>
      <w:pPr>
        <w:pStyle w:val="ListParagraph"/>
        <w:numPr>
          <w:ilvl w:val="0"/>
          <w:numId w:val="2"/>
        </w:numPr>
        <w:spacing w:after="60"/>
      </w:pPr>
      <w:r>
        <w:rPr>
          <w:rFonts w:ascii="Arial" w:cs="Arial" w:eastAsia="Arial" w:hAnsi="Arial"/>
          <w:color w:val="222222"/>
          <w:sz w:val="22"/>
          <w:szCs w:val="22"/>
        </w:rPr>
        <w:t xml:space="preserve">Postfix Completion: </w:t>
      </w:r>
      <w:r>
        <w:rPr>
          <w:rFonts w:ascii="Arial" w:cs="Arial" w:eastAsia="Arial" w:hAnsi="Arial"/>
          <w:color w:val="222222"/>
          <w:sz w:val="22"/>
          <w:szCs w:val="22"/>
        </w:rPr>
        <w:t xml:space="preserve">Type an expression then a postfix. e.g., list.for + Tab generates a for-each loop. user.null + Tab generates a null check.</w:t>
      </w:r>
    </w:p>
    <w:p>
      <w:pPr>
        <w:pStyle w:val="ListParagraph"/>
        <w:numPr>
          <w:ilvl w:val="0"/>
          <w:numId w:val="2"/>
        </w:numPr>
        <w:spacing w:after="60"/>
      </w:pPr>
      <w:r>
        <w:rPr>
          <w:rFonts w:ascii="Arial" w:cs="Arial" w:eastAsia="Arial" w:hAnsi="Arial"/>
          <w:color w:val="222222"/>
          <w:sz w:val="22"/>
          <w:szCs w:val="22"/>
        </w:rPr>
        <w:t xml:space="preserve">Multiple Cursors: </w:t>
      </w:r>
      <w:r>
        <w:rPr>
          <w:rFonts w:ascii="Arial" w:cs="Arial" w:eastAsia="Arial" w:hAnsi="Arial"/>
          <w:color w:val="222222"/>
          <w:sz w:val="22"/>
          <w:szCs w:val="22"/>
        </w:rPr>
        <w:t xml:space="preserve">Alt+click to add cursors. Alt+Shift+G to add cursor to each selected line.</w:t>
      </w:r>
    </w:p>
    <w:p>
      <w:pPr>
        <w:pStyle w:val="ListParagraph"/>
        <w:numPr>
          <w:ilvl w:val="0"/>
          <w:numId w:val="2"/>
        </w:numPr>
        <w:spacing w:after="60"/>
      </w:pPr>
      <w:r>
        <w:rPr>
          <w:rFonts w:ascii="Arial" w:cs="Arial" w:eastAsia="Arial" w:hAnsi="Arial"/>
          <w:color w:val="222222"/>
          <w:sz w:val="22"/>
          <w:szCs w:val="22"/>
        </w:rPr>
        <w:t xml:space="preserve">Quick Fix (Alt+Enter): </w:t>
      </w:r>
      <w:r>
        <w:rPr>
          <w:rFonts w:ascii="Arial" w:cs="Arial" w:eastAsia="Arial" w:hAnsi="Arial"/>
          <w:color w:val="222222"/>
          <w:sz w:val="22"/>
          <w:szCs w:val="22"/>
        </w:rPr>
        <w:t xml:space="preserve">Works everywhere. On a red error, it suggests fixes. On yellow warnings, it suggests improvements. On imports, it adds them.</w:t>
      </w:r>
    </w:p>
    <w:p>
      <w:pPr>
        <w:pStyle w:val="ListParagraph"/>
        <w:numPr>
          <w:ilvl w:val="0"/>
          <w:numId w:val="2"/>
        </w:numPr>
        <w:spacing w:after="60"/>
      </w:pPr>
      <w:r>
        <w:rPr>
          <w:rFonts w:ascii="Arial" w:cs="Arial" w:eastAsia="Arial" w:hAnsi="Arial"/>
          <w:color w:val="222222"/>
          <w:sz w:val="22"/>
          <w:szCs w:val="22"/>
        </w:rPr>
        <w:t xml:space="preserve">Structural Search: </w:t>
      </w:r>
      <w:r>
        <w:rPr>
          <w:rFonts w:ascii="Arial" w:cs="Arial" w:eastAsia="Arial" w:hAnsi="Arial"/>
          <w:color w:val="222222"/>
          <w:sz w:val="22"/>
          <w:szCs w:val="22"/>
        </w:rPr>
        <w:t xml:space="preserve">Edit &gt; Find &gt; Search Structurally — search for code patterns, not just text.</w:t>
      </w:r>
    </w:p>
    <w:p>
      <w:pPr>
        <w:pStyle w:val="ListParagraph"/>
        <w:numPr>
          <w:ilvl w:val="0"/>
          <w:numId w:val="2"/>
        </w:numPr>
        <w:spacing w:after="60"/>
      </w:pPr>
      <w:r>
        <w:rPr>
          <w:rFonts w:ascii="Arial" w:cs="Arial" w:eastAsia="Arial" w:hAnsi="Arial"/>
          <w:color w:val="222222"/>
          <w:sz w:val="22"/>
          <w:szCs w:val="22"/>
        </w:rPr>
        <w:t xml:space="preserve">Local History: </w:t>
      </w:r>
      <w:r>
        <w:rPr>
          <w:rFonts w:ascii="Arial" w:cs="Arial" w:eastAsia="Arial" w:hAnsi="Arial"/>
          <w:color w:val="222222"/>
          <w:sz w:val="22"/>
          <w:szCs w:val="22"/>
        </w:rPr>
        <w:t xml:space="preserve">VCS &gt; Local History — IntelliJ keeps snapshots even outside of Git. Saved your life when you delete something accidentally.</w:t>
      </w:r>
    </w:p>
    <w:p>
      <w:pPr>
        <w:spacing w:after="80"/>
      </w:pPr>
      <w:r>
        <w:t xml:space="preserve"/>
      </w:r>
    </w:p>
    <w:p>
      <w:pPr>
        <w:pStyle w:val="Heading2"/>
        <w:spacing w:after="80" w:before="280"/>
      </w:pPr>
      <w:r>
        <w:rPr>
          <w:rFonts w:ascii="Arial" w:cs="Arial" w:eastAsia="Arial" w:hAnsi="Arial"/>
          <w:b/>
          <w:bCs/>
          <w:color w:val="1A237E"/>
        </w:rPr>
        <w:t xml:space="preserve">9.2 Common Java Gotchas for Non-Java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Gotcha</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Explanation</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Checked exceptions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has checked exceptions (must declare or catch). Many legacy APIs throw checked exceptions everywhere. Modern code uses unchecked exceptions.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null everywhere</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lacks Option/Maybe types in the stdlib. Use Optional&lt;T&gt; or libraries like Guava to be explicit about nullability.</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Verbose boilerplate</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requires more boilerplate. Use Lombok (@Data, @Builder, @Value) or Java Records to reduce it drastically.</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Integer vs int</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has primitive types (int, long, boolean) and boxed types (Integer, Long, Boolean). Autoboxing converts between them but causes subtle bugs and NullPointerExceptions.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String equality</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Use .equals() to compare strings, not ==. The == operator compares references, not content.</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Static methods</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has static methods but no package-level functions. Utility methods live in classes with static methods.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Classpath vs modules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9+ has the module system (JPMS) but most projects still use the classpath model. You rarely need to worry about modules in Spring Boot projects.</w:t>
            </w:r>
          </w:p>
        </w:tc>
      </w:tr>
    </w:tbl>
    <w:p>
      <w:pPr>
        <w:spacing w:after="80"/>
      </w:pPr>
      <w:r>
        <w:t xml:space="preserve"/>
      </w:r>
    </w:p>
    <w:p>
      <w:pPr>
        <w:pStyle w:val="Heading2"/>
        <w:spacing w:after="80" w:before="280"/>
      </w:pPr>
      <w:r>
        <w:rPr>
          <w:rFonts w:ascii="Arial" w:cs="Arial" w:eastAsia="Arial" w:hAnsi="Arial"/>
          <w:b/>
          <w:bCs/>
          <w:color w:val="1A237E"/>
        </w:rPr>
        <w:t xml:space="preserve">9.3 Dependency and Build Tips</w:t>
      </w:r>
    </w:p>
    <w:p>
      <w:pPr>
        <w:pStyle w:val="ListParagraph"/>
        <w:numPr>
          <w:ilvl w:val="0"/>
          <w:numId w:val="2"/>
        </w:numPr>
        <w:spacing w:after="60"/>
      </w:pPr>
      <w:r>
        <w:rPr>
          <w:rFonts w:ascii="Arial" w:cs="Arial" w:eastAsia="Arial" w:hAnsi="Arial"/>
          <w:color w:val="222222"/>
          <w:sz w:val="22"/>
          <w:szCs w:val="22"/>
        </w:rPr>
        <w:t xml:space="preserve">Check the dependency tree when you get strange ClassNotFound or version conflicts: ./mvnw dependency:tree | grep &lt;artifactId&gt;</w:t>
      </w:r>
    </w:p>
    <w:p>
      <w:pPr>
        <w:pStyle w:val="ListParagraph"/>
        <w:numPr>
          <w:ilvl w:val="0"/>
          <w:numId w:val="2"/>
        </w:numPr>
        <w:spacing w:after="60"/>
      </w:pPr>
      <w:r>
        <w:rPr>
          <w:rFonts w:ascii="Arial" w:cs="Arial" w:eastAsia="Arial" w:hAnsi="Arial"/>
          <w:color w:val="222222"/>
          <w:sz w:val="22"/>
          <w:szCs w:val="22"/>
        </w:rPr>
        <w:t xml:space="preserve">Maven local repo (~/.m2) caches all downloaded artifacts. If a build fails with corrupt or partial downloads, delete the offending artifact folder and try again.</w:t>
      </w:r>
    </w:p>
    <w:p>
      <w:pPr>
        <w:pStyle w:val="ListParagraph"/>
        <w:numPr>
          <w:ilvl w:val="0"/>
          <w:numId w:val="2"/>
        </w:numPr>
        <w:spacing w:after="60"/>
      </w:pPr>
      <w:r>
        <w:rPr>
          <w:rFonts w:ascii="Arial" w:cs="Arial" w:eastAsia="Arial" w:hAnsi="Arial"/>
          <w:color w:val="222222"/>
          <w:sz w:val="22"/>
          <w:szCs w:val="22"/>
        </w:rPr>
        <w:t xml:space="preserve">Use the Maven Enforcer Plugin to ban old dependency versions or transitive version conflicts in CI.</w:t>
      </w:r>
    </w:p>
    <w:p>
      <w:pPr>
        <w:pStyle w:val="ListParagraph"/>
        <w:numPr>
          <w:ilvl w:val="0"/>
          <w:numId w:val="2"/>
        </w:numPr>
        <w:spacing w:after="60"/>
      </w:pPr>
      <w:r>
        <w:rPr>
          <w:rFonts w:ascii="Arial" w:cs="Arial" w:eastAsia="Arial" w:hAnsi="Arial"/>
          <w:color w:val="222222"/>
          <w:sz w:val="22"/>
          <w:szCs w:val="22"/>
        </w:rPr>
        <w:t xml:space="preserve">Spring Boot's dependency management BOM (Bill of Materials) pins compatible versions of common libraries — trust it and do not override versions unless necessary.</w:t>
      </w:r>
    </w:p>
    <w:p>
      <w:pPr>
        <w:pStyle w:val="ListParagraph"/>
        <w:numPr>
          <w:ilvl w:val="0"/>
          <w:numId w:val="2"/>
        </w:numPr>
        <w:spacing w:after="60"/>
      </w:pPr>
      <w:r>
        <w:rPr>
          <w:rFonts w:ascii="Arial" w:cs="Arial" w:eastAsia="Arial" w:hAnsi="Arial"/>
          <w:color w:val="222222"/>
          <w:sz w:val="22"/>
          <w:szCs w:val="22"/>
        </w:rPr>
        <w:t xml:space="preserve">Gradle build scans (./gradlew build --scan) give detailed build performance reports — useful for slow builds.</w:t>
      </w:r>
    </w:p>
    <w:p>
      <w:pPr>
        <w:spacing w:after="80"/>
      </w:pPr>
      <w:r>
        <w:t xml:space="preserve"/>
      </w:r>
    </w:p>
    <w:p>
      <w:pPr>
        <w:pStyle w:val="Heading2"/>
        <w:spacing w:after="80" w:before="280"/>
      </w:pPr>
      <w:r>
        <w:rPr>
          <w:rFonts w:ascii="Arial" w:cs="Arial" w:eastAsia="Arial" w:hAnsi="Arial"/>
          <w:b/>
          <w:bCs/>
          <w:color w:val="1A237E"/>
        </w:rPr>
        <w:t xml:space="preserve">9.4 JVM Performance Tips</w:t>
      </w:r>
    </w:p>
    <w:p>
      <w:pPr>
        <w:pStyle w:val="ListParagraph"/>
        <w:numPr>
          <w:ilvl w:val="0"/>
          <w:numId w:val="2"/>
        </w:numPr>
        <w:spacing w:after="60"/>
      </w:pPr>
      <w:r>
        <w:rPr>
          <w:rFonts w:ascii="Arial" w:cs="Arial" w:eastAsia="Arial" w:hAnsi="Arial"/>
          <w:color w:val="222222"/>
          <w:sz w:val="22"/>
          <w:szCs w:val="22"/>
        </w:rPr>
        <w:t xml:space="preserve">Set heap size explicitly: -Xmx512m (max heap) and -Xms256m (initial heap). Default heap sizing can be surprising in containers.</w:t>
      </w:r>
    </w:p>
    <w:p>
      <w:pPr>
        <w:pStyle w:val="ListParagraph"/>
        <w:numPr>
          <w:ilvl w:val="0"/>
          <w:numId w:val="2"/>
        </w:numPr>
        <w:spacing w:after="60"/>
      </w:pPr>
      <w:r>
        <w:rPr>
          <w:rFonts w:ascii="Arial" w:cs="Arial" w:eastAsia="Arial" w:hAnsi="Arial"/>
          <w:color w:val="222222"/>
          <w:sz w:val="22"/>
          <w:szCs w:val="22"/>
        </w:rPr>
        <w:t xml:space="preserve">In containers, use -XX:+UseContainerSupport (on by default in Java 11+) so the JVM respects cgroup memory limits.</w:t>
      </w:r>
    </w:p>
    <w:p>
      <w:pPr>
        <w:pStyle w:val="ListParagraph"/>
        <w:numPr>
          <w:ilvl w:val="0"/>
          <w:numId w:val="2"/>
        </w:numPr>
        <w:spacing w:after="60"/>
      </w:pPr>
      <w:r>
        <w:rPr>
          <w:rFonts w:ascii="Arial" w:cs="Arial" w:eastAsia="Arial" w:hAnsi="Arial"/>
          <w:color w:val="222222"/>
          <w:sz w:val="22"/>
          <w:szCs w:val="22"/>
        </w:rPr>
        <w:t xml:space="preserve">Virtual threads (Java 21 Project Loom): enable with spring.threads.virtual.enabled=true in Spring Boot 3.2+. Dramatically improves throughput for I/O-bound services.</w:t>
      </w:r>
    </w:p>
    <w:p>
      <w:pPr>
        <w:pStyle w:val="ListParagraph"/>
        <w:numPr>
          <w:ilvl w:val="0"/>
          <w:numId w:val="2"/>
        </w:numPr>
        <w:spacing w:after="60"/>
      </w:pPr>
      <w:r>
        <w:rPr>
          <w:rFonts w:ascii="Arial" w:cs="Arial" w:eastAsia="Arial" w:hAnsi="Arial"/>
          <w:color w:val="222222"/>
          <w:sz w:val="22"/>
          <w:szCs w:val="22"/>
        </w:rPr>
        <w:t xml:space="preserve">Use jcmd, jmap, jstack to inspect a running JVM process without attaching a full debugger.</w:t>
      </w:r>
    </w:p>
    <w:p>
      <w:pPr>
        <w:pStyle w:val="ListParagraph"/>
        <w:numPr>
          <w:ilvl w:val="0"/>
          <w:numId w:val="2"/>
        </w:numPr>
        <w:spacing w:after="60"/>
      </w:pPr>
      <w:r>
        <w:rPr>
          <w:rFonts w:ascii="Arial" w:cs="Arial" w:eastAsia="Arial" w:hAnsi="Arial"/>
          <w:color w:val="222222"/>
          <w:sz w:val="22"/>
          <w:szCs w:val="22"/>
        </w:rPr>
        <w:t xml:space="preserve">Flight Recorder and JDK Mission Control give deep production performance profiling with very low overhead.</w:t>
      </w:r>
    </w:p>
    <w:p>
      <w:pPr>
        <w:spacing w:after="80"/>
      </w:pPr>
      <w:r>
        <w:t xml:space="preserve"/>
      </w:r>
    </w:p>
    <w:p>
      <w:pPr>
        <w:pStyle w:val="Heading2"/>
        <w:spacing w:after="80" w:before="280"/>
      </w:pPr>
      <w:r>
        <w:rPr>
          <w:rFonts w:ascii="Arial" w:cs="Arial" w:eastAsia="Arial" w:hAnsi="Arial"/>
          <w:b/>
          <w:bCs/>
          <w:color w:val="1A237E"/>
        </w:rPr>
        <w:t xml:space="preserve">9.5 Logging Best Practices</w:t>
      </w:r>
    </w:p>
    <w:p>
      <w:pPr>
        <w:spacing w:after="100"/>
      </w:pPr>
      <w:r>
        <w:rPr>
          <w:rFonts w:ascii="Arial" w:cs="Arial" w:eastAsia="Arial" w:hAnsi="Arial"/>
          <w:color w:val="222222"/>
          <w:sz w:val="22"/>
          <w:szCs w:val="22"/>
        </w:rPr>
        <w:t xml:space="preserve">Java services use SLF4J (Simple Logging Facade for Java) with Logback or Log4j2 as the implementation.</w:t>
      </w:r>
    </w:p>
    <w:p>
      <w:pPr>
        <w:shd w:fill="F5F5F5" w:val="clear"/>
        <w:spacing w:after="20" w:before="20"/>
        <w:ind w:left="360"/>
      </w:pPr>
      <w:r>
        <w:rPr>
          <w:rFonts w:ascii="Courier New" w:cs="Courier New" w:eastAsia="Courier New" w:hAnsi="Courier New"/>
          <w:color w:val="BF360C"/>
          <w:sz w:val="18"/>
          <w:szCs w:val="18"/>
        </w:rPr>
        <w:t xml:space="preserve">private static final Logger log = LoggerFactory.getLogger(MyClass.class);</w:t>
      </w:r>
    </w:p>
    <w:p>
      <w:pPr>
        <w:shd w:fill="F5F5F5" w:val="clear"/>
        <w:spacing w:after="20" w:before="20"/>
        <w:ind w:left="360"/>
      </w:pPr>
      <w:r>
        <w:rPr>
          <w:rFonts w:ascii="Courier New" w:cs="Courier New" w:eastAsia="Courier New" w:hAnsi="Courier New"/>
          <w:color w:val="BF360C"/>
          <w:sz w:val="18"/>
          <w:szCs w:val="18"/>
        </w:rPr>
        <w:t xml:space="preserve">// Or with Lombok:</w:t>
      </w:r>
    </w:p>
    <w:p>
      <w:pPr>
        <w:shd w:fill="F5F5F5" w:val="clear"/>
        <w:spacing w:after="20" w:before="20"/>
        <w:ind w:left="360"/>
      </w:pPr>
      <w:r>
        <w:rPr>
          <w:rFonts w:ascii="Courier New" w:cs="Courier New" w:eastAsia="Courier New" w:hAnsi="Courier New"/>
          <w:color w:val="BF360C"/>
          <w:sz w:val="18"/>
          <w:szCs w:val="18"/>
        </w:rPr>
        <w:t xml:space="preserve">@Slf4j</w:t>
      </w:r>
    </w:p>
    <w:p>
      <w:pPr>
        <w:shd w:fill="F5F5F5" w:val="clear"/>
        <w:spacing w:after="20" w:before="20"/>
        <w:ind w:left="360"/>
      </w:pPr>
      <w:r>
        <w:rPr>
          <w:rFonts w:ascii="Courier New" w:cs="Courier New" w:eastAsia="Courier New" w:hAnsi="Courier New"/>
          <w:color w:val="BF360C"/>
          <w:sz w:val="18"/>
          <w:szCs w:val="18"/>
        </w:rPr>
        <w:t xml:space="preserve">public class MyService {</w:t>
      </w:r>
    </w:p>
    <w:p>
      <w:pPr>
        <w:shd w:fill="F5F5F5" w:val="clear"/>
        <w:spacing w:after="20" w:before="20"/>
        <w:ind w:left="360"/>
      </w:pPr>
      <w:r>
        <w:rPr>
          <w:rFonts w:ascii="Courier New" w:cs="Courier New" w:eastAsia="Courier New" w:hAnsi="Courier New"/>
          <w:color w:val="BF360C"/>
          <w:sz w:val="18"/>
          <w:szCs w:val="18"/>
        </w:rPr>
        <w:t xml:space="preserve">  public void doWork() {</w:t>
      </w:r>
    </w:p>
    <w:p>
      <w:pPr>
        <w:shd w:fill="F5F5F5" w:val="clear"/>
        <w:spacing w:after="20" w:before="20"/>
        <w:ind w:left="360"/>
      </w:pPr>
      <w:r>
        <w:rPr>
          <w:rFonts w:ascii="Courier New" w:cs="Courier New" w:eastAsia="Courier New" w:hAnsi="Courier New"/>
          <w:color w:val="BF360C"/>
          <w:sz w:val="18"/>
          <w:szCs w:val="18"/>
        </w:rPr>
        <w:t xml:space="preserve">    log.info("Processing order id={}", orderId);   // Parameterized — no string concat</w:t>
      </w:r>
    </w:p>
    <w:p>
      <w:pPr>
        <w:shd w:fill="F5F5F5" w:val="clear"/>
        <w:spacing w:after="20" w:before="20"/>
        <w:ind w:left="360"/>
      </w:pPr>
      <w:r>
        <w:rPr>
          <w:rFonts w:ascii="Courier New" w:cs="Courier New" w:eastAsia="Courier New" w:hAnsi="Courier New"/>
          <w:color w:val="BF360C"/>
          <w:sz w:val="18"/>
          <w:szCs w:val="18"/>
        </w:rPr>
        <w:t xml:space="preserve">    log.debug("Details: {}", expensiveToString()); // Only evaluated if DEBUG enabled</w:t>
      </w:r>
    </w:p>
    <w:p>
      <w:pPr>
        <w:shd w:fill="F5F5F5" w:val="clear"/>
        <w:spacing w:after="20" w:before="20"/>
        <w:ind w:left="360"/>
      </w:pPr>
      <w:r>
        <w:rPr>
          <w:rFonts w:ascii="Courier New" w:cs="Courier New" w:eastAsia="Courier New" w:hAnsi="Courier New"/>
          <w:color w:val="BF360C"/>
          <w:sz w:val="18"/>
          <w:szCs w:val="18"/>
        </w:rPr>
        <w:t xml:space="preserve">    log.error("Failed processing", exception);     // Always include the exception</w:t>
      </w:r>
    </w:p>
    <w:p>
      <w:pPr>
        <w:shd w:fill="F5F5F5" w:val="clear"/>
        <w:spacing w:after="20" w:before="20"/>
        <w:ind w:left="360"/>
      </w:pPr>
      <w:r>
        <w:rPr>
          <w:rFonts w:ascii="Courier New" w:cs="Courier New" w:eastAsia="Courier New" w:hAnsi="Courier New"/>
          <w:color w:val="BF360C"/>
          <w:sz w:val="18"/>
          <w:szCs w:val="18"/>
        </w:rPr>
        <w:t xml:space="preserve">  }</w:t>
      </w:r>
    </w:p>
    <w:p>
      <w:pPr>
        <w:shd w:fill="F5F5F5" w:val="clear"/>
        <w:spacing w:after="20" w:before="20"/>
        <w:ind w:left="360"/>
      </w:pPr>
      <w:r>
        <w:rPr>
          <w:rFonts w:ascii="Courier New" w:cs="Courier New" w:eastAsia="Courier New" w:hAnsi="Courier New"/>
          <w:color w:val="BF360C"/>
          <w:sz w:val="18"/>
          <w:szCs w:val="18"/>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16"/>
              <w:bottom w:val="single" w:color="2E7D32" w:sz="1"/>
              <w:right w:val="single" w:color="2E7D32" w:sz="1"/>
            </w:tcBorders>
            <w:shd w:fill="E8F5E9" w:val="clear"/>
            <w:tcMar>
              <w:top w:type="dxa" w:w="80"/>
              <w:left w:type="dxa" w:w="160"/>
              <w:bottom w:type="dxa" w:w="80"/>
              <w:right w:type="dxa" w:w="120"/>
            </w:tcMar>
          </w:tcPr>
          <w:p>
            <w:pPr>
              <w:spacing w:after="0"/>
            </w:pPr>
            <w:r>
              <w:rPr>
                <w:rFonts w:ascii="Arial" w:cs="Arial" w:eastAsia="Arial" w:hAnsi="Arial"/>
                <w:b/>
                <w:bCs/>
                <w:color w:val="2E7D32"/>
                <w:sz w:val="20"/>
                <w:szCs w:val="20"/>
              </w:rPr>
              <w:t xml:space="preserve">✅  Best Practice:  </w:t>
            </w:r>
            <w:r>
              <w:rPr>
                <w:rFonts w:ascii="Arial" w:cs="Arial" w:eastAsia="Arial" w:hAnsi="Arial"/>
                <w:color w:val="333333"/>
                <w:sz w:val="20"/>
                <w:szCs w:val="20"/>
              </w:rPr>
              <w:t xml:space="preserve">Use structured logging (JSON output) for production services so logs can be parsed by Splunk, Datadog, ELK, etc. Add logstash-logback-encoder to your dependencies and configure Logback to output JSON.</w:t>
            </w:r>
          </w:p>
        </w:tc>
      </w:tr>
    </w:tbl>
    <w:p>
      <w:pPr>
        <w:spacing w:after="80"/>
      </w:pPr>
      <w:r>
        <w:t xml:space="preserve"/>
      </w:r>
    </w:p>
    <w:p>
      <w:pPr>
        <w:pStyle w:val="Heading2"/>
        <w:spacing w:after="80" w:before="280"/>
      </w:pPr>
      <w:r>
        <w:rPr>
          <w:rFonts w:ascii="Arial" w:cs="Arial" w:eastAsia="Arial" w:hAnsi="Arial"/>
          <w:b/>
          <w:bCs/>
          <w:color w:val="1A237E"/>
        </w:rPr>
        <w:t xml:space="preserve">9.6 Configuration Management</w:t>
      </w:r>
    </w:p>
    <w:p>
      <w:pPr>
        <w:spacing w:after="100"/>
      </w:pPr>
      <w:r>
        <w:rPr>
          <w:rFonts w:ascii="Arial" w:cs="Arial" w:eastAsia="Arial" w:hAnsi="Arial"/>
          <w:color w:val="222222"/>
          <w:sz w:val="22"/>
          <w:szCs w:val="22"/>
        </w:rPr>
        <w:t xml:space="preserve">Spring Boot configuration hierarchy (later items override earlier ones):</w:t>
      </w:r>
    </w:p>
    <w:p>
      <w:pPr>
        <w:pStyle w:val="ListParagraph"/>
        <w:numPr>
          <w:ilvl w:val="0"/>
          <w:numId w:val="3"/>
        </w:numPr>
        <w:spacing w:after="60"/>
      </w:pPr>
      <w:r>
        <w:rPr>
          <w:rFonts w:ascii="Arial" w:cs="Arial" w:eastAsia="Arial" w:hAnsi="Arial"/>
          <w:color w:val="222222"/>
          <w:sz w:val="22"/>
          <w:szCs w:val="22"/>
        </w:rPr>
        <w:t xml:space="preserve">Default values in code</w:t>
      </w:r>
    </w:p>
    <w:p>
      <w:pPr>
        <w:pStyle w:val="ListParagraph"/>
        <w:numPr>
          <w:ilvl w:val="0"/>
          <w:numId w:val="3"/>
        </w:numPr>
        <w:spacing w:after="60"/>
      </w:pPr>
      <w:r>
        <w:rPr>
          <w:rFonts w:ascii="Arial" w:cs="Arial" w:eastAsia="Arial" w:hAnsi="Arial"/>
          <w:color w:val="222222"/>
          <w:sz w:val="22"/>
          <w:szCs w:val="22"/>
        </w:rPr>
        <w:t xml:space="preserve">application.yml</w:t>
      </w:r>
    </w:p>
    <w:p>
      <w:pPr>
        <w:pStyle w:val="ListParagraph"/>
        <w:numPr>
          <w:ilvl w:val="0"/>
          <w:numId w:val="3"/>
        </w:numPr>
        <w:spacing w:after="60"/>
      </w:pPr>
      <w:r>
        <w:rPr>
          <w:rFonts w:ascii="Arial" w:cs="Arial" w:eastAsia="Arial" w:hAnsi="Arial"/>
          <w:color w:val="222222"/>
          <w:sz w:val="22"/>
          <w:szCs w:val="22"/>
        </w:rPr>
        <w:t xml:space="preserve">application-{profile}.yml</w:t>
      </w:r>
    </w:p>
    <w:p>
      <w:pPr>
        <w:pStyle w:val="ListParagraph"/>
        <w:numPr>
          <w:ilvl w:val="0"/>
          <w:numId w:val="3"/>
        </w:numPr>
        <w:spacing w:after="60"/>
      </w:pPr>
      <w:r>
        <w:rPr>
          <w:rFonts w:ascii="Arial" w:cs="Arial" w:eastAsia="Arial" w:hAnsi="Arial"/>
          <w:color w:val="222222"/>
          <w:sz w:val="22"/>
          <w:szCs w:val="22"/>
        </w:rPr>
        <w:t xml:space="preserve">Environment variables (SPRING_DATASOURCE_URL overrides spring.datasource.url)</w:t>
      </w:r>
    </w:p>
    <w:p>
      <w:pPr>
        <w:pStyle w:val="ListParagraph"/>
        <w:numPr>
          <w:ilvl w:val="0"/>
          <w:numId w:val="3"/>
        </w:numPr>
        <w:spacing w:after="60"/>
      </w:pPr>
      <w:r>
        <w:rPr>
          <w:rFonts w:ascii="Arial" w:cs="Arial" w:eastAsia="Arial" w:hAnsi="Arial"/>
          <w:color w:val="222222"/>
          <w:sz w:val="22"/>
          <w:szCs w:val="22"/>
        </w:rPr>
        <w:t xml:space="preserve">Command-line arguments (--spring.datasource.url=...)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1565C0" w:sz="1"/>
              <w:right w:val="single" w:color="1565C0" w:sz="1"/>
            </w:tcBorders>
            <w:shd w:fill="E3F2FD" w:val="clear"/>
            <w:tcMar>
              <w:top w:type="dxa" w:w="80"/>
              <w:left w:type="dxa" w:w="160"/>
              <w:bottom w:type="dxa" w:w="80"/>
              <w:right w:type="dxa" w:w="120"/>
            </w:tcMar>
          </w:tcPr>
          <w:p>
            <w:pPr>
              <w:spacing w:after="0"/>
            </w:pPr>
            <w:r>
              <w:rPr>
                <w:rFonts w:ascii="Arial" w:cs="Arial" w:eastAsia="Arial" w:hAnsi="Arial"/>
                <w:b/>
                <w:bCs/>
                <w:color w:val="1565C0"/>
                <w:sz w:val="20"/>
                <w:szCs w:val="20"/>
              </w:rPr>
              <w:t xml:space="preserve">💡  Tip:  </w:t>
            </w:r>
            <w:r>
              <w:rPr>
                <w:rFonts w:ascii="Arial" w:cs="Arial" w:eastAsia="Arial" w:hAnsi="Arial"/>
                <w:color w:val="333333"/>
                <w:sz w:val="20"/>
                <w:szCs w:val="20"/>
              </w:rPr>
              <w:t xml:space="preserve">Environment variable names: Spring Boot converts UPPER_SNAKE_CASE env vars to the corresponding spring.property.path. SPRING_DATASOURCE_URL maps to spring.datasource.url. This is how Kubernetes secrets and Docker env vars are typically injected.</w:t>
            </w:r>
          </w:p>
        </w:tc>
      </w:tr>
    </w:tbl>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10. CI/CD and Containerization</w:t>
      </w:r>
    </w:p>
    <w:p>
      <w:pPr>
        <w:pStyle w:val="Heading2"/>
        <w:spacing w:after="80" w:before="280"/>
      </w:pPr>
      <w:r>
        <w:rPr>
          <w:rFonts w:ascii="Arial" w:cs="Arial" w:eastAsia="Arial" w:hAnsi="Arial"/>
          <w:b/>
          <w:bCs/>
          <w:color w:val="1A237E"/>
        </w:rPr>
        <w:t xml:space="preserve">10.1 Dockerfile for a Spring Boot Service</w:t>
      </w:r>
    </w:p>
    <w:p>
      <w:pPr>
        <w:shd w:fill="F5F5F5" w:val="clear"/>
        <w:spacing w:after="20" w:before="20"/>
        <w:ind w:left="360"/>
      </w:pPr>
      <w:r>
        <w:rPr>
          <w:rFonts w:ascii="Courier New" w:cs="Courier New" w:eastAsia="Courier New" w:hAnsi="Courier New"/>
          <w:color w:val="BF360C"/>
          <w:sz w:val="18"/>
          <w:szCs w:val="18"/>
        </w:rPr>
        <w:t xml:space="preserve"># Multi-stage build</w:t>
      </w:r>
    </w:p>
    <w:p>
      <w:pPr>
        <w:shd w:fill="F5F5F5" w:val="clear"/>
        <w:spacing w:after="20" w:before="20"/>
        <w:ind w:left="360"/>
      </w:pPr>
      <w:r>
        <w:rPr>
          <w:rFonts w:ascii="Courier New" w:cs="Courier New" w:eastAsia="Courier New" w:hAnsi="Courier New"/>
          <w:color w:val="BF360C"/>
          <w:sz w:val="18"/>
          <w:szCs w:val="18"/>
        </w:rPr>
        <w:t xml:space="preserve">FROM eclipse-temurin:21-jdk-alpine AS build</w:t>
      </w:r>
    </w:p>
    <w:p>
      <w:pPr>
        <w:shd w:fill="F5F5F5" w:val="clear"/>
        <w:spacing w:after="20" w:before="20"/>
        <w:ind w:left="360"/>
      </w:pPr>
      <w:r>
        <w:rPr>
          <w:rFonts w:ascii="Courier New" w:cs="Courier New" w:eastAsia="Courier New" w:hAnsi="Courier New"/>
          <w:color w:val="BF360C"/>
          <w:sz w:val="18"/>
          <w:szCs w:val="18"/>
        </w:rPr>
        <w:t xml:space="preserve">WORKDIR /app</w:t>
      </w:r>
    </w:p>
    <w:p>
      <w:pPr>
        <w:shd w:fill="F5F5F5" w:val="clear"/>
        <w:spacing w:after="20" w:before="20"/>
        <w:ind w:left="360"/>
      </w:pPr>
      <w:r>
        <w:rPr>
          <w:rFonts w:ascii="Courier New" w:cs="Courier New" w:eastAsia="Courier New" w:hAnsi="Courier New"/>
          <w:color w:val="BF360C"/>
          <w:sz w:val="18"/>
          <w:szCs w:val="18"/>
        </w:rPr>
        <w:t xml:space="preserve">COPY .mvn/ .mvn/</w:t>
      </w:r>
    </w:p>
    <w:p>
      <w:pPr>
        <w:shd w:fill="F5F5F5" w:val="clear"/>
        <w:spacing w:after="20" w:before="20"/>
        <w:ind w:left="360"/>
      </w:pPr>
      <w:r>
        <w:rPr>
          <w:rFonts w:ascii="Courier New" w:cs="Courier New" w:eastAsia="Courier New" w:hAnsi="Courier New"/>
          <w:color w:val="BF360C"/>
          <w:sz w:val="18"/>
          <w:szCs w:val="18"/>
        </w:rPr>
        <w:t xml:space="preserve">COPY mvnw pom.xml ./</w:t>
      </w:r>
    </w:p>
    <w:p>
      <w:pPr>
        <w:shd w:fill="F5F5F5" w:val="clear"/>
        <w:spacing w:after="20" w:before="20"/>
        <w:ind w:left="360"/>
      </w:pPr>
      <w:r>
        <w:rPr>
          <w:rFonts w:ascii="Courier New" w:cs="Courier New" w:eastAsia="Courier New" w:hAnsi="Courier New"/>
          <w:color w:val="BF360C"/>
          <w:sz w:val="18"/>
          <w:szCs w:val="18"/>
        </w:rPr>
        <w:t xml:space="preserve">RUN ./mvnw dependency:go-offline -B</w:t>
      </w:r>
    </w:p>
    <w:p>
      <w:pPr>
        <w:shd w:fill="F5F5F5" w:val="clear"/>
        <w:spacing w:after="20" w:before="20"/>
        <w:ind w:left="360"/>
      </w:pPr>
      <w:r>
        <w:rPr>
          <w:rFonts w:ascii="Courier New" w:cs="Courier New" w:eastAsia="Courier New" w:hAnsi="Courier New"/>
          <w:color w:val="BF360C"/>
          <w:sz w:val="18"/>
          <w:szCs w:val="18"/>
        </w:rPr>
        <w:t xml:space="preserve">COPY src ./src</w:t>
      </w:r>
    </w:p>
    <w:p>
      <w:pPr>
        <w:shd w:fill="F5F5F5" w:val="clear"/>
        <w:spacing w:after="20" w:before="20"/>
        <w:ind w:left="360"/>
      </w:pPr>
      <w:r>
        <w:rPr>
          <w:rFonts w:ascii="Courier New" w:cs="Courier New" w:eastAsia="Courier New" w:hAnsi="Courier New"/>
          <w:color w:val="BF360C"/>
          <w:sz w:val="18"/>
          <w:szCs w:val="18"/>
        </w:rPr>
        <w:t xml:space="preserve">RUN ./mvnw package -DskipTests</w:t>
      </w:r>
    </w:p>
    <w:p>
      <w:pPr>
        <w:shd w:fill="F5F5F5" w:val="clear"/>
        <w:spacing w:after="20" w:before="20"/>
        <w:ind w:left="360"/>
      </w:pPr>
      <w:r>
        <w:rPr>
          <w:rFonts w:ascii="Courier New" w:cs="Courier New" w:eastAsia="Courier New" w:hAnsi="Courier New"/>
          <w:color w:val="BF360C"/>
          <w:sz w:val="18"/>
          <w:szCs w:val="18"/>
        </w:rPr>
        <w:t xml:space="preserve"/>
      </w:r>
    </w:p>
    <w:p>
      <w:pPr>
        <w:shd w:fill="F5F5F5" w:val="clear"/>
        <w:spacing w:after="20" w:before="20"/>
        <w:ind w:left="360"/>
      </w:pPr>
      <w:r>
        <w:rPr>
          <w:rFonts w:ascii="Courier New" w:cs="Courier New" w:eastAsia="Courier New" w:hAnsi="Courier New"/>
          <w:color w:val="BF360C"/>
          <w:sz w:val="18"/>
          <w:szCs w:val="18"/>
        </w:rPr>
        <w:t xml:space="preserve"># Runtime image</w:t>
      </w:r>
    </w:p>
    <w:p>
      <w:pPr>
        <w:shd w:fill="F5F5F5" w:val="clear"/>
        <w:spacing w:after="20" w:before="20"/>
        <w:ind w:left="360"/>
      </w:pPr>
      <w:r>
        <w:rPr>
          <w:rFonts w:ascii="Courier New" w:cs="Courier New" w:eastAsia="Courier New" w:hAnsi="Courier New"/>
          <w:color w:val="BF360C"/>
          <w:sz w:val="18"/>
          <w:szCs w:val="18"/>
        </w:rPr>
        <w:t xml:space="preserve">FROM eclipse-temurin:21-jre-alpine</w:t>
      </w:r>
    </w:p>
    <w:p>
      <w:pPr>
        <w:shd w:fill="F5F5F5" w:val="clear"/>
        <w:spacing w:after="20" w:before="20"/>
        <w:ind w:left="360"/>
      </w:pPr>
      <w:r>
        <w:rPr>
          <w:rFonts w:ascii="Courier New" w:cs="Courier New" w:eastAsia="Courier New" w:hAnsi="Courier New"/>
          <w:color w:val="BF360C"/>
          <w:sz w:val="18"/>
          <w:szCs w:val="18"/>
        </w:rPr>
        <w:t xml:space="preserve">WORKDIR /app</w:t>
      </w:r>
    </w:p>
    <w:p>
      <w:pPr>
        <w:shd w:fill="F5F5F5" w:val="clear"/>
        <w:spacing w:after="20" w:before="20"/>
        <w:ind w:left="360"/>
      </w:pPr>
      <w:r>
        <w:rPr>
          <w:rFonts w:ascii="Courier New" w:cs="Courier New" w:eastAsia="Courier New" w:hAnsi="Courier New"/>
          <w:color w:val="BF360C"/>
          <w:sz w:val="18"/>
          <w:szCs w:val="18"/>
        </w:rPr>
        <w:t xml:space="preserve">COPY --from=build /app/target/*.jar app.jar</w:t>
      </w:r>
    </w:p>
    <w:p>
      <w:pPr>
        <w:shd w:fill="F5F5F5" w:val="clear"/>
        <w:spacing w:after="20" w:before="20"/>
        <w:ind w:left="360"/>
      </w:pPr>
      <w:r>
        <w:rPr>
          <w:rFonts w:ascii="Courier New" w:cs="Courier New" w:eastAsia="Courier New" w:hAnsi="Courier New"/>
          <w:color w:val="BF360C"/>
          <w:sz w:val="18"/>
          <w:szCs w:val="18"/>
        </w:rPr>
        <w:t xml:space="preserve">EXPOSE 8080</w:t>
      </w:r>
    </w:p>
    <w:p>
      <w:pPr>
        <w:shd w:fill="F5F5F5" w:val="clear"/>
        <w:spacing w:after="20" w:before="20"/>
        <w:ind w:left="360"/>
      </w:pPr>
      <w:r>
        <w:rPr>
          <w:rFonts w:ascii="Courier New" w:cs="Courier New" w:eastAsia="Courier New" w:hAnsi="Courier New"/>
          <w:color w:val="BF360C"/>
          <w:sz w:val="18"/>
          <w:szCs w:val="18"/>
        </w:rPr>
        <w:t xml:space="preserve">ENTRYPOINT ["java", "-jar", "/app/app.jar"]</w:t>
      </w:r>
    </w:p>
    <w:p>
      <w:pPr>
        <w:spacing w:after="80"/>
      </w:pPr>
      <w:r>
        <w:t xml:space="preserve"/>
      </w:r>
    </w:p>
    <w:p>
      <w:pPr>
        <w:pStyle w:val="Heading2"/>
        <w:spacing w:after="80" w:before="280"/>
      </w:pPr>
      <w:r>
        <w:rPr>
          <w:rFonts w:ascii="Arial" w:cs="Arial" w:eastAsia="Arial" w:hAnsi="Arial"/>
          <w:b/>
          <w:bCs/>
          <w:color w:val="1A237E"/>
        </w:rPr>
        <w:t xml:space="preserve">10.2 Common CI Pipeline Steps (GitHub Actions example)</w:t>
      </w:r>
    </w:p>
    <w:p>
      <w:pPr>
        <w:shd w:fill="F5F5F5" w:val="clear"/>
        <w:spacing w:after="20" w:before="20"/>
        <w:ind w:left="360"/>
      </w:pPr>
      <w:r>
        <w:rPr>
          <w:rFonts w:ascii="Courier New" w:cs="Courier New" w:eastAsia="Courier New" w:hAnsi="Courier New"/>
          <w:color w:val="BF360C"/>
          <w:sz w:val="18"/>
          <w:szCs w:val="18"/>
        </w:rPr>
        <w:t xml:space="preserve">jobs:</w:t>
      </w:r>
    </w:p>
    <w:p>
      <w:pPr>
        <w:shd w:fill="F5F5F5" w:val="clear"/>
        <w:spacing w:after="20" w:before="20"/>
        <w:ind w:left="360"/>
      </w:pPr>
      <w:r>
        <w:rPr>
          <w:rFonts w:ascii="Courier New" w:cs="Courier New" w:eastAsia="Courier New" w:hAnsi="Courier New"/>
          <w:color w:val="BF360C"/>
          <w:sz w:val="18"/>
          <w:szCs w:val="18"/>
        </w:rPr>
        <w:t xml:space="preserve">  build:</w:t>
      </w:r>
    </w:p>
    <w:p>
      <w:pPr>
        <w:shd w:fill="F5F5F5" w:val="clear"/>
        <w:spacing w:after="20" w:before="20"/>
        <w:ind w:left="360"/>
      </w:pPr>
      <w:r>
        <w:rPr>
          <w:rFonts w:ascii="Courier New" w:cs="Courier New" w:eastAsia="Courier New" w:hAnsi="Courier New"/>
          <w:color w:val="BF360C"/>
          <w:sz w:val="18"/>
          <w:szCs w:val="18"/>
        </w:rPr>
        <w:t xml:space="preserve">    runs-on: ubuntu-latest</w:t>
      </w:r>
    </w:p>
    <w:p>
      <w:pPr>
        <w:shd w:fill="F5F5F5" w:val="clear"/>
        <w:spacing w:after="20" w:before="20"/>
        <w:ind w:left="360"/>
      </w:pPr>
      <w:r>
        <w:rPr>
          <w:rFonts w:ascii="Courier New" w:cs="Courier New" w:eastAsia="Courier New" w:hAnsi="Courier New"/>
          <w:color w:val="BF360C"/>
          <w:sz w:val="18"/>
          <w:szCs w:val="18"/>
        </w:rPr>
        <w:t xml:space="preserve">    steps:</w:t>
      </w:r>
    </w:p>
    <w:p>
      <w:pPr>
        <w:shd w:fill="F5F5F5" w:val="clear"/>
        <w:spacing w:after="20" w:before="20"/>
        <w:ind w:left="360"/>
      </w:pPr>
      <w:r>
        <w:rPr>
          <w:rFonts w:ascii="Courier New" w:cs="Courier New" w:eastAsia="Courier New" w:hAnsi="Courier New"/>
          <w:color w:val="BF360C"/>
          <w:sz w:val="18"/>
          <w:szCs w:val="18"/>
        </w:rPr>
        <w:t xml:space="preserve">      - uses: actions/checkout@v4</w:t>
      </w:r>
    </w:p>
    <w:p>
      <w:pPr>
        <w:shd w:fill="F5F5F5" w:val="clear"/>
        <w:spacing w:after="20" w:before="20"/>
        <w:ind w:left="360"/>
      </w:pPr>
      <w:r>
        <w:rPr>
          <w:rFonts w:ascii="Courier New" w:cs="Courier New" w:eastAsia="Courier New" w:hAnsi="Courier New"/>
          <w:color w:val="BF360C"/>
          <w:sz w:val="18"/>
          <w:szCs w:val="18"/>
        </w:rPr>
        <w:t xml:space="preserve">      - uses: actions/setup-java@v4</w:t>
      </w:r>
    </w:p>
    <w:p>
      <w:pPr>
        <w:shd w:fill="F5F5F5" w:val="clear"/>
        <w:spacing w:after="20" w:before="20"/>
        <w:ind w:left="360"/>
      </w:pPr>
      <w:r>
        <w:rPr>
          <w:rFonts w:ascii="Courier New" w:cs="Courier New" w:eastAsia="Courier New" w:hAnsi="Courier New"/>
          <w:color w:val="BF360C"/>
          <w:sz w:val="18"/>
          <w:szCs w:val="18"/>
        </w:rPr>
        <w:t xml:space="preserve">        with: { java-version: '21', distribution: 'temurin' }</w:t>
      </w:r>
    </w:p>
    <w:p>
      <w:pPr>
        <w:shd w:fill="F5F5F5" w:val="clear"/>
        <w:spacing w:after="20" w:before="20"/>
        <w:ind w:left="360"/>
      </w:pPr>
      <w:r>
        <w:rPr>
          <w:rFonts w:ascii="Courier New" w:cs="Courier New" w:eastAsia="Courier New" w:hAnsi="Courier New"/>
          <w:color w:val="BF360C"/>
          <w:sz w:val="18"/>
          <w:szCs w:val="18"/>
        </w:rPr>
        <w:t xml:space="preserve">      - name: Build and Test</w:t>
      </w:r>
    </w:p>
    <w:p>
      <w:pPr>
        <w:shd w:fill="F5F5F5" w:val="clear"/>
        <w:spacing w:after="20" w:before="20"/>
        <w:ind w:left="360"/>
      </w:pPr>
      <w:r>
        <w:rPr>
          <w:rFonts w:ascii="Courier New" w:cs="Courier New" w:eastAsia="Courier New" w:hAnsi="Courier New"/>
          <w:color w:val="BF360C"/>
          <w:sz w:val="18"/>
          <w:szCs w:val="18"/>
        </w:rPr>
        <w:t xml:space="preserve">        run: ./mvnw verify</w:t>
      </w:r>
    </w:p>
    <w:p>
      <w:pPr>
        <w:shd w:fill="F5F5F5" w:val="clear"/>
        <w:spacing w:after="20" w:before="20"/>
        <w:ind w:left="360"/>
      </w:pPr>
      <w:r>
        <w:rPr>
          <w:rFonts w:ascii="Courier New" w:cs="Courier New" w:eastAsia="Courier New" w:hAnsi="Courier New"/>
          <w:color w:val="BF360C"/>
          <w:sz w:val="18"/>
          <w:szCs w:val="18"/>
        </w:rPr>
        <w:t xml:space="preserve">      - name: Upload Test Results</w:t>
      </w:r>
    </w:p>
    <w:p>
      <w:pPr>
        <w:shd w:fill="F5F5F5" w:val="clear"/>
        <w:spacing w:after="20" w:before="20"/>
        <w:ind w:left="360"/>
      </w:pPr>
      <w:r>
        <w:rPr>
          <w:rFonts w:ascii="Courier New" w:cs="Courier New" w:eastAsia="Courier New" w:hAnsi="Courier New"/>
          <w:color w:val="BF360C"/>
          <w:sz w:val="18"/>
          <w:szCs w:val="18"/>
        </w:rPr>
        <w:t xml:space="preserve">        uses: actions/upload-artifact@v4</w:t>
      </w:r>
    </w:p>
    <w:p>
      <w:pPr>
        <w:shd w:fill="F5F5F5" w:val="clear"/>
        <w:spacing w:after="20" w:before="20"/>
        <w:ind w:left="360"/>
      </w:pPr>
      <w:r>
        <w:rPr>
          <w:rFonts w:ascii="Courier New" w:cs="Courier New" w:eastAsia="Courier New" w:hAnsi="Courier New"/>
          <w:color w:val="BF360C"/>
          <w:sz w:val="18"/>
          <w:szCs w:val="18"/>
        </w:rPr>
        <w:t xml:space="preserve">        with: { path: target/surefire-reports/ }</w:t>
      </w:r>
    </w:p>
    <w:p>
      <w:pPr>
        <w:spacing w:after="80"/>
      </w:pPr>
      <w:r>
        <w:t xml:space="preserve"/>
      </w:r>
    </w:p>
    <w:p>
      <w:pPr>
        <w:pStyle w:val="Heading2"/>
        <w:spacing w:after="80" w:before="280"/>
      </w:pPr>
      <w:r>
        <w:rPr>
          <w:rFonts w:ascii="Arial" w:cs="Arial" w:eastAsia="Arial" w:hAnsi="Arial"/>
          <w:b/>
          <w:bCs/>
          <w:color w:val="1A237E"/>
        </w:rPr>
        <w:t xml:space="preserve">10.3 Useful Docker Compose for Local Dev</w:t>
      </w:r>
    </w:p>
    <w:p>
      <w:pPr>
        <w:shd w:fill="F5F5F5" w:val="clear"/>
        <w:spacing w:after="20" w:before="20"/>
        <w:ind w:left="360"/>
      </w:pPr>
      <w:r>
        <w:rPr>
          <w:rFonts w:ascii="Courier New" w:cs="Courier New" w:eastAsia="Courier New" w:hAnsi="Courier New"/>
          <w:color w:val="BF360C"/>
          <w:sz w:val="18"/>
          <w:szCs w:val="18"/>
        </w:rPr>
        <w:t xml:space="preserve">services:</w:t>
      </w:r>
    </w:p>
    <w:p>
      <w:pPr>
        <w:shd w:fill="F5F5F5" w:val="clear"/>
        <w:spacing w:after="20" w:before="20"/>
        <w:ind w:left="360"/>
      </w:pPr>
      <w:r>
        <w:rPr>
          <w:rFonts w:ascii="Courier New" w:cs="Courier New" w:eastAsia="Courier New" w:hAnsi="Courier New"/>
          <w:color w:val="BF360C"/>
          <w:sz w:val="18"/>
          <w:szCs w:val="18"/>
        </w:rPr>
        <w:t xml:space="preserve">  postgres:</w:t>
      </w:r>
    </w:p>
    <w:p>
      <w:pPr>
        <w:shd w:fill="F5F5F5" w:val="clear"/>
        <w:spacing w:after="20" w:before="20"/>
        <w:ind w:left="360"/>
      </w:pPr>
      <w:r>
        <w:rPr>
          <w:rFonts w:ascii="Courier New" w:cs="Courier New" w:eastAsia="Courier New" w:hAnsi="Courier New"/>
          <w:color w:val="BF360C"/>
          <w:sz w:val="18"/>
          <w:szCs w:val="18"/>
        </w:rPr>
        <w:t xml:space="preserve">    image: postgres:16</w:t>
      </w:r>
    </w:p>
    <w:p>
      <w:pPr>
        <w:shd w:fill="F5F5F5" w:val="clear"/>
        <w:spacing w:after="20" w:before="20"/>
        <w:ind w:left="360"/>
      </w:pPr>
      <w:r>
        <w:rPr>
          <w:rFonts w:ascii="Courier New" w:cs="Courier New" w:eastAsia="Courier New" w:hAnsi="Courier New"/>
          <w:color w:val="BF360C"/>
          <w:sz w:val="18"/>
          <w:szCs w:val="18"/>
        </w:rPr>
        <w:t xml:space="preserve">    environment:</w:t>
      </w:r>
    </w:p>
    <w:p>
      <w:pPr>
        <w:shd w:fill="F5F5F5" w:val="clear"/>
        <w:spacing w:after="20" w:before="20"/>
        <w:ind w:left="360"/>
      </w:pPr>
      <w:r>
        <w:rPr>
          <w:rFonts w:ascii="Courier New" w:cs="Courier New" w:eastAsia="Courier New" w:hAnsi="Courier New"/>
          <w:color w:val="BF360C"/>
          <w:sz w:val="18"/>
          <w:szCs w:val="18"/>
        </w:rPr>
        <w:t xml:space="preserve">      POSTGRES_DB: myapp</w:t>
      </w:r>
    </w:p>
    <w:p>
      <w:pPr>
        <w:shd w:fill="F5F5F5" w:val="clear"/>
        <w:spacing w:after="20" w:before="20"/>
        <w:ind w:left="360"/>
      </w:pPr>
      <w:r>
        <w:rPr>
          <w:rFonts w:ascii="Courier New" w:cs="Courier New" w:eastAsia="Courier New" w:hAnsi="Courier New"/>
          <w:color w:val="BF360C"/>
          <w:sz w:val="18"/>
          <w:szCs w:val="18"/>
        </w:rPr>
        <w:t xml:space="preserve">      POSTGRES_USER: dev</w:t>
      </w:r>
    </w:p>
    <w:p>
      <w:pPr>
        <w:shd w:fill="F5F5F5" w:val="clear"/>
        <w:spacing w:after="20" w:before="20"/>
        <w:ind w:left="360"/>
      </w:pPr>
      <w:r>
        <w:rPr>
          <w:rFonts w:ascii="Courier New" w:cs="Courier New" w:eastAsia="Courier New" w:hAnsi="Courier New"/>
          <w:color w:val="BF360C"/>
          <w:sz w:val="18"/>
          <w:szCs w:val="18"/>
        </w:rPr>
        <w:t xml:space="preserve">      POSTGRES_PASSWORD: dev</w:t>
      </w:r>
    </w:p>
    <w:p>
      <w:pPr>
        <w:shd w:fill="F5F5F5" w:val="clear"/>
        <w:spacing w:after="20" w:before="20"/>
        <w:ind w:left="360"/>
      </w:pPr>
      <w:r>
        <w:rPr>
          <w:rFonts w:ascii="Courier New" w:cs="Courier New" w:eastAsia="Courier New" w:hAnsi="Courier New"/>
          <w:color w:val="BF360C"/>
          <w:sz w:val="18"/>
          <w:szCs w:val="18"/>
        </w:rPr>
        <w:t xml:space="preserve">    ports: ["5432:5432"]</w:t>
      </w:r>
    </w:p>
    <w:p>
      <w:pPr>
        <w:shd w:fill="F5F5F5" w:val="clear"/>
        <w:spacing w:after="20" w:before="20"/>
        <w:ind w:left="360"/>
      </w:pPr>
      <w:r>
        <w:rPr>
          <w:rFonts w:ascii="Courier New" w:cs="Courier New" w:eastAsia="Courier New" w:hAnsi="Courier New"/>
          <w:color w:val="BF360C"/>
          <w:sz w:val="18"/>
          <w:szCs w:val="18"/>
        </w:rPr>
        <w:t xml:space="preserve">  redis:</w:t>
      </w:r>
    </w:p>
    <w:p>
      <w:pPr>
        <w:shd w:fill="F5F5F5" w:val="clear"/>
        <w:spacing w:after="20" w:before="20"/>
        <w:ind w:left="360"/>
      </w:pPr>
      <w:r>
        <w:rPr>
          <w:rFonts w:ascii="Courier New" w:cs="Courier New" w:eastAsia="Courier New" w:hAnsi="Courier New"/>
          <w:color w:val="BF360C"/>
          <w:sz w:val="18"/>
          <w:szCs w:val="18"/>
        </w:rPr>
        <w:t xml:space="preserve">    image: redis:7-alpine</w:t>
      </w:r>
    </w:p>
    <w:p>
      <w:pPr>
        <w:shd w:fill="F5F5F5" w:val="clear"/>
        <w:spacing w:after="20" w:before="20"/>
        <w:ind w:left="360"/>
      </w:pPr>
      <w:r>
        <w:rPr>
          <w:rFonts w:ascii="Courier New" w:cs="Courier New" w:eastAsia="Courier New" w:hAnsi="Courier New"/>
          <w:color w:val="BF360C"/>
          <w:sz w:val="18"/>
          <w:szCs w:val="18"/>
        </w:rPr>
        <w:t xml:space="preserve">    ports: ["6379:6379"]</w:t>
      </w:r>
    </w:p>
    <w:p>
      <w:pPr>
        <w:shd w:fill="F5F5F5" w:val="clear"/>
        <w:spacing w:after="20" w:before="20"/>
        <w:ind w:left="360"/>
      </w:pPr>
      <w:r>
        <w:rPr>
          <w:rFonts w:ascii="Courier New" w:cs="Courier New" w:eastAsia="Courier New" w:hAnsi="Courier New"/>
          <w:color w:val="BF360C"/>
          <w:sz w:val="18"/>
          <w:szCs w:val="18"/>
        </w:rPr>
        <w:t xml:space="preserve">  kafka:</w:t>
      </w:r>
    </w:p>
    <w:p>
      <w:pPr>
        <w:shd w:fill="F5F5F5" w:val="clear"/>
        <w:spacing w:after="20" w:before="20"/>
        <w:ind w:left="360"/>
      </w:pPr>
      <w:r>
        <w:rPr>
          <w:rFonts w:ascii="Courier New" w:cs="Courier New" w:eastAsia="Courier New" w:hAnsi="Courier New"/>
          <w:color w:val="BF360C"/>
          <w:sz w:val="18"/>
          <w:szCs w:val="18"/>
        </w:rPr>
        <w:t xml:space="preserve">    image: confluentinc/cp-kafka:7.5.0</w:t>
      </w:r>
    </w:p>
    <w:p>
      <w:pPr>
        <w:shd w:fill="F5F5F5" w:val="clear"/>
        <w:spacing w:after="20" w:before="20"/>
        <w:ind w:left="360"/>
      </w:pPr>
      <w:r>
        <w:rPr>
          <w:rFonts w:ascii="Courier New" w:cs="Courier New" w:eastAsia="Courier New" w:hAnsi="Courier New"/>
          <w:color w:val="BF360C"/>
          <w:sz w:val="18"/>
          <w:szCs w:val="18"/>
        </w:rPr>
        <w:t xml:space="preserve">    ports: ["9092:9092"]</w:t>
      </w:r>
    </w:p>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11. Quick Reference Card</w:t>
      </w:r>
    </w:p>
    <w:p>
      <w:pPr>
        <w:pStyle w:val="Heading2"/>
        <w:spacing w:after="80" w:before="280"/>
      </w:pPr>
      <w:r>
        <w:rPr>
          <w:rFonts w:ascii="Arial" w:cs="Arial" w:eastAsia="Arial" w:hAnsi="Arial"/>
          <w:b/>
          <w:bCs/>
          <w:color w:val="1A237E"/>
        </w:rPr>
        <w:t xml:space="preserve">Most-Used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240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Maven</w:t>
            </w:r>
          </w:p>
        </w:tc>
        <w:tc>
          <w:tcPr>
            <w:tcW w:type="dxa" w:w="4560"/>
            <w:tcBorders>
              <w:top w:val="single" w:color="90CAF9" w:sz="1"/>
              <w:left w:val="single" w:color="90CAF9" w:sz="1"/>
              <w:bottom w:val="single" w:color="90CAF9" w:sz="1"/>
              <w:right w:val="single" w:color="90CAF9" w:sz="1"/>
            </w:tcBorders>
            <w:shd w:fill="1565C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Gradle</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Build (skip tests)</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./mvnw package -DskipTests</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./gradlew build -x test</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app</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./mvnw spring-boot:run</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./gradlew bootRun</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all tests</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./mvnw test</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./gradlew test</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Full verify</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./mvnw verify</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./gradlew check</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Clean build</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./mvnw clean package</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./gradlew clean build</w:t>
            </w:r>
          </w:p>
        </w:tc>
      </w:tr>
      <w:tr>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Dependency tree</w:t>
            </w:r>
          </w:p>
        </w:tc>
        <w:tc>
          <w:tcPr>
            <w:tcW w:type="dxa" w:w="24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./mvnw dependency:tree</w:t>
            </w:r>
          </w:p>
        </w:tc>
        <w:tc>
          <w:tcPr>
            <w:tcW w:type="dxa" w:w="45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./gradlew dependencies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Run single test</w:t>
            </w:r>
          </w:p>
        </w:tc>
        <w:tc>
          <w:tcPr>
            <w:tcW w:type="dxa" w:w="24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./mvnw test -Dtest=ClassName</w:t>
            </w:r>
          </w:p>
        </w:tc>
        <w:tc>
          <w:tcPr>
            <w:tcW w:type="dxa" w:w="45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./gradlew test --tests 'ClassName'</w:t>
            </w:r>
          </w:p>
        </w:tc>
      </w:tr>
    </w:tbl>
    <w:p>
      <w:pPr>
        <w:spacing w:after="80"/>
      </w:pPr>
      <w:r>
        <w:t xml:space="preserve"/>
      </w:r>
    </w:p>
    <w:p>
      <w:pPr>
        <w:pStyle w:val="Heading2"/>
        <w:spacing w:after="80" w:before="280"/>
      </w:pPr>
      <w:r>
        <w:rPr>
          <w:rFonts w:ascii="Arial" w:cs="Arial" w:eastAsia="Arial" w:hAnsi="Arial"/>
          <w:b/>
          <w:bCs/>
          <w:color w:val="1A237E"/>
        </w:rPr>
        <w:t xml:space="preserve">Java Version 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Java feature</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Min version</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Records (immutable data classes)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16 (preview 14)</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Sealed classes</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17</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Pattern matching for instanceof</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16</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Text blocks (multiline strings)</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15</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Switch expressions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14</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Virtual threads (Project Loom)</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21</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Sequenced collections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21</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Spring Boot 3.x minimum JDK</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17</w:t>
            </w:r>
          </w:p>
        </w:tc>
      </w:tr>
    </w:tbl>
    <w:p>
      <w:pPr>
        <w:spacing w:after="80"/>
      </w:pPr>
      <w:r>
        <w:t xml:space="preserve"/>
      </w:r>
    </w:p>
    <w:p>
      <w:pPr>
        <w:pStyle w:val="Heading1"/>
        <w:pBdr>
          <w:bottom w:val="single" w:color="90CAF9" w:sz="8" w:space="4"/>
        </w:pBdr>
        <w:spacing w:after="120" w:before="360"/>
      </w:pPr>
      <w:r>
        <w:rPr>
          <w:rFonts w:ascii="Arial" w:cs="Arial" w:eastAsia="Arial" w:hAnsi="Arial"/>
          <w:b/>
          <w:bCs/>
          <w:color w:val="1565C0"/>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Term</w:t>
            </w:r>
          </w:p>
        </w:tc>
        <w:tc>
          <w:tcPr>
            <w:tcW w:type="dxa" w:w="6360"/>
            <w:tcBorders>
              <w:top w:val="single" w:color="90CAF9" w:sz="1"/>
              <w:left w:val="single" w:color="90CAF9" w:sz="1"/>
              <w:bottom w:val="single" w:color="90CAF9" w:sz="1"/>
              <w:right w:val="single" w:color="90CAF9" w:sz="1"/>
            </w:tcBorders>
            <w:shd w:fill="E3F2FD" w:val="clear"/>
            <w:tcMar>
              <w:top w:type="dxa" w:w="80"/>
              <w:left w:type="dxa" w:w="120"/>
              <w:bottom w:type="dxa" w:w="80"/>
              <w:right w:type="dxa" w:w="120"/>
            </w:tcMar>
          </w:tcPr>
          <w:p>
            <w:pPr>
              <w:spacing w:after="0"/>
            </w:pPr>
            <w:r>
              <w:rPr>
                <w:rFonts w:ascii="Arial" w:cs="Arial" w:eastAsia="Arial" w:hAnsi="Arial"/>
                <w:b/>
                <w:bCs/>
                <w:color w:val="1A237E"/>
                <w:sz w:val="20"/>
                <w:szCs w:val="20"/>
              </w:rPr>
              <w:t xml:space="preserve">Definition</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JDK</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Development Kit — compiler, JVM, and tools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JRE</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Runtime Environment — JVM only, no compiler</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JVM</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Virtual Machine — executes Java bytecode</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JAR</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ARchive — a ZIP file containing compiled classes and resources</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Fat JAR / Uber JAR</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JAR that includes all dependencies — what Spring Boot produces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POM</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Project Object Model — Maven's pom.xml build descriptor</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Artifact</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 versioned, deployable output (JAR, WAR, etc.)</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Bean</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 Spring-managed object — Spring creates and wires these together</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DI</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Dependency Injection — Spring autowires dependencies into your classes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AOP</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Aspect-Oriented Programming — cross-cutting concerns (logging, security) applied without modifying business code</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Annotation Processor</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Code that runs at compile time to generate code from annotations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JDWP</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Java Debug Wire Protocol — the protocol used for remote debugging</w:t>
            </w:r>
          </w:p>
        </w:tc>
      </w:tr>
      <w:tr>
        <w:tc>
          <w:tcPr>
            <w:tcW w:type="dxa" w:w="300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Testcontainers</w:t>
            </w:r>
          </w:p>
        </w:tc>
        <w:tc>
          <w:tcPr>
            <w:tcW w:type="dxa" w:w="6360"/>
            <w:tcBorders>
              <w:top w:val="single" w:color="90CAF9" w:sz="1"/>
              <w:left w:val="single" w:color="90CAF9" w:sz="1"/>
              <w:bottom w:val="single" w:color="90CAF9" w:sz="1"/>
              <w:right w:val="single" w:color="90CAF9"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Library that spins up Docker containers for integration tests</w:t>
            </w:r>
          </w:p>
        </w:tc>
      </w:tr>
      <w:tr>
        <w:tc>
          <w:tcPr>
            <w:tcW w:type="dxa" w:w="300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GraalVM Native Image</w:t>
            </w:r>
          </w:p>
        </w:tc>
        <w:tc>
          <w:tcPr>
            <w:tcW w:type="dxa" w:w="6360"/>
            <w:tcBorders>
              <w:top w:val="single" w:color="90CAF9" w:sz="1"/>
              <w:left w:val="single" w:color="90CAF9" w:sz="1"/>
              <w:bottom w:val="single" w:color="90CAF9" w:sz="1"/>
              <w:right w:val="single" w:color="90CAF9" w:sz="1"/>
            </w:tcBorders>
            <w:shd w:fill="ECEFF1" w:val="clear"/>
            <w:tcMar>
              <w:top w:type="dxa" w:w="80"/>
              <w:left w:type="dxa" w:w="120"/>
              <w:bottom w:type="dxa" w:w="80"/>
              <w:right w:type="dxa" w:w="120"/>
            </w:tcMar>
          </w:tcPr>
          <w:p>
            <w:pPr>
              <w:spacing w:after="0"/>
            </w:pPr>
            <w:r>
              <w:rPr>
                <w:rFonts w:ascii="Arial" w:cs="Arial" w:eastAsia="Arial" w:hAnsi="Arial"/>
                <w:b w:val="false"/>
                <w:bCs w:val="false"/>
                <w:color w:val="222222"/>
                <w:sz w:val="20"/>
                <w:szCs w:val="20"/>
              </w:rPr>
              <w:t xml:space="preserve">AOT-compiled Java binary — fast startup, low memory, no JVM required at runtime</w:t>
            </w:r>
          </w:p>
        </w:tc>
      </w:tr>
    </w:tbl>
    <w:p>
      <w:pPr>
        <w:spacing w:after="80"/>
      </w:pPr>
      <w:r>
        <w:t xml:space="preserve"/>
      </w:r>
    </w:p>
    <w:p>
      <w:pPr>
        <w:spacing w:after="80"/>
      </w:pPr>
      <w:r>
        <w:t xml:space="preserve"/>
      </w:r>
    </w:p>
    <w:p>
      <w:pPr>
        <w:pBdr>
          <w:top w:val="single" w:color="90CAF9" w:sz="4" w:space="6"/>
        </w:pBdr>
        <w:spacing w:before="200"/>
        <w:jc w:val="center"/>
      </w:pPr>
      <w:r>
        <w:rPr>
          <w:rFonts w:ascii="Arial" w:cs="Arial" w:eastAsia="Arial" w:hAnsi="Arial"/>
          <w:i/>
          <w:iCs/>
          <w:color w:val="546E7A"/>
          <w:sz w:val="18"/>
          <w:szCs w:val="18"/>
        </w:rPr>
        <w:t xml:space="preserve">Java Development Manual  •  Keep this guide handy during onboarding  •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0CAF9" w:sz="2" w:space="4"/>
      </w:pBdr>
      <w:tabs>
        <w:tab w:val="right" w:pos="9026"/>
      </w:tabs>
      <w:spacing w:before="60"/>
    </w:pPr>
    <w:r>
      <w:rPr>
        <w:rFonts w:ascii="Arial" w:cs="Arial" w:eastAsia="Arial" w:hAnsi="Arial"/>
        <w:color w:val="546E7A"/>
        <w:sz w:val="16"/>
        <w:szCs w:val="16"/>
      </w:rPr>
      <w:t xml:space="preserve">Confidential — Internal Use</w:t>
    </w:r>
    <w:r>
      <w:rPr>
        <w:rFonts w:ascii="Arial" w:cs="Arial" w:eastAsia="Arial" w:hAnsi="Arial"/>
        <w:sz w:val="16"/>
        <w:szCs w:val="16"/>
      </w:rPr>
      <w:t xml:space="preserve">	</w:t>
    </w:r>
    <w:r>
      <w:rPr>
        <w:rFonts w:ascii="Arial" w:cs="Arial" w:eastAsia="Arial" w:hAnsi="Arial"/>
        <w:color w:val="546E7A"/>
        <w:sz w:val="16"/>
        <w:szCs w:val="16"/>
      </w:rPr>
      <w:t xml:space="preserve">Page </w:t>
    </w:r>
    <w:r>
      <w:rPr>
        <w:rFonts w:ascii="Arial" w:cs="Arial" w:eastAsia="Arial" w:hAnsi="Arial"/>
        <w:color w:val="1565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0CAF9" w:sz="2" w:space="4"/>
      </w:pBdr>
      <w:tabs>
        <w:tab w:val="right" w:pos="9026"/>
      </w:tabs>
      <w:spacing w:after="0"/>
    </w:pPr>
    <w:r>
      <w:rPr>
        <w:rFonts w:ascii="Arial" w:cs="Arial" w:eastAsia="Arial" w:hAnsi="Arial"/>
        <w:color w:val="546E7A"/>
        <w:sz w:val="18"/>
        <w:szCs w:val="18"/>
      </w:rPr>
      <w:t xml:space="preserve">Java Development Manual</w:t>
    </w:r>
    <w:r>
      <w:rPr>
        <w:rFonts w:ascii="Arial" w:cs="Arial" w:eastAsia="Arial" w:hAnsi="Arial"/>
        <w:sz w:val="18"/>
        <w:szCs w:val="18"/>
      </w:rPr>
      <w:t xml:space="preserve">	</w:t>
    </w:r>
    <w:r>
      <w:rPr>
        <w:rFonts w:ascii="Arial" w:cs="Arial" w:eastAsia="Arial" w:hAnsi="Arial"/>
        <w:color w:val="90CAF9"/>
        <w:sz w:val="18"/>
        <w:szCs w:val="18"/>
      </w:rPr>
      <w:t xml:space="preserve">2024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565C0"/>
      <w:sz w:val="40"/>
      <w:szCs w:val="40"/>
    </w:rPr>
  </w:style>
  <w:style w:type="paragraph" w:styleId="Heading2">
    <w:name w:val="Heading 2"/>
    <w:basedOn w:val="Normal"/>
    <w:next w:val="Normal"/>
    <w:qFormat/>
    <w:pPr>
      <w:spacing w:after="80" w:before="280"/>
      <w:outlineLvl w:val="1"/>
    </w:pPr>
    <w:rPr>
      <w:rFonts w:ascii="Arial" w:cs="Arial" w:eastAsia="Arial" w:hAnsi="Arial"/>
      <w:b/>
      <w:bCs/>
      <w:color w:val="1A237E"/>
      <w:sz w:val="30"/>
      <w:szCs w:val="30"/>
    </w:rPr>
  </w:style>
  <w:style w:type="paragraph" w:styleId="Heading3">
    <w:name w:val="Heading 3"/>
    <w:basedOn w:val="Normal"/>
    <w:next w:val="Normal"/>
    <w:qFormat/>
    <w:pPr>
      <w:spacing w:after="60" w:before="200"/>
      <w:outlineLvl w:val="2"/>
    </w:pPr>
    <w:rPr>
      <w:rFonts w:ascii="Arial" w:cs="Arial" w:eastAsia="Arial" w:hAnsi="Arial"/>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2026-06-12T22:14:37.629Z</dcterms:created>
  <dcterms:modified xsi:type="dcterms:W3CDTF">2026-06-12T22:14:37.643Z</dcterms:modified>
</cp:coreProperties>
</file>

<file path=docProps/custom.xml><?xml version="1.0" encoding="utf-8"?>
<Properties xmlns="http://schemas.openxmlformats.org/officeDocument/2006/custom-properties" xmlns:vt="http://schemas.openxmlformats.org/officeDocument/2006/docPropsVTypes"/>
</file>