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0DD" w:rsidRDefault="009710DD" w:rsidP="009710DD">
      <w:pPr>
        <w:pStyle w:val="NormalWeb"/>
      </w:pPr>
      <w:r>
        <w:t>FELICIA PHIRI</w:t>
      </w:r>
    </w:p>
    <w:p w:rsidR="009710DD" w:rsidRDefault="009710DD" w:rsidP="009710DD">
      <w:pPr>
        <w:pStyle w:val="NormalWeb"/>
      </w:pPr>
      <w:r>
        <w:t>DATA ANALYTICS</w:t>
      </w:r>
    </w:p>
    <w:p w:rsidR="009710DD" w:rsidRDefault="009710DD" w:rsidP="009710DD">
      <w:pPr>
        <w:pStyle w:val="NormalWeb"/>
        <w:pBdr>
          <w:bottom w:val="single" w:sz="12" w:space="1" w:color="auto"/>
        </w:pBdr>
      </w:pPr>
      <w:r>
        <w:t>31 MAY 2026</w:t>
      </w:r>
    </w:p>
    <w:p w:rsidR="00ED7C4C" w:rsidRDefault="009710DD" w:rsidP="00ED7C4C">
      <w:pPr>
        <w:pStyle w:val="NormalWeb"/>
      </w:pPr>
      <w:r>
        <w:t>INRODUCTION AND OBJECTIVE:</w:t>
      </w:r>
    </w:p>
    <w:p w:rsidR="00ED7C4C" w:rsidRPr="00ED7C4C" w:rsidRDefault="00ED7C4C" w:rsidP="00ED7C4C">
      <w:pPr>
        <w:pStyle w:val="NormalWeb"/>
      </w:pPr>
      <w:r w:rsidRPr="00ED7C4C">
        <w:rPr>
          <w:rStyle w:val="Strong"/>
          <w:b w:val="0"/>
        </w:rPr>
        <w:t>Data Agent</w:t>
      </w:r>
      <w:r w:rsidRPr="00ED7C4C">
        <w:t xml:space="preserve"> is an AI-powered assistant that can interact with data on behalf of a user. Instead of simply answering questions from its training data, a data agent can access databases, </w:t>
      </w:r>
      <w:proofErr w:type="spellStart"/>
      <w:r w:rsidRPr="00ED7C4C">
        <w:t>analyze</w:t>
      </w:r>
      <w:proofErr w:type="spellEnd"/>
      <w:r w:rsidRPr="00ED7C4C">
        <w:t xml:space="preserve"> information, run queries, generate reports, and provide insights.</w:t>
      </w:r>
    </w:p>
    <w:p w:rsidR="009710DD" w:rsidRPr="00ED7C4C" w:rsidRDefault="009710DD" w:rsidP="00ED7C4C">
      <w:pPr>
        <w:pStyle w:val="NormalWeb"/>
        <w:jc w:val="both"/>
        <w:rPr>
          <w:color w:val="000000" w:themeColor="text1"/>
        </w:rPr>
      </w:pPr>
      <w:r w:rsidRPr="00ED7C4C">
        <w:rPr>
          <w:color w:val="000000" w:themeColor="text1"/>
        </w:rPr>
        <w:t>The objective of the project is to</w:t>
      </w:r>
      <w:r w:rsidRPr="00ED7C4C">
        <w:rPr>
          <w:color w:val="000000" w:themeColor="text1"/>
        </w:rPr>
        <w:t xml:space="preserve"> build a working Data Agent on </w:t>
      </w:r>
      <w:proofErr w:type="spellStart"/>
      <w:r w:rsidRPr="00ED7C4C">
        <w:rPr>
          <w:color w:val="000000" w:themeColor="text1"/>
        </w:rPr>
        <w:t>Databricks</w:t>
      </w:r>
      <w:proofErr w:type="spellEnd"/>
      <w:r w:rsidRPr="00ED7C4C">
        <w:rPr>
          <w:color w:val="000000" w:themeColor="text1"/>
        </w:rPr>
        <w:t xml:space="preserve"> that answers business questions about a real reta</w:t>
      </w:r>
      <w:r w:rsidRPr="00ED7C4C">
        <w:rPr>
          <w:color w:val="000000" w:themeColor="text1"/>
        </w:rPr>
        <w:t xml:space="preserve">il sales dataset and </w:t>
      </w:r>
      <w:r w:rsidRPr="00ED7C4C">
        <w:rPr>
          <w:color w:val="000000" w:themeColor="text1"/>
        </w:rPr>
        <w:t>write the agent's ins</w:t>
      </w:r>
      <w:r w:rsidRPr="00ED7C4C">
        <w:rPr>
          <w:color w:val="000000" w:themeColor="text1"/>
        </w:rPr>
        <w:t>tructions</w:t>
      </w:r>
      <w:r w:rsidRPr="00ED7C4C">
        <w:rPr>
          <w:color w:val="000000" w:themeColor="text1"/>
        </w:rPr>
        <w:t>.</w:t>
      </w:r>
    </w:p>
    <w:p w:rsidR="009710DD" w:rsidRDefault="009710DD" w:rsidP="009710DD">
      <w:pPr>
        <w:pStyle w:val="NormalWeb"/>
      </w:pPr>
      <w:r>
        <w:t>Q1. Please show me sales by Gender</w:t>
      </w:r>
    </w:p>
    <w:p w:rsidR="00ED7C4C" w:rsidRDefault="009710DD">
      <w:r>
        <w:rPr>
          <w:noProof/>
        </w:rPr>
        <w:drawing>
          <wp:inline distT="0" distB="0" distL="0" distR="0" wp14:anchorId="6ADFA4BD" wp14:editId="20BFE85D">
            <wp:extent cx="5731510" cy="2400593"/>
            <wp:effectExtent l="0" t="0" r="2540" b="0"/>
            <wp:docPr id="2" name="Picture 2" descr="C:\Users\nonto\Downloads\Total Sales by G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onto\Downloads\Total Sales by Gend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C4C" w:rsidRDefault="00ED7C4C" w:rsidP="00ED7C4C"/>
    <w:p w:rsidR="00BF4541" w:rsidRDefault="00BF4541" w:rsidP="00ED7C4C"/>
    <w:p w:rsidR="00ED7C4C" w:rsidRDefault="00ED7C4C" w:rsidP="00ED7C4C">
      <w:r>
        <w:t xml:space="preserve">Q2. </w:t>
      </w:r>
      <w:r>
        <w:t xml:space="preserve">What are the lowest-performing </w:t>
      </w:r>
      <w:proofErr w:type="gramStart"/>
      <w:r>
        <w:t>products</w:t>
      </w:r>
      <w:proofErr w:type="gramEnd"/>
    </w:p>
    <w:p w:rsidR="00ED7C4C" w:rsidRPr="00ED7C4C" w:rsidRDefault="00ED7C4C" w:rsidP="00ED7C4C">
      <w:pPr>
        <w:rPr>
          <w:rFonts w:ascii="Times New Roman" w:hAnsi="Times New Roman" w:cs="Times New Roman"/>
          <w:sz w:val="24"/>
          <w:szCs w:val="24"/>
        </w:rPr>
      </w:pPr>
      <w:r w:rsidRPr="00ED7C4C">
        <w:rPr>
          <w:rStyle w:val="Strong"/>
          <w:rFonts w:ascii="Times New Roman" w:hAnsi="Times New Roman" w:cs="Times New Roman"/>
          <w:color w:val="161616"/>
          <w:sz w:val="24"/>
          <w:szCs w:val="24"/>
          <w:shd w:val="clear" w:color="auto" w:fill="FFFFFF"/>
        </w:rPr>
        <w:t>B</w:t>
      </w:r>
      <w:r w:rsidRPr="00ED7C4C">
        <w:rPr>
          <w:rStyle w:val="Strong"/>
          <w:rFonts w:ascii="Times New Roman" w:hAnsi="Times New Roman" w:cs="Times New Roman"/>
          <w:color w:val="161616"/>
          <w:sz w:val="24"/>
          <w:szCs w:val="24"/>
          <w:shd w:val="clear" w:color="auto" w:fill="FFFFFF"/>
        </w:rPr>
        <w:t>eauty</w:t>
      </w:r>
      <w:r w:rsidRPr="00ED7C4C">
        <w:rPr>
          <w:rFonts w:ascii="Times New Roman" w:hAnsi="Times New Roman" w:cs="Times New Roman"/>
          <w:color w:val="161616"/>
          <w:sz w:val="24"/>
          <w:szCs w:val="24"/>
          <w:shd w:val="clear" w:color="auto" w:fill="FFFFFF"/>
        </w:rPr>
        <w:t> is the lowest-performing product category with total revenue of </w:t>
      </w:r>
      <w:r w:rsidRPr="00ED7C4C">
        <w:rPr>
          <w:rStyle w:val="Strong"/>
          <w:rFonts w:ascii="Times New Roman" w:hAnsi="Times New Roman" w:cs="Times New Roman"/>
          <w:color w:val="161616"/>
          <w:sz w:val="24"/>
          <w:szCs w:val="24"/>
          <w:shd w:val="clear" w:color="auto" w:fill="FFFFFF"/>
        </w:rPr>
        <w:t>143,515</w:t>
      </w:r>
      <w:r w:rsidRPr="00ED7C4C">
        <w:rPr>
          <w:rFonts w:ascii="Times New Roman" w:hAnsi="Times New Roman" w:cs="Times New Roman"/>
          <w:color w:val="161616"/>
          <w:sz w:val="24"/>
          <w:szCs w:val="24"/>
          <w:shd w:val="clear" w:color="auto" w:fill="FFFFFF"/>
        </w:rPr>
        <w:t>, which is 8.4% below Clothing and 9.3% below Electronics</w:t>
      </w:r>
    </w:p>
    <w:p w:rsidR="00ED7C4C" w:rsidRDefault="00ED7C4C" w:rsidP="00ED7C4C">
      <w:r w:rsidRPr="00ED7C4C">
        <w:rPr>
          <w:noProof/>
          <w:lang w:eastAsia="en-ZA"/>
        </w:rPr>
        <w:drawing>
          <wp:inline distT="0" distB="0" distL="0" distR="0">
            <wp:extent cx="5731507" cy="1885950"/>
            <wp:effectExtent l="0" t="0" r="3175" b="0"/>
            <wp:docPr id="1" name="Picture 1" descr="C:\Users\nonto\Downloads\Revenue by Product 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nto\Downloads\Revenue by Product Categor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34" cy="188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301" w:rsidRDefault="004C7301" w:rsidP="00ED7C4C">
      <w:r>
        <w:lastRenderedPageBreak/>
        <w:t>Q3.</w:t>
      </w:r>
      <w:r w:rsidR="00684534">
        <w:t>Which age group generates the most revenue</w:t>
      </w:r>
    </w:p>
    <w:p w:rsidR="00684534" w:rsidRDefault="00684534" w:rsidP="00ED7C4C"/>
    <w:p w:rsidR="00684534" w:rsidRPr="00684534" w:rsidRDefault="00684534" w:rsidP="00684534">
      <w:pPr>
        <w:pStyle w:val="Heading5"/>
        <w:shd w:val="clear" w:color="auto" w:fill="FFFFFF"/>
        <w:spacing w:before="288" w:after="120" w:line="300" w:lineRule="atLeast"/>
        <w:jc w:val="both"/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</w:pPr>
      <w:r w:rsidRPr="00684534">
        <w:rPr>
          <w:noProof/>
          <w:lang w:eastAsia="en-ZA"/>
        </w:rPr>
        <w:drawing>
          <wp:anchor distT="0" distB="0" distL="114300" distR="114300" simplePos="0" relativeHeight="251658240" behindDoc="0" locked="0" layoutInCell="1" allowOverlap="1">
            <wp:simplePos x="914400" y="14859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09951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proofErr w:type="gramStart"/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k</w:t>
      </w:r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ey</w:t>
      </w:r>
      <w:proofErr w:type="gramEnd"/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 xml:space="preserve"> Insights</w:t>
      </w:r>
    </w:p>
    <w:p w:rsidR="00684534" w:rsidRP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684534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The top three age groups (25-54 years) are nearly tied, each contributing approximately 97,000 in revenue and collectively representing 64% of total sales. However, the </w:t>
      </w:r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18-24 age group</w:t>
      </w:r>
      <w:r w:rsidRPr="00684534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shows the highest average transaction value at </w:t>
      </w:r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501.01</w:t>
      </w:r>
      <w:r w:rsidRPr="00684534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, suggesting younger customers spend more per purchase despite lower overall volume.4</w:t>
      </w:r>
    </w:p>
    <w:p w:rsid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684534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The 45-54 group leads primarily due to higher transaction volume (225 transactions) rather than spending per transaction (432.16 average), which is actually the lowest among all age groups.</w:t>
      </w:r>
    </w:p>
    <w:p w:rsid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</w:p>
    <w:p w:rsid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Q4.  Monthly Sales Trends</w:t>
      </w:r>
    </w:p>
    <w:p w:rsid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684534">
        <w:rPr>
          <w:rFonts w:ascii="Times New Roman" w:eastAsia="Times New Roman" w:hAnsi="Times New Roman" w:cs="Times New Roman"/>
          <w:noProof/>
          <w:color w:val="161616"/>
          <w:sz w:val="24"/>
          <w:szCs w:val="24"/>
          <w:lang w:eastAsia="en-ZA"/>
        </w:rPr>
        <w:drawing>
          <wp:inline distT="0" distB="0" distL="0" distR="0">
            <wp:extent cx="5731510" cy="1750696"/>
            <wp:effectExtent l="0" t="0" r="2540" b="1905"/>
            <wp:docPr id="4" name="Picture 4" descr="C:\Users\nonto\Downloads\Monthly Revenue 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nto\Downloads\Monthly Revenue Tren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534" w:rsidRPr="00684534" w:rsidRDefault="00684534" w:rsidP="00684534">
      <w:pPr>
        <w:shd w:val="clear" w:color="auto" w:fill="FFFFFF"/>
        <w:spacing w:before="288" w:after="120" w:line="300" w:lineRule="atLeast"/>
        <w:jc w:val="both"/>
        <w:outlineLvl w:val="4"/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</w:pPr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Key Patterns</w:t>
      </w:r>
    </w:p>
    <w:p w:rsidR="00684534" w:rsidRP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Strongest months</w:t>
      </w:r>
      <w:r w:rsidRPr="00684534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: May (53,150), October (46,580), and February (44,060) were the top three revenue months in 2023.5</w:t>
      </w:r>
    </w:p>
    <w:p w:rsidR="00684534" w:rsidRP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Weakest month</w:t>
      </w:r>
      <w:r w:rsidRPr="00684534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: September recorded the lowest revenue at 23,620, with only 65 transactions—a 56% drop from the May peak.5</w:t>
      </w:r>
    </w:p>
    <w:p w:rsid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684534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Volatility</w:t>
      </w:r>
      <w:r w:rsidRPr="00684534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: Revenue fluctuated significantly throughout 2023, ranging from 23,620 to 53,150. The average monthly revenue was approximately 38,000, with notable dips in March, April, and September.5</w:t>
      </w:r>
    </w:p>
    <w:p w:rsidR="00684534" w:rsidRP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30239FE7" wp14:editId="34CC78AC">
            <wp:extent cx="5731510" cy="1816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</w:p>
    <w:p w:rsidR="00684534" w:rsidRDefault="00684534" w:rsidP="00684534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 xml:space="preserve">Q5. Which product category sells best for customers under </w:t>
      </w:r>
      <w:proofErr w:type="gramStart"/>
      <w:r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30.</w:t>
      </w:r>
      <w:proofErr w:type="gramEnd"/>
    </w:p>
    <w:p w:rsidR="000D2DB6" w:rsidRDefault="000D2DB6" w:rsidP="000D2DB6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0D2DB6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Clothing</w:t>
      </w:r>
      <w:r w:rsidRPr="000D2DB6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is the top-performing category among customers under 30, generating </w:t>
      </w:r>
      <w:r w:rsidRPr="000D2DB6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46,150</w:t>
      </w:r>
      <w:r w:rsidRPr="000D2DB6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in revenue—11% more than Beauty and 30% more than Electronics.</w:t>
      </w:r>
    </w:p>
    <w:p w:rsidR="000D2DB6" w:rsidRDefault="000D2DB6" w:rsidP="000D2DB6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0D2DB6">
        <w:rPr>
          <w:rFonts w:ascii="Times New Roman" w:eastAsia="Times New Roman" w:hAnsi="Times New Roman" w:cs="Times New Roman"/>
          <w:noProof/>
          <w:color w:val="161616"/>
          <w:sz w:val="24"/>
          <w:szCs w:val="24"/>
          <w:lang w:eastAsia="en-ZA"/>
        </w:rPr>
        <w:drawing>
          <wp:inline distT="0" distB="0" distL="0" distR="0">
            <wp:extent cx="5731510" cy="1750696"/>
            <wp:effectExtent l="0" t="0" r="2540" b="1905"/>
            <wp:docPr id="6" name="Picture 6" descr="C:\Users\nonto\Downloads\Revenue by Product Category (Customers Under 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onto\Downloads\Revenue by Product Category (Customers Under 30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DB6" w:rsidRDefault="000D2DB6" w:rsidP="000D2DB6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</w:p>
    <w:p w:rsidR="00485405" w:rsidRDefault="00485405" w:rsidP="000D2DB6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</w:p>
    <w:p w:rsidR="00485405" w:rsidRDefault="000D2DB6" w:rsidP="000D2DB6">
      <w:pPr>
        <w:shd w:val="clear" w:color="auto" w:fill="FFFFFF"/>
        <w:spacing w:line="300" w:lineRule="atLeast"/>
        <w:rPr>
          <w:rFonts w:ascii="Times New Roman" w:hAnsi="Times New Roman" w:cs="Times New Roman"/>
          <w:color w:val="161616"/>
          <w:sz w:val="24"/>
          <w:szCs w:val="24"/>
          <w:shd w:val="clear" w:color="auto" w:fill="F1ECF7"/>
        </w:rPr>
      </w:pPr>
      <w:r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Q6.</w:t>
      </w:r>
      <w:r w:rsidR="00485405" w:rsidRPr="00485405">
        <w:rPr>
          <w:rFonts w:ascii="Segoe UI" w:hAnsi="Segoe UI" w:cs="Segoe UI"/>
          <w:color w:val="161616"/>
          <w:sz w:val="20"/>
          <w:szCs w:val="20"/>
          <w:shd w:val="clear" w:color="auto" w:fill="F1ECF7"/>
        </w:rPr>
        <w:t xml:space="preserve"> </w:t>
      </w:r>
      <w:r w:rsidR="00485405">
        <w:rPr>
          <w:rFonts w:ascii="Segoe UI" w:hAnsi="Segoe UI" w:cs="Segoe UI"/>
          <w:color w:val="161616"/>
          <w:sz w:val="20"/>
          <w:szCs w:val="20"/>
          <w:shd w:val="clear" w:color="auto" w:fill="F1ECF7"/>
        </w:rPr>
        <w:t>Compare sales between male and female customers</w:t>
      </w:r>
    </w:p>
    <w:p w:rsidR="00485405" w:rsidRPr="00485405" w:rsidRDefault="000D2DB6" w:rsidP="00485405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 xml:space="preserve"> </w:t>
      </w:r>
      <w:r w:rsidR="00485405"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Female customers generate slightly higher sales than male customers</w:t>
      </w:r>
    </w:p>
    <w:p w:rsidR="00485405" w:rsidRDefault="00485405" w:rsidP="00485405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Female customers contributed </w:t>
      </w: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232,840 in total revenue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compared to male customers at </w:t>
      </w: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223,160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, representing a 4.3% difference. </w:t>
      </w:r>
    </w:p>
    <w:p w:rsidR="00485405" w:rsidRPr="00485405" w:rsidRDefault="00485405" w:rsidP="00485405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</w:p>
    <w:p w:rsidR="004C7301" w:rsidRDefault="00485405" w:rsidP="00684534">
      <w:pPr>
        <w:jc w:val="both"/>
        <w:rPr>
          <w:rFonts w:ascii="Times New Roman" w:hAnsi="Times New Roman" w:cs="Times New Roman"/>
          <w:sz w:val="24"/>
          <w:szCs w:val="24"/>
        </w:rPr>
      </w:pPr>
      <w:r w:rsidRPr="00485405">
        <w:rPr>
          <w:rFonts w:ascii="Times New Roman" w:hAnsi="Times New Roman" w:cs="Times New Roman"/>
          <w:noProof/>
          <w:sz w:val="24"/>
          <w:szCs w:val="24"/>
          <w:lang w:eastAsia="en-ZA"/>
        </w:rPr>
        <w:drawing>
          <wp:inline distT="0" distB="0" distL="0" distR="0">
            <wp:extent cx="5731510" cy="1750696"/>
            <wp:effectExtent l="0" t="0" r="2540" b="1905"/>
            <wp:docPr id="7" name="Picture 7" descr="C:\Users\nonto\Downloads\Sales Performance by G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onto\Downloads\Sales Performance by Gende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405" w:rsidRPr="00485405" w:rsidRDefault="00485405" w:rsidP="00485405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lastRenderedPageBreak/>
        <w:t>Female customers show marginally stronger performance across most metrics:</w:t>
      </w:r>
    </w:p>
    <w:p w:rsidR="00485405" w:rsidRPr="00485405" w:rsidRDefault="00485405" w:rsidP="00485405">
      <w:pPr>
        <w:numPr>
          <w:ilvl w:val="0"/>
          <w:numId w:val="1"/>
        </w:numPr>
        <w:shd w:val="clear" w:color="auto" w:fill="FFFFFF"/>
        <w:spacing w:after="0" w:line="300" w:lineRule="atLeast"/>
        <w:ind w:left="300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Customer base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: 510 female vs. 490 male customers (4% more)</w:t>
      </w:r>
    </w:p>
    <w:p w:rsidR="00485405" w:rsidRPr="00485405" w:rsidRDefault="00485405" w:rsidP="00485405">
      <w:pPr>
        <w:numPr>
          <w:ilvl w:val="0"/>
          <w:numId w:val="1"/>
        </w:numPr>
        <w:shd w:val="clear" w:color="auto" w:fill="FFFFFF"/>
        <w:spacing w:after="0" w:line="300" w:lineRule="atLeast"/>
        <w:ind w:left="300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Transaction volume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: 510 vs. 490 transactions</w:t>
      </w:r>
    </w:p>
    <w:p w:rsidR="00485405" w:rsidRPr="00485405" w:rsidRDefault="00485405" w:rsidP="00485405">
      <w:pPr>
        <w:numPr>
          <w:ilvl w:val="0"/>
          <w:numId w:val="1"/>
        </w:numPr>
        <w:shd w:val="clear" w:color="auto" w:fill="FFFFFF"/>
        <w:spacing w:after="0" w:line="300" w:lineRule="atLeast"/>
        <w:ind w:left="300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Average transaction value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: 456.55 vs. 455.43 (virtually identical)</w:t>
      </w:r>
    </w:p>
    <w:p w:rsidR="00485405" w:rsidRPr="00485405" w:rsidRDefault="00485405" w:rsidP="00485405">
      <w:pPr>
        <w:numPr>
          <w:ilvl w:val="0"/>
          <w:numId w:val="1"/>
        </w:numPr>
        <w:shd w:val="clear" w:color="auto" w:fill="FFFFFF"/>
        <w:spacing w:after="0" w:line="300" w:lineRule="atLeast"/>
        <w:ind w:left="300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Units purchased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: 1,298 vs. 1,216 units (6.7% more)</w:t>
      </w:r>
    </w:p>
    <w:p w:rsidR="00485405" w:rsidRDefault="00485405" w:rsidP="006845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85405" w:rsidRPr="00485405" w:rsidRDefault="00485405" w:rsidP="00485405">
      <w:pPr>
        <w:shd w:val="clear" w:color="auto" w:fill="F1ECF7"/>
        <w:spacing w:after="0" w:line="240" w:lineRule="auto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proofErr w:type="gramStart"/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7.What</w:t>
      </w:r>
      <w:proofErr w:type="gramEnd"/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 xml:space="preserve"> were the best selling product category last quarter</w:t>
      </w:r>
    </w:p>
    <w:p w:rsidR="00485405" w:rsidRPr="00485405" w:rsidRDefault="00485405" w:rsidP="00485405">
      <w:pPr>
        <w:shd w:val="clear" w:color="auto" w:fill="FFFFFF"/>
        <w:spacing w:before="100" w:beforeAutospacing="1" w:after="120" w:line="300" w:lineRule="atLeast"/>
        <w:outlineLvl w:val="3"/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Electronics was the best-selling product category in Q4 2023</w:t>
      </w:r>
    </w:p>
    <w:p w:rsidR="00485405" w:rsidRDefault="00485405" w:rsidP="00485405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Electronics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led with </w:t>
      </w:r>
      <w:r w:rsidRPr="0048540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48,150 in revenue</w:t>
      </w:r>
      <w:r w:rsidRPr="00485405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, outperforming Clothing (40,585) by 19% and Beauty (37,455) by 29%. </w:t>
      </w:r>
    </w:p>
    <w:p w:rsidR="00485405" w:rsidRPr="00485405" w:rsidRDefault="00485405" w:rsidP="00485405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85405">
        <w:rPr>
          <w:rFonts w:ascii="Times New Roman" w:eastAsia="Times New Roman" w:hAnsi="Times New Roman" w:cs="Times New Roman"/>
          <w:noProof/>
          <w:color w:val="161616"/>
          <w:sz w:val="24"/>
          <w:szCs w:val="24"/>
          <w:lang w:eastAsia="en-ZA"/>
        </w:rPr>
        <w:drawing>
          <wp:inline distT="0" distB="0" distL="0" distR="0">
            <wp:extent cx="5731510" cy="1752352"/>
            <wp:effectExtent l="0" t="0" r="2540" b="635"/>
            <wp:docPr id="8" name="Picture 8" descr="C:\Users\nonto\Downloads\Q4 2023 Product Category 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onto\Downloads\Q4 2023 Product Category Performanc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405" w:rsidRDefault="000140C9" w:rsidP="006845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Who are the top 10 best </w:t>
      </w:r>
      <w:proofErr w:type="gramStart"/>
      <w:r>
        <w:rPr>
          <w:rFonts w:ascii="Times New Roman" w:hAnsi="Times New Roman" w:cs="Times New Roman"/>
          <w:sz w:val="24"/>
          <w:szCs w:val="24"/>
        </w:rPr>
        <w:t>customers.</w:t>
      </w:r>
      <w:proofErr w:type="gramEnd"/>
    </w:p>
    <w:p w:rsidR="000140C9" w:rsidRPr="000140C9" w:rsidRDefault="000140C9" w:rsidP="000140C9">
      <w:pPr>
        <w:shd w:val="clear" w:color="auto" w:fill="FFFFFF"/>
        <w:spacing w:before="100" w:beforeAutospacing="1" w:after="120" w:line="300" w:lineRule="atLeast"/>
        <w:outlineLvl w:val="3"/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</w:pPr>
      <w:r w:rsidRPr="000140C9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Your top 10 customers each generated 2,000 in revenue from single high-value purchases</w:t>
      </w:r>
    </w:p>
    <w:p w:rsidR="000140C9" w:rsidRDefault="000140C9" w:rsidP="000140C9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All ten top customers are tied at </w:t>
      </w:r>
      <w:r w:rsidRPr="000140C9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2,000 in total revenue</w:t>
      </w: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, each making exactly </w:t>
      </w:r>
      <w:r w:rsidRPr="000140C9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one transaction</w:t>
      </w: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of 4 units. </w:t>
      </w:r>
    </w:p>
    <w:p w:rsidR="000140C9" w:rsidRPr="000140C9" w:rsidRDefault="000140C9" w:rsidP="000140C9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9. Provide a summary of overall business performance.</w:t>
      </w:r>
    </w:p>
    <w:p w:rsidR="000140C9" w:rsidRPr="000140C9" w:rsidRDefault="000140C9" w:rsidP="000140C9">
      <w:pPr>
        <w:pStyle w:val="Heading4"/>
        <w:shd w:val="clear" w:color="auto" w:fill="FFFFFF"/>
        <w:spacing w:after="120" w:line="300" w:lineRule="atLeast"/>
        <w:rPr>
          <w:rFonts w:ascii="Times New Roman" w:eastAsia="Times New Roman" w:hAnsi="Times New Roman" w:cs="Times New Roman"/>
          <w:b/>
          <w:bCs/>
          <w:i w:val="0"/>
          <w:iCs w:val="0"/>
          <w:color w:val="161616"/>
          <w:sz w:val="24"/>
          <w:szCs w:val="24"/>
          <w:lang w:eastAsia="en-ZA"/>
        </w:rPr>
      </w:pPr>
      <w:r w:rsidRPr="000140C9">
        <w:rPr>
          <w:rFonts w:ascii="Times New Roman" w:eastAsia="Times New Roman" w:hAnsi="Times New Roman" w:cs="Times New Roman"/>
          <w:b/>
          <w:bCs/>
          <w:i w:val="0"/>
          <w:iCs w:val="0"/>
          <w:color w:val="161616"/>
          <w:sz w:val="24"/>
          <w:szCs w:val="24"/>
          <w:lang w:eastAsia="en-ZA"/>
        </w:rPr>
        <w:t>Overall Business Performance Summary</w:t>
      </w:r>
    </w:p>
    <w:p w:rsidR="004520DC" w:rsidRDefault="000140C9" w:rsidP="004520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The business generated </w:t>
      </w:r>
      <w:r w:rsidRPr="004520DC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456,000 in total revenue</w:t>
      </w: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from </w:t>
      </w:r>
      <w:r w:rsidRPr="004520DC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1,000 transactions</w:t>
      </w: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 across </w:t>
      </w:r>
      <w:r w:rsidRPr="004520DC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1,000 unique customers</w:t>
      </w: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 xml:space="preserve"> during the period from January 2023 to January 2024, with an average </w:t>
      </w:r>
      <w:proofErr w:type="spellStart"/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transa</w:t>
      </w:r>
      <w:proofErr w:type="spellEnd"/>
      <w:r w:rsidRPr="004520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140C9" w:rsidRPr="004520DC" w:rsidRDefault="000140C9" w:rsidP="004520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20DC">
        <w:rPr>
          <w:rFonts w:ascii="Times New Roman" w:hAnsi="Times New Roman" w:cs="Times New Roman"/>
          <w:b/>
          <w:bCs/>
          <w:sz w:val="24"/>
          <w:szCs w:val="24"/>
        </w:rPr>
        <w:t>Product Category Performance</w:t>
      </w:r>
    </w:p>
    <w:p w:rsidR="000140C9" w:rsidRPr="004520DC" w:rsidRDefault="000140C9" w:rsidP="004520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20DC">
        <w:rPr>
          <w:rFonts w:ascii="Times New Roman" w:hAnsi="Times New Roman" w:cs="Times New Roman"/>
          <w:sz w:val="24"/>
          <w:szCs w:val="24"/>
        </w:rPr>
        <w:t xml:space="preserve">All three product categories performed relatively evenly, with </w:t>
      </w:r>
      <w:r w:rsidRPr="004520DC">
        <w:rPr>
          <w:rFonts w:ascii="Times New Roman" w:hAnsi="Times New Roman" w:cs="Times New Roman"/>
          <w:b/>
          <w:bCs/>
          <w:sz w:val="24"/>
          <w:szCs w:val="24"/>
        </w:rPr>
        <w:t>El</w:t>
      </w:r>
      <w:r w:rsidR="004520DC">
        <w:rPr>
          <w:rFonts w:ascii="Times New Roman" w:hAnsi="Times New Roman" w:cs="Times New Roman"/>
          <w:b/>
          <w:bCs/>
          <w:sz w:val="24"/>
          <w:szCs w:val="24"/>
        </w:rPr>
        <w:t xml:space="preserve">ectronics leading at 156,905 in </w:t>
      </w:r>
      <w:r w:rsidRPr="004520DC">
        <w:rPr>
          <w:rFonts w:ascii="Times New Roman" w:hAnsi="Times New Roman" w:cs="Times New Roman"/>
          <w:b/>
          <w:bCs/>
          <w:sz w:val="24"/>
          <w:szCs w:val="24"/>
        </w:rPr>
        <w:t xml:space="preserve">revenue </w:t>
      </w:r>
      <w:r w:rsidRPr="004520DC">
        <w:rPr>
          <w:rFonts w:ascii="Times New Roman" w:hAnsi="Times New Roman" w:cs="Times New Roman"/>
          <w:sz w:val="24"/>
          <w:szCs w:val="24"/>
        </w:rPr>
        <w:t xml:space="preserve">(34.4% of total), followed closely by </w:t>
      </w:r>
      <w:r w:rsidRPr="004520DC">
        <w:rPr>
          <w:rFonts w:ascii="Times New Roman" w:hAnsi="Times New Roman" w:cs="Times New Roman"/>
          <w:b/>
          <w:bCs/>
          <w:sz w:val="24"/>
          <w:szCs w:val="24"/>
        </w:rPr>
        <w:t xml:space="preserve">Clothing at 155,580 </w:t>
      </w:r>
      <w:r w:rsidRPr="004520DC">
        <w:rPr>
          <w:rFonts w:ascii="Times New Roman" w:hAnsi="Times New Roman" w:cs="Times New Roman"/>
          <w:sz w:val="24"/>
          <w:szCs w:val="24"/>
        </w:rPr>
        <w:t xml:space="preserve">(34.1%) and </w:t>
      </w:r>
      <w:r w:rsidRPr="004520DC">
        <w:rPr>
          <w:rFonts w:ascii="Times New Roman" w:hAnsi="Times New Roman" w:cs="Times New Roman"/>
          <w:b/>
          <w:bCs/>
          <w:sz w:val="24"/>
          <w:szCs w:val="24"/>
        </w:rPr>
        <w:t>Beauty at 143,515</w:t>
      </w:r>
    </w:p>
    <w:p w:rsidR="000140C9" w:rsidRPr="004520DC" w:rsidRDefault="000140C9" w:rsidP="004520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0DC">
        <w:rPr>
          <w:rFonts w:ascii="Times New Roman" w:hAnsi="Times New Roman" w:cs="Times New Roman"/>
          <w:sz w:val="24"/>
          <w:szCs w:val="24"/>
        </w:rPr>
        <w:t>(31.5%). Electronics had 342 transactions with 849 units sold, while Clothing had the highest</w:t>
      </w:r>
    </w:p>
    <w:p w:rsidR="000140C9" w:rsidRPr="004520DC" w:rsidRDefault="000140C9" w:rsidP="004520DC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proofErr w:type="gramStart"/>
      <w:r w:rsidRPr="004520DC">
        <w:rPr>
          <w:rFonts w:ascii="Times New Roman" w:hAnsi="Times New Roman" w:cs="Times New Roman"/>
          <w:sz w:val="24"/>
          <w:szCs w:val="24"/>
        </w:rPr>
        <w:t>transaction</w:t>
      </w:r>
      <w:proofErr w:type="gramEnd"/>
      <w:r w:rsidRPr="004520DC">
        <w:rPr>
          <w:rFonts w:ascii="Times New Roman" w:hAnsi="Times New Roman" w:cs="Times New Roman"/>
          <w:sz w:val="24"/>
          <w:szCs w:val="24"/>
        </w:rPr>
        <w:t xml:space="preserve"> count at 351 with 894 units </w:t>
      </w:r>
      <w:proofErr w:type="spellStart"/>
      <w:r w:rsidRPr="004520DC">
        <w:rPr>
          <w:rFonts w:ascii="Times New Roman" w:hAnsi="Times New Roman" w:cs="Times New Roman"/>
          <w:sz w:val="24"/>
          <w:szCs w:val="24"/>
        </w:rPr>
        <w:t>sold.</w:t>
      </w: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ction</w:t>
      </w:r>
      <w:proofErr w:type="spellEnd"/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 xml:space="preserve"> value of </w:t>
      </w:r>
      <w:r w:rsidRPr="004520DC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  <w:lang w:eastAsia="en-ZA"/>
        </w:rPr>
        <w:t>456</w:t>
      </w:r>
      <w:r w:rsidRPr="000140C9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.</w:t>
      </w:r>
    </w:p>
    <w:p w:rsidR="000140C9" w:rsidRDefault="004520DC" w:rsidP="000140C9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  <w:r w:rsidRPr="004520DC">
        <w:rPr>
          <w:rFonts w:ascii="Times New Roman" w:eastAsia="Times New Roman" w:hAnsi="Times New Roman" w:cs="Times New Roman"/>
          <w:noProof/>
          <w:color w:val="161616"/>
          <w:sz w:val="24"/>
          <w:szCs w:val="24"/>
          <w:lang w:eastAsia="en-ZA"/>
        </w:rPr>
        <w:lastRenderedPageBreak/>
        <w:drawing>
          <wp:inline distT="0" distB="0" distL="0" distR="0">
            <wp:extent cx="5731510" cy="18127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0DC" w:rsidRDefault="004520DC" w:rsidP="000140C9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</w:pPr>
    </w:p>
    <w:p w:rsidR="004520DC" w:rsidRPr="004520DC" w:rsidRDefault="004520DC" w:rsidP="004520DC">
      <w:pPr>
        <w:shd w:val="clear" w:color="auto" w:fill="FFFFFF"/>
        <w:spacing w:line="300" w:lineRule="atLeast"/>
        <w:jc w:val="both"/>
        <w:rPr>
          <w:rFonts w:ascii="Times New Roman" w:hAnsi="Times New Roman" w:cs="Times New Roman"/>
          <w:color w:val="161616"/>
          <w:sz w:val="24"/>
          <w:szCs w:val="24"/>
          <w:shd w:val="clear" w:color="auto" w:fill="F1ECF7"/>
        </w:rPr>
      </w:pPr>
      <w:r w:rsidRPr="004520DC">
        <w:rPr>
          <w:rFonts w:ascii="Times New Roman" w:eastAsia="Times New Roman" w:hAnsi="Times New Roman" w:cs="Times New Roman"/>
          <w:color w:val="161616"/>
          <w:sz w:val="24"/>
          <w:szCs w:val="24"/>
          <w:lang w:eastAsia="en-ZA"/>
        </w:rPr>
        <w:t>10.</w:t>
      </w:r>
      <w:r w:rsidRPr="004520DC">
        <w:rPr>
          <w:rFonts w:ascii="Times New Roman" w:hAnsi="Times New Roman" w:cs="Times New Roman"/>
          <w:color w:val="161616"/>
          <w:sz w:val="24"/>
          <w:szCs w:val="24"/>
          <w:shd w:val="clear" w:color="auto" w:fill="F1ECF7"/>
        </w:rPr>
        <w:t xml:space="preserve"> </w:t>
      </w:r>
      <w:r>
        <w:rPr>
          <w:rFonts w:ascii="Times New Roman" w:hAnsi="Times New Roman" w:cs="Times New Roman"/>
          <w:color w:val="161616"/>
          <w:sz w:val="24"/>
          <w:szCs w:val="24"/>
          <w:shd w:val="clear" w:color="auto" w:fill="F1ECF7"/>
        </w:rPr>
        <w:t>W</w:t>
      </w:r>
      <w:r w:rsidRPr="004520DC">
        <w:rPr>
          <w:rFonts w:ascii="Times New Roman" w:hAnsi="Times New Roman" w:cs="Times New Roman"/>
          <w:color w:val="161616"/>
          <w:sz w:val="24"/>
          <w:szCs w:val="24"/>
          <w:shd w:val="clear" w:color="auto" w:fill="F1ECF7"/>
        </w:rPr>
        <w:t>hich product categories are pu</w:t>
      </w:r>
      <w:r w:rsidRPr="004520DC">
        <w:rPr>
          <w:rFonts w:ascii="Times New Roman" w:hAnsi="Times New Roman" w:cs="Times New Roman"/>
          <w:color w:val="161616"/>
          <w:sz w:val="24"/>
          <w:szCs w:val="24"/>
          <w:shd w:val="clear" w:color="auto" w:fill="F1ECF7"/>
        </w:rPr>
        <w:t>rchased most frequ</w:t>
      </w:r>
      <w:r w:rsidRPr="004520DC">
        <w:rPr>
          <w:rFonts w:ascii="Times New Roman" w:hAnsi="Times New Roman" w:cs="Times New Roman"/>
          <w:color w:val="161616"/>
          <w:sz w:val="24"/>
          <w:szCs w:val="24"/>
          <w:shd w:val="clear" w:color="auto" w:fill="F1ECF7"/>
        </w:rPr>
        <w:t>ently by males?</w:t>
      </w:r>
    </w:p>
    <w:p w:rsidR="004520DC" w:rsidRPr="000140C9" w:rsidRDefault="004520DC" w:rsidP="004520DC">
      <w:pPr>
        <w:shd w:val="clear" w:color="auto" w:fill="FFFFFF"/>
        <w:spacing w:line="300" w:lineRule="atLeast"/>
        <w:jc w:val="both"/>
        <w:rPr>
          <w:rFonts w:ascii="Times New Roman" w:eastAsia="Times New Roman" w:hAnsi="Times New Roman" w:cs="Times New Roman"/>
          <w:b/>
          <w:color w:val="161616"/>
          <w:sz w:val="24"/>
          <w:szCs w:val="24"/>
          <w:lang w:eastAsia="en-ZA"/>
        </w:rPr>
      </w:pPr>
      <w:r w:rsidRPr="004520DC">
        <w:rPr>
          <w:rStyle w:val="Strong"/>
          <w:rFonts w:ascii="Times New Roman" w:hAnsi="Times New Roman" w:cs="Times New Roman"/>
          <w:b w:val="0"/>
          <w:color w:val="161616"/>
          <w:sz w:val="24"/>
          <w:szCs w:val="24"/>
          <w:shd w:val="clear" w:color="auto" w:fill="FFFFFF"/>
        </w:rPr>
        <w:t>Clothing is the most frequently purchased product category by male customers</w:t>
      </w:r>
      <w:r w:rsidRPr="004520DC">
        <w:rPr>
          <w:rFonts w:ascii="Times New Roman" w:hAnsi="Times New Roman" w:cs="Times New Roman"/>
          <w:b/>
          <w:color w:val="161616"/>
          <w:sz w:val="24"/>
          <w:szCs w:val="24"/>
          <w:shd w:val="clear" w:color="auto" w:fill="FFFFFF"/>
        </w:rPr>
        <w:t>, with </w:t>
      </w:r>
      <w:r w:rsidRPr="004520DC">
        <w:rPr>
          <w:rStyle w:val="Strong"/>
          <w:rFonts w:ascii="Times New Roman" w:hAnsi="Times New Roman" w:cs="Times New Roman"/>
          <w:b w:val="0"/>
          <w:color w:val="161616"/>
          <w:sz w:val="24"/>
          <w:szCs w:val="24"/>
          <w:shd w:val="clear" w:color="auto" w:fill="FFFFFF"/>
        </w:rPr>
        <w:t>177 transactions</w:t>
      </w:r>
      <w:r w:rsidRPr="004520DC">
        <w:rPr>
          <w:rFonts w:ascii="Times New Roman" w:hAnsi="Times New Roman" w:cs="Times New Roman"/>
          <w:b/>
          <w:color w:val="161616"/>
          <w:sz w:val="24"/>
          <w:szCs w:val="24"/>
          <w:shd w:val="clear" w:color="auto" w:fill="FFFFFF"/>
        </w:rPr>
        <w:t> (36.1% of all male purchases), followed closely by </w:t>
      </w:r>
      <w:r w:rsidRPr="004520DC">
        <w:rPr>
          <w:rStyle w:val="Strong"/>
          <w:rFonts w:ascii="Times New Roman" w:hAnsi="Times New Roman" w:cs="Times New Roman"/>
          <w:b w:val="0"/>
          <w:color w:val="161616"/>
          <w:sz w:val="24"/>
          <w:szCs w:val="24"/>
          <w:shd w:val="clear" w:color="auto" w:fill="FFFFFF"/>
        </w:rPr>
        <w:t>Electronics with 172 transactions</w:t>
      </w:r>
      <w:r w:rsidRPr="004520DC">
        <w:rPr>
          <w:rFonts w:ascii="Times New Roman" w:hAnsi="Times New Roman" w:cs="Times New Roman"/>
          <w:b/>
          <w:color w:val="161616"/>
          <w:sz w:val="24"/>
          <w:szCs w:val="24"/>
          <w:shd w:val="clear" w:color="auto" w:fill="FFFFFF"/>
        </w:rPr>
        <w:t> (35.1%) and </w:t>
      </w:r>
      <w:r w:rsidRPr="004520DC">
        <w:rPr>
          <w:rStyle w:val="Strong"/>
          <w:rFonts w:ascii="Times New Roman" w:hAnsi="Times New Roman" w:cs="Times New Roman"/>
          <w:b w:val="0"/>
          <w:color w:val="161616"/>
          <w:sz w:val="24"/>
          <w:szCs w:val="24"/>
          <w:shd w:val="clear" w:color="auto" w:fill="FFFFFF"/>
        </w:rPr>
        <w:t>Beauty</w:t>
      </w:r>
      <w:bookmarkStart w:id="0" w:name="_GoBack"/>
      <w:bookmarkEnd w:id="0"/>
      <w:r w:rsidRPr="004520DC">
        <w:rPr>
          <w:rStyle w:val="Strong"/>
          <w:rFonts w:ascii="Times New Roman" w:hAnsi="Times New Roman" w:cs="Times New Roman"/>
          <w:b w:val="0"/>
          <w:color w:val="161616"/>
          <w:sz w:val="24"/>
          <w:szCs w:val="24"/>
          <w:shd w:val="clear" w:color="auto" w:fill="FFFFFF"/>
        </w:rPr>
        <w:t xml:space="preserve"> with 141 transactions</w:t>
      </w:r>
      <w:r w:rsidRPr="004520DC">
        <w:rPr>
          <w:rFonts w:ascii="Times New Roman" w:hAnsi="Times New Roman" w:cs="Times New Roman"/>
          <w:b/>
          <w:color w:val="161616"/>
          <w:sz w:val="24"/>
          <w:szCs w:val="24"/>
          <w:shd w:val="clear" w:color="auto" w:fill="FFFFFF"/>
        </w:rPr>
        <w:t> (28.8%</w:t>
      </w:r>
    </w:p>
    <w:p w:rsidR="000140C9" w:rsidRPr="00485405" w:rsidRDefault="000140C9" w:rsidP="0068453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140C9" w:rsidRPr="00485405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54B" w:rsidRDefault="00BA154B" w:rsidP="009710DD">
      <w:pPr>
        <w:spacing w:after="0" w:line="240" w:lineRule="auto"/>
      </w:pPr>
      <w:r>
        <w:separator/>
      </w:r>
    </w:p>
  </w:endnote>
  <w:endnote w:type="continuationSeparator" w:id="0">
    <w:p w:rsidR="00BA154B" w:rsidRDefault="00BA154B" w:rsidP="00971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301" w:rsidRDefault="004C7301">
    <w:pPr>
      <w:pStyle w:val="Footer"/>
    </w:pPr>
  </w:p>
  <w:p w:rsidR="004C7301" w:rsidRDefault="004C7301">
    <w:pPr>
      <w:pStyle w:val="Footer"/>
    </w:pPr>
  </w:p>
  <w:p w:rsidR="004C7301" w:rsidRDefault="004C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54B" w:rsidRDefault="00BA154B" w:rsidP="009710DD">
      <w:pPr>
        <w:spacing w:after="0" w:line="240" w:lineRule="auto"/>
      </w:pPr>
      <w:r>
        <w:separator/>
      </w:r>
    </w:p>
  </w:footnote>
  <w:footnote w:type="continuationSeparator" w:id="0">
    <w:p w:rsidR="00BA154B" w:rsidRDefault="00BA154B" w:rsidP="00971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65F61"/>
    <w:multiLevelType w:val="multilevel"/>
    <w:tmpl w:val="8F4E4D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0DD"/>
    <w:rsid w:val="000140C9"/>
    <w:rsid w:val="000D2DB6"/>
    <w:rsid w:val="004520DC"/>
    <w:rsid w:val="00485405"/>
    <w:rsid w:val="004C7301"/>
    <w:rsid w:val="00684534"/>
    <w:rsid w:val="009710DD"/>
    <w:rsid w:val="00BA154B"/>
    <w:rsid w:val="00BF4541"/>
    <w:rsid w:val="00ED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1FB71"/>
  <w15:chartTrackingRefBased/>
  <w15:docId w15:val="{93F213A0-6DB5-466B-9BCA-B844608B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4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971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0DD"/>
  </w:style>
  <w:style w:type="paragraph" w:styleId="Footer">
    <w:name w:val="footer"/>
    <w:basedOn w:val="Normal"/>
    <w:link w:val="FooterChar"/>
    <w:uiPriority w:val="99"/>
    <w:unhideWhenUsed/>
    <w:rsid w:val="00971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0DD"/>
  </w:style>
  <w:style w:type="character" w:styleId="Strong">
    <w:name w:val="Strong"/>
    <w:basedOn w:val="DefaultParagraphFont"/>
    <w:uiPriority w:val="22"/>
    <w:qFormat/>
    <w:rsid w:val="00ED7C4C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3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4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9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8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8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6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99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2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3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1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1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7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9179</TotalTime>
  <Pages>5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Nonto Phiri</dc:creator>
  <cp:keywords/>
  <dc:description/>
  <cp:lastModifiedBy>Nonto Phiri</cp:lastModifiedBy>
  <cp:revision>1</cp:revision>
  <dcterms:created xsi:type="dcterms:W3CDTF">2026-05-31T16:44:00Z</dcterms:created>
  <dcterms:modified xsi:type="dcterms:W3CDTF">2026-06-08T07:08:00Z</dcterms:modified>
</cp:coreProperties>
</file>