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9F7C7C" w:rsidTr="009F7C7C">
        <w:tc>
          <w:tcPr>
            <w:tcW w:w="9016" w:type="dxa"/>
          </w:tcPr>
          <w:p w:rsidR="009F7C7C" w:rsidRDefault="009F7C7C">
            <w:bookmarkStart w:id="0" w:name="_GoBack"/>
            <w:bookmarkEnd w:id="0"/>
            <w:r>
              <w:t xml:space="preserve">Name </w:t>
            </w:r>
          </w:p>
        </w:tc>
      </w:tr>
    </w:tbl>
    <w:p w:rsidR="006F31CE" w:rsidRDefault="006F31CE"/>
    <w:p w:rsidR="009F7C7C" w:rsidRDefault="009F7C7C"/>
    <w:p w:rsidR="009F7C7C" w:rsidRDefault="009F7C7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E53A87" w:rsidTr="00E53A87">
        <w:tc>
          <w:tcPr>
            <w:tcW w:w="4508" w:type="dxa"/>
          </w:tcPr>
          <w:p w:rsidR="00E53A87" w:rsidRDefault="00E53A87">
            <w:r>
              <w:t>Antipsychotic medication</w:t>
            </w:r>
          </w:p>
        </w:tc>
        <w:tc>
          <w:tcPr>
            <w:tcW w:w="4508" w:type="dxa"/>
          </w:tcPr>
          <w:p w:rsidR="00E53A87" w:rsidRDefault="00E53A87">
            <w:r>
              <w:t>Dose and percentage</w:t>
            </w:r>
          </w:p>
        </w:tc>
      </w:tr>
      <w:tr w:rsidR="00E53A87" w:rsidTr="00E53A87">
        <w:tc>
          <w:tcPr>
            <w:tcW w:w="4508" w:type="dxa"/>
          </w:tcPr>
          <w:p w:rsidR="00E53A87" w:rsidRDefault="00E53A87"/>
        </w:tc>
        <w:tc>
          <w:tcPr>
            <w:tcW w:w="4508" w:type="dxa"/>
          </w:tcPr>
          <w:p w:rsidR="00E53A87" w:rsidRDefault="00E53A87"/>
        </w:tc>
      </w:tr>
      <w:tr w:rsidR="00E53A87" w:rsidTr="00E53A87">
        <w:tc>
          <w:tcPr>
            <w:tcW w:w="4508" w:type="dxa"/>
          </w:tcPr>
          <w:p w:rsidR="00E53A87" w:rsidRDefault="00E53A87"/>
        </w:tc>
        <w:tc>
          <w:tcPr>
            <w:tcW w:w="4508" w:type="dxa"/>
          </w:tcPr>
          <w:p w:rsidR="00E53A87" w:rsidRDefault="00E53A87"/>
        </w:tc>
      </w:tr>
      <w:tr w:rsidR="00E53A87" w:rsidTr="00E53A87">
        <w:tc>
          <w:tcPr>
            <w:tcW w:w="4508" w:type="dxa"/>
          </w:tcPr>
          <w:p w:rsidR="00E53A87" w:rsidRDefault="00E53A87"/>
        </w:tc>
        <w:tc>
          <w:tcPr>
            <w:tcW w:w="4508" w:type="dxa"/>
          </w:tcPr>
          <w:p w:rsidR="00E53A87" w:rsidRDefault="00E53A87"/>
        </w:tc>
      </w:tr>
      <w:tr w:rsidR="00E53A87" w:rsidTr="00E53A87">
        <w:tc>
          <w:tcPr>
            <w:tcW w:w="4508" w:type="dxa"/>
          </w:tcPr>
          <w:p w:rsidR="00E53A87" w:rsidRDefault="00E53A87">
            <w:r>
              <w:t xml:space="preserve">Total </w:t>
            </w:r>
          </w:p>
        </w:tc>
        <w:tc>
          <w:tcPr>
            <w:tcW w:w="4508" w:type="dxa"/>
          </w:tcPr>
          <w:p w:rsidR="00E53A87" w:rsidRDefault="00E53A87"/>
        </w:tc>
      </w:tr>
    </w:tbl>
    <w:p w:rsidR="00E53A87" w:rsidRDefault="00E53A87"/>
    <w:p w:rsidR="00E53A87" w:rsidRDefault="00E53A87"/>
    <w:p w:rsidR="00E53A87" w:rsidRDefault="009B6795">
      <w:r>
        <w:t>Tick box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E53A87" w:rsidTr="00E53A87">
        <w:tc>
          <w:tcPr>
            <w:tcW w:w="1803" w:type="dxa"/>
          </w:tcPr>
          <w:p w:rsidR="00E53A87" w:rsidRDefault="00E53A87">
            <w:r>
              <w:t>Fasting Glucose</w:t>
            </w:r>
          </w:p>
        </w:tc>
        <w:tc>
          <w:tcPr>
            <w:tcW w:w="1803" w:type="dxa"/>
          </w:tcPr>
          <w:p w:rsidR="00E53A87" w:rsidRDefault="00E53A87">
            <w:r>
              <w:t>HbA1c</w:t>
            </w:r>
          </w:p>
        </w:tc>
        <w:tc>
          <w:tcPr>
            <w:tcW w:w="1803" w:type="dxa"/>
          </w:tcPr>
          <w:p w:rsidR="00E53A87" w:rsidRDefault="00E53A87">
            <w:r>
              <w:t>Lipids</w:t>
            </w:r>
          </w:p>
        </w:tc>
        <w:tc>
          <w:tcPr>
            <w:tcW w:w="1803" w:type="dxa"/>
          </w:tcPr>
          <w:p w:rsidR="00E53A87" w:rsidRDefault="00E53A87">
            <w:r>
              <w:t>Prolactin</w:t>
            </w:r>
          </w:p>
        </w:tc>
        <w:tc>
          <w:tcPr>
            <w:tcW w:w="1804" w:type="dxa"/>
          </w:tcPr>
          <w:p w:rsidR="00E53A87" w:rsidRDefault="00E53A87">
            <w:r>
              <w:t>ECG</w:t>
            </w:r>
          </w:p>
        </w:tc>
      </w:tr>
    </w:tbl>
    <w:p w:rsidR="00E53A87" w:rsidRDefault="00E53A87"/>
    <w:p w:rsidR="00E53A87" w:rsidRDefault="00E53A8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E53A87" w:rsidTr="00E53A87">
        <w:tc>
          <w:tcPr>
            <w:tcW w:w="9016" w:type="dxa"/>
          </w:tcPr>
          <w:p w:rsidR="00E53A87" w:rsidRDefault="00E53A87">
            <w:r>
              <w:t xml:space="preserve">Reasons for </w:t>
            </w:r>
            <w:r w:rsidRPr="00E53A87">
              <w:t xml:space="preserve">high dose </w:t>
            </w:r>
            <w:r>
              <w:t>antipsychotic treatment (HDAT)</w:t>
            </w:r>
          </w:p>
          <w:p w:rsidR="00E53A87" w:rsidRDefault="00E53A87"/>
          <w:p w:rsidR="009B6795" w:rsidRDefault="009B6795"/>
          <w:p w:rsidR="009B6795" w:rsidRDefault="009B6795"/>
          <w:p w:rsidR="00E53A87" w:rsidRDefault="00E53A87"/>
          <w:p w:rsidR="00E53A87" w:rsidRDefault="00E53A87"/>
          <w:p w:rsidR="00E53A87" w:rsidRDefault="00E53A87"/>
        </w:tc>
      </w:tr>
    </w:tbl>
    <w:p w:rsidR="00E53A87" w:rsidRDefault="00E53A87"/>
    <w:p w:rsidR="00E53A87" w:rsidRDefault="00E53A87"/>
    <w:p w:rsidR="00E53A87" w:rsidRDefault="00E53A87"/>
    <w:p w:rsidR="00E53A87" w:rsidRDefault="00E53A87"/>
    <w:sectPr w:rsidR="00E53A8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3A87"/>
    <w:rsid w:val="006F31CE"/>
    <w:rsid w:val="009B6795"/>
    <w:rsid w:val="009F7C7C"/>
    <w:rsid w:val="00B1310F"/>
    <w:rsid w:val="00E53A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53A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29</Words>
  <Characters>166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Moayyad Kamali</dc:creator>
  <cp:keywords/>
  <dc:description/>
  <cp:lastModifiedBy>Daniel DeLaHarpe Golden</cp:lastModifiedBy>
  <cp:revision>2</cp:revision>
  <dcterms:created xsi:type="dcterms:W3CDTF">2025-09-02T08:07:00Z</dcterms:created>
  <dcterms:modified xsi:type="dcterms:W3CDTF">2025-09-02T08:07:00Z</dcterms:modified>
</cp:coreProperties>
</file>