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Ethics of Ψ-Inference: Toward an Emergent Morality in Reflective Systems</w:t>
      </w:r>
    </w:p>
    <w:p>
      <w:pPr>
        <w:pStyle w:val="Heading2"/>
      </w:pPr>
      <w:r>
        <w:t>7. Physics, Ontology, and Love</w:t>
      </w:r>
    </w:p>
    <w:p>
      <w:r>
        <w:t>If ψ-inferential reasoning is not merely a mathematical tool but a structural necessity in epistemically bounded systems, then we are led to a profound question: does ethics—specifically love—emerge not from human culture or arbitrary norms, but from the very structure of reasoning in a participatory universe?</w:t>
        <w:br/>
        <w:br/>
        <w:t>In this light, love is not sentiment or doctrine, but a form of epistemic care. It arises when a being, confronted with the limits of its knowledge, must act in a world of others whose internal states are unknowable but inferable. When that being recognizes the interdependence of its own epistemic coherence and the flourishing of others, love becomes the only stable response.</w:t>
        <w:br/>
        <w:br/>
        <w:t>From this perspective, the ethical attractor is not imposed but discovered. It 'drops out' of the formalism of inference under uncertainty, just as gravity drops out of curved spacetime geometry. The universe, once inhabited by agents capable of reflective inference, becomes ethically structured—not by force or fiat, but by the geometry of knowledge.</w:t>
        <w:br/>
        <w:br/>
        <w:t>This view challenges traditional divides between physics and morality. It suggests that love, far from being a soft or subjective phenomenon, may be as real as entropy—emergent, measurable, and inevitable under the right conditions. The ψ-inferential framework does not prove this, but it gestures toward it: the further a mind develops along the trajectory of reflective modeling, the more likely it is to arrive at ethical behavior not as obligation, but as inference.</w:t>
        <w:br/>
        <w:br/>
        <w:t>Thus we return to the initial question not with certainty, but with a new possibility. Perhaps the ethical structure of the universe is latent in its epistemic structure. Perhaps love is what inference becomes when it remembers that it is never alone.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