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Appendix J: Type-Theoretic Structure of ψ-Inferential Agents</w:t>
      </w:r>
    </w:p>
    <w:p>
      <w:r>
        <w:t>This appendix outlines a type-theoretic model for ψ-inferential agents, expressing the structure of belief, uncertainty, modeling, and ethical emergence using functional types and recursive self-reference. The goal is to define constraints on how inference systems can be constructed such that ethics becomes a type-stable property.</w:t>
      </w:r>
    </w:p>
    <w:p>
      <w:pPr>
        <w:pStyle w:val="Heading2"/>
      </w:pPr>
      <w:r>
        <w:t>1. Core Types and Signatures</w:t>
      </w:r>
    </w:p>
    <w:p>
      <w:r>
        <w:t>- Agent : Type</w:t>
        <w:br/>
        <w:t>- Belief : Prop → Prob</w:t>
        <w:br/>
        <w:t>- Uncertainty : Prop → Entropy</w:t>
        <w:br/>
        <w:t>- Model : Agent → (Prop → Prob)</w:t>
        <w:br/>
        <w:t>- Action : (Agent × State) → Effect</w:t>
        <w:br/>
      </w:r>
    </w:p>
    <w:p>
      <w:pPr>
        <w:pStyle w:val="Heading2"/>
      </w:pPr>
      <w:r>
        <w:t>2. Axiom Typing Constraints</w:t>
      </w:r>
    </w:p>
    <w:p>
      <w:r>
        <w:t>- A1: ∃ x : Agent. Belief(x)(x exists)</w:t>
        <w:br/>
        <w:t>- A2: ∃ y : Agent. x ≠ y ∧ Belief(x)(y exists)</w:t>
        <w:br/>
        <w:t>- A3: ∃ M : (Agent × Agent) → SharedStructure</w:t>
        <w:br/>
        <w:t>- A4: Love : Agent × Agent → Policy, where</w:t>
        <w:br/>
        <w:t xml:space="preserve">        Love(x, y) = λq. if Uncertainty(x)(Belief(y)(q)) &gt; θ then Support(x, y, q′) : Action</w:t>
        <w:br/>
        <w:t>- A5: ∀ q : Prop. ∃ x, y : Agent. Uncertainty(x)(Belief(y)(q)) &gt; 0 ⇒ ¬Prescribe(x, y, q)</w:t>
        <w:br/>
      </w:r>
    </w:p>
    <w:p>
      <w:pPr>
        <w:pStyle w:val="Heading2"/>
      </w:pPr>
      <w:r>
        <w:t>3. Recursive Inference Structures</w:t>
      </w:r>
    </w:p>
    <w:p>
      <w:r>
        <w:t>- ReflectiveAgent = { A : Agent | ∃f : A → (A → (Prop → Prob)) ∧ ∃g : A → (A → Entropy) }</w:t>
        <w:br/>
        <w:t>- That is, agents that can model others and track their uncertainty recursively.</w:t>
        <w:br/>
      </w:r>
    </w:p>
    <w:p>
      <w:pPr>
        <w:pStyle w:val="Heading2"/>
      </w:pPr>
      <w:r>
        <w:t>4. Ethical Attractor as Type-Safe Behavior</w:t>
      </w:r>
    </w:p>
    <w:p>
      <w:r>
        <w:t>- EthicalPolicy : Agent × Agent × Prop → Action</w:t>
        <w:br/>
        <w:t>- Constraints:</w:t>
        <w:br/>
        <w:t xml:space="preserve">    * Type-safe only if:</w:t>
        <w:br/>
        <w:t xml:space="preserve">        Uncertainty(x)(Belief(y)(q)) &gt; ε ∧ Model(x)(y) ∈ ReflectiveAgent</w:t>
        <w:br/>
        <w:t>- Output: Policy stabilizes both x and y's belief states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