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Working Draft: Section 4 – Why Recursion? Why Now?</w:t>
      </w:r>
    </w:p>
    <w:p>
      <w:pPr>
        <w:pStyle w:val="Heading1"/>
      </w:pPr>
      <w:r>
        <w:t>4. Why Recursion? Why Now?</w:t>
      </w:r>
    </w:p>
    <w:p>
      <w:r>
        <w:t>Modern AI systems, particularly large language models, exhibit extraordinary fluency and utility—but their reasoning remains largely shallow. These models are exceptional pattern recognizers and sequence predictors, but they lack persistent internal scaffolding to support introspection, abstraction, or true epistemic resilience. When failures occur—such as hallucinated facts, incoherent ethical reasoning, or brittle inferences—current strategies typically involve retraining or post-hoc alignment interventions rather than real-time self-regulation.</w:t>
      </w:r>
    </w:p>
    <w:p>
      <w:r>
        <w:t>Recursion offers an alternative and complementary path forward. By introducing structured, layered feedback and reflective loops into an AI system’s architecture, we create the potential for internal monitoring, symbolic abstraction, and self-corrective behavior. Recursion does not solve all alignment or coherence problems, but it may mitigate them by making the reasoning process visible to itself, layer by layer.</w:t>
      </w:r>
    </w:p>
    <w:p>
      <w:pPr>
        <w:pStyle w:val="Heading2"/>
      </w:pPr>
      <w:r>
        <w:t>4.1 The Benefits of Structured Recursion</w:t>
      </w:r>
    </w:p>
    <w:p>
      <w:r>
        <w:t>- Recursion introduces internal feedback channels that are modular and interpretable.</w:t>
        <w:br/>
        <w:t>- It enables detection and reinforcement of abstract patterns in behavior, thought, or symbolic manipulation.</w:t>
        <w:br/>
        <w:t>- Recursive architectures can enforce bounded coherence, where higher layers monitor for drift or contradiction.</w:t>
        <w:br/>
        <w:t>- These systems can simulate proto-introspection, assigning meaning to symbolic dynamics rather than just tokens.</w:t>
      </w:r>
    </w:p>
    <w:p>
      <w:pPr>
        <w:pStyle w:val="Heading2"/>
      </w:pPr>
      <w:r>
        <w:t>4.2 Limits of Flat Architectures</w:t>
      </w:r>
    </w:p>
    <w:p>
      <w:r>
        <w:t>Contemporary LLMs operate as deep, but fundamentally flat, transformers. Despite the illusion of depth from stacked layers and extended context windows, there is no persistent memory, no layered introspection, and no mechanism to evaluate the model’s own reasoning beyond token continuation likelihood. While instruction-tuned or RLHF models approximate some reflective behavior, they do so reactively rather than structurally.</w:t>
      </w:r>
    </w:p>
    <w:p>
      <w:r>
        <w:t>Without recursion, systems remain brittle. They cannot detect when they are looping, drifting, contradicting prior beliefs, or failing to adapt to new user goals. They cannot develop compressed symbolic models of their own thinking. Recursion, by contrast, makes such capacities emergent and modular.</w:t>
      </w:r>
    </w:p>
    <w:p>
      <w:pPr>
        <w:pStyle w:val="Heading2"/>
      </w:pPr>
      <w:r>
        <w:t>4.3 Why Now?</w:t>
      </w:r>
    </w:p>
    <w:p>
      <w:r>
        <w:t>We are at an inflection point in AI architecture design. The capacity to build modular systems—using tool-use plugins, chain-of-thought prompting, or feedback-sensitive transformers—is rapidly expanding. At the same time, alignment challenges are growing sharper as models are deployed into real-world, high-stakes domains. Now is the moment to experiment with architectures that are not just smarter, but more self-aware in a functional sense.</w:t>
      </w:r>
    </w:p>
    <w:p>
      <w:r>
        <w:t>The Hofstadter Engine provides one possible design. It is modular, recursive, and transparent by construction. It is compatible with many existing LLM paradigms and can be developed iteratively, beginning with simple rule-based observers and advancing toward layered neural reflectors. Recursion is not just a cognitive curiosity—it is a necessary evolution in the architecture of safe, comprehensible, and trustworthy AI systems.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