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624" w:rsidRDefault="00DB0767">
      <w:pPr>
        <w:pStyle w:val="20"/>
        <w:shd w:val="clear" w:color="auto" w:fill="auto"/>
        <w:spacing w:line="338" w:lineRule="exact"/>
        <w:ind w:right="2640" w:firstLine="2760"/>
        <w:jc w:val="left"/>
      </w:pPr>
      <w:r>
        <w:t xml:space="preserve">функция </w:t>
      </w:r>
      <w:r>
        <w:rPr>
          <w:rStyle w:val="20pt"/>
          <w:lang w:val="en-US" w:eastAsia="en-US" w:bidi="en-US"/>
        </w:rPr>
        <w:t>h</w:t>
      </w:r>
      <w:r w:rsidRPr="00B46B16">
        <w:rPr>
          <w:rStyle w:val="20pt"/>
          <w:lang w:eastAsia="en-US" w:bidi="en-US"/>
        </w:rPr>
        <w:t>()</w:t>
      </w:r>
      <w:r w:rsidRPr="00B46B16">
        <w:rPr>
          <w:lang w:eastAsia="en-US" w:bidi="en-US"/>
        </w:rPr>
        <w:t xml:space="preserve"> </w:t>
      </w:r>
      <w:r>
        <w:t>заслуживает подробного описания.</w:t>
      </w:r>
    </w:p>
    <w:p w:rsidR="00E34624" w:rsidRDefault="00DB0767">
      <w:pPr>
        <w:pStyle w:val="20"/>
        <w:shd w:val="clear" w:color="auto" w:fill="auto"/>
        <w:ind w:firstLine="0"/>
        <w:sectPr w:rsidR="00E34624">
          <w:headerReference w:type="even" r:id="rId8"/>
          <w:headerReference w:type="default" r:id="rId9"/>
          <w:pgSz w:w="11900" w:h="16840"/>
          <w:pgMar w:top="3951" w:right="2249" w:bottom="2961" w:left="2275" w:header="0" w:footer="3" w:gutter="0"/>
          <w:cols w:space="720"/>
          <w:noEndnote/>
          <w:docGrid w:linePitch="360"/>
        </w:sectPr>
      </w:pPr>
      <w:r>
        <w:t>Эта функция схематично представлена на рис. 3.218. Она выполняется в не</w:t>
      </w:r>
      <w:r>
        <w:softHyphen/>
        <w:t>сколько шагов, состав которых зависит от размера дополненного ключа в 64- битных фрагментах, т. е. от описанного выше</w:t>
      </w:r>
      <w:bookmarkStart w:id="0" w:name="_GoBack"/>
      <w:bookmarkEnd w:id="0"/>
      <w:r>
        <w:t xml:space="preserve"> значения </w:t>
      </w:r>
      <w:r>
        <w:rPr>
          <w:rStyle w:val="20pt"/>
        </w:rPr>
        <w:t>к.</w:t>
      </w:r>
      <w:r>
        <w:t xml:space="preserve"> В качестве пара-</w:t>
      </w:r>
    </w:p>
    <w:p w:rsidR="00E34624" w:rsidRDefault="00DB0767">
      <w:pPr>
        <w:pStyle w:val="20"/>
        <w:shd w:val="clear" w:color="auto" w:fill="auto"/>
        <w:spacing w:after="4" w:line="210" w:lineRule="exact"/>
        <w:ind w:firstLine="0"/>
      </w:pPr>
      <w:r>
        <w:lastRenderedPageBreak/>
        <w:t xml:space="preserve">метров функция </w:t>
      </w:r>
      <w:r>
        <w:rPr>
          <w:rStyle w:val="20pt"/>
          <w:lang w:val="en-US" w:eastAsia="en-US" w:bidi="en-US"/>
        </w:rPr>
        <w:t>h</w:t>
      </w:r>
      <w:r w:rsidRPr="00B46B16">
        <w:rPr>
          <w:rStyle w:val="20pt"/>
          <w:lang w:eastAsia="en-US" w:bidi="en-US"/>
        </w:rPr>
        <w:t>()</w:t>
      </w:r>
      <w:r w:rsidRPr="00B46B16">
        <w:rPr>
          <w:lang w:eastAsia="en-US" w:bidi="en-US"/>
        </w:rPr>
        <w:t xml:space="preserve"> </w:t>
      </w:r>
      <w:r>
        <w:t>принимает 32-битное слово и массив 32-битных слов</w:t>
      </w:r>
    </w:p>
    <w:p w:rsidR="00E34624" w:rsidRDefault="00DB0767">
      <w:pPr>
        <w:pStyle w:val="20"/>
        <w:shd w:val="clear" w:color="auto" w:fill="auto"/>
        <w:spacing w:after="29" w:line="210" w:lineRule="exact"/>
        <w:ind w:firstLine="0"/>
      </w:pPr>
      <w:r>
        <w:t xml:space="preserve">размерностью </w:t>
      </w:r>
      <w:r>
        <w:rPr>
          <w:rStyle w:val="20pt"/>
        </w:rPr>
        <w:t>к.</w:t>
      </w:r>
      <w:r>
        <w:t xml:space="preserve"> Последовательность выполнения такова:</w:t>
      </w:r>
    </w:p>
    <w:p w:rsidR="00E34624" w:rsidRDefault="00DB0767">
      <w:pPr>
        <w:pStyle w:val="20"/>
        <w:shd w:val="clear" w:color="auto" w:fill="auto"/>
        <w:spacing w:after="60"/>
        <w:ind w:left="740"/>
      </w:pPr>
      <w:r>
        <w:rPr>
          <w:rStyle w:val="21"/>
          <w:lang w:val="ru-RU" w:eastAsia="ru-RU" w:bidi="ru-RU"/>
        </w:rPr>
        <w:t xml:space="preserve">Шаг 1. </w:t>
      </w:r>
      <w:r>
        <w:t xml:space="preserve">Входное слово делится на 4 </w:t>
      </w:r>
      <w:r>
        <w:rPr>
          <w:rStyle w:val="2Candara11pt"/>
        </w:rPr>
        <w:t>8</w:t>
      </w:r>
      <w:r>
        <w:t>-битных фрагмента, которые «прогоня</w:t>
      </w:r>
      <w:r>
        <w:softHyphen/>
        <w:t>ются» через специфические операции замены &lt;у</w:t>
      </w:r>
      <w:proofErr w:type="gramStart"/>
      <w:r>
        <w:rPr>
          <w:rStyle w:val="2Candara11pt"/>
          <w:vertAlign w:val="subscript"/>
        </w:rPr>
        <w:t>0</w:t>
      </w:r>
      <w:proofErr w:type="gramEnd"/>
      <w:r>
        <w:t xml:space="preserve"> </w:t>
      </w:r>
      <w:r>
        <w:rPr>
          <w:vertAlign w:val="superscript"/>
        </w:rPr>
        <w:t>и</w:t>
      </w:r>
      <w:r>
        <w:t xml:space="preserve"> </w:t>
      </w:r>
      <w:r>
        <w:rPr>
          <w:rStyle w:val="20pt"/>
        </w:rPr>
        <w:t>Я\</w:t>
      </w:r>
      <w:r>
        <w:t xml:space="preserve"> (</w:t>
      </w:r>
      <w:r>
        <w:rPr>
          <w:vertAlign w:val="superscript"/>
        </w:rPr>
        <w:t>как</w:t>
      </w:r>
      <w:r>
        <w:t xml:space="preserve"> показано на рис. 3.218). Результат замены объединяется в 32-битное слово, ко</w:t>
      </w:r>
      <w:r>
        <w:softHyphen/>
        <w:t xml:space="preserve">торое складывается с третьим словом входного массива (на рис. 3.218 в качестве входного массива показан массив </w:t>
      </w:r>
      <w:proofErr w:type="spellStart"/>
      <w:r>
        <w:rPr>
          <w:rStyle w:val="20pt"/>
        </w:rPr>
        <w:t>М</w:t>
      </w:r>
      <w:r>
        <w:rPr>
          <w:vertAlign w:val="subscript"/>
        </w:rPr>
        <w:t>е</w:t>
      </w:r>
      <w:proofErr w:type="spellEnd"/>
      <w:r>
        <w:t xml:space="preserve">). Данный шаг не выполняется, если </w:t>
      </w:r>
      <w:r>
        <w:rPr>
          <w:rStyle w:val="20pt"/>
        </w:rPr>
        <w:t>к</w:t>
      </w:r>
      <w:r>
        <w:t xml:space="preserve"> &lt;4 (т. е. </w:t>
      </w:r>
      <w:r>
        <w:rPr>
          <w:rStyle w:val="20pt"/>
        </w:rPr>
        <w:t>к = 2</w:t>
      </w:r>
      <w:r>
        <w:t xml:space="preserve"> или </w:t>
      </w:r>
      <w:r>
        <w:rPr>
          <w:rStyle w:val="20pt"/>
        </w:rPr>
        <w:t>к =</w:t>
      </w:r>
      <w:r>
        <w:t xml:space="preserve"> 3). На рис. 3.218 показа</w:t>
      </w:r>
      <w:r>
        <w:softHyphen/>
        <w:t xml:space="preserve">ны все возможные шаги функции </w:t>
      </w:r>
      <w:r>
        <w:rPr>
          <w:rStyle w:val="20pt"/>
          <w:lang w:val="en-US" w:eastAsia="en-US" w:bidi="en-US"/>
        </w:rPr>
        <w:t>h</w:t>
      </w:r>
      <w:r w:rsidRPr="00B46B16">
        <w:rPr>
          <w:lang w:eastAsia="en-US" w:bidi="en-US"/>
        </w:rPr>
        <w:t>()</w:t>
      </w:r>
      <w:r>
        <w:t>.</w:t>
      </w:r>
    </w:p>
    <w:p w:rsidR="00E34624" w:rsidRDefault="00DB0767">
      <w:pPr>
        <w:pStyle w:val="20"/>
        <w:shd w:val="clear" w:color="auto" w:fill="auto"/>
        <w:spacing w:after="60"/>
        <w:ind w:left="740"/>
      </w:pPr>
      <w:r>
        <w:rPr>
          <w:rStyle w:val="21"/>
          <w:lang w:val="ru-RU" w:eastAsia="ru-RU" w:bidi="ru-RU"/>
        </w:rPr>
        <w:t xml:space="preserve">Шаг 2. </w:t>
      </w:r>
      <w:r>
        <w:t>Результат предыдущего шага или входное слово обрабатывается ана</w:t>
      </w:r>
      <w:r>
        <w:softHyphen/>
        <w:t xml:space="preserve">логичным образом (с другой последовательностью применения </w:t>
      </w:r>
      <w:r>
        <w:rPr>
          <w:rStyle w:val="20pt"/>
        </w:rPr>
        <w:t>с/</w:t>
      </w:r>
      <w:r>
        <w:rPr>
          <w:rStyle w:val="20pt"/>
          <w:vertAlign w:val="subscript"/>
        </w:rPr>
        <w:t>0</w:t>
      </w:r>
      <w:r>
        <w:t xml:space="preserve"> и &lt;</w:t>
      </w:r>
      <w:r>
        <w:rPr>
          <w:rStyle w:val="2Candara11pt"/>
        </w:rPr>
        <w:t>7</w:t>
      </w:r>
      <w:r>
        <w:t>,, которая различна для каждого шага — см. рис. 3.218), но склады</w:t>
      </w:r>
      <w:r>
        <w:softHyphen/>
        <w:t xml:space="preserve">вается со вторым словом входного массива. Шаг 2 не выполняется, если </w:t>
      </w:r>
      <w:r>
        <w:rPr>
          <w:rStyle w:val="20pt"/>
        </w:rPr>
        <w:t>к = 2.</w:t>
      </w:r>
    </w:p>
    <w:p w:rsidR="00E34624" w:rsidRDefault="00DB0767">
      <w:pPr>
        <w:pStyle w:val="20"/>
        <w:shd w:val="clear" w:color="auto" w:fill="auto"/>
        <w:spacing w:after="60"/>
        <w:ind w:left="740"/>
      </w:pPr>
      <w:r>
        <w:rPr>
          <w:rStyle w:val="21"/>
          <w:lang w:val="ru-RU" w:eastAsia="ru-RU" w:bidi="ru-RU"/>
        </w:rPr>
        <w:t xml:space="preserve">Шаги 3 и 4. </w:t>
      </w:r>
      <w:r>
        <w:t xml:space="preserve">Выполняются всегда и включают в себя обработку результата предыдущего шага (или входного слова — для шага 3 и </w:t>
      </w:r>
      <w:r>
        <w:rPr>
          <w:rStyle w:val="20pt"/>
        </w:rPr>
        <w:t>к = 2),</w:t>
      </w:r>
      <w:r>
        <w:t xml:space="preserve"> ана</w:t>
      </w:r>
      <w:r>
        <w:softHyphen/>
        <w:t>логичную предыдущим шагам с использованием, соответственно, первого и нулевого слов входного массива.</w:t>
      </w:r>
    </w:p>
    <w:p w:rsidR="00E34624" w:rsidRDefault="00DB0767">
      <w:pPr>
        <w:pStyle w:val="20"/>
        <w:shd w:val="clear" w:color="auto" w:fill="auto"/>
        <w:ind w:left="740"/>
      </w:pPr>
      <w:r>
        <w:rPr>
          <w:rStyle w:val="21"/>
          <w:lang w:val="ru-RU" w:eastAsia="ru-RU" w:bidi="ru-RU"/>
        </w:rPr>
        <w:t xml:space="preserve">Шаг 5. </w:t>
      </w:r>
      <w:r>
        <w:t xml:space="preserve">Как и на предыдущих шагах, применяются замены </w:t>
      </w:r>
      <w:proofErr w:type="gramStart"/>
      <w:r>
        <w:t>г</w:t>
      </w:r>
      <w:proofErr w:type="gramEnd"/>
      <w:r>
        <w:rPr>
          <w:rStyle w:val="2Candara11pt"/>
        </w:rPr>
        <w:t>/</w:t>
      </w:r>
      <w:r>
        <w:rPr>
          <w:rStyle w:val="2Candara11pt"/>
          <w:vertAlign w:val="subscript"/>
        </w:rPr>
        <w:t>0</w:t>
      </w:r>
      <w:r>
        <w:t xml:space="preserve"> и </w:t>
      </w:r>
      <w:proofErr w:type="spellStart"/>
      <w:r>
        <w:rPr>
          <w:rStyle w:val="20pt"/>
          <w:lang w:val="en-US" w:eastAsia="en-US" w:bidi="en-US"/>
        </w:rPr>
        <w:t>q</w:t>
      </w:r>
      <w:r>
        <w:rPr>
          <w:vertAlign w:val="subscript"/>
          <w:lang w:val="en-US" w:eastAsia="en-US" w:bidi="en-US"/>
        </w:rPr>
        <w:t>x</w:t>
      </w:r>
      <w:proofErr w:type="spellEnd"/>
      <w:r>
        <w:t>, после чего выполняется следующее преобразование: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"/>
        <w:gridCol w:w="780"/>
        <w:gridCol w:w="443"/>
      </w:tblGrid>
      <w:tr w:rsidR="00E34624">
        <w:trPr>
          <w:trHeight w:hRule="exact" w:val="371"/>
          <w:jc w:val="center"/>
        </w:trPr>
        <w:tc>
          <w:tcPr>
            <w:tcW w:w="420" w:type="dxa"/>
            <w:tcBorders>
              <w:left w:val="single" w:sz="4" w:space="0" w:color="auto"/>
            </w:tcBorders>
            <w:shd w:val="clear" w:color="auto" w:fill="FFFFFF"/>
          </w:tcPr>
          <w:p w:rsidR="00E34624" w:rsidRDefault="00DB0767">
            <w:pPr>
              <w:pStyle w:val="20"/>
              <w:framePr w:w="1643" w:wrap="notBeside" w:vAnchor="text" w:hAnchor="text" w:xAlign="center" w:y="1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27"/>
              </w:rPr>
              <w:t>ГО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shd w:val="clear" w:color="auto" w:fill="FFFFFF"/>
          </w:tcPr>
          <w:p w:rsidR="00E34624" w:rsidRDefault="00E34624">
            <w:pPr>
              <w:framePr w:w="164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4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34624" w:rsidRDefault="00DB0767">
            <w:pPr>
              <w:pStyle w:val="20"/>
              <w:framePr w:w="1643" w:wrap="notBeside" w:vAnchor="text" w:hAnchor="text" w:xAlign="center" w:y="1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27"/>
              </w:rPr>
              <w:t>V</w:t>
            </w:r>
          </w:p>
        </w:tc>
      </w:tr>
      <w:tr w:rsidR="00E34624">
        <w:trPr>
          <w:trHeight w:hRule="exact" w:val="424"/>
          <w:jc w:val="center"/>
        </w:trPr>
        <w:tc>
          <w:tcPr>
            <w:tcW w:w="42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E34624" w:rsidRDefault="00DB0767">
            <w:pPr>
              <w:pStyle w:val="20"/>
              <w:framePr w:w="1643" w:wrap="notBeside" w:vAnchor="text" w:hAnchor="text" w:xAlign="center" w:y="1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20pt0"/>
              </w:rPr>
              <w:t>К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E34624" w:rsidRDefault="00DB0767">
            <w:pPr>
              <w:pStyle w:val="20"/>
              <w:framePr w:w="1643" w:wrap="notBeside" w:vAnchor="text" w:hAnchor="text" w:xAlign="center" w:y="1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20pt0"/>
              </w:rPr>
              <w:t xml:space="preserve">= </w:t>
            </w:r>
            <w:proofErr w:type="gramStart"/>
            <w:r>
              <w:rPr>
                <w:rStyle w:val="20pt0"/>
              </w:rPr>
              <w:t>м</w:t>
            </w:r>
            <w:proofErr w:type="gramEnd"/>
            <w:r>
              <w:rPr>
                <w:rStyle w:val="20pt0"/>
              </w:rPr>
              <w:t>*</w:t>
            </w:r>
          </w:p>
        </w:tc>
        <w:tc>
          <w:tcPr>
            <w:tcW w:w="44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624" w:rsidRDefault="00DB0767">
            <w:pPr>
              <w:pStyle w:val="20"/>
              <w:framePr w:w="1643" w:wrap="notBeside" w:vAnchor="text" w:hAnchor="text" w:xAlign="center" w:y="1"/>
              <w:shd w:val="clear" w:color="auto" w:fill="auto"/>
              <w:spacing w:line="220" w:lineRule="exact"/>
              <w:ind w:firstLine="0"/>
              <w:jc w:val="left"/>
            </w:pPr>
            <w:r>
              <w:rPr>
                <w:rStyle w:val="27"/>
              </w:rPr>
              <w:t>У</w:t>
            </w:r>
            <w:proofErr w:type="gramStart"/>
            <w:r>
              <w:rPr>
                <w:rStyle w:val="2Candara11pt0"/>
              </w:rPr>
              <w:t>1</w:t>
            </w:r>
            <w:proofErr w:type="gramEnd"/>
          </w:p>
        </w:tc>
      </w:tr>
      <w:tr w:rsidR="00E34624">
        <w:trPr>
          <w:trHeight w:hRule="exact" w:val="319"/>
          <w:jc w:val="center"/>
        </w:trPr>
        <w:tc>
          <w:tcPr>
            <w:tcW w:w="420" w:type="dxa"/>
            <w:tcBorders>
              <w:left w:val="single" w:sz="4" w:space="0" w:color="auto"/>
            </w:tcBorders>
            <w:shd w:val="clear" w:color="auto" w:fill="FFFFFF"/>
          </w:tcPr>
          <w:p w:rsidR="00E34624" w:rsidRDefault="00DB0767">
            <w:pPr>
              <w:pStyle w:val="20"/>
              <w:framePr w:w="1643" w:wrap="notBeside" w:vAnchor="text" w:hAnchor="text" w:xAlign="center" w:y="1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20pt0"/>
              </w:rPr>
              <w:t>К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shd w:val="clear" w:color="auto" w:fill="FFFFFF"/>
          </w:tcPr>
          <w:p w:rsidR="00E34624" w:rsidRDefault="00DB0767">
            <w:pPr>
              <w:pStyle w:val="20"/>
              <w:framePr w:w="1643" w:wrap="notBeside" w:vAnchor="text" w:hAnchor="text" w:xAlign="center" w:y="1"/>
              <w:shd w:val="clear" w:color="auto" w:fill="auto"/>
              <w:spacing w:line="220" w:lineRule="exact"/>
              <w:ind w:left="500" w:firstLine="0"/>
              <w:jc w:val="left"/>
            </w:pPr>
            <w:r>
              <w:rPr>
                <w:rStyle w:val="2Candara11pt0"/>
              </w:rPr>
              <w:t>1</w:t>
            </w:r>
          </w:p>
        </w:tc>
        <w:tc>
          <w:tcPr>
            <w:tcW w:w="44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34624" w:rsidRDefault="00DB0767">
            <w:pPr>
              <w:pStyle w:val="20"/>
              <w:framePr w:w="1643" w:wrap="notBeside" w:vAnchor="text" w:hAnchor="text" w:xAlign="center" w:y="1"/>
              <w:shd w:val="clear" w:color="auto" w:fill="auto"/>
              <w:spacing w:line="220" w:lineRule="exact"/>
              <w:ind w:firstLine="0"/>
              <w:jc w:val="left"/>
            </w:pPr>
            <w:r>
              <w:rPr>
                <w:rStyle w:val="27"/>
              </w:rPr>
              <w:t>У</w:t>
            </w:r>
            <w:proofErr w:type="gramStart"/>
            <w:r>
              <w:rPr>
                <w:rStyle w:val="2Candara11pt0"/>
                <w:vertAlign w:val="subscript"/>
              </w:rPr>
              <w:t>2</w:t>
            </w:r>
            <w:proofErr w:type="gramEnd"/>
          </w:p>
        </w:tc>
      </w:tr>
      <w:tr w:rsidR="00E34624">
        <w:trPr>
          <w:trHeight w:hRule="exact" w:val="315"/>
          <w:jc w:val="center"/>
        </w:trPr>
        <w:tc>
          <w:tcPr>
            <w:tcW w:w="42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E34624" w:rsidRDefault="00DB0767">
            <w:pPr>
              <w:pStyle w:val="20"/>
              <w:framePr w:w="1643" w:wrap="notBeside" w:vAnchor="text" w:hAnchor="text" w:xAlign="center" w:y="1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27"/>
              </w:rPr>
              <w:t>Л,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shd w:val="clear" w:color="auto" w:fill="FFFFFF"/>
          </w:tcPr>
          <w:p w:rsidR="00E34624" w:rsidRDefault="00E34624">
            <w:pPr>
              <w:framePr w:w="164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4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34624" w:rsidRDefault="00E34624">
            <w:pPr>
              <w:framePr w:w="1643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:rsidR="00E34624" w:rsidRDefault="00E34624">
      <w:pPr>
        <w:framePr w:w="1643" w:wrap="notBeside" w:vAnchor="text" w:hAnchor="text" w:xAlign="center" w:y="1"/>
        <w:rPr>
          <w:sz w:val="2"/>
          <w:szCs w:val="2"/>
        </w:rPr>
      </w:pPr>
    </w:p>
    <w:p w:rsidR="00E34624" w:rsidRDefault="00E34624">
      <w:pPr>
        <w:rPr>
          <w:sz w:val="2"/>
          <w:szCs w:val="2"/>
        </w:rPr>
      </w:pPr>
    </w:p>
    <w:p w:rsidR="00E34624" w:rsidRDefault="00DB0767">
      <w:pPr>
        <w:pStyle w:val="20"/>
        <w:shd w:val="clear" w:color="auto" w:fill="auto"/>
        <w:tabs>
          <w:tab w:val="left" w:pos="3979"/>
        </w:tabs>
        <w:spacing w:before="158" w:line="210" w:lineRule="exact"/>
        <w:ind w:left="3120" w:firstLine="0"/>
      </w:pPr>
      <w:r>
        <w:rPr>
          <w:rStyle w:val="20pt"/>
        </w:rPr>
        <w:t>Н =</w:t>
      </w:r>
      <w:r>
        <w:tab/>
        <w:t>*2</w:t>
      </w:r>
      <w:r>
        <w:rPr>
          <w:vertAlign w:val="superscript"/>
        </w:rPr>
        <w:t>8</w:t>
      </w:r>
      <w:r>
        <w:t>',</w:t>
      </w:r>
    </w:p>
    <w:p w:rsidR="00E34624" w:rsidRDefault="00DB0767">
      <w:pPr>
        <w:pStyle w:val="50"/>
        <w:shd w:val="clear" w:color="auto" w:fill="auto"/>
        <w:spacing w:line="338" w:lineRule="exact"/>
        <w:ind w:left="20"/>
        <w:jc w:val="center"/>
      </w:pPr>
      <w:r>
        <w:t>i=0</w:t>
      </w:r>
    </w:p>
    <w:p w:rsidR="00E34624" w:rsidRDefault="00DB0767">
      <w:pPr>
        <w:pStyle w:val="20"/>
        <w:shd w:val="clear" w:color="auto" w:fill="auto"/>
        <w:spacing w:line="338" w:lineRule="exact"/>
        <w:ind w:left="320" w:firstLine="0"/>
      </w:pPr>
      <w:r>
        <w:t>где:</w:t>
      </w:r>
    </w:p>
    <w:p w:rsidR="00E34624" w:rsidRDefault="00DB0767">
      <w:pPr>
        <w:pStyle w:val="20"/>
        <w:numPr>
          <w:ilvl w:val="0"/>
          <w:numId w:val="3"/>
        </w:numPr>
        <w:shd w:val="clear" w:color="auto" w:fill="auto"/>
        <w:tabs>
          <w:tab w:val="left" w:pos="609"/>
        </w:tabs>
        <w:spacing w:line="338" w:lineRule="exact"/>
        <w:ind w:left="320" w:firstLine="0"/>
      </w:pPr>
      <w:proofErr w:type="spellStart"/>
      <w:r>
        <w:t>Уо</w:t>
      </w:r>
      <w:proofErr w:type="spellEnd"/>
      <w:r>
        <w:t>—Уз — байты результата выполнения замен на шаге 5;</w:t>
      </w:r>
    </w:p>
    <w:p w:rsidR="00E34624" w:rsidRDefault="00DB0767">
      <w:pPr>
        <w:pStyle w:val="20"/>
        <w:numPr>
          <w:ilvl w:val="0"/>
          <w:numId w:val="3"/>
        </w:numPr>
        <w:shd w:val="clear" w:color="auto" w:fill="auto"/>
        <w:tabs>
          <w:tab w:val="left" w:pos="609"/>
        </w:tabs>
        <w:spacing w:line="338" w:lineRule="exact"/>
        <w:ind w:left="320" w:firstLine="0"/>
      </w:pPr>
      <w:r>
        <w:t xml:space="preserve">матрица </w:t>
      </w:r>
      <w:proofErr w:type="spellStart"/>
      <w:r>
        <w:rPr>
          <w:rStyle w:val="20pt"/>
        </w:rPr>
        <w:t>М</w:t>
      </w:r>
      <w:r>
        <w:rPr>
          <w:rStyle w:val="20pt"/>
          <w:vertAlign w:val="subscript"/>
        </w:rPr>
        <w:t>х</w:t>
      </w:r>
      <w:proofErr w:type="spellEnd"/>
      <w:r>
        <w:t xml:space="preserve"> была описана выше;</w:t>
      </w:r>
    </w:p>
    <w:p w:rsidR="00E34624" w:rsidRDefault="00DB0767">
      <w:pPr>
        <w:pStyle w:val="20"/>
        <w:numPr>
          <w:ilvl w:val="0"/>
          <w:numId w:val="3"/>
        </w:numPr>
        <w:shd w:val="clear" w:color="auto" w:fill="auto"/>
        <w:tabs>
          <w:tab w:val="left" w:pos="609"/>
        </w:tabs>
        <w:spacing w:line="338" w:lineRule="exact"/>
        <w:ind w:left="320" w:firstLine="0"/>
      </w:pPr>
      <w:r>
        <w:rPr>
          <w:rStyle w:val="20pt"/>
        </w:rPr>
        <w:t>Н</w:t>
      </w:r>
      <w:r>
        <w:t xml:space="preserve"> — выходное значение функции </w:t>
      </w:r>
      <w:r>
        <w:rPr>
          <w:rStyle w:val="20pt"/>
          <w:lang w:val="en-US" w:eastAsia="en-US" w:bidi="en-US"/>
        </w:rPr>
        <w:t>h</w:t>
      </w:r>
      <w:r w:rsidRPr="00B46B16">
        <w:rPr>
          <w:rStyle w:val="20pt"/>
          <w:lang w:eastAsia="en-US" w:bidi="en-US"/>
        </w:rPr>
        <w:t>()</w:t>
      </w:r>
      <w:r>
        <w:rPr>
          <w:rStyle w:val="20pt"/>
        </w:rPr>
        <w:t>.</w:t>
      </w:r>
    </w:p>
    <w:p w:rsidR="00E34624" w:rsidRDefault="00DB0767">
      <w:pPr>
        <w:pStyle w:val="20"/>
        <w:shd w:val="clear" w:color="auto" w:fill="auto"/>
        <w:spacing w:line="255" w:lineRule="exact"/>
        <w:ind w:firstLine="0"/>
      </w:pPr>
      <w:r>
        <w:t xml:space="preserve">Операции </w:t>
      </w:r>
      <w:r>
        <w:rPr>
          <w:rStyle w:val="20pt"/>
          <w:lang w:val="en-US" w:eastAsia="en-US" w:bidi="en-US"/>
        </w:rPr>
        <w:t>q</w:t>
      </w:r>
      <w:r w:rsidRPr="00B46B16">
        <w:rPr>
          <w:rStyle w:val="20pt"/>
          <w:vertAlign w:val="subscript"/>
          <w:lang w:eastAsia="en-US" w:bidi="en-US"/>
        </w:rPr>
        <w:t>0</w:t>
      </w:r>
      <w:r w:rsidRPr="00B46B16">
        <w:rPr>
          <w:lang w:eastAsia="en-US" w:bidi="en-US"/>
        </w:rPr>
        <w:t xml:space="preserve"> </w:t>
      </w:r>
      <w:r>
        <w:t xml:space="preserve">и </w:t>
      </w:r>
      <w:proofErr w:type="spellStart"/>
      <w:r>
        <w:rPr>
          <w:rStyle w:val="20pt"/>
          <w:lang w:val="en-US" w:eastAsia="en-US" w:bidi="en-US"/>
        </w:rPr>
        <w:t>q</w:t>
      </w:r>
      <w:r>
        <w:rPr>
          <w:rStyle w:val="20pt"/>
          <w:vertAlign w:val="subscript"/>
          <w:lang w:val="en-US" w:eastAsia="en-US" w:bidi="en-US"/>
        </w:rPr>
        <w:t>x</w:t>
      </w:r>
      <w:proofErr w:type="spellEnd"/>
      <w:r w:rsidRPr="00B46B16">
        <w:rPr>
          <w:lang w:eastAsia="en-US" w:bidi="en-US"/>
        </w:rPr>
        <w:t xml:space="preserve"> </w:t>
      </w:r>
      <w:r>
        <w:t xml:space="preserve">представляют собой не табличные замены </w:t>
      </w:r>
      <w:r w:rsidRPr="00B46B16">
        <w:rPr>
          <w:rStyle w:val="2Candara11pt"/>
          <w:lang w:eastAsia="en-US" w:bidi="en-US"/>
        </w:rPr>
        <w:t>8</w:t>
      </w:r>
      <w:r>
        <w:rPr>
          <w:lang w:val="en-US" w:eastAsia="en-US" w:bidi="en-US"/>
        </w:rPr>
        <w:t>x</w:t>
      </w:r>
      <w:r w:rsidRPr="00B46B16">
        <w:rPr>
          <w:rStyle w:val="2Candara11pt"/>
          <w:lang w:eastAsia="en-US" w:bidi="en-US"/>
        </w:rPr>
        <w:t>8</w:t>
      </w:r>
      <w:r w:rsidRPr="00B46B16">
        <w:rPr>
          <w:lang w:eastAsia="en-US" w:bidi="en-US"/>
        </w:rPr>
        <w:t xml:space="preserve"> </w:t>
      </w:r>
      <w:r>
        <w:t xml:space="preserve">битов, а вычисляют выходные значения с использованием нескольких таблиц замен </w:t>
      </w:r>
      <w:r w:rsidRPr="00B46B16">
        <w:rPr>
          <w:lang w:eastAsia="en-US" w:bidi="en-US"/>
        </w:rPr>
        <w:t>4</w:t>
      </w:r>
      <w:r>
        <w:rPr>
          <w:lang w:val="en-US" w:eastAsia="en-US" w:bidi="en-US"/>
        </w:rPr>
        <w:t>x</w:t>
      </w:r>
      <w:r w:rsidRPr="00B46B16">
        <w:rPr>
          <w:lang w:eastAsia="en-US" w:bidi="en-US"/>
        </w:rPr>
        <w:t xml:space="preserve">4 </w:t>
      </w:r>
      <w:r>
        <w:t>следующим образом:</w:t>
      </w:r>
    </w:p>
    <w:p w:rsidR="00E34624" w:rsidRDefault="00DB0767">
      <w:pPr>
        <w:pStyle w:val="20"/>
        <w:shd w:val="clear" w:color="auto" w:fill="auto"/>
        <w:spacing w:line="338" w:lineRule="exact"/>
        <w:ind w:left="3040" w:right="3160" w:firstLine="0"/>
        <w:jc w:val="right"/>
        <w:sectPr w:rsidR="00E34624">
          <w:pgSz w:w="11900" w:h="16840"/>
          <w:pgMar w:top="3257" w:right="2260" w:bottom="2935" w:left="2275" w:header="0" w:footer="3" w:gutter="0"/>
          <w:cols w:space="720"/>
          <w:noEndnote/>
          <w:docGrid w:linePitch="360"/>
        </w:sectPr>
      </w:pPr>
      <w:r>
        <w:rPr>
          <w:rStyle w:val="20pt"/>
          <w:lang w:val="en-US" w:eastAsia="en-US" w:bidi="en-US"/>
        </w:rPr>
        <w:t>a</w:t>
      </w:r>
      <w:r w:rsidRPr="00B46B16">
        <w:rPr>
          <w:rStyle w:val="20pt"/>
          <w:vertAlign w:val="subscript"/>
          <w:lang w:eastAsia="en-US" w:bidi="en-US"/>
        </w:rPr>
        <w:t>0</w:t>
      </w:r>
      <w:r w:rsidRPr="00B46B16">
        <w:rPr>
          <w:lang w:eastAsia="en-US" w:bidi="en-US"/>
        </w:rPr>
        <w:t xml:space="preserve"> </w:t>
      </w:r>
      <w:r>
        <w:t xml:space="preserve">= |_*/16_|; </w:t>
      </w:r>
      <w:r>
        <w:rPr>
          <w:rStyle w:val="20pt"/>
          <w:lang w:val="en-US" w:eastAsia="en-US" w:bidi="en-US"/>
        </w:rPr>
        <w:t>b</w:t>
      </w:r>
      <w:r w:rsidRPr="00B46B16">
        <w:rPr>
          <w:rStyle w:val="20pt"/>
          <w:vertAlign w:val="subscript"/>
          <w:lang w:eastAsia="en-US" w:bidi="en-US"/>
        </w:rPr>
        <w:t>0</w:t>
      </w:r>
      <w:r w:rsidRPr="00B46B16">
        <w:rPr>
          <w:rStyle w:val="20pt"/>
          <w:lang w:eastAsia="en-US" w:bidi="en-US"/>
        </w:rPr>
        <w:t xml:space="preserve"> </w:t>
      </w:r>
      <w:r>
        <w:rPr>
          <w:rStyle w:val="20pt"/>
        </w:rPr>
        <w:t>=</w:t>
      </w:r>
      <w:r>
        <w:t xml:space="preserve"> </w:t>
      </w:r>
      <w:proofErr w:type="spellStart"/>
      <w:r>
        <w:rPr>
          <w:lang w:val="en-US" w:eastAsia="en-US" w:bidi="en-US"/>
        </w:rPr>
        <w:t>jt</w:t>
      </w:r>
      <w:proofErr w:type="spellEnd"/>
      <w:r w:rsidRPr="00B46B16">
        <w:rPr>
          <w:lang w:eastAsia="en-US" w:bidi="en-US"/>
        </w:rPr>
        <w:t xml:space="preserve"> </w:t>
      </w:r>
      <w:r>
        <w:rPr>
          <w:lang w:val="en-US" w:eastAsia="en-US" w:bidi="en-US"/>
        </w:rPr>
        <w:t>mod</w:t>
      </w:r>
      <w:r w:rsidRPr="00B46B16">
        <w:rPr>
          <w:lang w:eastAsia="en-US" w:bidi="en-US"/>
        </w:rPr>
        <w:t xml:space="preserve"> </w:t>
      </w:r>
      <w:r>
        <w:t>16;</w:t>
      </w:r>
    </w:p>
    <w:p w:rsidR="00E34624" w:rsidRDefault="00DB0767">
      <w:pPr>
        <w:pStyle w:val="20"/>
        <w:shd w:val="clear" w:color="auto" w:fill="auto"/>
        <w:spacing w:after="76" w:line="220" w:lineRule="exact"/>
        <w:ind w:right="20" w:firstLine="0"/>
        <w:jc w:val="center"/>
      </w:pPr>
      <w:r>
        <w:rPr>
          <w:rStyle w:val="2Candara11pt"/>
        </w:rPr>
        <w:lastRenderedPageBreak/>
        <w:t>«1</w:t>
      </w:r>
      <w:r>
        <w:t xml:space="preserve"> </w:t>
      </w:r>
      <w:r w:rsidRPr="00B46B16">
        <w:rPr>
          <w:lang w:eastAsia="en-US" w:bidi="en-US"/>
        </w:rPr>
        <w:t>= «</w:t>
      </w:r>
      <w:r>
        <w:rPr>
          <w:lang w:val="en-US" w:eastAsia="en-US" w:bidi="en-US"/>
        </w:rPr>
        <w:t>o</w:t>
      </w:r>
      <w:r w:rsidRPr="00B46B16">
        <w:rPr>
          <w:lang w:eastAsia="en-US" w:bidi="en-US"/>
        </w:rPr>
        <w:t>©^</w:t>
      </w:r>
    </w:p>
    <w:p w:rsidR="00E34624" w:rsidRDefault="00DB0767">
      <w:pPr>
        <w:pStyle w:val="20"/>
        <w:shd w:val="clear" w:color="auto" w:fill="auto"/>
        <w:spacing w:after="36" w:line="220" w:lineRule="exact"/>
        <w:ind w:right="20" w:firstLine="0"/>
        <w:jc w:val="center"/>
      </w:pPr>
      <w:proofErr w:type="gramStart"/>
      <w:r>
        <w:rPr>
          <w:rStyle w:val="20pt"/>
          <w:lang w:val="en-US" w:eastAsia="en-US" w:bidi="en-US"/>
        </w:rPr>
        <w:t>b</w:t>
      </w:r>
      <w:r>
        <w:rPr>
          <w:rStyle w:val="20pt"/>
          <w:vertAlign w:val="subscript"/>
        </w:rPr>
        <w:t>{</w:t>
      </w:r>
      <w:proofErr w:type="gramEnd"/>
      <w:r>
        <w:rPr>
          <w:rStyle w:val="20pt"/>
        </w:rPr>
        <w:t>=а</w:t>
      </w:r>
      <w:r>
        <w:rPr>
          <w:rStyle w:val="20pt"/>
          <w:vertAlign w:val="subscript"/>
        </w:rPr>
        <w:t>0</w:t>
      </w:r>
      <w:r>
        <w:rPr>
          <w:rStyle w:val="20pt"/>
        </w:rPr>
        <w:t>®</w:t>
      </w:r>
      <w:r>
        <w:t xml:space="preserve"> (^о </w:t>
      </w:r>
      <w:r>
        <w:rPr>
          <w:rStyle w:val="2Candara11pt"/>
        </w:rPr>
        <w:t>»&gt;4</w:t>
      </w:r>
      <w:r>
        <w:t xml:space="preserve"> </w:t>
      </w:r>
      <w:r>
        <w:rPr>
          <w:rStyle w:val="2Candara11pt"/>
        </w:rPr>
        <w:t>0</w:t>
      </w:r>
      <w:r>
        <w:t xml:space="preserve"> © </w:t>
      </w:r>
      <w:r>
        <w:rPr>
          <w:rStyle w:val="2Candara11pt"/>
        </w:rPr>
        <w:t>8</w:t>
      </w:r>
      <w:r>
        <w:t>а</w:t>
      </w:r>
      <w:r>
        <w:rPr>
          <w:rStyle w:val="2Candara11pt"/>
          <w:vertAlign w:val="subscript"/>
        </w:rPr>
        <w:t>0</w:t>
      </w:r>
      <w:r>
        <w:t xml:space="preserve"> </w:t>
      </w:r>
      <w:r>
        <w:rPr>
          <w:lang w:val="en-US" w:eastAsia="en-US" w:bidi="en-US"/>
        </w:rPr>
        <w:t>mod</w:t>
      </w:r>
      <w:r w:rsidRPr="00B46B16">
        <w:rPr>
          <w:lang w:eastAsia="en-US" w:bidi="en-US"/>
        </w:rPr>
        <w:t xml:space="preserve"> </w:t>
      </w:r>
      <w:r>
        <w:t>16;</w:t>
      </w:r>
    </w:p>
    <w:p w:rsidR="00E34624" w:rsidRPr="00016711" w:rsidRDefault="00DB0767">
      <w:pPr>
        <w:pStyle w:val="42"/>
        <w:shd w:val="clear" w:color="auto" w:fill="auto"/>
        <w:spacing w:line="308" w:lineRule="exact"/>
        <w:ind w:right="20"/>
        <w:rPr>
          <w:lang w:val="ru-RU"/>
        </w:rPr>
      </w:pPr>
      <w:proofErr w:type="spellStart"/>
      <w:r>
        <w:rPr>
          <w:rStyle w:val="4Candara11pt0pt"/>
          <w:vertAlign w:val="superscript"/>
        </w:rPr>
        <w:t>fl</w:t>
      </w:r>
      <w:proofErr w:type="spellEnd"/>
      <w:r w:rsidRPr="00016711">
        <w:rPr>
          <w:rStyle w:val="4Candara11pt0pt"/>
          <w:lang w:val="ru-RU"/>
        </w:rPr>
        <w:t>2</w:t>
      </w:r>
      <w:r w:rsidRPr="00016711">
        <w:rPr>
          <w:rStyle w:val="40pt0"/>
          <w:lang w:val="ru-RU"/>
        </w:rPr>
        <w:t xml:space="preserve"> </w:t>
      </w:r>
      <w:r w:rsidRPr="00016711">
        <w:rPr>
          <w:vertAlign w:val="superscript"/>
          <w:lang w:val="ru-RU"/>
        </w:rPr>
        <w:t>=</w:t>
      </w:r>
      <w:proofErr w:type="gramStart"/>
      <w:r>
        <w:rPr>
          <w:vertAlign w:val="superscript"/>
        </w:rPr>
        <w:t>t</w:t>
      </w:r>
      <w:r>
        <w:t>o</w:t>
      </w:r>
      <w:r w:rsidRPr="00016711">
        <w:rPr>
          <w:lang w:val="ru-RU"/>
        </w:rPr>
        <w:t>(</w:t>
      </w:r>
      <w:proofErr w:type="spellStart"/>
      <w:proofErr w:type="gramEnd"/>
      <w:r>
        <w:rPr>
          <w:vertAlign w:val="superscript"/>
        </w:rPr>
        <w:t>a</w:t>
      </w:r>
      <w:r>
        <w:t>O</w:t>
      </w:r>
      <w:proofErr w:type="spellEnd"/>
      <w:r w:rsidRPr="00016711">
        <w:rPr>
          <w:lang w:val="ru-RU" w:eastAsia="ru-RU" w:bidi="ru-RU"/>
        </w:rPr>
        <w:t>'■&gt;</w:t>
      </w:r>
    </w:p>
    <w:p w:rsidR="00E34624" w:rsidRPr="00B46B16" w:rsidRDefault="00DB0767">
      <w:pPr>
        <w:pStyle w:val="40"/>
        <w:keepNext/>
        <w:keepLines/>
        <w:shd w:val="clear" w:color="auto" w:fill="auto"/>
        <w:spacing w:line="308" w:lineRule="exact"/>
        <w:ind w:right="20"/>
        <w:jc w:val="center"/>
        <w:rPr>
          <w:lang w:val="en-US"/>
        </w:rPr>
      </w:pPr>
      <w:bookmarkStart w:id="1" w:name="bookmark6"/>
      <w:r>
        <w:t>Ь</w:t>
      </w:r>
      <w:proofErr w:type="gramStart"/>
      <w:r w:rsidRPr="00B46B16">
        <w:rPr>
          <w:rStyle w:val="4Candara11pt"/>
          <w:vertAlign w:val="subscript"/>
          <w:lang w:val="en-US"/>
        </w:rPr>
        <w:t>2</w:t>
      </w:r>
      <w:proofErr w:type="gramEnd"/>
      <w:r w:rsidRPr="00B46B16">
        <w:rPr>
          <w:lang w:val="en-US"/>
        </w:rPr>
        <w:t xml:space="preserve"> = </w:t>
      </w:r>
      <w:r>
        <w:rPr>
          <w:rStyle w:val="40pt"/>
          <w:lang w:val="en-US" w:eastAsia="en-US" w:bidi="en-US"/>
        </w:rPr>
        <w:t>h</w:t>
      </w:r>
      <w:r>
        <w:rPr>
          <w:lang w:val="en-US" w:eastAsia="en-US" w:bidi="en-US"/>
        </w:rPr>
        <w:t xml:space="preserve"> </w:t>
      </w:r>
      <w:r w:rsidRPr="00B46B16">
        <w:rPr>
          <w:lang w:val="en-US"/>
        </w:rPr>
        <w:t>(</w:t>
      </w:r>
      <w:r>
        <w:rPr>
          <w:rStyle w:val="40pt"/>
        </w:rPr>
        <w:t>Ь</w:t>
      </w:r>
      <w:r w:rsidRPr="00B46B16">
        <w:rPr>
          <w:lang w:val="en-US"/>
        </w:rPr>
        <w:t>\);</w:t>
      </w:r>
      <w:bookmarkEnd w:id="1"/>
    </w:p>
    <w:p w:rsidR="00E34624" w:rsidRDefault="00DB0767">
      <w:pPr>
        <w:pStyle w:val="42"/>
        <w:shd w:val="clear" w:color="auto" w:fill="auto"/>
        <w:spacing w:line="308" w:lineRule="exact"/>
        <w:ind w:right="20"/>
      </w:pPr>
      <w:r>
        <w:t>a</w:t>
      </w:r>
      <w:r>
        <w:rPr>
          <w:vertAlign w:val="subscript"/>
        </w:rPr>
        <w:t>3</w:t>
      </w:r>
      <w:r>
        <w:t>=a</w:t>
      </w:r>
      <w:r>
        <w:rPr>
          <w:vertAlign w:val="subscript"/>
        </w:rPr>
        <w:t>2</w:t>
      </w:r>
      <w:r>
        <w:t>®b</w:t>
      </w:r>
      <w:r>
        <w:rPr>
          <w:rStyle w:val="40pt0"/>
          <w:vertAlign w:val="subscript"/>
        </w:rPr>
        <w:t>2</w:t>
      </w:r>
      <w:r w:rsidRPr="00B46B16">
        <w:rPr>
          <w:rStyle w:val="40pt0"/>
          <w:lang w:eastAsia="ru-RU" w:bidi="ru-RU"/>
        </w:rPr>
        <w:t>;</w:t>
      </w:r>
    </w:p>
    <w:p w:rsidR="00E34624" w:rsidRPr="00B46B16" w:rsidRDefault="00DB0767">
      <w:pPr>
        <w:pStyle w:val="20"/>
        <w:shd w:val="clear" w:color="auto" w:fill="auto"/>
        <w:spacing w:after="106" w:line="220" w:lineRule="exact"/>
        <w:ind w:right="20" w:firstLine="0"/>
        <w:jc w:val="center"/>
        <w:rPr>
          <w:lang w:val="en-US"/>
        </w:rPr>
      </w:pPr>
      <w:r>
        <w:rPr>
          <w:rStyle w:val="20pt"/>
          <w:lang w:val="en-US" w:eastAsia="en-US" w:bidi="en-US"/>
        </w:rPr>
        <w:t>b</w:t>
      </w:r>
      <w:r>
        <w:rPr>
          <w:rStyle w:val="20pt"/>
          <w:vertAlign w:val="subscript"/>
          <w:lang w:val="en-US" w:eastAsia="en-US" w:bidi="en-US"/>
        </w:rPr>
        <w:t>3</w:t>
      </w:r>
      <w:r>
        <w:rPr>
          <w:rStyle w:val="20pt"/>
          <w:lang w:val="en-US" w:eastAsia="en-US" w:bidi="en-US"/>
        </w:rPr>
        <w:t>=a</w:t>
      </w:r>
      <w:r>
        <w:rPr>
          <w:rStyle w:val="20pt"/>
          <w:vertAlign w:val="subscript"/>
          <w:lang w:val="en-US" w:eastAsia="en-US" w:bidi="en-US"/>
        </w:rPr>
        <w:t>2</w:t>
      </w:r>
      <w:r>
        <w:rPr>
          <w:rStyle w:val="20pt"/>
          <w:lang w:val="en-US" w:eastAsia="en-US" w:bidi="en-US"/>
        </w:rPr>
        <w:t>®</w:t>
      </w:r>
      <w:r>
        <w:rPr>
          <w:lang w:val="en-US" w:eastAsia="en-US" w:bidi="en-US"/>
        </w:rPr>
        <w:t xml:space="preserve"> </w:t>
      </w:r>
      <w:r w:rsidRPr="00B46B16">
        <w:rPr>
          <w:lang w:val="en-US"/>
        </w:rPr>
        <w:t>(</w:t>
      </w:r>
      <w:r>
        <w:rPr>
          <w:rStyle w:val="20pt"/>
          <w:lang w:val="en-US" w:eastAsia="en-US" w:bidi="en-US"/>
        </w:rPr>
        <w:t>b</w:t>
      </w:r>
      <w:r>
        <w:rPr>
          <w:rStyle w:val="20pt"/>
          <w:vertAlign w:val="subscript"/>
          <w:lang w:val="en-US" w:eastAsia="en-US" w:bidi="en-US"/>
        </w:rPr>
        <w:t>2</w:t>
      </w:r>
      <w:r>
        <w:rPr>
          <w:lang w:val="en-US" w:eastAsia="en-US" w:bidi="en-US"/>
        </w:rPr>
        <w:t xml:space="preserve"> </w:t>
      </w:r>
      <w:r>
        <w:rPr>
          <w:rStyle w:val="2Candara11pt"/>
          <w:lang w:val="en-US" w:eastAsia="en-US" w:bidi="en-US"/>
        </w:rPr>
        <w:t>»&gt;4</w:t>
      </w:r>
      <w:r>
        <w:rPr>
          <w:lang w:val="en-US" w:eastAsia="en-US" w:bidi="en-US"/>
        </w:rPr>
        <w:t xml:space="preserve"> </w:t>
      </w:r>
      <w:r>
        <w:rPr>
          <w:rStyle w:val="2Candara11pt"/>
          <w:lang w:val="en-US" w:eastAsia="en-US" w:bidi="en-US"/>
        </w:rPr>
        <w:t>1</w:t>
      </w:r>
      <w:r>
        <w:rPr>
          <w:lang w:val="en-US" w:eastAsia="en-US" w:bidi="en-US"/>
        </w:rPr>
        <w:t xml:space="preserve">) © </w:t>
      </w:r>
      <w:r>
        <w:rPr>
          <w:rStyle w:val="2Candara11pt"/>
          <w:lang w:val="en-US" w:eastAsia="en-US" w:bidi="en-US"/>
        </w:rPr>
        <w:t>8</w:t>
      </w:r>
      <w:r>
        <w:rPr>
          <w:lang w:val="en-US" w:eastAsia="en-US" w:bidi="en-US"/>
        </w:rPr>
        <w:t>a</w:t>
      </w:r>
      <w:r>
        <w:rPr>
          <w:rStyle w:val="2Candara11pt"/>
          <w:vertAlign w:val="subscript"/>
          <w:lang w:val="en-US" w:eastAsia="en-US" w:bidi="en-US"/>
        </w:rPr>
        <w:t>2</w:t>
      </w:r>
      <w:r>
        <w:rPr>
          <w:lang w:val="en-US" w:eastAsia="en-US" w:bidi="en-US"/>
        </w:rPr>
        <w:t xml:space="preserve"> mod 16;</w:t>
      </w:r>
    </w:p>
    <w:p w:rsidR="00E34624" w:rsidRDefault="00DB0767">
      <w:pPr>
        <w:pStyle w:val="20"/>
        <w:shd w:val="clear" w:color="auto" w:fill="auto"/>
        <w:spacing w:line="220" w:lineRule="exact"/>
        <w:ind w:right="20" w:firstLine="0"/>
        <w:jc w:val="center"/>
      </w:pPr>
      <w:r>
        <w:rPr>
          <w:vertAlign w:val="superscript"/>
          <w:lang w:val="en-US" w:eastAsia="en-US" w:bidi="en-US"/>
        </w:rPr>
        <w:t>a</w:t>
      </w:r>
      <w:r w:rsidRPr="00B46B16">
        <w:rPr>
          <w:lang w:eastAsia="en-US" w:bidi="en-US"/>
        </w:rPr>
        <w:t xml:space="preserve">4 </w:t>
      </w:r>
      <w:r w:rsidRPr="00B46B16">
        <w:rPr>
          <w:vertAlign w:val="superscript"/>
          <w:lang w:eastAsia="en-US" w:bidi="en-US"/>
        </w:rPr>
        <w:t>=</w:t>
      </w:r>
      <w:r w:rsidRPr="00B46B16">
        <w:rPr>
          <w:lang w:eastAsia="en-US" w:bidi="en-US"/>
        </w:rPr>
        <w:t xml:space="preserve"> ^</w:t>
      </w:r>
      <w:r w:rsidRPr="00B46B16">
        <w:rPr>
          <w:rStyle w:val="2Candara11pt"/>
          <w:lang w:eastAsia="en-US" w:bidi="en-US"/>
        </w:rPr>
        <w:t>2</w:t>
      </w:r>
      <w:r w:rsidRPr="00B46B16">
        <w:rPr>
          <w:lang w:eastAsia="en-US" w:bidi="en-US"/>
        </w:rPr>
        <w:t>(^</w:t>
      </w:r>
      <w:r w:rsidRPr="00B46B16">
        <w:rPr>
          <w:rStyle w:val="2Candara11pt"/>
          <w:lang w:eastAsia="en-US" w:bidi="en-US"/>
        </w:rPr>
        <w:t>3</w:t>
      </w:r>
      <w:r w:rsidRPr="00B46B16">
        <w:rPr>
          <w:lang w:eastAsia="en-US" w:bidi="en-US"/>
        </w:rPr>
        <w:t>)’</w:t>
      </w:r>
    </w:p>
    <w:p w:rsidR="00E34624" w:rsidRPr="00B46B16" w:rsidRDefault="00DB0767">
      <w:pPr>
        <w:pStyle w:val="221"/>
        <w:keepNext/>
        <w:keepLines/>
        <w:shd w:val="clear" w:color="auto" w:fill="auto"/>
        <w:spacing w:before="0"/>
        <w:ind w:right="20"/>
        <w:rPr>
          <w:lang w:val="ru-RU"/>
        </w:rPr>
      </w:pPr>
      <w:bookmarkStart w:id="2" w:name="bookmark7"/>
      <w:proofErr w:type="gramStart"/>
      <w:r>
        <w:t>Z</w:t>
      </w:r>
      <w:r w:rsidRPr="00B46B16">
        <w:rPr>
          <w:lang w:val="ru-RU"/>
        </w:rPr>
        <w:t>?4</w:t>
      </w:r>
      <w:proofErr w:type="gramEnd"/>
      <w:r w:rsidRPr="00B46B16">
        <w:rPr>
          <w:lang w:val="ru-RU"/>
        </w:rPr>
        <w:t xml:space="preserve"> = </w:t>
      </w:r>
      <w:r>
        <w:t>f</w:t>
      </w:r>
      <w:r w:rsidRPr="00B46B16">
        <w:rPr>
          <w:rStyle w:val="22Candara11pt"/>
          <w:vertAlign w:val="subscript"/>
          <w:lang w:val="ru-RU"/>
        </w:rPr>
        <w:t>3</w:t>
      </w:r>
      <w:r w:rsidRPr="00B46B16">
        <w:rPr>
          <w:lang w:val="ru-RU"/>
        </w:rPr>
        <w:t>(</w:t>
      </w:r>
      <w:r>
        <w:t>fc</w:t>
      </w:r>
      <w:r w:rsidRPr="00B46B16">
        <w:rPr>
          <w:lang w:val="ru-RU"/>
        </w:rPr>
        <w:t>,);</w:t>
      </w:r>
      <w:bookmarkEnd w:id="2"/>
    </w:p>
    <w:p w:rsidR="00E34624" w:rsidRDefault="00DB0767">
      <w:pPr>
        <w:pStyle w:val="20"/>
        <w:shd w:val="clear" w:color="auto" w:fill="auto"/>
        <w:spacing w:line="330" w:lineRule="exact"/>
        <w:ind w:right="20" w:firstLine="0"/>
        <w:jc w:val="center"/>
      </w:pPr>
      <w:r>
        <w:t xml:space="preserve">у </w:t>
      </w:r>
      <w:r w:rsidRPr="00B46B16">
        <w:rPr>
          <w:lang w:eastAsia="en-US" w:bidi="en-US"/>
        </w:rPr>
        <w:t>= 16</w:t>
      </w:r>
      <w:r>
        <w:rPr>
          <w:lang w:val="en-US" w:eastAsia="en-US" w:bidi="en-US"/>
        </w:rPr>
        <w:t>b</w:t>
      </w:r>
      <w:r w:rsidRPr="00B46B16">
        <w:rPr>
          <w:vertAlign w:val="subscript"/>
          <w:lang w:eastAsia="en-US" w:bidi="en-US"/>
        </w:rPr>
        <w:t>4</w:t>
      </w:r>
      <w:r w:rsidRPr="00B46B16">
        <w:rPr>
          <w:lang w:eastAsia="en-US" w:bidi="en-US"/>
        </w:rPr>
        <w:t xml:space="preserve"> + «</w:t>
      </w:r>
      <w:r w:rsidRPr="00B46B16">
        <w:rPr>
          <w:vertAlign w:val="subscript"/>
          <w:lang w:eastAsia="en-US" w:bidi="en-US"/>
        </w:rPr>
        <w:t>4</w:t>
      </w:r>
      <w:r w:rsidRPr="00B46B16">
        <w:rPr>
          <w:lang w:eastAsia="en-US" w:bidi="en-US"/>
        </w:rPr>
        <w:t>,</w:t>
      </w:r>
    </w:p>
    <w:p w:rsidR="00E34624" w:rsidRDefault="00DB0767">
      <w:pPr>
        <w:pStyle w:val="20"/>
        <w:shd w:val="clear" w:color="auto" w:fill="auto"/>
        <w:spacing w:line="330" w:lineRule="exact"/>
        <w:ind w:firstLine="0"/>
      </w:pPr>
      <w:r>
        <w:t>где:</w:t>
      </w:r>
    </w:p>
    <w:p w:rsidR="00E34624" w:rsidRDefault="00DB0767">
      <w:pPr>
        <w:pStyle w:val="20"/>
        <w:numPr>
          <w:ilvl w:val="0"/>
          <w:numId w:val="4"/>
        </w:numPr>
        <w:shd w:val="clear" w:color="auto" w:fill="auto"/>
        <w:tabs>
          <w:tab w:val="left" w:pos="346"/>
        </w:tabs>
        <w:spacing w:after="60" w:line="210" w:lineRule="exact"/>
        <w:ind w:firstLine="0"/>
      </w:pPr>
      <w:r>
        <w:rPr>
          <w:lang w:val="en-US" w:eastAsia="en-US" w:bidi="en-US"/>
        </w:rPr>
        <w:t xml:space="preserve">* — </w:t>
      </w:r>
      <w:r>
        <w:t>входное значение;</w:t>
      </w:r>
    </w:p>
    <w:p w:rsidR="00E34624" w:rsidRDefault="00DB0767">
      <w:pPr>
        <w:pStyle w:val="20"/>
        <w:numPr>
          <w:ilvl w:val="0"/>
          <w:numId w:val="4"/>
        </w:numPr>
        <w:shd w:val="clear" w:color="auto" w:fill="auto"/>
        <w:tabs>
          <w:tab w:val="left" w:pos="346"/>
        </w:tabs>
        <w:spacing w:after="22" w:line="210" w:lineRule="exact"/>
        <w:ind w:firstLine="0"/>
      </w:pPr>
      <w:r>
        <w:t xml:space="preserve">у </w:t>
      </w:r>
      <w:r>
        <w:rPr>
          <w:lang w:val="en-US" w:eastAsia="en-US" w:bidi="en-US"/>
        </w:rPr>
        <w:t xml:space="preserve">— </w:t>
      </w:r>
      <w:r>
        <w:t>выходное значение;</w:t>
      </w:r>
    </w:p>
    <w:p w:rsidR="00E34624" w:rsidRDefault="00DB0767">
      <w:pPr>
        <w:pStyle w:val="20"/>
        <w:shd w:val="clear" w:color="auto" w:fill="auto"/>
        <w:spacing w:line="263" w:lineRule="exact"/>
        <w:ind w:left="320" w:hanging="320"/>
        <w:jc w:val="left"/>
      </w:pPr>
      <w:proofErr w:type="gramStart"/>
      <w:r>
        <w:t>П</w:t>
      </w:r>
      <w:proofErr w:type="gramEnd"/>
      <w:r>
        <w:t xml:space="preserve"> </w:t>
      </w:r>
      <w:r>
        <w:rPr>
          <w:rStyle w:val="2Candara11pt"/>
        </w:rPr>
        <w:t>»&gt;</w:t>
      </w:r>
      <w:r>
        <w:rPr>
          <w:rStyle w:val="2Candara11pt"/>
          <w:vertAlign w:val="subscript"/>
        </w:rPr>
        <w:t>4</w:t>
      </w:r>
      <w:r>
        <w:t xml:space="preserve"> — операция циклического вращения вправо 4-битных величин, т. е. раздельное вращение каждого </w:t>
      </w:r>
      <w:proofErr w:type="spellStart"/>
      <w:r>
        <w:t>нибла</w:t>
      </w:r>
      <w:proofErr w:type="spellEnd"/>
      <w:r>
        <w:t xml:space="preserve"> обрабатываемого байта;</w:t>
      </w:r>
    </w:p>
    <w:p w:rsidR="00E34624" w:rsidRDefault="00DB0767">
      <w:pPr>
        <w:pStyle w:val="20"/>
        <w:shd w:val="clear" w:color="auto" w:fill="auto"/>
        <w:spacing w:line="266" w:lineRule="exact"/>
        <w:ind w:left="320" w:hanging="320"/>
        <w:jc w:val="left"/>
      </w:pPr>
      <w:proofErr w:type="gramStart"/>
      <w:r>
        <w:t>П</w:t>
      </w:r>
      <w:proofErr w:type="gramEnd"/>
      <w:r>
        <w:t xml:space="preserve"> </w:t>
      </w:r>
      <w:proofErr w:type="spellStart"/>
      <w:r>
        <w:rPr>
          <w:rStyle w:val="20pt"/>
          <w:lang w:val="en-US" w:eastAsia="en-US" w:bidi="en-US"/>
        </w:rPr>
        <w:t>tj</w:t>
      </w:r>
      <w:proofErr w:type="spellEnd"/>
      <w:r w:rsidRPr="00B46B16">
        <w:rPr>
          <w:lang w:eastAsia="en-US" w:bidi="en-US"/>
        </w:rPr>
        <w:t xml:space="preserve"> </w:t>
      </w:r>
      <w:r>
        <w:t xml:space="preserve">— табличные замены, различные для </w:t>
      </w:r>
      <w:proofErr w:type="spellStart"/>
      <w:r>
        <w:rPr>
          <w:rStyle w:val="20pt"/>
          <w:lang w:val="en-US" w:eastAsia="en-US" w:bidi="en-US"/>
        </w:rPr>
        <w:t>q</w:t>
      </w:r>
      <w:r>
        <w:rPr>
          <w:rStyle w:val="20pt"/>
          <w:vertAlign w:val="subscript"/>
          <w:lang w:val="en-US" w:eastAsia="en-US" w:bidi="en-US"/>
        </w:rPr>
        <w:t>Q</w:t>
      </w:r>
      <w:proofErr w:type="spellEnd"/>
      <w:r w:rsidRPr="00B46B16">
        <w:rPr>
          <w:lang w:eastAsia="en-US" w:bidi="en-US"/>
        </w:rPr>
        <w:t xml:space="preserve"> </w:t>
      </w:r>
      <w:r>
        <w:t xml:space="preserve">и </w:t>
      </w:r>
      <w:proofErr w:type="spellStart"/>
      <w:r>
        <w:rPr>
          <w:rStyle w:val="20pt"/>
          <w:lang w:val="en-US" w:eastAsia="en-US" w:bidi="en-US"/>
        </w:rPr>
        <w:t>q</w:t>
      </w:r>
      <w:r>
        <w:rPr>
          <w:lang w:val="en-US" w:eastAsia="en-US" w:bidi="en-US"/>
        </w:rPr>
        <w:t>j</w:t>
      </w:r>
      <w:proofErr w:type="spellEnd"/>
      <w:r>
        <w:t xml:space="preserve">; </w:t>
      </w:r>
      <w:proofErr w:type="spellStart"/>
      <w:r>
        <w:rPr>
          <w:rStyle w:val="20pt"/>
          <w:lang w:val="en-US" w:eastAsia="en-US" w:bidi="en-US"/>
        </w:rPr>
        <w:t>t</w:t>
      </w:r>
      <w:r>
        <w:rPr>
          <w:rStyle w:val="20pt"/>
          <w:vertAlign w:val="subscript"/>
          <w:lang w:val="en-US" w:eastAsia="en-US" w:bidi="en-US"/>
        </w:rPr>
        <w:t>t</w:t>
      </w:r>
      <w:proofErr w:type="spellEnd"/>
      <w:r w:rsidRPr="00B46B16">
        <w:rPr>
          <w:lang w:eastAsia="en-US" w:bidi="en-US"/>
        </w:rPr>
        <w:t xml:space="preserve"> </w:t>
      </w:r>
      <w:r>
        <w:t xml:space="preserve">для </w:t>
      </w:r>
      <w:r>
        <w:rPr>
          <w:rStyle w:val="20pt"/>
          <w:lang w:val="en-US" w:eastAsia="en-US" w:bidi="en-US"/>
        </w:rPr>
        <w:t>q</w:t>
      </w:r>
      <w:r w:rsidRPr="00B46B16">
        <w:rPr>
          <w:rStyle w:val="20pt"/>
          <w:vertAlign w:val="subscript"/>
          <w:lang w:eastAsia="en-US" w:bidi="en-US"/>
        </w:rPr>
        <w:t>0</w:t>
      </w:r>
      <w:r w:rsidRPr="00B46B16">
        <w:rPr>
          <w:lang w:eastAsia="en-US" w:bidi="en-US"/>
        </w:rPr>
        <w:t xml:space="preserve"> </w:t>
      </w:r>
      <w:r>
        <w:t>представлена в табл. 3.138.</w:t>
      </w:r>
    </w:p>
    <w:p w:rsidR="00E34624" w:rsidRDefault="00DB0767">
      <w:pPr>
        <w:pStyle w:val="a9"/>
        <w:framePr w:w="7039" w:wrap="notBeside" w:vAnchor="text" w:hAnchor="text" w:xAlign="center" w:y="1"/>
        <w:shd w:val="clear" w:color="auto" w:fill="auto"/>
        <w:spacing w:line="190" w:lineRule="exact"/>
      </w:pPr>
      <w:r>
        <w:t>Таблица 3.138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"/>
        <w:gridCol w:w="416"/>
        <w:gridCol w:w="416"/>
        <w:gridCol w:w="416"/>
        <w:gridCol w:w="413"/>
        <w:gridCol w:w="416"/>
        <w:gridCol w:w="416"/>
        <w:gridCol w:w="413"/>
        <w:gridCol w:w="416"/>
        <w:gridCol w:w="409"/>
        <w:gridCol w:w="416"/>
        <w:gridCol w:w="413"/>
        <w:gridCol w:w="413"/>
        <w:gridCol w:w="409"/>
        <w:gridCol w:w="413"/>
        <w:gridCol w:w="409"/>
        <w:gridCol w:w="413"/>
      </w:tblGrid>
      <w:tr w:rsidR="00E34624">
        <w:trPr>
          <w:trHeight w:hRule="exact" w:val="401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vertAlign w:val="superscript"/>
              </w:rPr>
              <w:t>г</w:t>
            </w:r>
            <w:proofErr w:type="gramStart"/>
            <w:r>
              <w:rPr>
                <w:rStyle w:val="29pt"/>
              </w:rPr>
              <w:t>0</w:t>
            </w:r>
            <w:proofErr w:type="gramEnd"/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7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lang w:val="en-US" w:eastAsia="en-US" w:bidi="en-US"/>
              </w:rPr>
              <w:t>D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80" w:firstLine="0"/>
              <w:jc w:val="left"/>
            </w:pPr>
            <w:r>
              <w:rPr>
                <w:rStyle w:val="29pt"/>
              </w:rPr>
              <w:t>6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lang w:val="en-US" w:eastAsia="en-US" w:bidi="en-US"/>
              </w:rPr>
              <w:t>F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3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2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В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5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9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Е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С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А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4</w:t>
            </w:r>
          </w:p>
        </w:tc>
      </w:tr>
      <w:tr w:rsidR="00E34624">
        <w:trPr>
          <w:trHeight w:hRule="exact" w:val="390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90" w:lineRule="exact"/>
              <w:ind w:left="160" w:firstLine="0"/>
              <w:jc w:val="left"/>
            </w:pPr>
            <w:r>
              <w:rPr>
                <w:rStyle w:val="295pt"/>
              </w:rPr>
              <w:t>h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Е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С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В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80" w:firstLine="0"/>
              <w:jc w:val="left"/>
            </w:pPr>
            <w:r>
              <w:rPr>
                <w:rStyle w:val="29pt"/>
              </w:rPr>
              <w:t>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2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3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5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lang w:val="en-US" w:eastAsia="en-US" w:bidi="en-US"/>
              </w:rPr>
              <w:t>F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4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А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6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7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0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9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lang w:val="en-US" w:eastAsia="en-US" w:bidi="en-US"/>
              </w:rPr>
              <w:t>D</w:t>
            </w:r>
          </w:p>
        </w:tc>
      </w:tr>
      <w:tr w:rsidR="00E34624">
        <w:trPr>
          <w:trHeight w:hRule="exact" w:val="390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90" w:lineRule="exact"/>
              <w:ind w:left="160" w:firstLine="0"/>
              <w:jc w:val="left"/>
            </w:pPr>
            <w:r>
              <w:rPr>
                <w:rStyle w:val="295pt"/>
              </w:rPr>
              <w:t>h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В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А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5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Е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80" w:firstLine="0"/>
              <w:jc w:val="left"/>
            </w:pPr>
            <w:r>
              <w:rPr>
                <w:rStyle w:val="29pt"/>
              </w:rPr>
              <w:t>6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lang w:val="en-US" w:eastAsia="en-US" w:bidi="en-US"/>
              </w:rPr>
              <w:t>D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0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С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8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lang w:val="en-US" w:eastAsia="en-US" w:bidi="en-US"/>
              </w:rPr>
              <w:t>F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3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2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4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7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1</w:t>
            </w:r>
          </w:p>
        </w:tc>
      </w:tr>
      <w:tr w:rsidR="00E34624">
        <w:trPr>
          <w:trHeight w:hRule="exact" w:val="401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90" w:lineRule="exact"/>
              <w:ind w:left="160" w:firstLine="0"/>
              <w:jc w:val="left"/>
            </w:pPr>
            <w:r>
              <w:rPr>
                <w:rStyle w:val="295pt"/>
              </w:rPr>
              <w:t>h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lang w:val="en-US" w:eastAsia="en-US" w:bidi="en-US"/>
              </w:rPr>
              <w:t>D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lang w:val="en-US" w:eastAsia="en-US" w:bidi="en-US"/>
              </w:rPr>
              <w:t>F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80" w:firstLine="0"/>
              <w:jc w:val="left"/>
            </w:pPr>
            <w:r>
              <w:rPr>
                <w:rStyle w:val="29pt"/>
              </w:rPr>
              <w:t>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2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6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Е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В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3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0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8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5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С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39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А</w:t>
            </w:r>
          </w:p>
        </w:tc>
      </w:tr>
    </w:tbl>
    <w:p w:rsidR="00E34624" w:rsidRDefault="00E34624">
      <w:pPr>
        <w:framePr w:w="7039" w:wrap="notBeside" w:vAnchor="text" w:hAnchor="text" w:xAlign="center" w:y="1"/>
        <w:rPr>
          <w:sz w:val="2"/>
          <w:szCs w:val="2"/>
        </w:rPr>
      </w:pPr>
    </w:p>
    <w:p w:rsidR="00E34624" w:rsidRDefault="00E34624">
      <w:pPr>
        <w:rPr>
          <w:sz w:val="2"/>
          <w:szCs w:val="2"/>
        </w:rPr>
      </w:pPr>
    </w:p>
    <w:p w:rsidR="00E34624" w:rsidRDefault="00DB0767">
      <w:pPr>
        <w:pStyle w:val="20"/>
        <w:shd w:val="clear" w:color="auto" w:fill="auto"/>
        <w:spacing w:before="183"/>
        <w:ind w:firstLine="0"/>
      </w:pPr>
      <w:r>
        <w:t>Выходное значение таблицы берется из позиции, соответствующей входному значению; например, Г, заменяет 0 на</w:t>
      </w:r>
      <w:proofErr w:type="gramStart"/>
      <w:r>
        <w:t xml:space="preserve"> Е</w:t>
      </w:r>
      <w:proofErr w:type="gramEnd"/>
      <w:r>
        <w:t>, 1 на С и т. д.</w:t>
      </w:r>
    </w:p>
    <w:p w:rsidR="00E34624" w:rsidRDefault="00DB0767">
      <w:pPr>
        <w:pStyle w:val="20"/>
        <w:shd w:val="clear" w:color="auto" w:fill="auto"/>
        <w:spacing w:line="220" w:lineRule="exact"/>
        <w:ind w:firstLine="0"/>
      </w:pPr>
      <w:r>
        <w:t>Таблицы для &lt;</w:t>
      </w:r>
      <w:r>
        <w:rPr>
          <w:rStyle w:val="2Candara11pt"/>
        </w:rPr>
        <w:t>7</w:t>
      </w:r>
      <w:r>
        <w:t>, приведены в табл. 3.139.</w:t>
      </w:r>
    </w:p>
    <w:p w:rsidR="00E34624" w:rsidRDefault="00DB0767">
      <w:pPr>
        <w:pStyle w:val="a9"/>
        <w:framePr w:w="7047" w:wrap="notBeside" w:vAnchor="text" w:hAnchor="text" w:xAlign="center" w:y="1"/>
        <w:shd w:val="clear" w:color="auto" w:fill="auto"/>
        <w:spacing w:line="190" w:lineRule="exact"/>
      </w:pPr>
      <w:r>
        <w:t>Таблица 3.139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"/>
        <w:gridCol w:w="416"/>
        <w:gridCol w:w="416"/>
        <w:gridCol w:w="416"/>
        <w:gridCol w:w="416"/>
        <w:gridCol w:w="416"/>
        <w:gridCol w:w="413"/>
        <w:gridCol w:w="416"/>
        <w:gridCol w:w="416"/>
        <w:gridCol w:w="413"/>
        <w:gridCol w:w="413"/>
        <w:gridCol w:w="413"/>
        <w:gridCol w:w="413"/>
        <w:gridCol w:w="413"/>
        <w:gridCol w:w="409"/>
        <w:gridCol w:w="413"/>
        <w:gridCol w:w="413"/>
      </w:tblGrid>
      <w:tr w:rsidR="00E34624">
        <w:trPr>
          <w:trHeight w:hRule="exact" w:val="413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60" w:lineRule="exact"/>
              <w:ind w:left="160" w:firstLine="0"/>
              <w:jc w:val="left"/>
            </w:pPr>
            <w:proofErr w:type="gramStart"/>
            <w:r>
              <w:rPr>
                <w:rStyle w:val="2Arial8pt0pt"/>
                <w:vertAlign w:val="superscript"/>
                <w:lang w:val="ru-RU" w:eastAsia="ru-RU" w:bidi="ru-RU"/>
              </w:rPr>
              <w:t>{</w:t>
            </w:r>
            <w:r>
              <w:rPr>
                <w:rStyle w:val="2Arial8pt0pt"/>
                <w:lang w:val="ru-RU" w:eastAsia="ru-RU" w:bidi="ru-RU"/>
              </w:rPr>
              <w:t>о</w:t>
            </w:r>
            <w:proofErr w:type="gramEnd"/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60" w:lineRule="exact"/>
              <w:ind w:left="160" w:firstLine="0"/>
              <w:jc w:val="left"/>
            </w:pPr>
            <w:r>
              <w:rPr>
                <w:rStyle w:val="2Arial8pt0pt"/>
                <w:lang w:val="ru-RU" w:eastAsia="ru-RU" w:bidi="ru-RU"/>
              </w:rPr>
              <w:t>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В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lang w:val="en-US" w:eastAsia="en-US" w:bidi="en-US"/>
              </w:rPr>
              <w:t>D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lang w:val="en-US" w:eastAsia="en-US" w:bidi="en-US"/>
              </w:rPr>
              <w:t>F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6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Е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90" w:lineRule="exact"/>
              <w:ind w:left="160" w:firstLine="0"/>
              <w:jc w:val="left"/>
            </w:pPr>
            <w:r>
              <w:rPr>
                <w:rStyle w:val="295pt0"/>
              </w:rPr>
              <w:t>3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90" w:lineRule="exact"/>
              <w:ind w:left="160" w:firstLine="0"/>
              <w:jc w:val="left"/>
            </w:pPr>
            <w:r>
              <w:rPr>
                <w:rStyle w:val="295pt0"/>
              </w:rPr>
              <w:t>1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9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4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90" w:lineRule="exact"/>
              <w:ind w:left="160" w:firstLine="0"/>
              <w:jc w:val="left"/>
            </w:pPr>
            <w:r>
              <w:rPr>
                <w:rStyle w:val="295pt0"/>
              </w:rPr>
              <w:t>0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А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С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5</w:t>
            </w:r>
          </w:p>
        </w:tc>
      </w:tr>
      <w:tr w:rsidR="00E34624">
        <w:trPr>
          <w:trHeight w:hRule="exact" w:val="398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60" w:lineRule="exact"/>
              <w:ind w:left="160" w:firstLine="0"/>
              <w:jc w:val="left"/>
            </w:pPr>
            <w:r>
              <w:rPr>
                <w:rStyle w:val="2Arial8pt0pt"/>
              </w:rPr>
              <w:t>h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90" w:lineRule="exact"/>
              <w:ind w:left="160" w:firstLine="0"/>
              <w:jc w:val="left"/>
            </w:pPr>
            <w:r>
              <w:rPr>
                <w:rStyle w:val="295pt0"/>
              </w:rPr>
              <w:t>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Е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В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4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С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90" w:lineRule="exact"/>
              <w:ind w:left="160" w:firstLine="0"/>
              <w:jc w:val="left"/>
            </w:pPr>
            <w:r>
              <w:rPr>
                <w:rStyle w:val="295pt0"/>
              </w:rPr>
              <w:t>3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7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6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lang w:val="en-US" w:eastAsia="en-US" w:bidi="en-US"/>
              </w:rPr>
              <w:t>D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А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5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lang w:val="en-US" w:eastAsia="en-US" w:bidi="en-US"/>
              </w:rPr>
              <w:t>F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9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90" w:lineRule="exact"/>
              <w:ind w:left="160" w:firstLine="0"/>
              <w:jc w:val="left"/>
            </w:pPr>
            <w:r>
              <w:rPr>
                <w:rStyle w:val="295pt0"/>
              </w:rPr>
              <w:t>0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8</w:t>
            </w:r>
          </w:p>
        </w:tc>
      </w:tr>
      <w:tr w:rsidR="00E34624">
        <w:trPr>
          <w:trHeight w:hRule="exact" w:val="394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60" w:lineRule="exact"/>
              <w:ind w:left="160" w:firstLine="0"/>
              <w:jc w:val="left"/>
            </w:pPr>
            <w:r>
              <w:rPr>
                <w:rStyle w:val="2Arial8pt0pt"/>
              </w:rPr>
              <w:t>h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С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90" w:lineRule="exact"/>
              <w:ind w:left="160" w:firstLine="0"/>
              <w:jc w:val="left"/>
            </w:pPr>
            <w:r>
              <w:rPr>
                <w:rStyle w:val="295pt0"/>
              </w:rPr>
              <w:t>1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6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А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90" w:lineRule="exact"/>
              <w:ind w:left="160" w:firstLine="0"/>
              <w:jc w:val="left"/>
            </w:pPr>
            <w:r>
              <w:rPr>
                <w:rStyle w:val="295pt0"/>
              </w:rPr>
              <w:t>0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Е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lang w:val="en-US" w:eastAsia="en-US" w:bidi="en-US"/>
              </w:rPr>
              <w:t>D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8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2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В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90" w:lineRule="exact"/>
              <w:ind w:left="160" w:firstLine="0"/>
              <w:jc w:val="left"/>
            </w:pPr>
            <w:r>
              <w:rPr>
                <w:rStyle w:val="295pt0"/>
              </w:rPr>
              <w:t>3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lang w:val="en-US" w:eastAsia="en-US" w:bidi="en-US"/>
              </w:rPr>
              <w:t>F</w:t>
            </w:r>
          </w:p>
        </w:tc>
      </w:tr>
      <w:tr w:rsidR="00E34624">
        <w:trPr>
          <w:trHeight w:hRule="exact" w:val="409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60" w:lineRule="exact"/>
              <w:ind w:left="160" w:firstLine="0"/>
              <w:jc w:val="left"/>
            </w:pPr>
            <w:r>
              <w:rPr>
                <w:rStyle w:val="2Arial8pt0pt"/>
              </w:rPr>
              <w:t>h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В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90" w:lineRule="exact"/>
              <w:ind w:left="160" w:firstLine="0"/>
              <w:jc w:val="left"/>
            </w:pPr>
            <w:r>
              <w:rPr>
                <w:rStyle w:val="295pt0"/>
              </w:rPr>
              <w:t>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С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90" w:lineRule="exact"/>
              <w:ind w:left="160" w:firstLine="0"/>
              <w:jc w:val="left"/>
            </w:pPr>
            <w:r>
              <w:rPr>
                <w:rStyle w:val="295pt0"/>
              </w:rPr>
              <w:t>3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lang w:val="en-US" w:eastAsia="en-US" w:bidi="en-US"/>
              </w:rPr>
              <w:t>D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Е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6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4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7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  <w:lang w:val="en-US" w:eastAsia="en-US" w:bidi="en-US"/>
              </w:rPr>
              <w:t>F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2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90" w:lineRule="exact"/>
              <w:ind w:left="160" w:firstLine="0"/>
              <w:jc w:val="left"/>
            </w:pPr>
            <w:r>
              <w:rPr>
                <w:rStyle w:val="295pt0"/>
              </w:rPr>
              <w:t>0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8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624" w:rsidRDefault="00DB0767">
            <w:pPr>
              <w:pStyle w:val="20"/>
              <w:framePr w:w="7047" w:wrap="notBeside" w:vAnchor="text" w:hAnchor="text" w:xAlign="center" w:y="1"/>
              <w:shd w:val="clear" w:color="auto" w:fill="auto"/>
              <w:spacing w:line="180" w:lineRule="exact"/>
              <w:ind w:left="160" w:firstLine="0"/>
              <w:jc w:val="left"/>
            </w:pPr>
            <w:r>
              <w:rPr>
                <w:rStyle w:val="29pt"/>
              </w:rPr>
              <w:t>А</w:t>
            </w:r>
          </w:p>
        </w:tc>
      </w:tr>
    </w:tbl>
    <w:p w:rsidR="00E34624" w:rsidRDefault="00E34624">
      <w:pPr>
        <w:framePr w:w="7047" w:wrap="notBeside" w:vAnchor="text" w:hAnchor="text" w:xAlign="center" w:y="1"/>
        <w:rPr>
          <w:sz w:val="2"/>
          <w:szCs w:val="2"/>
        </w:rPr>
      </w:pPr>
    </w:p>
    <w:p w:rsidR="00E34624" w:rsidRDefault="00E34624">
      <w:pPr>
        <w:rPr>
          <w:sz w:val="2"/>
          <w:szCs w:val="2"/>
        </w:rPr>
      </w:pPr>
    </w:p>
    <w:p w:rsidR="00E34624" w:rsidRDefault="00E34624">
      <w:pPr>
        <w:rPr>
          <w:sz w:val="2"/>
          <w:szCs w:val="2"/>
        </w:rPr>
        <w:sectPr w:rsidR="00E34624">
          <w:pgSz w:w="11900" w:h="16840"/>
          <w:pgMar w:top="3220" w:right="2264" w:bottom="2909" w:left="2271" w:header="0" w:footer="3" w:gutter="0"/>
          <w:cols w:space="720"/>
          <w:noEndnote/>
          <w:docGrid w:linePitch="360"/>
        </w:sectPr>
      </w:pPr>
    </w:p>
    <w:p w:rsidR="00E34624" w:rsidRDefault="00DB0767">
      <w:pPr>
        <w:pStyle w:val="20"/>
        <w:shd w:val="clear" w:color="auto" w:fill="auto"/>
        <w:ind w:firstLine="0"/>
      </w:pPr>
      <w:r>
        <w:lastRenderedPageBreak/>
        <w:t xml:space="preserve">Осталось описать зависимость от ключа таблиц замен </w:t>
      </w:r>
      <w:r>
        <w:rPr>
          <w:rStyle w:val="20pt"/>
          <w:lang w:val="en-US" w:eastAsia="en-US" w:bidi="en-US"/>
        </w:rPr>
        <w:t>S</w:t>
      </w:r>
      <w:r>
        <w:rPr>
          <w:rStyle w:val="20pt"/>
          <w:vertAlign w:val="subscript"/>
          <w:lang w:val="en-US" w:eastAsia="en-US" w:bidi="en-US"/>
        </w:rPr>
        <w:t>Q</w:t>
      </w:r>
      <w:r w:rsidRPr="00B46B16">
        <w:rPr>
          <w:rStyle w:val="20pt"/>
          <w:lang w:eastAsia="en-US" w:bidi="en-US"/>
        </w:rPr>
        <w:t>...</w:t>
      </w:r>
      <w:r>
        <w:rPr>
          <w:rStyle w:val="20pt"/>
          <w:lang w:val="en-US" w:eastAsia="en-US" w:bidi="en-US"/>
        </w:rPr>
        <w:t>S</w:t>
      </w:r>
      <w:r w:rsidRPr="00B46B16">
        <w:rPr>
          <w:rStyle w:val="20pt"/>
          <w:vertAlign w:val="subscript"/>
          <w:lang w:eastAsia="en-US" w:bidi="en-US"/>
        </w:rPr>
        <w:t>3</w:t>
      </w:r>
      <w:r w:rsidRPr="00B46B16">
        <w:rPr>
          <w:rStyle w:val="20pt"/>
          <w:lang w:eastAsia="en-US" w:bidi="en-US"/>
        </w:rPr>
        <w:t>.</w:t>
      </w:r>
      <w:r w:rsidRPr="00B46B16">
        <w:rPr>
          <w:lang w:eastAsia="en-US" w:bidi="en-US"/>
        </w:rPr>
        <w:t xml:space="preserve"> </w:t>
      </w:r>
      <w:r>
        <w:t xml:space="preserve">Фактически в алгоритме шифрования вместо описанной выше функции </w:t>
      </w:r>
      <w:r>
        <w:rPr>
          <w:rStyle w:val="20pt"/>
          <w:lang w:val="en-US" w:eastAsia="en-US" w:bidi="en-US"/>
        </w:rPr>
        <w:t>g</w:t>
      </w:r>
      <w:r w:rsidRPr="00B46B16">
        <w:rPr>
          <w:rStyle w:val="20pt"/>
          <w:lang w:eastAsia="en-US" w:bidi="en-US"/>
        </w:rPr>
        <w:t>()</w:t>
      </w:r>
      <w:r w:rsidRPr="00B46B16">
        <w:rPr>
          <w:lang w:eastAsia="en-US" w:bidi="en-US"/>
        </w:rPr>
        <w:t xml:space="preserve"> </w:t>
      </w:r>
      <w:r>
        <w:t xml:space="preserve">применяется функция </w:t>
      </w:r>
      <w:r>
        <w:rPr>
          <w:rStyle w:val="20pt"/>
          <w:lang w:val="en-US" w:eastAsia="en-US" w:bidi="en-US"/>
        </w:rPr>
        <w:t>h</w:t>
      </w:r>
      <w:r w:rsidRPr="00B46B16">
        <w:rPr>
          <w:lang w:eastAsia="en-US" w:bidi="en-US"/>
        </w:rPr>
        <w:t>{)</w:t>
      </w:r>
      <w:r>
        <w:t xml:space="preserve">, использующая в качестве входного значения 32-битный </w:t>
      </w:r>
      <w:proofErr w:type="spellStart"/>
      <w:r>
        <w:t>суб</w:t>
      </w:r>
      <w:r>
        <w:softHyphen/>
        <w:t>блок</w:t>
      </w:r>
      <w:proofErr w:type="spellEnd"/>
      <w:proofErr w:type="gramStart"/>
      <w:r>
        <w:t xml:space="preserve"> </w:t>
      </w:r>
      <w:r>
        <w:rPr>
          <w:rStyle w:val="20pt"/>
        </w:rPr>
        <w:t>А</w:t>
      </w:r>
      <w:proofErr w:type="gramEnd"/>
      <w:r>
        <w:t xml:space="preserve"> или </w:t>
      </w:r>
      <w:r>
        <w:rPr>
          <w:rStyle w:val="20pt"/>
        </w:rPr>
        <w:t>В,</w:t>
      </w:r>
      <w:r>
        <w:t xml:space="preserve"> а в качестве входного массива — описанный ранее массив </w:t>
      </w:r>
      <w:r>
        <w:rPr>
          <w:rStyle w:val="20pt"/>
        </w:rPr>
        <w:t xml:space="preserve">V. </w:t>
      </w:r>
      <w:r>
        <w:t xml:space="preserve">Таким образом, замена выполняется на основе тех же </w:t>
      </w:r>
      <w:proofErr w:type="gramStart"/>
      <w:r>
        <w:t>таблиц</w:t>
      </w:r>
      <w:proofErr w:type="gramEnd"/>
      <w:r>
        <w:t xml:space="preserve"> </w:t>
      </w:r>
      <w:r>
        <w:rPr>
          <w:rStyle w:val="22pt"/>
          <w:lang w:val="en-US" w:eastAsia="en-US" w:bidi="en-US"/>
        </w:rPr>
        <w:t>r</w:t>
      </w:r>
      <w:r w:rsidRPr="00B46B16">
        <w:rPr>
          <w:rStyle w:val="22pt"/>
          <w:vertAlign w:val="subscript"/>
          <w:lang w:eastAsia="en-US" w:bidi="en-US"/>
        </w:rPr>
        <w:t>0</w:t>
      </w:r>
      <w:r w:rsidRPr="00B46B16">
        <w:rPr>
          <w:rStyle w:val="22pt"/>
          <w:lang w:eastAsia="en-US" w:bidi="en-US"/>
        </w:rPr>
        <w:t>..</w:t>
      </w:r>
      <w:proofErr w:type="gramStart"/>
      <w:r>
        <w:rPr>
          <w:rStyle w:val="22pt"/>
        </w:rPr>
        <w:t>которые</w:t>
      </w:r>
      <w:proofErr w:type="gramEnd"/>
      <w:r>
        <w:rPr>
          <w:rStyle w:val="22pt"/>
        </w:rPr>
        <w:t xml:space="preserve"> </w:t>
      </w:r>
      <w:r>
        <w:t>используются в процедуре расширения ключа.</w:t>
      </w:r>
    </w:p>
    <w:p w:rsidR="00E34624" w:rsidRDefault="00DB0767">
      <w:pPr>
        <w:pStyle w:val="20"/>
        <w:shd w:val="clear" w:color="auto" w:fill="auto"/>
        <w:ind w:firstLine="0"/>
      </w:pPr>
      <w:r>
        <w:t>Видно, что процедура расширения ключа является сложной и занимает не</w:t>
      </w:r>
      <w:r>
        <w:softHyphen/>
        <w:t>сравнимо больше времени, чем шифрование одного блока данных. Авторы алгоритма в его спецификации [347] описали несколько возможных вариан</w:t>
      </w:r>
      <w:r>
        <w:softHyphen/>
        <w:t>тов оптимизации процедуры расширения ключа, один из которых можно вы</w:t>
      </w:r>
      <w:r>
        <w:softHyphen/>
        <w:t>брать в конкретной реализации алгоритма, учитывая следующие параметры:</w:t>
      </w:r>
    </w:p>
    <w:p w:rsidR="00E34624" w:rsidRDefault="00DB0767">
      <w:pPr>
        <w:pStyle w:val="20"/>
        <w:numPr>
          <w:ilvl w:val="0"/>
          <w:numId w:val="4"/>
        </w:numPr>
        <w:shd w:val="clear" w:color="auto" w:fill="auto"/>
        <w:tabs>
          <w:tab w:val="left" w:pos="283"/>
        </w:tabs>
        <w:spacing w:line="338" w:lineRule="exact"/>
        <w:ind w:firstLine="0"/>
      </w:pPr>
      <w:r>
        <w:t>доступный объем энергонезависимой и оперативной памяти;</w:t>
      </w:r>
    </w:p>
    <w:p w:rsidR="00E34624" w:rsidRDefault="00DB0767">
      <w:pPr>
        <w:pStyle w:val="20"/>
        <w:numPr>
          <w:ilvl w:val="0"/>
          <w:numId w:val="4"/>
        </w:numPr>
        <w:shd w:val="clear" w:color="auto" w:fill="auto"/>
        <w:tabs>
          <w:tab w:val="left" w:pos="283"/>
        </w:tabs>
        <w:spacing w:line="338" w:lineRule="exact"/>
        <w:ind w:firstLine="0"/>
      </w:pPr>
      <w:r>
        <w:t>предполагаемую частоту смены ключа при шифровании данных;</w:t>
      </w:r>
    </w:p>
    <w:p w:rsidR="00E34624" w:rsidRDefault="00DB0767">
      <w:pPr>
        <w:pStyle w:val="20"/>
        <w:shd w:val="clear" w:color="auto" w:fill="auto"/>
        <w:spacing w:line="338" w:lineRule="exact"/>
        <w:ind w:firstLine="0"/>
      </w:pPr>
      <w:proofErr w:type="gramStart"/>
      <w:r>
        <w:t>П</w:t>
      </w:r>
      <w:proofErr w:type="gramEnd"/>
      <w:r>
        <w:t xml:space="preserve"> требования к скорости шифрования блоков данных.</w:t>
      </w:r>
    </w:p>
    <w:p w:rsidR="00E34624" w:rsidRDefault="00DB0767">
      <w:pPr>
        <w:pStyle w:val="20"/>
        <w:shd w:val="clear" w:color="auto" w:fill="auto"/>
        <w:spacing w:after="220" w:line="255" w:lineRule="exact"/>
        <w:ind w:firstLine="0"/>
      </w:pPr>
      <w:r>
        <w:t>Общий принцип оптимизации состоит в поисках требуемого компромисса между скоростью шифрования и временем выполнения процедуры расшире</w:t>
      </w:r>
      <w:r>
        <w:softHyphen/>
        <w:t>ния ключа: чем быстрее нужно шифровать, тем дольше будет выполняться расширение ключа, и наоборот.</w:t>
      </w:r>
    </w:p>
    <w:p w:rsidR="006871E7" w:rsidRDefault="006871E7">
      <w:pPr>
        <w:pStyle w:val="20"/>
        <w:shd w:val="clear" w:color="auto" w:fill="auto"/>
        <w:spacing w:after="220" w:line="255" w:lineRule="exact"/>
        <w:ind w:firstLine="0"/>
      </w:pPr>
    </w:p>
    <w:p w:rsidR="006871E7" w:rsidRDefault="006871E7">
      <w:pPr>
        <w:pStyle w:val="20"/>
        <w:shd w:val="clear" w:color="auto" w:fill="auto"/>
        <w:spacing w:after="220" w:line="255" w:lineRule="exact"/>
        <w:ind w:firstLine="0"/>
      </w:pPr>
    </w:p>
    <w:p w:rsidR="006871E7" w:rsidRDefault="006871E7">
      <w:pPr>
        <w:pStyle w:val="20"/>
        <w:shd w:val="clear" w:color="auto" w:fill="auto"/>
        <w:spacing w:after="220" w:line="255" w:lineRule="exact"/>
        <w:ind w:firstLine="0"/>
      </w:pPr>
    </w:p>
    <w:p w:rsidR="006871E7" w:rsidRDefault="006871E7">
      <w:pPr>
        <w:pStyle w:val="20"/>
        <w:shd w:val="clear" w:color="auto" w:fill="auto"/>
        <w:spacing w:after="220" w:line="255" w:lineRule="exact"/>
        <w:ind w:firstLine="0"/>
      </w:pPr>
    </w:p>
    <w:p w:rsidR="006871E7" w:rsidRDefault="006871E7">
      <w:pPr>
        <w:pStyle w:val="20"/>
        <w:shd w:val="clear" w:color="auto" w:fill="auto"/>
        <w:spacing w:after="220" w:line="255" w:lineRule="exact"/>
        <w:ind w:firstLine="0"/>
      </w:pPr>
    </w:p>
    <w:p w:rsidR="006871E7" w:rsidRDefault="006871E7">
      <w:pPr>
        <w:pStyle w:val="20"/>
        <w:shd w:val="clear" w:color="auto" w:fill="auto"/>
        <w:spacing w:after="220" w:line="255" w:lineRule="exact"/>
        <w:ind w:firstLine="0"/>
      </w:pPr>
    </w:p>
    <w:p w:rsidR="006871E7" w:rsidRDefault="006871E7">
      <w:pPr>
        <w:pStyle w:val="20"/>
        <w:shd w:val="clear" w:color="auto" w:fill="auto"/>
        <w:spacing w:after="220" w:line="255" w:lineRule="exact"/>
        <w:ind w:firstLine="0"/>
      </w:pPr>
    </w:p>
    <w:p w:rsidR="006871E7" w:rsidRDefault="006871E7">
      <w:pPr>
        <w:pStyle w:val="20"/>
        <w:shd w:val="clear" w:color="auto" w:fill="auto"/>
        <w:spacing w:after="220" w:line="255" w:lineRule="exact"/>
        <w:ind w:firstLine="0"/>
      </w:pPr>
    </w:p>
    <w:p w:rsidR="006871E7" w:rsidRDefault="006871E7">
      <w:pPr>
        <w:pStyle w:val="20"/>
        <w:shd w:val="clear" w:color="auto" w:fill="auto"/>
        <w:spacing w:after="220" w:line="255" w:lineRule="exact"/>
        <w:ind w:firstLine="0"/>
      </w:pPr>
    </w:p>
    <w:p w:rsidR="006871E7" w:rsidRDefault="006871E7">
      <w:pPr>
        <w:pStyle w:val="20"/>
        <w:shd w:val="clear" w:color="auto" w:fill="auto"/>
        <w:spacing w:after="220" w:line="255" w:lineRule="exact"/>
        <w:ind w:firstLine="0"/>
      </w:pPr>
    </w:p>
    <w:p w:rsidR="006871E7" w:rsidRDefault="006871E7">
      <w:pPr>
        <w:pStyle w:val="20"/>
        <w:shd w:val="clear" w:color="auto" w:fill="auto"/>
        <w:spacing w:after="220" w:line="255" w:lineRule="exact"/>
        <w:ind w:firstLine="0"/>
      </w:pPr>
    </w:p>
    <w:p w:rsidR="006871E7" w:rsidRDefault="006871E7">
      <w:pPr>
        <w:pStyle w:val="20"/>
        <w:shd w:val="clear" w:color="auto" w:fill="auto"/>
        <w:spacing w:after="220" w:line="255" w:lineRule="exact"/>
        <w:ind w:firstLine="0"/>
      </w:pPr>
    </w:p>
    <w:p w:rsidR="006871E7" w:rsidRDefault="006871E7">
      <w:pPr>
        <w:pStyle w:val="20"/>
        <w:shd w:val="clear" w:color="auto" w:fill="auto"/>
        <w:spacing w:after="220" w:line="255" w:lineRule="exact"/>
        <w:ind w:firstLine="0"/>
      </w:pPr>
    </w:p>
    <w:p w:rsidR="006871E7" w:rsidRDefault="006871E7">
      <w:pPr>
        <w:pStyle w:val="20"/>
        <w:shd w:val="clear" w:color="auto" w:fill="auto"/>
        <w:spacing w:after="220" w:line="255" w:lineRule="exact"/>
        <w:ind w:firstLine="0"/>
      </w:pPr>
    </w:p>
    <w:p w:rsidR="006871E7" w:rsidRDefault="006871E7">
      <w:pPr>
        <w:pStyle w:val="20"/>
        <w:shd w:val="clear" w:color="auto" w:fill="auto"/>
        <w:spacing w:after="220" w:line="255" w:lineRule="exact"/>
        <w:ind w:firstLine="0"/>
      </w:pPr>
    </w:p>
    <w:p w:rsidR="006871E7" w:rsidRDefault="006871E7">
      <w:pPr>
        <w:pStyle w:val="20"/>
        <w:shd w:val="clear" w:color="auto" w:fill="auto"/>
        <w:spacing w:after="220" w:line="255" w:lineRule="exact"/>
        <w:ind w:firstLine="0"/>
      </w:pPr>
    </w:p>
    <w:p w:rsidR="00E34624" w:rsidRDefault="00DB0767">
      <w:pPr>
        <w:pStyle w:val="30"/>
        <w:keepNext/>
        <w:keepLines/>
        <w:shd w:val="clear" w:color="auto" w:fill="auto"/>
        <w:spacing w:before="0" w:after="145" w:line="280" w:lineRule="exact"/>
        <w:ind w:firstLine="0"/>
      </w:pPr>
      <w:bookmarkStart w:id="3" w:name="bookmark8"/>
      <w:r>
        <w:t xml:space="preserve">Алгоритм </w:t>
      </w:r>
      <w:proofErr w:type="spellStart"/>
      <w:r>
        <w:rPr>
          <w:lang w:val="en-US" w:eastAsia="en-US" w:bidi="en-US"/>
        </w:rPr>
        <w:t>Twofish</w:t>
      </w:r>
      <w:proofErr w:type="spellEnd"/>
      <w:r w:rsidRPr="00B46B16">
        <w:rPr>
          <w:lang w:eastAsia="en-US" w:bidi="en-US"/>
        </w:rPr>
        <w:t>-</w:t>
      </w:r>
      <w:r>
        <w:rPr>
          <w:lang w:val="en-US" w:eastAsia="en-US" w:bidi="en-US"/>
        </w:rPr>
        <w:t>FK</w:t>
      </w:r>
      <w:bookmarkEnd w:id="3"/>
    </w:p>
    <w:p w:rsidR="00E34624" w:rsidRDefault="00DB0767">
      <w:pPr>
        <w:pStyle w:val="20"/>
        <w:shd w:val="clear" w:color="auto" w:fill="auto"/>
        <w:spacing w:line="255" w:lineRule="exact"/>
        <w:ind w:firstLine="0"/>
      </w:pPr>
      <w:r>
        <w:t xml:space="preserve">Помимо описанного выше «стандартного» варианта алгоритма </w:t>
      </w:r>
      <w:proofErr w:type="spellStart"/>
      <w:r>
        <w:rPr>
          <w:lang w:val="en-US" w:eastAsia="en-US" w:bidi="en-US"/>
        </w:rPr>
        <w:t>Twofish</w:t>
      </w:r>
      <w:proofErr w:type="spellEnd"/>
      <w:r w:rsidRPr="00B46B16">
        <w:rPr>
          <w:lang w:eastAsia="en-US" w:bidi="en-US"/>
        </w:rPr>
        <w:t xml:space="preserve">, </w:t>
      </w:r>
      <w:r>
        <w:t>авто</w:t>
      </w:r>
      <w:r>
        <w:softHyphen/>
        <w:t xml:space="preserve">ры предложили еще и </w:t>
      </w:r>
      <w:proofErr w:type="spellStart"/>
      <w:r>
        <w:rPr>
          <w:lang w:val="en-US" w:eastAsia="en-US" w:bidi="en-US"/>
        </w:rPr>
        <w:t>Twofish</w:t>
      </w:r>
      <w:proofErr w:type="spellEnd"/>
      <w:r w:rsidRPr="00B46B16">
        <w:rPr>
          <w:lang w:eastAsia="en-US" w:bidi="en-US"/>
        </w:rPr>
        <w:t xml:space="preserve"> </w:t>
      </w:r>
      <w:r>
        <w:rPr>
          <w:lang w:val="en-US" w:eastAsia="en-US" w:bidi="en-US"/>
        </w:rPr>
        <w:t>Family</w:t>
      </w:r>
      <w:r w:rsidRPr="00B46B16">
        <w:rPr>
          <w:lang w:eastAsia="en-US" w:bidi="en-US"/>
        </w:rPr>
        <w:t xml:space="preserve"> </w:t>
      </w:r>
      <w:r>
        <w:rPr>
          <w:lang w:val="en-US" w:eastAsia="en-US" w:bidi="en-US"/>
        </w:rPr>
        <w:t>Key</w:t>
      </w:r>
      <w:r w:rsidRPr="00B46B16">
        <w:rPr>
          <w:lang w:eastAsia="en-US" w:bidi="en-US"/>
        </w:rPr>
        <w:t xml:space="preserve"> </w:t>
      </w:r>
      <w:r>
        <w:t xml:space="preserve">(или </w:t>
      </w:r>
      <w:proofErr w:type="spellStart"/>
      <w:r>
        <w:rPr>
          <w:lang w:val="en-US" w:eastAsia="en-US" w:bidi="en-US"/>
        </w:rPr>
        <w:t>Twofish</w:t>
      </w:r>
      <w:proofErr w:type="spellEnd"/>
      <w:r w:rsidRPr="00B46B16">
        <w:rPr>
          <w:lang w:eastAsia="en-US" w:bidi="en-US"/>
        </w:rPr>
        <w:t>-</w:t>
      </w:r>
      <w:r>
        <w:rPr>
          <w:lang w:val="en-US" w:eastAsia="en-US" w:bidi="en-US"/>
        </w:rPr>
        <w:t>FK</w:t>
      </w:r>
      <w:r w:rsidRPr="00B46B16">
        <w:rPr>
          <w:lang w:eastAsia="en-US" w:bidi="en-US"/>
        </w:rPr>
        <w:t>)</w:t>
      </w:r>
      <w:r>
        <w:t xml:space="preserve">— шаблон для формирования на основе </w:t>
      </w:r>
      <w:proofErr w:type="spellStart"/>
      <w:r>
        <w:rPr>
          <w:lang w:val="en-US" w:eastAsia="en-US" w:bidi="en-US"/>
        </w:rPr>
        <w:t>Twofish</w:t>
      </w:r>
      <w:proofErr w:type="spellEnd"/>
      <w:r w:rsidRPr="00B46B16">
        <w:rPr>
          <w:lang w:eastAsia="en-US" w:bidi="en-US"/>
        </w:rPr>
        <w:t xml:space="preserve"> </w:t>
      </w:r>
      <w:r>
        <w:t>вариантов алгоритма, несовместимых меж</w:t>
      </w:r>
      <w:r>
        <w:softHyphen/>
        <w:t>ду собой [347] и предназначенных, таким образом, для ограниченных приме</w:t>
      </w:r>
      <w:r>
        <w:softHyphen/>
        <w:t>нений, например, в рамках конкретных организаций для защиты внутреннего документооборота.</w:t>
      </w:r>
    </w:p>
    <w:p w:rsidR="00E34624" w:rsidRDefault="00DB0767">
      <w:pPr>
        <w:pStyle w:val="20"/>
        <w:shd w:val="clear" w:color="auto" w:fill="auto"/>
        <w:ind w:firstLine="0"/>
      </w:pPr>
      <w:r>
        <w:t>Несовместимость вариантов достигается путем применения дополнительного ключа (</w:t>
      </w:r>
      <w:r>
        <w:rPr>
          <w:rStyle w:val="20pt"/>
          <w:lang w:val="en-US" w:eastAsia="en-US" w:bidi="en-US"/>
        </w:rPr>
        <w:t>FK</w:t>
      </w:r>
      <w:r>
        <w:t>), одинакового для всех субъектов, использующих конкретный ва</w:t>
      </w:r>
      <w:r>
        <w:softHyphen/>
        <w:t xml:space="preserve">риант алгоритма </w:t>
      </w:r>
      <w:proofErr w:type="spellStart"/>
      <w:r>
        <w:rPr>
          <w:lang w:val="en-US" w:eastAsia="en-US" w:bidi="en-US"/>
        </w:rPr>
        <w:t>Twofish</w:t>
      </w:r>
      <w:proofErr w:type="spellEnd"/>
      <w:r w:rsidRPr="00B46B16">
        <w:rPr>
          <w:lang w:eastAsia="en-US" w:bidi="en-US"/>
        </w:rPr>
        <w:t>-</w:t>
      </w:r>
      <w:r>
        <w:rPr>
          <w:lang w:val="en-US" w:eastAsia="en-US" w:bidi="en-US"/>
        </w:rPr>
        <w:t>FK</w:t>
      </w:r>
      <w:r w:rsidRPr="00B46B16">
        <w:rPr>
          <w:lang w:eastAsia="en-US" w:bidi="en-US"/>
        </w:rPr>
        <w:t xml:space="preserve">. </w:t>
      </w:r>
      <w:r>
        <w:t xml:space="preserve">То есть конкретное значение </w:t>
      </w:r>
      <w:proofErr w:type="gramStart"/>
      <w:r>
        <w:t>используемого</w:t>
      </w:r>
      <w:proofErr w:type="gramEnd"/>
      <w:r>
        <w:t xml:space="preserve"> </w:t>
      </w:r>
      <w:r>
        <w:rPr>
          <w:rStyle w:val="20pt"/>
          <w:lang w:val="en-US" w:eastAsia="en-US" w:bidi="en-US"/>
        </w:rPr>
        <w:t>FK</w:t>
      </w:r>
      <w:r w:rsidRPr="00B46B16">
        <w:rPr>
          <w:rStyle w:val="20pt"/>
          <w:lang w:eastAsia="en-US" w:bidi="en-US"/>
        </w:rPr>
        <w:t xml:space="preserve"> </w:t>
      </w:r>
      <w:r>
        <w:t xml:space="preserve">формирует некий «контур совместимости» </w:t>
      </w:r>
      <w:proofErr w:type="spellStart"/>
      <w:r>
        <w:t>криптосредств</w:t>
      </w:r>
      <w:proofErr w:type="spellEnd"/>
      <w:r>
        <w:t xml:space="preserve">, реализующих </w:t>
      </w:r>
      <w:proofErr w:type="spellStart"/>
      <w:r>
        <w:rPr>
          <w:lang w:val="en-US" w:eastAsia="en-US" w:bidi="en-US"/>
        </w:rPr>
        <w:t>Twofish</w:t>
      </w:r>
      <w:proofErr w:type="spellEnd"/>
      <w:r w:rsidRPr="00B46B16">
        <w:rPr>
          <w:lang w:eastAsia="en-US" w:bidi="en-US"/>
        </w:rPr>
        <w:t>-</w:t>
      </w:r>
      <w:r>
        <w:rPr>
          <w:lang w:val="en-US" w:eastAsia="en-US" w:bidi="en-US"/>
        </w:rPr>
        <w:t>FK</w:t>
      </w:r>
      <w:r w:rsidRPr="00B46B16">
        <w:rPr>
          <w:lang w:eastAsia="en-US" w:bidi="en-US"/>
        </w:rPr>
        <w:t>.</w:t>
      </w:r>
    </w:p>
    <w:p w:rsidR="00E34624" w:rsidRDefault="00DB0767">
      <w:pPr>
        <w:pStyle w:val="20"/>
        <w:shd w:val="clear" w:color="auto" w:fill="auto"/>
        <w:spacing w:line="255" w:lineRule="exact"/>
        <w:ind w:firstLine="0"/>
      </w:pPr>
      <w:r>
        <w:t xml:space="preserve">Дополнительный ключ </w:t>
      </w:r>
      <w:r>
        <w:rPr>
          <w:rStyle w:val="20pt"/>
          <w:lang w:val="en-US" w:eastAsia="en-US" w:bidi="en-US"/>
        </w:rPr>
        <w:t>FK</w:t>
      </w:r>
      <w:r w:rsidRPr="00B46B16">
        <w:rPr>
          <w:lang w:eastAsia="en-US" w:bidi="en-US"/>
        </w:rPr>
        <w:t xml:space="preserve"> </w:t>
      </w:r>
      <w:r>
        <w:t>«подмешивается» на этапе расширения ключа следующим образом:</w:t>
      </w:r>
    </w:p>
    <w:p w:rsidR="00E34624" w:rsidRDefault="00DB0767">
      <w:pPr>
        <w:pStyle w:val="20"/>
        <w:shd w:val="clear" w:color="auto" w:fill="auto"/>
        <w:spacing w:line="255" w:lineRule="exact"/>
        <w:ind w:left="300" w:hanging="300"/>
        <w:jc w:val="left"/>
      </w:pPr>
      <w:r>
        <w:t xml:space="preserve">1. Инициализируются переменные, используемые в дальнейших операциях (этот шаг выполняется однократно для </w:t>
      </w:r>
      <w:proofErr w:type="gramStart"/>
      <w:r>
        <w:t>конкретного</w:t>
      </w:r>
      <w:proofErr w:type="gramEnd"/>
      <w:r>
        <w:t xml:space="preserve"> </w:t>
      </w:r>
      <w:r>
        <w:rPr>
          <w:rStyle w:val="20pt"/>
          <w:lang w:val="en-US" w:eastAsia="en-US" w:bidi="en-US"/>
        </w:rPr>
        <w:t>FK</w:t>
      </w:r>
      <w:r>
        <w:rPr>
          <w:rStyle w:val="20pt"/>
        </w:rPr>
        <w:t>):</w:t>
      </w:r>
    </w:p>
    <w:p w:rsidR="00E34624" w:rsidRPr="00B46B16" w:rsidRDefault="00DB0767">
      <w:pPr>
        <w:pStyle w:val="42"/>
        <w:shd w:val="clear" w:color="auto" w:fill="auto"/>
        <w:spacing w:after="67" w:line="210" w:lineRule="exact"/>
        <w:ind w:right="200"/>
        <w:rPr>
          <w:lang w:val="ru-RU"/>
        </w:rPr>
      </w:pPr>
      <w:r>
        <w:t>T</w:t>
      </w:r>
      <w:r w:rsidRPr="00B46B16">
        <w:rPr>
          <w:vertAlign w:val="subscript"/>
          <w:lang w:val="ru-RU"/>
        </w:rPr>
        <w:t>0</w:t>
      </w:r>
      <w:r w:rsidRPr="00B46B16">
        <w:rPr>
          <w:lang w:val="ru-RU"/>
        </w:rPr>
        <w:t xml:space="preserve"> = </w:t>
      </w:r>
      <w:r>
        <w:t>FK</w:t>
      </w:r>
      <w:r w:rsidRPr="00B46B16">
        <w:rPr>
          <w:lang w:val="ru-RU"/>
        </w:rPr>
        <w:t>-</w:t>
      </w:r>
    </w:p>
    <w:p w:rsidR="00E34624" w:rsidRDefault="00DB0767">
      <w:pPr>
        <w:pStyle w:val="20"/>
        <w:shd w:val="clear" w:color="auto" w:fill="auto"/>
        <w:spacing w:line="220" w:lineRule="exact"/>
        <w:ind w:right="200" w:firstLine="0"/>
        <w:jc w:val="center"/>
        <w:sectPr w:rsidR="00E34624">
          <w:pgSz w:w="11900" w:h="16840"/>
          <w:pgMar w:top="3291" w:right="2252" w:bottom="2954" w:left="2271" w:header="0" w:footer="3" w:gutter="0"/>
          <w:cols w:space="720"/>
          <w:noEndnote/>
          <w:docGrid w:linePitch="360"/>
        </w:sectPr>
      </w:pPr>
      <w:r>
        <w:rPr>
          <w:rStyle w:val="20pt"/>
        </w:rPr>
        <w:t>Т\</w:t>
      </w:r>
      <w:r>
        <w:t xml:space="preserve"> = </w:t>
      </w:r>
      <w:r w:rsidRPr="00B46B16">
        <w:rPr>
          <w:rStyle w:val="20pt1"/>
          <w:lang w:val="ru-RU"/>
        </w:rPr>
        <w:t>(</w:t>
      </w:r>
      <w:proofErr w:type="spellStart"/>
      <w:r>
        <w:rPr>
          <w:rStyle w:val="20pt1"/>
        </w:rPr>
        <w:t>E</w:t>
      </w:r>
      <w:r>
        <w:rPr>
          <w:rStyle w:val="20pt1"/>
          <w:vertAlign w:val="subscript"/>
        </w:rPr>
        <w:t>fk</w:t>
      </w:r>
      <w:proofErr w:type="spellEnd"/>
      <w:r w:rsidRPr="00B46B16">
        <w:rPr>
          <w:lang w:eastAsia="en-US" w:bidi="en-US"/>
        </w:rPr>
        <w:t xml:space="preserve"> </w:t>
      </w:r>
      <w:r>
        <w:t xml:space="preserve">(0) • </w:t>
      </w:r>
      <w:proofErr w:type="spellStart"/>
      <w:r>
        <w:rPr>
          <w:rStyle w:val="20pt1"/>
        </w:rPr>
        <w:t>E</w:t>
      </w:r>
      <w:r>
        <w:rPr>
          <w:rStyle w:val="20pt1"/>
          <w:vertAlign w:val="subscript"/>
        </w:rPr>
        <w:t>fk</w:t>
      </w:r>
      <w:proofErr w:type="spellEnd"/>
      <w:r w:rsidRPr="00B46B16">
        <w:rPr>
          <w:lang w:eastAsia="en-US" w:bidi="en-US"/>
        </w:rPr>
        <w:t xml:space="preserve"> </w:t>
      </w:r>
      <w:r>
        <w:t>(</w:t>
      </w:r>
      <w:r>
        <w:rPr>
          <w:rStyle w:val="2Candara11pt"/>
        </w:rPr>
        <w:t>1</w:t>
      </w:r>
      <w:r>
        <w:t xml:space="preserve">)) © </w:t>
      </w:r>
      <w:r>
        <w:rPr>
          <w:rStyle w:val="20pt"/>
          <w:lang w:val="en-US" w:eastAsia="en-US" w:bidi="en-US"/>
        </w:rPr>
        <w:t>FK</w:t>
      </w:r>
      <w:r>
        <w:t>;</w:t>
      </w:r>
    </w:p>
    <w:p w:rsidR="00E34624" w:rsidRDefault="00DB0767">
      <w:pPr>
        <w:pStyle w:val="42"/>
        <w:shd w:val="clear" w:color="auto" w:fill="auto"/>
        <w:spacing w:line="368" w:lineRule="exact"/>
        <w:ind w:left="3300" w:right="2980"/>
        <w:jc w:val="left"/>
      </w:pPr>
      <w:r>
        <w:rPr>
          <w:rStyle w:val="43"/>
          <w:i/>
          <w:iCs/>
        </w:rPr>
        <w:lastRenderedPageBreak/>
        <w:t>T</w:t>
      </w:r>
      <w:r>
        <w:rPr>
          <w:rStyle w:val="43"/>
          <w:i/>
          <w:iCs/>
          <w:vertAlign w:val="subscript"/>
        </w:rPr>
        <w:t>2</w:t>
      </w:r>
      <w:r>
        <w:rPr>
          <w:rStyle w:val="43"/>
          <w:i/>
          <w:iCs/>
        </w:rPr>
        <w:t>=</w:t>
      </w:r>
      <w:proofErr w:type="spellStart"/>
      <w:proofErr w:type="gramStart"/>
      <w:r>
        <w:rPr>
          <w:rStyle w:val="43"/>
          <w:i/>
          <w:iCs/>
        </w:rPr>
        <w:t>E</w:t>
      </w:r>
      <w:r>
        <w:rPr>
          <w:rStyle w:val="43"/>
          <w:i/>
          <w:iCs/>
          <w:vertAlign w:val="subscript"/>
        </w:rPr>
        <w:t>fk</w:t>
      </w:r>
      <w:proofErr w:type="spellEnd"/>
      <w:r>
        <w:rPr>
          <w:rStyle w:val="43"/>
          <w:i/>
          <w:iCs/>
        </w:rPr>
        <w:t>{</w:t>
      </w:r>
      <w:proofErr w:type="gramEnd"/>
      <w:r>
        <w:t>2&gt;, h = E</w:t>
      </w:r>
      <w:r>
        <w:rPr>
          <w:vertAlign w:val="subscript"/>
        </w:rPr>
        <w:t>FK</w:t>
      </w:r>
      <w:r>
        <w:t>(3&gt;,</w:t>
      </w:r>
    </w:p>
    <w:p w:rsidR="00E34624" w:rsidRPr="00B46B16" w:rsidRDefault="00DB0767">
      <w:pPr>
        <w:pStyle w:val="20"/>
        <w:shd w:val="clear" w:color="auto" w:fill="auto"/>
        <w:spacing w:after="75" w:line="210" w:lineRule="exact"/>
        <w:ind w:right="40" w:firstLine="0"/>
        <w:jc w:val="center"/>
        <w:rPr>
          <w:lang w:val="en-US"/>
        </w:rPr>
      </w:pPr>
      <w:r>
        <w:rPr>
          <w:rStyle w:val="20pt"/>
          <w:lang w:val="en-US" w:eastAsia="en-US" w:bidi="en-US"/>
        </w:rPr>
        <w:t>T</w:t>
      </w:r>
      <w:r>
        <w:rPr>
          <w:rStyle w:val="20pt"/>
          <w:vertAlign w:val="subscript"/>
          <w:lang w:val="en-US" w:eastAsia="en-US" w:bidi="en-US"/>
        </w:rPr>
        <w:t>4</w:t>
      </w:r>
      <w:r>
        <w:rPr>
          <w:rStyle w:val="20pt"/>
          <w:lang w:val="en-US" w:eastAsia="en-US" w:bidi="en-US"/>
        </w:rPr>
        <w:t xml:space="preserve"> = </w:t>
      </w:r>
      <w:proofErr w:type="spellStart"/>
      <w:proofErr w:type="gramStart"/>
      <w:r>
        <w:rPr>
          <w:rStyle w:val="20pt"/>
          <w:lang w:val="en-US" w:eastAsia="en-US" w:bidi="en-US"/>
        </w:rPr>
        <w:t>E</w:t>
      </w:r>
      <w:r>
        <w:rPr>
          <w:rStyle w:val="20pt"/>
          <w:vertAlign w:val="subscript"/>
          <w:lang w:val="en-US" w:eastAsia="en-US" w:bidi="en-US"/>
        </w:rPr>
        <w:t>fk</w:t>
      </w:r>
      <w:proofErr w:type="spellEnd"/>
      <w:r>
        <w:rPr>
          <w:rStyle w:val="20pt"/>
          <w:lang w:val="en-US" w:eastAsia="en-US" w:bidi="en-US"/>
        </w:rPr>
        <w:t>(</w:t>
      </w:r>
      <w:proofErr w:type="gramEnd"/>
      <w:r>
        <w:rPr>
          <w:lang w:val="en-US" w:eastAsia="en-US" w:bidi="en-US"/>
        </w:rPr>
        <w:t xml:space="preserve"> 4)mod2</w:t>
      </w:r>
      <w:r>
        <w:rPr>
          <w:vertAlign w:val="superscript"/>
          <w:lang w:val="en-US" w:eastAsia="en-US" w:bidi="en-US"/>
        </w:rPr>
        <w:t>64</w:t>
      </w:r>
      <w:r>
        <w:rPr>
          <w:lang w:val="en-US" w:eastAsia="en-US" w:bidi="en-US"/>
        </w:rPr>
        <w:t>,</w:t>
      </w:r>
    </w:p>
    <w:p w:rsidR="00E34624" w:rsidRDefault="00DB0767">
      <w:pPr>
        <w:pStyle w:val="20"/>
        <w:shd w:val="clear" w:color="auto" w:fill="auto"/>
        <w:spacing w:after="89" w:line="210" w:lineRule="exact"/>
        <w:ind w:left="600" w:hanging="280"/>
      </w:pPr>
      <w:r>
        <w:t>где:</w:t>
      </w:r>
    </w:p>
    <w:p w:rsidR="00E34624" w:rsidRDefault="00DB0767">
      <w:pPr>
        <w:pStyle w:val="20"/>
        <w:numPr>
          <w:ilvl w:val="0"/>
          <w:numId w:val="3"/>
        </w:numPr>
        <w:shd w:val="clear" w:color="auto" w:fill="auto"/>
        <w:tabs>
          <w:tab w:val="left" w:pos="616"/>
        </w:tabs>
        <w:spacing w:after="99"/>
        <w:ind w:left="600" w:hanging="280"/>
      </w:pPr>
      <w:r>
        <w:rPr>
          <w:rStyle w:val="22pt0"/>
        </w:rPr>
        <w:t>E</w:t>
      </w:r>
      <w:r>
        <w:rPr>
          <w:rStyle w:val="22pt0"/>
          <w:vertAlign w:val="subscript"/>
        </w:rPr>
        <w:t>FK</w:t>
      </w:r>
      <w:r w:rsidRPr="00B46B16">
        <w:rPr>
          <w:rStyle w:val="22pt0"/>
          <w:lang w:val="ru-RU"/>
        </w:rPr>
        <w:t>(</w:t>
      </w:r>
      <w:r>
        <w:rPr>
          <w:rStyle w:val="22pt0"/>
        </w:rPr>
        <w:t>N</w:t>
      </w:r>
      <w:r w:rsidRPr="00B46B16">
        <w:rPr>
          <w:rStyle w:val="22pt0"/>
          <w:lang w:val="ru-RU"/>
        </w:rPr>
        <w:t>)</w:t>
      </w:r>
      <w:r w:rsidRPr="00B46B16">
        <w:rPr>
          <w:lang w:eastAsia="en-US" w:bidi="en-US"/>
        </w:rPr>
        <w:t xml:space="preserve"> — </w:t>
      </w:r>
      <w:r>
        <w:t xml:space="preserve">результат зашифровывания алгоритмом </w:t>
      </w:r>
      <w:proofErr w:type="spellStart"/>
      <w:r>
        <w:rPr>
          <w:lang w:val="en-US" w:eastAsia="en-US" w:bidi="en-US"/>
        </w:rPr>
        <w:t>Twofish</w:t>
      </w:r>
      <w:proofErr w:type="spellEnd"/>
      <w:r w:rsidRPr="00B46B16">
        <w:rPr>
          <w:lang w:eastAsia="en-US" w:bidi="en-US"/>
        </w:rPr>
        <w:t xml:space="preserve"> </w:t>
      </w:r>
      <w:r>
        <w:t xml:space="preserve">на ключе </w:t>
      </w:r>
      <w:r>
        <w:rPr>
          <w:rStyle w:val="20pt"/>
          <w:lang w:val="en-US" w:eastAsia="en-US" w:bidi="en-US"/>
        </w:rPr>
        <w:t>FK</w:t>
      </w:r>
      <w:r w:rsidRPr="00B46B16">
        <w:rPr>
          <w:lang w:eastAsia="en-US" w:bidi="en-US"/>
        </w:rPr>
        <w:t xml:space="preserve"> </w:t>
      </w:r>
      <w:r>
        <w:t>128-битного блока, первый байт которого содержит значение /V, а остальные байты обнулены;</w:t>
      </w:r>
    </w:p>
    <w:p w:rsidR="00E34624" w:rsidRDefault="00DB0767">
      <w:pPr>
        <w:pStyle w:val="20"/>
        <w:numPr>
          <w:ilvl w:val="0"/>
          <w:numId w:val="3"/>
        </w:numPr>
        <w:shd w:val="clear" w:color="auto" w:fill="auto"/>
        <w:tabs>
          <w:tab w:val="left" w:pos="616"/>
        </w:tabs>
        <w:spacing w:after="128" w:line="210" w:lineRule="exact"/>
        <w:ind w:left="600" w:hanging="280"/>
      </w:pPr>
      <w:r>
        <w:t>• — операция конкатенации.</w:t>
      </w:r>
    </w:p>
    <w:p w:rsidR="00E34624" w:rsidRDefault="00DB0767">
      <w:pPr>
        <w:pStyle w:val="20"/>
        <w:shd w:val="clear" w:color="auto" w:fill="auto"/>
        <w:spacing w:after="11" w:line="210" w:lineRule="exact"/>
        <w:ind w:right="40" w:firstLine="0"/>
        <w:jc w:val="center"/>
      </w:pPr>
      <w:r>
        <w:t xml:space="preserve">Стоит отметить, что переменные </w:t>
      </w:r>
      <w:r>
        <w:rPr>
          <w:rStyle w:val="20pt"/>
        </w:rPr>
        <w:t>Т</w:t>
      </w:r>
      <w:proofErr w:type="gramStart"/>
      <w:r>
        <w:rPr>
          <w:rStyle w:val="20pt"/>
          <w:vertAlign w:val="subscript"/>
        </w:rPr>
        <w:t>0</w:t>
      </w:r>
      <w:proofErr w:type="gramEnd"/>
      <w:r>
        <w:t xml:space="preserve"> и Г, имеют размерность 256 битов,</w:t>
      </w:r>
    </w:p>
    <w:p w:rsidR="00E34624" w:rsidRDefault="00DB0767">
      <w:pPr>
        <w:pStyle w:val="20"/>
        <w:shd w:val="clear" w:color="auto" w:fill="auto"/>
        <w:spacing w:after="86" w:line="210" w:lineRule="exact"/>
        <w:ind w:left="600" w:hanging="280"/>
      </w:pPr>
      <w:r>
        <w:rPr>
          <w:rStyle w:val="20pt"/>
        </w:rPr>
        <w:t>Т</w:t>
      </w:r>
      <w:proofErr w:type="gramStart"/>
      <w:r>
        <w:rPr>
          <w:rStyle w:val="20pt"/>
          <w:vertAlign w:val="subscript"/>
        </w:rPr>
        <w:t>2</w:t>
      </w:r>
      <w:proofErr w:type="gramEnd"/>
      <w:r>
        <w:t xml:space="preserve"> и </w:t>
      </w:r>
      <w:proofErr w:type="spellStart"/>
      <w:r>
        <w:rPr>
          <w:rStyle w:val="20pt"/>
        </w:rPr>
        <w:t>Т</w:t>
      </w:r>
      <w:r>
        <w:rPr>
          <w:rStyle w:val="20pt"/>
          <w:vertAlign w:val="subscript"/>
        </w:rPr>
        <w:t>ъ</w:t>
      </w:r>
      <w:proofErr w:type="spellEnd"/>
      <w:r>
        <w:t xml:space="preserve"> — по 128 битов, а </w:t>
      </w:r>
      <w:r>
        <w:rPr>
          <w:rStyle w:val="20pt"/>
        </w:rPr>
        <w:t>Т</w:t>
      </w:r>
      <w:r>
        <w:rPr>
          <w:rStyle w:val="20pt"/>
          <w:vertAlign w:val="subscript"/>
        </w:rPr>
        <w:t>А</w:t>
      </w:r>
      <w:r>
        <w:t xml:space="preserve"> — 64 бита.</w:t>
      </w:r>
    </w:p>
    <w:p w:rsidR="00E34624" w:rsidRDefault="00DB0767">
      <w:pPr>
        <w:pStyle w:val="20"/>
        <w:shd w:val="clear" w:color="auto" w:fill="auto"/>
        <w:spacing w:after="63" w:line="263" w:lineRule="exact"/>
        <w:ind w:left="320" w:hanging="320"/>
        <w:jc w:val="left"/>
      </w:pPr>
      <w:r>
        <w:t xml:space="preserve">2. Наложение ключа </w:t>
      </w:r>
      <w:r>
        <w:rPr>
          <w:rStyle w:val="20pt"/>
          <w:lang w:val="en-US" w:eastAsia="en-US" w:bidi="en-US"/>
        </w:rPr>
        <w:t>FK</w:t>
      </w:r>
      <w:r w:rsidRPr="00B46B16">
        <w:rPr>
          <w:lang w:eastAsia="en-US" w:bidi="en-US"/>
        </w:rPr>
        <w:t xml:space="preserve"> </w:t>
      </w:r>
      <w:r>
        <w:t>выполняется однократно для каждого ключа шиф</w:t>
      </w:r>
      <w:r>
        <w:softHyphen/>
        <w:t xml:space="preserve">рования, используемого совместно </w:t>
      </w:r>
      <w:proofErr w:type="gramStart"/>
      <w:r>
        <w:t>с</w:t>
      </w:r>
      <w:proofErr w:type="gramEnd"/>
      <w:r>
        <w:t xml:space="preserve"> данным </w:t>
      </w:r>
      <w:r>
        <w:rPr>
          <w:rStyle w:val="20pt"/>
          <w:lang w:val="en-US" w:eastAsia="en-US" w:bidi="en-US"/>
        </w:rPr>
        <w:t>FK</w:t>
      </w:r>
      <w:r w:rsidRPr="00B46B16">
        <w:rPr>
          <w:rStyle w:val="20pt"/>
          <w:lang w:eastAsia="en-US" w:bidi="en-US"/>
        </w:rPr>
        <w:t>.</w:t>
      </w:r>
    </w:p>
    <w:p w:rsidR="00E34624" w:rsidRDefault="00DB0767">
      <w:pPr>
        <w:pStyle w:val="20"/>
        <w:numPr>
          <w:ilvl w:val="0"/>
          <w:numId w:val="3"/>
        </w:numPr>
        <w:shd w:val="clear" w:color="auto" w:fill="auto"/>
        <w:tabs>
          <w:tab w:val="left" w:pos="616"/>
        </w:tabs>
        <w:spacing w:after="60"/>
        <w:ind w:left="600" w:hanging="280"/>
      </w:pPr>
      <w:r>
        <w:t>Перед выполнением процедуры расширения ключа шифрования произ</w:t>
      </w:r>
      <w:r>
        <w:softHyphen/>
        <w:t xml:space="preserve">водится наложение </w:t>
      </w:r>
      <w:r>
        <w:rPr>
          <w:rStyle w:val="20pt"/>
        </w:rPr>
        <w:t>Т</w:t>
      </w:r>
      <w:proofErr w:type="gramStart"/>
      <w:r>
        <w:rPr>
          <w:rStyle w:val="20pt"/>
          <w:vertAlign w:val="subscript"/>
        </w:rPr>
        <w:t>0</w:t>
      </w:r>
      <w:proofErr w:type="gramEnd"/>
      <w:r>
        <w:t xml:space="preserve"> на ключ шифрования операцией </w:t>
      </w:r>
      <w:r>
        <w:rPr>
          <w:lang w:val="en-US" w:eastAsia="en-US" w:bidi="en-US"/>
        </w:rPr>
        <w:t>XOR</w:t>
      </w:r>
      <w:r w:rsidRPr="00B46B16">
        <w:rPr>
          <w:lang w:eastAsia="en-US" w:bidi="en-US"/>
        </w:rPr>
        <w:t xml:space="preserve">. </w:t>
      </w:r>
      <w:r>
        <w:t xml:space="preserve">Если ключ шифрования имеет размер, меньший 256 битов, то используется необходимое количество битов </w:t>
      </w:r>
      <w:r>
        <w:rPr>
          <w:rStyle w:val="20pt"/>
        </w:rPr>
        <w:t>Т</w:t>
      </w:r>
      <w:proofErr w:type="gramStart"/>
      <w:r>
        <w:rPr>
          <w:rStyle w:val="20pt"/>
          <w:vertAlign w:val="subscript"/>
        </w:rPr>
        <w:t>0</w:t>
      </w:r>
      <w:proofErr w:type="gramEnd"/>
      <w:r>
        <w:rPr>
          <w:rStyle w:val="20pt"/>
        </w:rPr>
        <w:t>.</w:t>
      </w:r>
    </w:p>
    <w:p w:rsidR="00E34624" w:rsidRDefault="00DB0767">
      <w:pPr>
        <w:pStyle w:val="20"/>
        <w:numPr>
          <w:ilvl w:val="0"/>
          <w:numId w:val="3"/>
        </w:numPr>
        <w:shd w:val="clear" w:color="auto" w:fill="auto"/>
        <w:tabs>
          <w:tab w:val="left" w:pos="616"/>
        </w:tabs>
        <w:spacing w:after="60"/>
        <w:ind w:left="600" w:hanging="280"/>
      </w:pPr>
      <w:r>
        <w:t xml:space="preserve">После выполнения процедуры расширения ключа операциями </w:t>
      </w:r>
      <w:r>
        <w:rPr>
          <w:lang w:val="en-US" w:eastAsia="en-US" w:bidi="en-US"/>
        </w:rPr>
        <w:t>XOR</w:t>
      </w:r>
      <w:r w:rsidRPr="00B46B16">
        <w:rPr>
          <w:lang w:eastAsia="en-US" w:bidi="en-US"/>
        </w:rPr>
        <w:t xml:space="preserve"> </w:t>
      </w:r>
      <w:r>
        <w:rPr>
          <w:rStyle w:val="20pt"/>
        </w:rPr>
        <w:t>Т</w:t>
      </w:r>
      <w:proofErr w:type="gramStart"/>
      <w:r>
        <w:rPr>
          <w:rStyle w:val="20pt"/>
          <w:vertAlign w:val="subscript"/>
        </w:rPr>
        <w:t>2</w:t>
      </w:r>
      <w:proofErr w:type="gramEnd"/>
      <w:r>
        <w:rPr>
          <w:rStyle w:val="20pt"/>
          <w:vertAlign w:val="subscript"/>
        </w:rPr>
        <w:t xml:space="preserve"> </w:t>
      </w:r>
      <w:r>
        <w:t xml:space="preserve">накладывается на подключи </w:t>
      </w:r>
      <w:r>
        <w:rPr>
          <w:rStyle w:val="20pt"/>
        </w:rPr>
        <w:t>К</w:t>
      </w:r>
      <w:r>
        <w:rPr>
          <w:rStyle w:val="20pt"/>
          <w:vertAlign w:val="subscript"/>
        </w:rPr>
        <w:t>0</w:t>
      </w:r>
      <w:r>
        <w:rPr>
          <w:rStyle w:val="20pt"/>
        </w:rPr>
        <w:t>...К</w:t>
      </w:r>
      <w:r>
        <w:rPr>
          <w:vertAlign w:val="subscript"/>
        </w:rPr>
        <w:t>3</w:t>
      </w:r>
      <w:r>
        <w:t xml:space="preserve">, </w:t>
      </w:r>
      <w:proofErr w:type="spellStart"/>
      <w:r>
        <w:rPr>
          <w:rStyle w:val="20pt"/>
        </w:rPr>
        <w:t>Т</w:t>
      </w:r>
      <w:r>
        <w:rPr>
          <w:vertAlign w:val="subscript"/>
        </w:rPr>
        <w:t>ъ</w:t>
      </w:r>
      <w:proofErr w:type="spellEnd"/>
      <w:r>
        <w:t xml:space="preserve">— </w:t>
      </w:r>
      <w:proofErr w:type="gramStart"/>
      <w:r>
        <w:t>на</w:t>
      </w:r>
      <w:proofErr w:type="gramEnd"/>
      <w:r>
        <w:t xml:space="preserve"> подключи </w:t>
      </w:r>
      <w:r>
        <w:rPr>
          <w:rStyle w:val="20pt"/>
        </w:rPr>
        <w:t>К</w:t>
      </w:r>
      <w:r>
        <w:rPr>
          <w:rStyle w:val="20pt"/>
          <w:vertAlign w:val="subscript"/>
        </w:rPr>
        <w:t>Л</w:t>
      </w:r>
      <w:r>
        <w:rPr>
          <w:rStyle w:val="20pt"/>
        </w:rPr>
        <w:t>...К</w:t>
      </w:r>
      <w:r>
        <w:rPr>
          <w:rStyle w:val="20pt"/>
          <w:vertAlign w:val="subscript"/>
        </w:rPr>
        <w:t>1</w:t>
      </w:r>
      <w:r>
        <w:rPr>
          <w:rStyle w:val="20pt"/>
        </w:rPr>
        <w:t xml:space="preserve">, </w:t>
      </w:r>
      <w:r>
        <w:t>а Г</w:t>
      </w:r>
      <w:r>
        <w:rPr>
          <w:rStyle w:val="2Candara11pt"/>
          <w:vertAlign w:val="subscript"/>
        </w:rPr>
        <w:t>4</w:t>
      </w:r>
      <w:r>
        <w:t xml:space="preserve"> — на каждую пару </w:t>
      </w:r>
      <w:proofErr w:type="spellStart"/>
      <w:r>
        <w:t>подключей</w:t>
      </w:r>
      <w:proofErr w:type="spellEnd"/>
      <w:r>
        <w:t>, используемых в раундах шифро</w:t>
      </w:r>
      <w:r>
        <w:softHyphen/>
        <w:t>вания.</w:t>
      </w:r>
    </w:p>
    <w:p w:rsidR="00E34624" w:rsidRDefault="00DB0767">
      <w:pPr>
        <w:pStyle w:val="20"/>
        <w:numPr>
          <w:ilvl w:val="0"/>
          <w:numId w:val="3"/>
        </w:numPr>
        <w:shd w:val="clear" w:color="auto" w:fill="auto"/>
        <w:tabs>
          <w:tab w:val="left" w:pos="616"/>
        </w:tabs>
        <w:spacing w:after="63"/>
        <w:ind w:left="600" w:hanging="280"/>
      </w:pPr>
      <w:r>
        <w:t>Перед использованием табличных замен выполняется наложение опе</w:t>
      </w:r>
      <w:r>
        <w:softHyphen/>
        <w:t xml:space="preserve">рацией </w:t>
      </w:r>
      <w:r>
        <w:rPr>
          <w:lang w:val="en-US" w:eastAsia="en-US" w:bidi="en-US"/>
        </w:rPr>
        <w:t>XOR</w:t>
      </w:r>
      <w:r w:rsidRPr="00B46B16">
        <w:rPr>
          <w:lang w:eastAsia="en-US" w:bidi="en-US"/>
        </w:rPr>
        <w:t xml:space="preserve"> </w:t>
      </w:r>
      <w:r>
        <w:t xml:space="preserve">требуемого количества битов </w:t>
      </w:r>
      <w:r w:rsidRPr="00B46B16">
        <w:rPr>
          <w:lang w:eastAsia="en-US" w:bidi="en-US"/>
        </w:rPr>
        <w:t>7</w:t>
      </w:r>
      <w:r>
        <w:rPr>
          <w:lang w:val="en-US" w:eastAsia="en-US" w:bidi="en-US"/>
        </w:rPr>
        <w:t>j</w:t>
      </w:r>
      <w:r w:rsidRPr="00B46B16">
        <w:rPr>
          <w:lang w:eastAsia="en-US" w:bidi="en-US"/>
        </w:rPr>
        <w:t xml:space="preserve"> </w:t>
      </w:r>
      <w:r>
        <w:t>на ключ шифрования.</w:t>
      </w:r>
    </w:p>
    <w:p w:rsidR="00E34624" w:rsidRDefault="00DB0767">
      <w:pPr>
        <w:pStyle w:val="20"/>
        <w:shd w:val="clear" w:color="auto" w:fill="auto"/>
        <w:spacing w:after="280" w:line="255" w:lineRule="exact"/>
        <w:ind w:firstLine="0"/>
      </w:pPr>
      <w:proofErr w:type="spellStart"/>
      <w:r>
        <w:t>Криптостойкость</w:t>
      </w:r>
      <w:proofErr w:type="spellEnd"/>
      <w:r>
        <w:t xml:space="preserve"> алгоритмов, построенных на основе </w:t>
      </w:r>
      <w:proofErr w:type="spellStart"/>
      <w:r>
        <w:rPr>
          <w:lang w:val="en-US" w:eastAsia="en-US" w:bidi="en-US"/>
        </w:rPr>
        <w:t>Twofish</w:t>
      </w:r>
      <w:proofErr w:type="spellEnd"/>
      <w:r w:rsidRPr="00B46B16">
        <w:rPr>
          <w:lang w:eastAsia="en-US" w:bidi="en-US"/>
        </w:rPr>
        <w:t>-</w:t>
      </w:r>
      <w:r>
        <w:rPr>
          <w:lang w:val="en-US" w:eastAsia="en-US" w:bidi="en-US"/>
        </w:rPr>
        <w:t>FK</w:t>
      </w:r>
      <w:r w:rsidRPr="00B46B16">
        <w:rPr>
          <w:lang w:eastAsia="en-US" w:bidi="en-US"/>
        </w:rPr>
        <w:t xml:space="preserve">, </w:t>
      </w:r>
      <w:r>
        <w:t xml:space="preserve">по словам авторов алгоритма, полностью </w:t>
      </w:r>
      <w:proofErr w:type="gramStart"/>
      <w:r>
        <w:t>эквивалентна</w:t>
      </w:r>
      <w:proofErr w:type="gramEnd"/>
      <w:r>
        <w:t xml:space="preserve"> </w:t>
      </w:r>
      <w:proofErr w:type="spellStart"/>
      <w:r>
        <w:t>криптостойкости</w:t>
      </w:r>
      <w:proofErr w:type="spellEnd"/>
      <w:r>
        <w:t xml:space="preserve"> стандартного </w:t>
      </w:r>
      <w:proofErr w:type="spellStart"/>
      <w:r>
        <w:rPr>
          <w:lang w:val="en-US" w:eastAsia="en-US" w:bidi="en-US"/>
        </w:rPr>
        <w:t>Twofish</w:t>
      </w:r>
      <w:proofErr w:type="spellEnd"/>
      <w:r w:rsidRPr="00B46B16">
        <w:rPr>
          <w:lang w:eastAsia="en-US" w:bidi="en-US"/>
        </w:rPr>
        <w:t xml:space="preserve">, </w:t>
      </w:r>
      <w:r>
        <w:t>поскольку подобное наложение дополнительного ключа никак не влияет на основные параметры алгоритма [347].</w:t>
      </w:r>
    </w:p>
    <w:p w:rsidR="00E34624" w:rsidRDefault="00DB0767">
      <w:pPr>
        <w:pStyle w:val="30"/>
        <w:keepNext/>
        <w:keepLines/>
        <w:shd w:val="clear" w:color="auto" w:fill="auto"/>
        <w:spacing w:before="0" w:after="72" w:line="280" w:lineRule="exact"/>
        <w:ind w:firstLine="0"/>
      </w:pPr>
      <w:bookmarkStart w:id="4" w:name="bookmark9"/>
      <w:r>
        <w:t>Достоинства и недостатки алгоритма</w:t>
      </w:r>
      <w:bookmarkEnd w:id="4"/>
    </w:p>
    <w:p w:rsidR="00E34624" w:rsidRDefault="00DB0767">
      <w:pPr>
        <w:pStyle w:val="20"/>
        <w:shd w:val="clear" w:color="auto" w:fill="auto"/>
        <w:spacing w:line="263" w:lineRule="exact"/>
        <w:ind w:firstLine="0"/>
      </w:pPr>
      <w:r>
        <w:t xml:space="preserve">Сравнительный анализ достоинств и недостатков алгоритмов — финалистов конкурса </w:t>
      </w:r>
      <w:r>
        <w:rPr>
          <w:lang w:val="en-US" w:eastAsia="en-US" w:bidi="en-US"/>
        </w:rPr>
        <w:t>AES</w:t>
      </w:r>
      <w:r w:rsidRPr="00B46B16">
        <w:rPr>
          <w:lang w:eastAsia="en-US" w:bidi="en-US"/>
        </w:rPr>
        <w:t xml:space="preserve"> </w:t>
      </w:r>
      <w:r>
        <w:t xml:space="preserve">приведен в </w:t>
      </w:r>
      <w:r>
        <w:rPr>
          <w:rStyle w:val="20pt"/>
        </w:rPr>
        <w:t>разд.</w:t>
      </w:r>
      <w:r>
        <w:t xml:space="preserve"> 2. /.</w:t>
      </w:r>
    </w:p>
    <w:p w:rsidR="00EB5787" w:rsidRPr="00EB5787" w:rsidRDefault="00EB5787">
      <w:pPr>
        <w:pStyle w:val="20"/>
        <w:shd w:val="clear" w:color="auto" w:fill="auto"/>
        <w:spacing w:line="263" w:lineRule="exact"/>
        <w:ind w:firstLine="0"/>
        <w:rPr>
          <w:sz w:val="144"/>
          <w:szCs w:val="144"/>
        </w:rPr>
      </w:pPr>
    </w:p>
    <w:sectPr w:rsidR="00EB5787" w:rsidRPr="00EB5787">
      <w:pgSz w:w="11900" w:h="16840"/>
      <w:pgMar w:top="3299" w:right="2249" w:bottom="3299" w:left="227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9D2" w:rsidRDefault="008579D2">
      <w:r>
        <w:separator/>
      </w:r>
    </w:p>
  </w:endnote>
  <w:endnote w:type="continuationSeparator" w:id="0">
    <w:p w:rsidR="008579D2" w:rsidRDefault="00857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9D2" w:rsidRDefault="008579D2"/>
  </w:footnote>
  <w:footnote w:type="continuationSeparator" w:id="0">
    <w:p w:rsidR="008579D2" w:rsidRDefault="008579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B16" w:rsidRDefault="00B46B16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6" behindDoc="1" locked="0" layoutInCell="1" allowOverlap="1" wp14:anchorId="22647F02" wp14:editId="0469253B">
              <wp:simplePos x="0" y="0"/>
              <wp:positionH relativeFrom="page">
                <wp:posOffset>1466215</wp:posOffset>
              </wp:positionH>
              <wp:positionV relativeFrom="page">
                <wp:posOffset>1812925</wp:posOffset>
              </wp:positionV>
              <wp:extent cx="4634230" cy="123825"/>
              <wp:effectExtent l="0" t="3175" r="0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3423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6B16" w:rsidRDefault="00B46B16">
                          <w:pPr>
                            <w:pStyle w:val="a5"/>
                            <w:shd w:val="clear" w:color="auto" w:fill="auto"/>
                            <w:tabs>
                              <w:tab w:val="right" w:pos="7298"/>
                            </w:tabs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6C4B55" w:rsidRPr="006C4B55">
                            <w:rPr>
                              <w:rStyle w:val="a7"/>
                              <w:i/>
                              <w:iCs/>
                              <w:noProof/>
                            </w:rPr>
                            <w:t>2</w:t>
                          </w:r>
                          <w:r>
                            <w:rPr>
                              <w:rStyle w:val="a7"/>
                              <w:i/>
                              <w:iCs/>
                            </w:rPr>
                            <w:fldChar w:fldCharType="end"/>
                          </w:r>
                          <w:r>
                            <w:rPr>
                              <w:rStyle w:val="a7"/>
                              <w:i/>
                              <w:iCs/>
                            </w:rPr>
                            <w:tab/>
                          </w:r>
                          <w:proofErr w:type="spellStart"/>
                          <w:r>
                            <w:rPr>
                              <w:rStyle w:val="a7"/>
                              <w:i/>
                              <w:iCs/>
                            </w:rPr>
                            <w:t>Гпава</w:t>
                          </w:r>
                          <w:proofErr w:type="spellEnd"/>
                          <w:r>
                            <w:rPr>
                              <w:rStyle w:val="a7"/>
                              <w:i/>
                              <w:iCs/>
                            </w:rPr>
                            <w:t xml:space="preserve">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15.45pt;margin-top:142.75pt;width:364.9pt;height:9.75pt;z-index:-188744064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isuqwIAAKk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AcYcdJCix7ooNGtGFBgqtN3KgGn+w7c9ADb0GXLVHV3oviqEBebmvA9XUsp+pqSErLzzU334uqI&#10;owzIrv8gSghDDlpYoKGSrSkdFAMBOnTp8dwZk0oBm+FiFgYzOCrgzA9mUTC3IUgy3e6k0u+oaJEx&#10;Uiyh8xadHO+UNtmQZHIxwbjIWdPY7jf82QY4jjsQG66aM5OFbeaP2Iu30TYKnTBYbJ3QyzJnnW9C&#10;Z5H71/Nslm02mf/TxPXDpGZlSbkJMwnLD/+scSeJj5I4S0uJhpUGzqSk5H63aSQ6EhB2br9TQS7c&#10;3Odp2CIAlxeU/CD0boPYyRfRtRPm4dyJr73I8fz4Nl54YRxm+XNKd4zTf6eE+hTHc+ijpfNbbp79&#10;XnMjScs0jI6GtSmOzk4kMRLc8tK2VhPWjPZFKUz6T6WAdk+NtoI1Gh3VqofdAChGxTtRPoJ0pQBl&#10;gQhh3oFRC/kdox5mR4rVtwORFKPmPQf5m0EzGXIydpNBeAFXU6wxGs2NHgfSoZNsXwPy9MDW8ERy&#10;ZtX7lMXpYcE8sCROs8sMnMt/6/U0YVe/AAAA//8DAFBLAwQUAAYACAAAACEA/YVUYN8AAAALAQAA&#10;DwAAAGRycy9kb3ducmV2LnhtbEyPwU6EMBCG7ya+QzMmXozbwgZckLIxRi/eXL1469IRiHRKaBdw&#10;n97xpLeZzJd/vr/ar24QM06h96Qh2SgQSI23PbUa3t+eb3cgQjRkzeAJNXxjgH19eVGZ0vqFXnE+&#10;xFZwCIXSaOhiHEspQ9OhM2HjRyS+ffrJmcjr1Eo7mYXD3SBTpXLpTE/8oTMjPnbYfB1OTkO+Po03&#10;LwWmy7kZZvo4J0nEROvrq/XhHkTENf7B8KvP6lCz09GfyAYxaEi3qmCUh12WgWCiyNUdiKOGrcoU&#10;yLqS/zvUPwAAAP//AwBQSwECLQAUAAYACAAAACEAtoM4kv4AAADhAQAAEwAAAAAAAAAAAAAAAAAA&#10;AAAAW0NvbnRlbnRfVHlwZXNdLnhtbFBLAQItABQABgAIAAAAIQA4/SH/1gAAAJQBAAALAAAAAAAA&#10;AAAAAAAAAC8BAABfcmVscy8ucmVsc1BLAQItABQABgAIAAAAIQBMYisuqwIAAKkFAAAOAAAAAAAA&#10;AAAAAAAAAC4CAABkcnMvZTJvRG9jLnhtbFBLAQItABQABgAIAAAAIQD9hVRg3wAAAAsBAAAPAAAA&#10;AAAAAAAAAAAAAAUFAABkcnMvZG93bnJldi54bWxQSwUGAAAAAAQABADzAAAAEQYAAAAA&#10;" filled="f" stroked="f">
              <v:textbox style="mso-fit-shape-to-text:t" inset="0,0,0,0">
                <w:txbxContent>
                  <w:p w:rsidR="00B46B16" w:rsidRDefault="00B46B16">
                    <w:pPr>
                      <w:pStyle w:val="a5"/>
                      <w:shd w:val="clear" w:color="auto" w:fill="auto"/>
                      <w:tabs>
                        <w:tab w:val="right" w:pos="7298"/>
                      </w:tabs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6C4B55" w:rsidRPr="006C4B55">
                      <w:rPr>
                        <w:rStyle w:val="a7"/>
                        <w:i/>
                        <w:iCs/>
                        <w:noProof/>
                      </w:rPr>
                      <w:t>2</w:t>
                    </w:r>
                    <w:r>
                      <w:rPr>
                        <w:rStyle w:val="a7"/>
                        <w:i/>
                        <w:iCs/>
                      </w:rPr>
                      <w:fldChar w:fldCharType="end"/>
                    </w:r>
                    <w:r>
                      <w:rPr>
                        <w:rStyle w:val="a7"/>
                        <w:i/>
                        <w:iCs/>
                      </w:rPr>
                      <w:tab/>
                    </w:r>
                    <w:proofErr w:type="spellStart"/>
                    <w:r>
                      <w:rPr>
                        <w:rStyle w:val="a7"/>
                        <w:i/>
                        <w:iCs/>
                      </w:rPr>
                      <w:t>Гпава</w:t>
                    </w:r>
                    <w:proofErr w:type="spellEnd"/>
                    <w:r>
                      <w:rPr>
                        <w:rStyle w:val="a7"/>
                        <w:i/>
                        <w:iCs/>
                      </w:rPr>
                      <w:t xml:space="preserve">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B16" w:rsidRDefault="00B46B16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7" behindDoc="1" locked="0" layoutInCell="1" allowOverlap="1" wp14:anchorId="50C5F012" wp14:editId="5497BFC0">
              <wp:simplePos x="0" y="0"/>
              <wp:positionH relativeFrom="page">
                <wp:posOffset>1487170</wp:posOffset>
              </wp:positionH>
              <wp:positionV relativeFrom="page">
                <wp:posOffset>1812925</wp:posOffset>
              </wp:positionV>
              <wp:extent cx="4624070" cy="123825"/>
              <wp:effectExtent l="1270" t="3175" r="381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407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6B16" w:rsidRDefault="00B46B16">
                          <w:pPr>
                            <w:pStyle w:val="a5"/>
                            <w:shd w:val="clear" w:color="auto" w:fill="auto"/>
                            <w:tabs>
                              <w:tab w:val="right" w:pos="7282"/>
                            </w:tabs>
                            <w:spacing w:line="240" w:lineRule="au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17.1pt;margin-top:142.75pt;width:364.1pt;height:9.75pt;z-index:-188744063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bfqrAIAALA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B1GnLTQogc6aHQrBjQz1ek7lYDTfQdueoBt42mYqu5OFF8V4mJTE76nN1KKvqakhOx8c9O9uDri&#10;KAOy6z+IEsKQgxYWaKhkawChGAjQoUuP586YVArYDBdB6C3hqIAzP5hFwdyGIMl0u5NKv6OiRcZI&#10;sYTOW3RyvFPaZEOSycUE4yJnTWO73/BnG+A47kBsuGrOTBa2mT9iL95G2yh0wmCxdUIvy5ybfBM6&#10;i9xfzrNZttlk/k8T1w+TmpUl5SbMJCw//LPGnSQ+SuIsLSUaVho4k5KS+92mkehIQNi5/U4FuXBz&#10;n6dhiwBcXlDyobS3Qezki2jphHk4d+KlFzmeH9/GCy+Mwyx/TumOcfrvlFCf4ngOfbR0fsvNs99r&#10;biRpmYbR0bA2xdHZiSRGglte2tZqwprRviiFSf+pFNDuqdFWsEajo1r1sBtOLwPAjJh3onwEBUsB&#10;AgMtwtgDoxbyO0Y9jJAUq28HIilGzXsOr8DMm8mQk7GbDMILuJpijdFobvQ4lw6dZPsakKd3dgMv&#10;JWdWxE9ZnN4XjAXL5TTCzNy5/LdeT4N2/QsAAP//AwBQSwMEFAAGAAgAAAAhAOhn5BLgAAAACwEA&#10;AA8AAABkcnMvZG93bnJldi54bWxMj7FOwzAQhnck3sE6JBZE7bhN1IY4FUKwsFFY2Nz4SCLscxS7&#10;SejTYya63ek+/ff91X5xlk04ht6TgmwlgCE13vTUKvh4f7nfAgtRk9HWEyr4wQD7+vqq0qXxM73h&#10;dIgtSyEUSq2gi3EoOQ9Nh06HlR+Q0u3Lj07HtI4tN6OeU7izXApRcKd7Sh86PeBTh8334eQUFMvz&#10;cPe6QzmfGzvR5znLImZK3d4sjw/AIi7xH4Y//aQOdXI6+hOZwKwCud7IhKZhm+fAErEr5AbYUcFa&#10;5AJ4XfHLDvUvAAAA//8DAFBLAQItABQABgAIAAAAIQC2gziS/gAAAOEBAAATAAAAAAAAAAAAAAAA&#10;AAAAAABbQ29udGVudF9UeXBlc10ueG1sUEsBAi0AFAAGAAgAAAAhADj9If/WAAAAlAEAAAsAAAAA&#10;AAAAAAAAAAAALwEAAF9yZWxzLy5yZWxzUEsBAi0AFAAGAAgAAAAhAM0xt+qsAgAAsAUAAA4AAAAA&#10;AAAAAAAAAAAALgIAAGRycy9lMm9Eb2MueG1sUEsBAi0AFAAGAAgAAAAhAOhn5BLgAAAACwEAAA8A&#10;AAAAAAAAAAAAAAAABgUAAGRycy9kb3ducmV2LnhtbFBLBQYAAAAABAAEAPMAAAATBgAAAAA=&#10;" filled="f" stroked="f">
              <v:textbox style="mso-fit-shape-to-text:t" inset="0,0,0,0">
                <w:txbxContent>
                  <w:p w:rsidR="00B46B16" w:rsidRDefault="00B46B16">
                    <w:pPr>
                      <w:pStyle w:val="a5"/>
                      <w:shd w:val="clear" w:color="auto" w:fill="auto"/>
                      <w:tabs>
                        <w:tab w:val="right" w:pos="7282"/>
                      </w:tabs>
                      <w:spacing w:line="240" w:lineRule="au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80C3D"/>
    <w:multiLevelType w:val="multilevel"/>
    <w:tmpl w:val="41A82D3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D16D10"/>
    <w:multiLevelType w:val="multilevel"/>
    <w:tmpl w:val="B5DEAF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62412CA"/>
    <w:multiLevelType w:val="multilevel"/>
    <w:tmpl w:val="F6C6BD62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4922485"/>
    <w:multiLevelType w:val="multilevel"/>
    <w:tmpl w:val="7F2080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624"/>
    <w:rsid w:val="00016711"/>
    <w:rsid w:val="000D5E36"/>
    <w:rsid w:val="00574E54"/>
    <w:rsid w:val="00632E8B"/>
    <w:rsid w:val="006871E7"/>
    <w:rsid w:val="006C4B55"/>
    <w:rsid w:val="00774446"/>
    <w:rsid w:val="007C5AFF"/>
    <w:rsid w:val="008579D2"/>
    <w:rsid w:val="009E5C78"/>
    <w:rsid w:val="00B46B16"/>
    <w:rsid w:val="00DA69F0"/>
    <w:rsid w:val="00DB0767"/>
    <w:rsid w:val="00E34624"/>
    <w:rsid w:val="00E3571D"/>
    <w:rsid w:val="00EB5787"/>
    <w:rsid w:val="00F4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a4">
    <w:name w:val="Колонтитул_"/>
    <w:basedOn w:val="a0"/>
    <w:link w:val="a5"/>
    <w:rPr>
      <w:rFonts w:ascii="Arial" w:eastAsia="Arial" w:hAnsi="Arial" w:cs="Arial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a6">
    <w:name w:val="Колонтитул"/>
    <w:basedOn w:val="a4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single"/>
      <w:lang w:val="ru-RU" w:eastAsia="ru-RU" w:bidi="ru-RU"/>
    </w:rPr>
  </w:style>
  <w:style w:type="character" w:customStyle="1" w:styleId="a7">
    <w:name w:val="Колонтитул"/>
    <w:basedOn w:val="a4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0pt">
    <w:name w:val="Основной текст (2) + Курсив;Интервал 0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4">
    <w:name w:val="Заголовок №4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40pt">
    <w:name w:val="Заголовок №4 + Курсив;Интервал 0 pt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Candara11pt">
    <w:name w:val="Основной текст (2) + Candara;11 pt"/>
    <w:basedOn w:val="2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">
    <w:name w:val="Заголовок №1_"/>
    <w:basedOn w:val="a0"/>
    <w:link w:val="10"/>
    <w:rPr>
      <w:rFonts w:ascii="Arial" w:eastAsia="Arial" w:hAnsi="Arial" w:cs="Arial"/>
      <w:b/>
      <w:bCs/>
      <w:i w:val="0"/>
      <w:iCs w:val="0"/>
      <w:smallCaps w:val="0"/>
      <w:strike w:val="0"/>
      <w:sz w:val="30"/>
      <w:szCs w:val="30"/>
      <w:u w:val="none"/>
      <w:lang w:val="en-US" w:eastAsia="en-US" w:bidi="en-US"/>
    </w:rPr>
  </w:style>
  <w:style w:type="character" w:customStyle="1" w:styleId="21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">
    <w:name w:val="Заголовок №3_"/>
    <w:basedOn w:val="a0"/>
    <w:link w:val="30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Arial7pt1pt">
    <w:name w:val="Основной текст (2) + Arial;7 pt;Курсив;Интервал 1 pt"/>
    <w:basedOn w:val="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Candara8pt0pt">
    <w:name w:val="Основной текст (2) + Candara;8 pt;Интервал 0 pt"/>
    <w:basedOn w:val="2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Candara95pt">
    <w:name w:val="Основной текст (2) + Candara;9;5 pt;Курсив"/>
    <w:basedOn w:val="2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31">
    <w:name w:val="Основной текст (3)_"/>
    <w:basedOn w:val="a0"/>
    <w:link w:val="32"/>
    <w:rPr>
      <w:rFonts w:ascii="Arial" w:eastAsia="Arial" w:hAnsi="Arial" w:cs="Arial"/>
      <w:b w:val="0"/>
      <w:bCs w:val="0"/>
      <w:i/>
      <w:iCs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41">
    <w:name w:val="Основной текст (4)_"/>
    <w:basedOn w:val="a0"/>
    <w:link w:val="4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21"/>
      <w:szCs w:val="21"/>
      <w:u w:val="none"/>
      <w:lang w:val="en-US" w:eastAsia="en-US" w:bidi="en-US"/>
    </w:rPr>
  </w:style>
  <w:style w:type="character" w:customStyle="1" w:styleId="40pt0">
    <w:name w:val="Основной текст (4) + Не курсив;Интервал 0 pt"/>
    <w:basedOn w:val="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">
    <w:name w:val="Основной текст (2) + Малые прописные"/>
    <w:basedOn w:val="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23">
    <w:name w:val="Подпись к таблице (2)_"/>
    <w:basedOn w:val="a0"/>
    <w:link w:val="24"/>
    <w:rPr>
      <w:rFonts w:ascii="Arial" w:eastAsia="Arial" w:hAnsi="Arial" w:cs="Arial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29pt">
    <w:name w:val="Основной текст (2) + 9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rFonts w:ascii="Arial" w:eastAsia="Arial" w:hAnsi="Arial" w:cs="Arial"/>
      <w:b w:val="0"/>
      <w:bCs w:val="0"/>
      <w:i/>
      <w:iCs/>
      <w:smallCaps w:val="0"/>
      <w:strike w:val="0"/>
      <w:spacing w:val="10"/>
      <w:sz w:val="21"/>
      <w:szCs w:val="21"/>
      <w:u w:val="none"/>
    </w:rPr>
  </w:style>
  <w:style w:type="character" w:customStyle="1" w:styleId="29pt0">
    <w:name w:val="Основной текст (2) + 9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3">
    <w:name w:val="Основной текст (4) + Малые прописные"/>
    <w:basedOn w:val="41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5">
    <w:name w:val="Заголовок №2_"/>
    <w:basedOn w:val="a0"/>
    <w:link w:val="26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21pt">
    <w:name w:val="Заголовок №2 + Курсив;Интервал 1 pt"/>
    <w:basedOn w:val="25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3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75pt">
    <w:name w:val="Заголовок №2 + 7;5 pt"/>
    <w:basedOn w:val="2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Подпись к таблице (3)_"/>
    <w:basedOn w:val="a0"/>
    <w:link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0pt">
    <w:name w:val="Подпись к таблице (3) + Курсив;Интервал 0 pt"/>
    <w:basedOn w:val="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Candara11pt">
    <w:name w:val="Подпись к таблице (3) + Candara;11 pt"/>
    <w:basedOn w:val="33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pt2pt">
    <w:name w:val="Основной текст (2) + 9 pt;Курсив;Интервал 2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8pt">
    <w:name w:val="Основной текст (2) + 8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9pt1">
    <w:name w:val="Основной текст (2) + 9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4">
    <w:name w:val="Подпись к таблице (4)_"/>
    <w:basedOn w:val="a0"/>
    <w:link w:val="4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21"/>
      <w:szCs w:val="21"/>
      <w:u w:val="none"/>
    </w:rPr>
  </w:style>
  <w:style w:type="character" w:customStyle="1" w:styleId="2Candara">
    <w:name w:val="Основной текст (2) + Candara;Курсив"/>
    <w:basedOn w:val="2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22"/>
      <w:szCs w:val="22"/>
      <w:u w:val="none"/>
      <w:lang w:val="en-US" w:eastAsia="en-US" w:bidi="en-US"/>
    </w:rPr>
  </w:style>
  <w:style w:type="character" w:customStyle="1" w:styleId="7Candara115pt0pt">
    <w:name w:val="Основной текст (7) + Candara;11;5 pt;Не курсив;Интервал 0 pt"/>
    <w:basedOn w:val="7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420">
    <w:name w:val="Заголовок №4 (2)_"/>
    <w:basedOn w:val="a0"/>
    <w:link w:val="4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21"/>
      <w:szCs w:val="21"/>
      <w:u w:val="none"/>
    </w:rPr>
  </w:style>
  <w:style w:type="character" w:customStyle="1" w:styleId="420pt">
    <w:name w:val="Заголовок №4 (2) + Не курсив;Интервал 0 pt"/>
    <w:basedOn w:val="4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9pt2">
    <w:name w:val="Основной текст (2) + 9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0pt0">
    <w:name w:val="Основной текст (2) + Курсив;Интервал 0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Candara11pt0">
    <w:name w:val="Основной текст (2) + Candara;11 pt"/>
    <w:basedOn w:val="2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4Candara11pt0pt">
    <w:name w:val="Основной текст (4) + Candara;11 pt;Не курсив;Интервал 0 pt"/>
    <w:basedOn w:val="41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4Candara11pt">
    <w:name w:val="Заголовок №4 + Candara;11 pt"/>
    <w:basedOn w:val="4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20">
    <w:name w:val="Заголовок №2 (2)_"/>
    <w:basedOn w:val="a0"/>
    <w:link w:val="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  <w:lang w:val="en-US" w:eastAsia="en-US" w:bidi="en-US"/>
    </w:rPr>
  </w:style>
  <w:style w:type="character" w:customStyle="1" w:styleId="22Candara11pt">
    <w:name w:val="Заголовок №2 (2) + Candara;11 pt"/>
    <w:basedOn w:val="220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a8">
    <w:name w:val="Подпись к таблице_"/>
    <w:basedOn w:val="a0"/>
    <w:link w:val="a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295pt">
    <w:name w:val="Основной текст (2) + 9;5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Arial8pt0pt">
    <w:name w:val="Основной текст (2) + Arial;8 pt;Курсив;Интервал 0 pt"/>
    <w:basedOn w:val="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95pt0">
    <w:name w:val="Основной текст (2) + 9;5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2pt">
    <w:name w:val="Основной текст (2) + Интервал 2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0pt1">
    <w:name w:val="Основной текст (2) + Курсив;Малые прописные;Интервал 0 pt"/>
    <w:basedOn w:val="2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pt0">
    <w:name w:val="Основной текст (2) + Курсив;Интервал 2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59" w:lineRule="exact"/>
      <w:ind w:hanging="740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Arial" w:eastAsia="Arial" w:hAnsi="Arial" w:cs="Arial"/>
      <w:i/>
      <w:iCs/>
      <w:sz w:val="17"/>
      <w:szCs w:val="17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line="315" w:lineRule="exact"/>
      <w:outlineLvl w:val="3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240" w:after="240" w:line="0" w:lineRule="atLeast"/>
      <w:ind w:hanging="320"/>
      <w:jc w:val="both"/>
      <w:outlineLvl w:val="0"/>
    </w:pPr>
    <w:rPr>
      <w:rFonts w:ascii="Arial" w:eastAsia="Arial" w:hAnsi="Arial" w:cs="Arial"/>
      <w:b/>
      <w:bCs/>
      <w:sz w:val="30"/>
      <w:szCs w:val="30"/>
      <w:lang w:val="en-US" w:eastAsia="en-US" w:bidi="en-US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240" w:after="240" w:line="0" w:lineRule="atLeast"/>
      <w:ind w:hanging="320"/>
      <w:jc w:val="both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before="120" w:line="330" w:lineRule="exact"/>
      <w:jc w:val="center"/>
    </w:pPr>
    <w:rPr>
      <w:rFonts w:ascii="Arial" w:eastAsia="Arial" w:hAnsi="Arial" w:cs="Arial"/>
      <w:i/>
      <w:iCs/>
      <w:sz w:val="20"/>
      <w:szCs w:val="20"/>
      <w:lang w:val="en-US" w:eastAsia="en-US" w:bidi="en-US"/>
    </w:rPr>
  </w:style>
  <w:style w:type="paragraph" w:customStyle="1" w:styleId="42">
    <w:name w:val="Основной текст (4)"/>
    <w:basedOn w:val="a"/>
    <w:link w:val="41"/>
    <w:pPr>
      <w:shd w:val="clear" w:color="auto" w:fill="FFFFFF"/>
      <w:spacing w:line="330" w:lineRule="exact"/>
      <w:jc w:val="center"/>
    </w:pPr>
    <w:rPr>
      <w:rFonts w:ascii="Times New Roman" w:eastAsia="Times New Roman" w:hAnsi="Times New Roman" w:cs="Times New Roman"/>
      <w:i/>
      <w:iCs/>
      <w:spacing w:val="10"/>
      <w:sz w:val="21"/>
      <w:szCs w:val="21"/>
      <w:lang w:val="en-US" w:eastAsia="en-US" w:bidi="en-US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7"/>
      <w:szCs w:val="17"/>
      <w:lang w:val="en-US" w:eastAsia="en-US" w:bidi="en-US"/>
    </w:rPr>
  </w:style>
  <w:style w:type="paragraph" w:customStyle="1" w:styleId="24">
    <w:name w:val="Подпись к таблице (2)"/>
    <w:basedOn w:val="a"/>
    <w:link w:val="23"/>
    <w:pPr>
      <w:shd w:val="clear" w:color="auto" w:fill="FFFFFF"/>
      <w:spacing w:line="0" w:lineRule="atLeast"/>
    </w:pPr>
    <w:rPr>
      <w:rFonts w:ascii="Arial" w:eastAsia="Arial" w:hAnsi="Arial" w:cs="Arial"/>
      <w:i/>
      <w:iCs/>
      <w:sz w:val="18"/>
      <w:szCs w:val="18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after="180" w:line="0" w:lineRule="atLeast"/>
      <w:jc w:val="center"/>
    </w:pPr>
    <w:rPr>
      <w:rFonts w:ascii="Arial" w:eastAsia="Arial" w:hAnsi="Arial" w:cs="Arial"/>
      <w:i/>
      <w:iCs/>
      <w:spacing w:val="10"/>
      <w:sz w:val="21"/>
      <w:szCs w:val="21"/>
    </w:rPr>
  </w:style>
  <w:style w:type="paragraph" w:customStyle="1" w:styleId="26">
    <w:name w:val="Заголовок №2"/>
    <w:basedOn w:val="a"/>
    <w:link w:val="25"/>
    <w:pPr>
      <w:shd w:val="clear" w:color="auto" w:fill="FFFFFF"/>
      <w:spacing w:line="330" w:lineRule="exact"/>
      <w:jc w:val="center"/>
      <w:outlineLvl w:val="1"/>
    </w:pPr>
    <w:rPr>
      <w:rFonts w:ascii="Arial" w:eastAsia="Arial" w:hAnsi="Arial" w:cs="Arial"/>
      <w:sz w:val="20"/>
      <w:szCs w:val="20"/>
      <w:lang w:val="en-US" w:eastAsia="en-US" w:bidi="en-US"/>
    </w:rPr>
  </w:style>
  <w:style w:type="paragraph" w:customStyle="1" w:styleId="34">
    <w:name w:val="Подпись к таблице (3)"/>
    <w:basedOn w:val="a"/>
    <w:link w:val="3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45">
    <w:name w:val="Подпись к таблице (4)"/>
    <w:basedOn w:val="a"/>
    <w:link w:val="4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10"/>
      <w:sz w:val="21"/>
      <w:szCs w:val="21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334" w:lineRule="exact"/>
      <w:jc w:val="center"/>
    </w:pPr>
    <w:rPr>
      <w:rFonts w:ascii="Times New Roman" w:eastAsia="Times New Roman" w:hAnsi="Times New Roman" w:cs="Times New Roman"/>
      <w:i/>
      <w:iCs/>
      <w:spacing w:val="20"/>
      <w:sz w:val="22"/>
      <w:szCs w:val="22"/>
      <w:lang w:val="en-US" w:eastAsia="en-US" w:bidi="en-US"/>
    </w:rPr>
  </w:style>
  <w:style w:type="paragraph" w:customStyle="1" w:styleId="421">
    <w:name w:val="Заголовок №4 (2)"/>
    <w:basedOn w:val="a"/>
    <w:link w:val="420"/>
    <w:pPr>
      <w:shd w:val="clear" w:color="auto" w:fill="FFFFFF"/>
      <w:spacing w:line="334" w:lineRule="exact"/>
      <w:jc w:val="both"/>
      <w:outlineLvl w:val="3"/>
    </w:pPr>
    <w:rPr>
      <w:rFonts w:ascii="Times New Roman" w:eastAsia="Times New Roman" w:hAnsi="Times New Roman" w:cs="Times New Roman"/>
      <w:i/>
      <w:iCs/>
      <w:spacing w:val="10"/>
      <w:sz w:val="21"/>
      <w:szCs w:val="21"/>
    </w:rPr>
  </w:style>
  <w:style w:type="paragraph" w:customStyle="1" w:styleId="221">
    <w:name w:val="Заголовок №2 (2)"/>
    <w:basedOn w:val="a"/>
    <w:link w:val="220"/>
    <w:pPr>
      <w:shd w:val="clear" w:color="auto" w:fill="FFFFFF"/>
      <w:spacing w:before="120" w:line="330" w:lineRule="exact"/>
      <w:jc w:val="center"/>
      <w:outlineLvl w:val="1"/>
    </w:pPr>
    <w:rPr>
      <w:rFonts w:ascii="Times New Roman" w:eastAsia="Times New Roman" w:hAnsi="Times New Roman" w:cs="Times New Roman"/>
      <w:sz w:val="21"/>
      <w:szCs w:val="21"/>
      <w:lang w:val="en-US" w:eastAsia="en-US" w:bidi="en-US"/>
    </w:rPr>
  </w:style>
  <w:style w:type="paragraph" w:customStyle="1" w:styleId="a9">
    <w:name w:val="Подпись к таблице"/>
    <w:basedOn w:val="a"/>
    <w:link w:val="a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19"/>
      <w:szCs w:val="19"/>
    </w:rPr>
  </w:style>
  <w:style w:type="paragraph" w:styleId="aa">
    <w:name w:val="footer"/>
    <w:basedOn w:val="a"/>
    <w:link w:val="ab"/>
    <w:uiPriority w:val="99"/>
    <w:unhideWhenUsed/>
    <w:rsid w:val="0001671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16711"/>
    <w:rPr>
      <w:color w:val="000000"/>
    </w:rPr>
  </w:style>
  <w:style w:type="paragraph" w:styleId="ac">
    <w:name w:val="header"/>
    <w:basedOn w:val="a"/>
    <w:link w:val="ad"/>
    <w:uiPriority w:val="99"/>
    <w:unhideWhenUsed/>
    <w:rsid w:val="0001671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16711"/>
    <w:rPr>
      <w:color w:val="000000"/>
    </w:rPr>
  </w:style>
  <w:style w:type="character" w:styleId="ae">
    <w:name w:val="Placeholder Text"/>
    <w:basedOn w:val="a0"/>
    <w:uiPriority w:val="99"/>
    <w:semiHidden/>
    <w:rsid w:val="00EB5787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EB5787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5787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a4">
    <w:name w:val="Колонтитул_"/>
    <w:basedOn w:val="a0"/>
    <w:link w:val="a5"/>
    <w:rPr>
      <w:rFonts w:ascii="Arial" w:eastAsia="Arial" w:hAnsi="Arial" w:cs="Arial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a6">
    <w:name w:val="Колонтитул"/>
    <w:basedOn w:val="a4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single"/>
      <w:lang w:val="ru-RU" w:eastAsia="ru-RU" w:bidi="ru-RU"/>
    </w:rPr>
  </w:style>
  <w:style w:type="character" w:customStyle="1" w:styleId="a7">
    <w:name w:val="Колонтитул"/>
    <w:basedOn w:val="a4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0pt">
    <w:name w:val="Основной текст (2) + Курсив;Интервал 0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4">
    <w:name w:val="Заголовок №4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40pt">
    <w:name w:val="Заголовок №4 + Курсив;Интервал 0 pt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Candara11pt">
    <w:name w:val="Основной текст (2) + Candara;11 pt"/>
    <w:basedOn w:val="2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">
    <w:name w:val="Заголовок №1_"/>
    <w:basedOn w:val="a0"/>
    <w:link w:val="10"/>
    <w:rPr>
      <w:rFonts w:ascii="Arial" w:eastAsia="Arial" w:hAnsi="Arial" w:cs="Arial"/>
      <w:b/>
      <w:bCs/>
      <w:i w:val="0"/>
      <w:iCs w:val="0"/>
      <w:smallCaps w:val="0"/>
      <w:strike w:val="0"/>
      <w:sz w:val="30"/>
      <w:szCs w:val="30"/>
      <w:u w:val="none"/>
      <w:lang w:val="en-US" w:eastAsia="en-US" w:bidi="en-US"/>
    </w:rPr>
  </w:style>
  <w:style w:type="character" w:customStyle="1" w:styleId="21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">
    <w:name w:val="Заголовок №3_"/>
    <w:basedOn w:val="a0"/>
    <w:link w:val="30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Arial7pt1pt">
    <w:name w:val="Основной текст (2) + Arial;7 pt;Курсив;Интервал 1 pt"/>
    <w:basedOn w:val="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Candara8pt0pt">
    <w:name w:val="Основной текст (2) + Candara;8 pt;Интервал 0 pt"/>
    <w:basedOn w:val="2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Candara95pt">
    <w:name w:val="Основной текст (2) + Candara;9;5 pt;Курсив"/>
    <w:basedOn w:val="2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31">
    <w:name w:val="Основной текст (3)_"/>
    <w:basedOn w:val="a0"/>
    <w:link w:val="32"/>
    <w:rPr>
      <w:rFonts w:ascii="Arial" w:eastAsia="Arial" w:hAnsi="Arial" w:cs="Arial"/>
      <w:b w:val="0"/>
      <w:bCs w:val="0"/>
      <w:i/>
      <w:iCs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41">
    <w:name w:val="Основной текст (4)_"/>
    <w:basedOn w:val="a0"/>
    <w:link w:val="4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21"/>
      <w:szCs w:val="21"/>
      <w:u w:val="none"/>
      <w:lang w:val="en-US" w:eastAsia="en-US" w:bidi="en-US"/>
    </w:rPr>
  </w:style>
  <w:style w:type="character" w:customStyle="1" w:styleId="40pt0">
    <w:name w:val="Основной текст (4) + Не курсив;Интервал 0 pt"/>
    <w:basedOn w:val="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">
    <w:name w:val="Основной текст (2) + Малые прописные"/>
    <w:basedOn w:val="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23">
    <w:name w:val="Подпись к таблице (2)_"/>
    <w:basedOn w:val="a0"/>
    <w:link w:val="24"/>
    <w:rPr>
      <w:rFonts w:ascii="Arial" w:eastAsia="Arial" w:hAnsi="Arial" w:cs="Arial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29pt">
    <w:name w:val="Основной текст (2) + 9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rFonts w:ascii="Arial" w:eastAsia="Arial" w:hAnsi="Arial" w:cs="Arial"/>
      <w:b w:val="0"/>
      <w:bCs w:val="0"/>
      <w:i/>
      <w:iCs/>
      <w:smallCaps w:val="0"/>
      <w:strike w:val="0"/>
      <w:spacing w:val="10"/>
      <w:sz w:val="21"/>
      <w:szCs w:val="21"/>
      <w:u w:val="none"/>
    </w:rPr>
  </w:style>
  <w:style w:type="character" w:customStyle="1" w:styleId="29pt0">
    <w:name w:val="Основной текст (2) + 9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3">
    <w:name w:val="Основной текст (4) + Малые прописные"/>
    <w:basedOn w:val="41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5">
    <w:name w:val="Заголовок №2_"/>
    <w:basedOn w:val="a0"/>
    <w:link w:val="26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21pt">
    <w:name w:val="Заголовок №2 + Курсив;Интервал 1 pt"/>
    <w:basedOn w:val="25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3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75pt">
    <w:name w:val="Заголовок №2 + 7;5 pt"/>
    <w:basedOn w:val="2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Подпись к таблице (3)_"/>
    <w:basedOn w:val="a0"/>
    <w:link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0pt">
    <w:name w:val="Подпись к таблице (3) + Курсив;Интервал 0 pt"/>
    <w:basedOn w:val="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Candara11pt">
    <w:name w:val="Подпись к таблице (3) + Candara;11 pt"/>
    <w:basedOn w:val="33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pt2pt">
    <w:name w:val="Основной текст (2) + 9 pt;Курсив;Интервал 2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8pt">
    <w:name w:val="Основной текст (2) + 8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9pt1">
    <w:name w:val="Основной текст (2) + 9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4">
    <w:name w:val="Подпись к таблице (4)_"/>
    <w:basedOn w:val="a0"/>
    <w:link w:val="4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21"/>
      <w:szCs w:val="21"/>
      <w:u w:val="none"/>
    </w:rPr>
  </w:style>
  <w:style w:type="character" w:customStyle="1" w:styleId="2Candara">
    <w:name w:val="Основной текст (2) + Candara;Курсив"/>
    <w:basedOn w:val="2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22"/>
      <w:szCs w:val="22"/>
      <w:u w:val="none"/>
      <w:lang w:val="en-US" w:eastAsia="en-US" w:bidi="en-US"/>
    </w:rPr>
  </w:style>
  <w:style w:type="character" w:customStyle="1" w:styleId="7Candara115pt0pt">
    <w:name w:val="Основной текст (7) + Candara;11;5 pt;Не курсив;Интервал 0 pt"/>
    <w:basedOn w:val="7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420">
    <w:name w:val="Заголовок №4 (2)_"/>
    <w:basedOn w:val="a0"/>
    <w:link w:val="4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21"/>
      <w:szCs w:val="21"/>
      <w:u w:val="none"/>
    </w:rPr>
  </w:style>
  <w:style w:type="character" w:customStyle="1" w:styleId="420pt">
    <w:name w:val="Заголовок №4 (2) + Не курсив;Интервал 0 pt"/>
    <w:basedOn w:val="4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9pt2">
    <w:name w:val="Основной текст (2) + 9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0pt0">
    <w:name w:val="Основной текст (2) + Курсив;Интервал 0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Candara11pt0">
    <w:name w:val="Основной текст (2) + Candara;11 pt"/>
    <w:basedOn w:val="2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4Candara11pt0pt">
    <w:name w:val="Основной текст (4) + Candara;11 pt;Не курсив;Интервал 0 pt"/>
    <w:basedOn w:val="41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4Candara11pt">
    <w:name w:val="Заголовок №4 + Candara;11 pt"/>
    <w:basedOn w:val="4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20">
    <w:name w:val="Заголовок №2 (2)_"/>
    <w:basedOn w:val="a0"/>
    <w:link w:val="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  <w:lang w:val="en-US" w:eastAsia="en-US" w:bidi="en-US"/>
    </w:rPr>
  </w:style>
  <w:style w:type="character" w:customStyle="1" w:styleId="22Candara11pt">
    <w:name w:val="Заголовок №2 (2) + Candara;11 pt"/>
    <w:basedOn w:val="220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a8">
    <w:name w:val="Подпись к таблице_"/>
    <w:basedOn w:val="a0"/>
    <w:link w:val="a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295pt">
    <w:name w:val="Основной текст (2) + 9;5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Arial8pt0pt">
    <w:name w:val="Основной текст (2) + Arial;8 pt;Курсив;Интервал 0 pt"/>
    <w:basedOn w:val="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95pt0">
    <w:name w:val="Основной текст (2) + 9;5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2pt">
    <w:name w:val="Основной текст (2) + Интервал 2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0pt1">
    <w:name w:val="Основной текст (2) + Курсив;Малые прописные;Интервал 0 pt"/>
    <w:basedOn w:val="2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pt0">
    <w:name w:val="Основной текст (2) + Курсив;Интервал 2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59" w:lineRule="exact"/>
      <w:ind w:hanging="740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Arial" w:eastAsia="Arial" w:hAnsi="Arial" w:cs="Arial"/>
      <w:i/>
      <w:iCs/>
      <w:sz w:val="17"/>
      <w:szCs w:val="17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line="315" w:lineRule="exact"/>
      <w:outlineLvl w:val="3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240" w:after="240" w:line="0" w:lineRule="atLeast"/>
      <w:ind w:hanging="320"/>
      <w:jc w:val="both"/>
      <w:outlineLvl w:val="0"/>
    </w:pPr>
    <w:rPr>
      <w:rFonts w:ascii="Arial" w:eastAsia="Arial" w:hAnsi="Arial" w:cs="Arial"/>
      <w:b/>
      <w:bCs/>
      <w:sz w:val="30"/>
      <w:szCs w:val="30"/>
      <w:lang w:val="en-US" w:eastAsia="en-US" w:bidi="en-US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240" w:after="240" w:line="0" w:lineRule="atLeast"/>
      <w:ind w:hanging="320"/>
      <w:jc w:val="both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before="120" w:line="330" w:lineRule="exact"/>
      <w:jc w:val="center"/>
    </w:pPr>
    <w:rPr>
      <w:rFonts w:ascii="Arial" w:eastAsia="Arial" w:hAnsi="Arial" w:cs="Arial"/>
      <w:i/>
      <w:iCs/>
      <w:sz w:val="20"/>
      <w:szCs w:val="20"/>
      <w:lang w:val="en-US" w:eastAsia="en-US" w:bidi="en-US"/>
    </w:rPr>
  </w:style>
  <w:style w:type="paragraph" w:customStyle="1" w:styleId="42">
    <w:name w:val="Основной текст (4)"/>
    <w:basedOn w:val="a"/>
    <w:link w:val="41"/>
    <w:pPr>
      <w:shd w:val="clear" w:color="auto" w:fill="FFFFFF"/>
      <w:spacing w:line="330" w:lineRule="exact"/>
      <w:jc w:val="center"/>
    </w:pPr>
    <w:rPr>
      <w:rFonts w:ascii="Times New Roman" w:eastAsia="Times New Roman" w:hAnsi="Times New Roman" w:cs="Times New Roman"/>
      <w:i/>
      <w:iCs/>
      <w:spacing w:val="10"/>
      <w:sz w:val="21"/>
      <w:szCs w:val="21"/>
      <w:lang w:val="en-US" w:eastAsia="en-US" w:bidi="en-US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7"/>
      <w:szCs w:val="17"/>
      <w:lang w:val="en-US" w:eastAsia="en-US" w:bidi="en-US"/>
    </w:rPr>
  </w:style>
  <w:style w:type="paragraph" w:customStyle="1" w:styleId="24">
    <w:name w:val="Подпись к таблице (2)"/>
    <w:basedOn w:val="a"/>
    <w:link w:val="23"/>
    <w:pPr>
      <w:shd w:val="clear" w:color="auto" w:fill="FFFFFF"/>
      <w:spacing w:line="0" w:lineRule="atLeast"/>
    </w:pPr>
    <w:rPr>
      <w:rFonts w:ascii="Arial" w:eastAsia="Arial" w:hAnsi="Arial" w:cs="Arial"/>
      <w:i/>
      <w:iCs/>
      <w:sz w:val="18"/>
      <w:szCs w:val="18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after="180" w:line="0" w:lineRule="atLeast"/>
      <w:jc w:val="center"/>
    </w:pPr>
    <w:rPr>
      <w:rFonts w:ascii="Arial" w:eastAsia="Arial" w:hAnsi="Arial" w:cs="Arial"/>
      <w:i/>
      <w:iCs/>
      <w:spacing w:val="10"/>
      <w:sz w:val="21"/>
      <w:szCs w:val="21"/>
    </w:rPr>
  </w:style>
  <w:style w:type="paragraph" w:customStyle="1" w:styleId="26">
    <w:name w:val="Заголовок №2"/>
    <w:basedOn w:val="a"/>
    <w:link w:val="25"/>
    <w:pPr>
      <w:shd w:val="clear" w:color="auto" w:fill="FFFFFF"/>
      <w:spacing w:line="330" w:lineRule="exact"/>
      <w:jc w:val="center"/>
      <w:outlineLvl w:val="1"/>
    </w:pPr>
    <w:rPr>
      <w:rFonts w:ascii="Arial" w:eastAsia="Arial" w:hAnsi="Arial" w:cs="Arial"/>
      <w:sz w:val="20"/>
      <w:szCs w:val="20"/>
      <w:lang w:val="en-US" w:eastAsia="en-US" w:bidi="en-US"/>
    </w:rPr>
  </w:style>
  <w:style w:type="paragraph" w:customStyle="1" w:styleId="34">
    <w:name w:val="Подпись к таблице (3)"/>
    <w:basedOn w:val="a"/>
    <w:link w:val="3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45">
    <w:name w:val="Подпись к таблице (4)"/>
    <w:basedOn w:val="a"/>
    <w:link w:val="4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10"/>
      <w:sz w:val="21"/>
      <w:szCs w:val="21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334" w:lineRule="exact"/>
      <w:jc w:val="center"/>
    </w:pPr>
    <w:rPr>
      <w:rFonts w:ascii="Times New Roman" w:eastAsia="Times New Roman" w:hAnsi="Times New Roman" w:cs="Times New Roman"/>
      <w:i/>
      <w:iCs/>
      <w:spacing w:val="20"/>
      <w:sz w:val="22"/>
      <w:szCs w:val="22"/>
      <w:lang w:val="en-US" w:eastAsia="en-US" w:bidi="en-US"/>
    </w:rPr>
  </w:style>
  <w:style w:type="paragraph" w:customStyle="1" w:styleId="421">
    <w:name w:val="Заголовок №4 (2)"/>
    <w:basedOn w:val="a"/>
    <w:link w:val="420"/>
    <w:pPr>
      <w:shd w:val="clear" w:color="auto" w:fill="FFFFFF"/>
      <w:spacing w:line="334" w:lineRule="exact"/>
      <w:jc w:val="both"/>
      <w:outlineLvl w:val="3"/>
    </w:pPr>
    <w:rPr>
      <w:rFonts w:ascii="Times New Roman" w:eastAsia="Times New Roman" w:hAnsi="Times New Roman" w:cs="Times New Roman"/>
      <w:i/>
      <w:iCs/>
      <w:spacing w:val="10"/>
      <w:sz w:val="21"/>
      <w:szCs w:val="21"/>
    </w:rPr>
  </w:style>
  <w:style w:type="paragraph" w:customStyle="1" w:styleId="221">
    <w:name w:val="Заголовок №2 (2)"/>
    <w:basedOn w:val="a"/>
    <w:link w:val="220"/>
    <w:pPr>
      <w:shd w:val="clear" w:color="auto" w:fill="FFFFFF"/>
      <w:spacing w:before="120" w:line="330" w:lineRule="exact"/>
      <w:jc w:val="center"/>
      <w:outlineLvl w:val="1"/>
    </w:pPr>
    <w:rPr>
      <w:rFonts w:ascii="Times New Roman" w:eastAsia="Times New Roman" w:hAnsi="Times New Roman" w:cs="Times New Roman"/>
      <w:sz w:val="21"/>
      <w:szCs w:val="21"/>
      <w:lang w:val="en-US" w:eastAsia="en-US" w:bidi="en-US"/>
    </w:rPr>
  </w:style>
  <w:style w:type="paragraph" w:customStyle="1" w:styleId="a9">
    <w:name w:val="Подпись к таблице"/>
    <w:basedOn w:val="a"/>
    <w:link w:val="a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19"/>
      <w:szCs w:val="19"/>
    </w:rPr>
  </w:style>
  <w:style w:type="paragraph" w:styleId="aa">
    <w:name w:val="footer"/>
    <w:basedOn w:val="a"/>
    <w:link w:val="ab"/>
    <w:uiPriority w:val="99"/>
    <w:unhideWhenUsed/>
    <w:rsid w:val="0001671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16711"/>
    <w:rPr>
      <w:color w:val="000000"/>
    </w:rPr>
  </w:style>
  <w:style w:type="paragraph" w:styleId="ac">
    <w:name w:val="header"/>
    <w:basedOn w:val="a"/>
    <w:link w:val="ad"/>
    <w:uiPriority w:val="99"/>
    <w:unhideWhenUsed/>
    <w:rsid w:val="0001671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16711"/>
    <w:rPr>
      <w:color w:val="000000"/>
    </w:rPr>
  </w:style>
  <w:style w:type="character" w:styleId="ae">
    <w:name w:val="Placeholder Text"/>
    <w:basedOn w:val="a0"/>
    <w:uiPriority w:val="99"/>
    <w:semiHidden/>
    <w:rsid w:val="00EB5787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EB5787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5787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</TotalTime>
  <Pages>6</Pages>
  <Words>856</Words>
  <Characters>5328</Characters>
  <Application>Microsoft Office Word</Application>
  <DocSecurity>0</DocSecurity>
  <Lines>166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</dc:creator>
  <cp:lastModifiedBy>Timur</cp:lastModifiedBy>
  <cp:revision>7</cp:revision>
  <dcterms:created xsi:type="dcterms:W3CDTF">2016-04-13T17:34:00Z</dcterms:created>
  <dcterms:modified xsi:type="dcterms:W3CDTF">2016-05-12T00:48:00Z</dcterms:modified>
</cp:coreProperties>
</file>