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2EE" w:rsidRPr="005B02EE" w:rsidRDefault="005B02EE" w:rsidP="005B02EE">
      <w:pPr>
        <w:spacing w:after="0" w:line="360" w:lineRule="auto"/>
        <w:jc w:val="both"/>
        <w:rPr>
          <w:rFonts w:ascii="Segoe UI" w:eastAsia="Times New Roman" w:hAnsi="Segoe UI" w:cs="Segoe UI"/>
          <w:sz w:val="24"/>
          <w:szCs w:val="24"/>
        </w:rPr>
      </w:pPr>
      <w:r w:rsidRPr="005B02EE">
        <w:rPr>
          <w:rFonts w:ascii="Segoe UI" w:eastAsia="Times New Roman" w:hAnsi="Segoe UI" w:cs="Segoe UI"/>
          <w:color w:val="000000"/>
          <w:sz w:val="24"/>
          <w:szCs w:val="24"/>
          <w:shd w:val="clear" w:color="auto" w:fill="FFFFFF"/>
        </w:rPr>
        <w:t>Secara umum ada 2 macam tipe Knowledge, yaitu </w:t>
      </w:r>
      <w:r w:rsidRPr="005B02EE">
        <w:rPr>
          <w:rFonts w:ascii="Segoe UI" w:eastAsia="Times New Roman" w:hAnsi="Segoe UI" w:cs="Segoe UI"/>
          <w:b/>
          <w:bCs/>
          <w:i/>
          <w:iCs/>
          <w:color w:val="000000"/>
          <w:sz w:val="24"/>
          <w:szCs w:val="24"/>
          <w:bdr w:val="none" w:sz="0" w:space="0" w:color="auto" w:frame="1"/>
          <w:shd w:val="clear" w:color="auto" w:fill="FFFFFF"/>
        </w:rPr>
        <w:t>Tacit Knowledge</w:t>
      </w:r>
      <w:r w:rsidRPr="005B02EE">
        <w:rPr>
          <w:rFonts w:ascii="Segoe UI" w:eastAsia="Times New Roman" w:hAnsi="Segoe UI" w:cs="Segoe UI"/>
          <w:color w:val="000000"/>
          <w:sz w:val="24"/>
          <w:szCs w:val="24"/>
          <w:shd w:val="clear" w:color="auto" w:fill="FFFFFF"/>
        </w:rPr>
        <w:t> dan </w:t>
      </w:r>
      <w:r w:rsidRPr="005B02EE">
        <w:rPr>
          <w:rFonts w:ascii="Segoe UI" w:eastAsia="Times New Roman" w:hAnsi="Segoe UI" w:cs="Segoe UI"/>
          <w:b/>
          <w:bCs/>
          <w:i/>
          <w:iCs/>
          <w:color w:val="000000"/>
          <w:sz w:val="24"/>
          <w:szCs w:val="24"/>
          <w:bdr w:val="none" w:sz="0" w:space="0" w:color="auto" w:frame="1"/>
          <w:shd w:val="clear" w:color="auto" w:fill="FFFFFF"/>
        </w:rPr>
        <w:t>Explicit Knowledge</w:t>
      </w:r>
      <w:r w:rsidRPr="005B02EE">
        <w:rPr>
          <w:rFonts w:ascii="Segoe UI" w:eastAsia="Times New Roman" w:hAnsi="Segoe UI" w:cs="Segoe UI"/>
          <w:i/>
          <w:iCs/>
          <w:color w:val="000000"/>
          <w:sz w:val="24"/>
          <w:szCs w:val="24"/>
          <w:bdr w:val="none" w:sz="0" w:space="0" w:color="auto" w:frame="1"/>
          <w:shd w:val="clear" w:color="auto" w:fill="FFFFFF"/>
        </w:rPr>
        <w:t>.</w:t>
      </w:r>
    </w:p>
    <w:p w:rsidR="005B02EE" w:rsidRPr="005B02EE" w:rsidRDefault="005B02EE" w:rsidP="005B02EE">
      <w:pPr>
        <w:pStyle w:val="ListParagraph"/>
        <w:numPr>
          <w:ilvl w:val="0"/>
          <w:numId w:val="4"/>
        </w:numPr>
        <w:shd w:val="clear" w:color="auto" w:fill="FFFFFF"/>
        <w:tabs>
          <w:tab w:val="clear" w:pos="720"/>
        </w:tabs>
        <w:spacing w:after="0" w:line="360" w:lineRule="auto"/>
        <w:ind w:left="45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i/>
          <w:iCs/>
          <w:color w:val="000000"/>
          <w:sz w:val="24"/>
          <w:szCs w:val="24"/>
          <w:bdr w:val="none" w:sz="0" w:space="0" w:color="auto" w:frame="1"/>
        </w:rPr>
        <w:t>Tacit Knowledge</w:t>
      </w:r>
      <w:r w:rsidRPr="005B02EE">
        <w:rPr>
          <w:rFonts w:ascii="Segoe UI" w:eastAsia="Times New Roman" w:hAnsi="Segoe UI" w:cs="Segoe UI"/>
          <w:color w:val="000000"/>
          <w:sz w:val="24"/>
          <w:szCs w:val="24"/>
        </w:rPr>
        <w:t>: knowledge yang sebagian besar berada di dalam sebuah organisasi. Tacit Knowledge adalah sesuatu yang diketahui dan dialami, namun sulit untuk diungkapkan secara jelas dan lengkap. Tipe knowledge ini juga bisa diartikan sebagai knowledge yang terletak di mind/otak atau melekat dalam diri seseorang yang diperolehnya melalui pengalaman, gagasan, ide, persepsi serta keahlian dalam pekerjaannya. </w:t>
      </w:r>
    </w:p>
    <w:p w:rsidR="005B02EE" w:rsidRPr="005B02EE" w:rsidRDefault="005B02EE" w:rsidP="005B02EE">
      <w:pPr>
        <w:pStyle w:val="ListParagraph"/>
        <w:numPr>
          <w:ilvl w:val="0"/>
          <w:numId w:val="4"/>
        </w:numPr>
        <w:shd w:val="clear" w:color="auto" w:fill="FFFFFF"/>
        <w:tabs>
          <w:tab w:val="clear" w:pos="720"/>
        </w:tabs>
        <w:spacing w:after="0" w:line="360" w:lineRule="auto"/>
        <w:ind w:left="45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i/>
          <w:iCs/>
          <w:color w:val="000000"/>
          <w:sz w:val="24"/>
          <w:szCs w:val="24"/>
          <w:bdr w:val="none" w:sz="0" w:space="0" w:color="auto" w:frame="1"/>
        </w:rPr>
        <w:t>Explicit Knowledge</w:t>
      </w:r>
      <w:r w:rsidRPr="005B02EE">
        <w:rPr>
          <w:rFonts w:ascii="Segoe UI" w:eastAsia="Times New Roman" w:hAnsi="Segoe UI" w:cs="Segoe UI"/>
          <w:color w:val="000000"/>
          <w:sz w:val="24"/>
          <w:szCs w:val="24"/>
        </w:rPr>
        <w:t>: knowledge yang sudah direkam dan didokumentasikan sehingga lebih mudah didistribusikan dan dikelola. Tipe knowledge ini juga bisa diartikan sebagai pengetahuan dan pengalaman tentang "bagaimana untuk", yang diuraikan secara lugas dan sistematis. Contoh konkritnya adalah buku petunjuk pengoperasian sebuah mesin atau penjelasan yang diberikan oleh instruktur dalam sebuah program pelatihan.</w:t>
      </w:r>
    </w:p>
    <w:p w:rsidR="007466F9" w:rsidRDefault="007466F9" w:rsidP="005B02EE">
      <w:pPr>
        <w:spacing w:line="360" w:lineRule="auto"/>
        <w:jc w:val="both"/>
        <w:rPr>
          <w:rFonts w:ascii="Georgia" w:hAnsi="Georgia"/>
          <w:sz w:val="24"/>
          <w:szCs w:val="24"/>
        </w:rPr>
      </w:pPr>
    </w:p>
    <w:p w:rsidR="005B02EE" w:rsidRPr="005B02EE" w:rsidRDefault="005B02EE" w:rsidP="005B02EE">
      <w:pPr>
        <w:spacing w:line="360" w:lineRule="auto"/>
        <w:jc w:val="both"/>
        <w:rPr>
          <w:rFonts w:ascii="Georgia" w:hAnsi="Georgia"/>
          <w:b/>
          <w:sz w:val="24"/>
          <w:szCs w:val="24"/>
        </w:rPr>
      </w:pPr>
      <w:r w:rsidRPr="005B02EE">
        <w:rPr>
          <w:rFonts w:ascii="Georgia" w:hAnsi="Georgia"/>
          <w:b/>
          <w:sz w:val="24"/>
          <w:szCs w:val="24"/>
        </w:rPr>
        <w:t xml:space="preserve">Elemen Pokok Knowledge </w:t>
      </w:r>
    </w:p>
    <w:p w:rsidR="005B02EE" w:rsidRPr="005B02EE" w:rsidRDefault="005B02EE" w:rsidP="005B02EE">
      <w:pPr>
        <w:spacing w:line="360" w:lineRule="auto"/>
        <w:jc w:val="both"/>
        <w:rPr>
          <w:rFonts w:ascii="Georgia" w:hAnsi="Georgia"/>
          <w:b/>
          <w:sz w:val="24"/>
          <w:szCs w:val="24"/>
        </w:rPr>
      </w:pPr>
      <w:r w:rsidRPr="005B02EE">
        <w:rPr>
          <w:rFonts w:ascii="Georgia" w:hAnsi="Georgia"/>
          <w:b/>
          <w:sz w:val="24"/>
          <w:szCs w:val="24"/>
        </w:rPr>
        <w:t>1. People</w:t>
      </w:r>
    </w:p>
    <w:p w:rsidR="005B02EE" w:rsidRPr="005B02EE" w:rsidRDefault="005B02EE" w:rsidP="005B02EE">
      <w:pPr>
        <w:spacing w:line="360" w:lineRule="auto"/>
        <w:jc w:val="both"/>
        <w:rPr>
          <w:rFonts w:ascii="Georgia" w:hAnsi="Georgia"/>
          <w:sz w:val="24"/>
          <w:szCs w:val="24"/>
        </w:rPr>
      </w:pPr>
      <w:r w:rsidRPr="005B02EE">
        <w:rPr>
          <w:rFonts w:ascii="Georgia" w:hAnsi="Georgia"/>
          <w:sz w:val="24"/>
          <w:szCs w:val="24"/>
        </w:rPr>
        <w:t xml:space="preserve">Yang berarti Knowledge Management berasal dari orang. People merupakan bentuk dasar untuk membentuk knowledge baru. Tanpa ada orang tidak akan ada knowledge. </w:t>
      </w:r>
    </w:p>
    <w:p w:rsidR="005B02EE" w:rsidRPr="005B02EE" w:rsidRDefault="005B02EE" w:rsidP="005B02EE">
      <w:pPr>
        <w:spacing w:line="360" w:lineRule="auto"/>
        <w:jc w:val="both"/>
        <w:rPr>
          <w:rFonts w:ascii="Georgia" w:hAnsi="Georgia"/>
          <w:b/>
          <w:sz w:val="24"/>
          <w:szCs w:val="24"/>
        </w:rPr>
      </w:pPr>
      <w:r w:rsidRPr="005B02EE">
        <w:rPr>
          <w:rFonts w:ascii="Georgia" w:hAnsi="Georgia"/>
          <w:b/>
          <w:sz w:val="24"/>
          <w:szCs w:val="24"/>
        </w:rPr>
        <w:t>2. Technology</w:t>
      </w:r>
    </w:p>
    <w:p w:rsidR="005B02EE" w:rsidRPr="005B02EE" w:rsidRDefault="005B02EE" w:rsidP="005B02EE">
      <w:pPr>
        <w:spacing w:line="360" w:lineRule="auto"/>
        <w:jc w:val="both"/>
        <w:rPr>
          <w:rFonts w:ascii="Georgia" w:hAnsi="Georgia"/>
          <w:sz w:val="24"/>
          <w:szCs w:val="24"/>
        </w:rPr>
      </w:pPr>
      <w:r w:rsidRPr="005B02EE">
        <w:rPr>
          <w:rFonts w:ascii="Georgia" w:hAnsi="Georgia"/>
          <w:sz w:val="24"/>
          <w:szCs w:val="24"/>
        </w:rPr>
        <w:t>Merupakan infrastruktur teknologi yang standar, konsisten, dan dapat diandalkan dalam mendukung alat-alat perusahaan.</w:t>
      </w:r>
    </w:p>
    <w:p w:rsidR="005B02EE" w:rsidRPr="005B02EE" w:rsidRDefault="005B02EE" w:rsidP="005B02EE">
      <w:pPr>
        <w:spacing w:line="360" w:lineRule="auto"/>
        <w:jc w:val="both"/>
        <w:rPr>
          <w:rFonts w:ascii="Georgia" w:hAnsi="Georgia"/>
          <w:b/>
          <w:sz w:val="24"/>
          <w:szCs w:val="24"/>
        </w:rPr>
      </w:pPr>
      <w:bookmarkStart w:id="0" w:name="_GoBack"/>
      <w:r w:rsidRPr="005B02EE">
        <w:rPr>
          <w:rFonts w:ascii="Georgia" w:hAnsi="Georgia"/>
          <w:b/>
          <w:sz w:val="24"/>
          <w:szCs w:val="24"/>
        </w:rPr>
        <w:t>3. Processes</w:t>
      </w:r>
    </w:p>
    <w:bookmarkEnd w:id="0"/>
    <w:p w:rsidR="005B02EE" w:rsidRDefault="005B02EE" w:rsidP="005B02EE">
      <w:pPr>
        <w:spacing w:line="360" w:lineRule="auto"/>
        <w:jc w:val="both"/>
        <w:rPr>
          <w:rFonts w:ascii="Georgia" w:hAnsi="Georgia"/>
          <w:sz w:val="24"/>
          <w:szCs w:val="24"/>
        </w:rPr>
      </w:pPr>
      <w:r w:rsidRPr="005B02EE">
        <w:rPr>
          <w:rFonts w:ascii="Georgia" w:hAnsi="Georgia"/>
          <w:sz w:val="24"/>
          <w:szCs w:val="24"/>
        </w:rPr>
        <w:t>Yang terdiri dari menangkap, menyaring, mengesyahkan, mentransformasikan, dan menyebarkan knowledge ke seluruh perusahaan dilengkapi dengan menjalankan prosedur dan proses tertentu.</w:t>
      </w:r>
    </w:p>
    <w:p w:rsidR="005B02EE" w:rsidRDefault="005B02EE" w:rsidP="005B02EE">
      <w:pPr>
        <w:spacing w:line="360" w:lineRule="auto"/>
        <w:jc w:val="both"/>
        <w:rPr>
          <w:rFonts w:ascii="Georgia" w:hAnsi="Georgia"/>
          <w:sz w:val="24"/>
          <w:szCs w:val="24"/>
        </w:rPr>
      </w:pPr>
    </w:p>
    <w:p w:rsidR="005B02EE" w:rsidRPr="005B02EE" w:rsidRDefault="005B02EE" w:rsidP="005B02EE">
      <w:pPr>
        <w:shd w:val="clear" w:color="auto" w:fill="FFFFFF"/>
        <w:spacing w:after="0" w:line="360" w:lineRule="auto"/>
        <w:jc w:val="both"/>
        <w:textAlignment w:val="baseline"/>
        <w:outlineLvl w:val="3"/>
        <w:rPr>
          <w:rFonts w:ascii="Segoe UI" w:eastAsia="Times New Roman" w:hAnsi="Segoe UI" w:cs="Segoe UI"/>
          <w:b/>
          <w:bCs/>
          <w:color w:val="000000"/>
          <w:sz w:val="24"/>
          <w:szCs w:val="24"/>
        </w:rPr>
      </w:pPr>
      <w:r w:rsidRPr="005B02EE">
        <w:rPr>
          <w:rFonts w:ascii="Segoe UI" w:eastAsia="Times New Roman" w:hAnsi="Segoe UI" w:cs="Segoe UI"/>
          <w:b/>
          <w:bCs/>
          <w:color w:val="000000"/>
          <w:sz w:val="24"/>
          <w:szCs w:val="24"/>
        </w:rPr>
        <w:t>Tujuan Menerapkan Knowledge Management System:</w:t>
      </w:r>
    </w:p>
    <w:p w:rsidR="005B02EE" w:rsidRPr="005B02EE" w:rsidRDefault="005B02EE" w:rsidP="005B02EE">
      <w:pPr>
        <w:numPr>
          <w:ilvl w:val="0"/>
          <w:numId w:val="5"/>
        </w:numPr>
        <w:shd w:val="clear" w:color="auto" w:fill="FFFFFF"/>
        <w:spacing w:after="0" w:line="360" w:lineRule="auto"/>
        <w:ind w:left="36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color w:val="000000"/>
          <w:sz w:val="24"/>
          <w:szCs w:val="24"/>
          <w:bdr w:val="none" w:sz="0" w:space="0" w:color="auto" w:frame="1"/>
        </w:rPr>
        <w:t>Penghematan waktu dan biaya</w:t>
      </w:r>
      <w:r w:rsidRPr="005B02EE">
        <w:rPr>
          <w:rFonts w:ascii="Segoe UI" w:eastAsia="Times New Roman" w:hAnsi="Segoe UI" w:cs="Segoe UI"/>
          <w:color w:val="000000"/>
          <w:sz w:val="24"/>
          <w:szCs w:val="24"/>
        </w:rPr>
        <w:t>. Dengan adanya sumber pengetahuan yang terstruktur dengan baik, maka perusahaan akan mudah untuk menggunakan pengetahuan tersebut untuk konteks yang lainnya, sehingga perusahaan akan dapat menghemat waktu dan biaya.</w:t>
      </w:r>
    </w:p>
    <w:p w:rsidR="005B02EE" w:rsidRPr="005B02EE" w:rsidRDefault="005B02EE" w:rsidP="005B02EE">
      <w:pPr>
        <w:numPr>
          <w:ilvl w:val="0"/>
          <w:numId w:val="5"/>
        </w:numPr>
        <w:shd w:val="clear" w:color="auto" w:fill="FFFFFF"/>
        <w:spacing w:after="0" w:line="360" w:lineRule="auto"/>
        <w:ind w:left="36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color w:val="000000"/>
          <w:sz w:val="24"/>
          <w:szCs w:val="24"/>
          <w:bdr w:val="none" w:sz="0" w:space="0" w:color="auto" w:frame="1"/>
        </w:rPr>
        <w:t>Peningkatan aset pengetahuan</w:t>
      </w:r>
      <w:r w:rsidRPr="005B02EE">
        <w:rPr>
          <w:rFonts w:ascii="Segoe UI" w:eastAsia="Times New Roman" w:hAnsi="Segoe UI" w:cs="Segoe UI"/>
          <w:color w:val="000000"/>
          <w:sz w:val="24"/>
          <w:szCs w:val="24"/>
        </w:rPr>
        <w:t>. Sumber pengetahuan akan memberikan kemudahaan kepada setiap karyawan untuk memanfaatkannya, sehingga proses pemanfaatan pengetahuan di lingkungan perusahaan akan meningkat, yang akhirnya proses kreativitas dan inovasi akan terdorong lebih luas dan setiap karyawan dapat meningkatkan kompetensinya.</w:t>
      </w:r>
    </w:p>
    <w:p w:rsidR="005B02EE" w:rsidRPr="005B02EE" w:rsidRDefault="005B02EE" w:rsidP="005B02EE">
      <w:pPr>
        <w:numPr>
          <w:ilvl w:val="0"/>
          <w:numId w:val="5"/>
        </w:numPr>
        <w:shd w:val="clear" w:color="auto" w:fill="FFFFFF"/>
        <w:spacing w:after="0" w:line="360" w:lineRule="auto"/>
        <w:ind w:left="36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color w:val="000000"/>
          <w:sz w:val="24"/>
          <w:szCs w:val="24"/>
          <w:bdr w:val="none" w:sz="0" w:space="0" w:color="auto" w:frame="1"/>
        </w:rPr>
        <w:t>Kemampuan beradaptasi. </w:t>
      </w:r>
      <w:r w:rsidRPr="005B02EE">
        <w:rPr>
          <w:rFonts w:ascii="Segoe UI" w:eastAsia="Times New Roman" w:hAnsi="Segoe UI" w:cs="Segoe UI"/>
          <w:color w:val="000000"/>
          <w:sz w:val="24"/>
          <w:szCs w:val="24"/>
        </w:rPr>
        <w:t>Perusahaan akan dapat dengan mudah beradaptasi dengan perubahan lingkungan bisnis yang terjadi.</w:t>
      </w:r>
    </w:p>
    <w:p w:rsidR="005B02EE" w:rsidRPr="005B02EE" w:rsidRDefault="005B02EE" w:rsidP="005B02EE">
      <w:pPr>
        <w:numPr>
          <w:ilvl w:val="0"/>
          <w:numId w:val="5"/>
        </w:numPr>
        <w:shd w:val="clear" w:color="auto" w:fill="FFFFFF"/>
        <w:spacing w:after="0" w:line="360" w:lineRule="auto"/>
        <w:ind w:left="360"/>
        <w:jc w:val="both"/>
        <w:textAlignment w:val="baseline"/>
        <w:rPr>
          <w:rFonts w:ascii="Segoe UI" w:eastAsia="Times New Roman" w:hAnsi="Segoe UI" w:cs="Segoe UI"/>
          <w:color w:val="000000"/>
          <w:sz w:val="24"/>
          <w:szCs w:val="24"/>
        </w:rPr>
      </w:pPr>
      <w:r w:rsidRPr="005B02EE">
        <w:rPr>
          <w:rFonts w:ascii="Segoe UI" w:eastAsia="Times New Roman" w:hAnsi="Segoe UI" w:cs="Segoe UI"/>
          <w:b/>
          <w:bCs/>
          <w:color w:val="000000"/>
          <w:sz w:val="24"/>
          <w:szCs w:val="24"/>
          <w:bdr w:val="none" w:sz="0" w:space="0" w:color="auto" w:frame="1"/>
        </w:rPr>
        <w:t>Peningkatan produktivitas. </w:t>
      </w:r>
      <w:r w:rsidRPr="005B02EE">
        <w:rPr>
          <w:rFonts w:ascii="Segoe UI" w:eastAsia="Times New Roman" w:hAnsi="Segoe UI" w:cs="Segoe UI"/>
          <w:color w:val="000000"/>
          <w:sz w:val="24"/>
          <w:szCs w:val="24"/>
        </w:rPr>
        <w:t>Pengetahuan yang sudah ada dapat digunakan ulang untuk proses atau produk yang akan dikembangkan, sehingga produktivitas dari perusahaan akan meningkat.</w:t>
      </w:r>
    </w:p>
    <w:p w:rsidR="005B02EE" w:rsidRPr="005B02EE" w:rsidRDefault="005B02EE" w:rsidP="005B02EE">
      <w:pPr>
        <w:spacing w:line="360" w:lineRule="auto"/>
        <w:jc w:val="both"/>
        <w:rPr>
          <w:rFonts w:ascii="Georgia" w:hAnsi="Georgia"/>
          <w:sz w:val="24"/>
          <w:szCs w:val="24"/>
        </w:rPr>
      </w:pPr>
    </w:p>
    <w:sectPr w:rsidR="005B02EE" w:rsidRPr="005B0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1A1" w:rsidRDefault="00E741A1" w:rsidP="005B02EE">
      <w:pPr>
        <w:spacing w:after="0" w:line="240" w:lineRule="auto"/>
      </w:pPr>
      <w:r>
        <w:separator/>
      </w:r>
    </w:p>
  </w:endnote>
  <w:endnote w:type="continuationSeparator" w:id="0">
    <w:p w:rsidR="00E741A1" w:rsidRDefault="00E741A1" w:rsidP="005B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1A1" w:rsidRDefault="00E741A1" w:rsidP="005B02EE">
      <w:pPr>
        <w:spacing w:after="0" w:line="240" w:lineRule="auto"/>
      </w:pPr>
      <w:r>
        <w:separator/>
      </w:r>
    </w:p>
  </w:footnote>
  <w:footnote w:type="continuationSeparator" w:id="0">
    <w:p w:rsidR="00E741A1" w:rsidRDefault="00E741A1" w:rsidP="005B0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9DF"/>
    <w:multiLevelType w:val="multilevel"/>
    <w:tmpl w:val="0770A734"/>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93C8D"/>
    <w:multiLevelType w:val="multilevel"/>
    <w:tmpl w:val="FD401E38"/>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9552D"/>
    <w:multiLevelType w:val="multilevel"/>
    <w:tmpl w:val="FD4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112D8"/>
    <w:multiLevelType w:val="multilevel"/>
    <w:tmpl w:val="2518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F653F"/>
    <w:multiLevelType w:val="multilevel"/>
    <w:tmpl w:val="FD4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 w:numId="4">
    <w:abstractNumId w:val="0"/>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EE"/>
    <w:rsid w:val="005B02EE"/>
    <w:rsid w:val="007466F9"/>
    <w:rsid w:val="00E7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EBEF"/>
  <w15:chartTrackingRefBased/>
  <w15:docId w15:val="{FF07E32E-0E41-4036-A399-033FAD7D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B02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EE"/>
  </w:style>
  <w:style w:type="paragraph" w:styleId="Footer">
    <w:name w:val="footer"/>
    <w:basedOn w:val="Normal"/>
    <w:link w:val="FooterChar"/>
    <w:uiPriority w:val="99"/>
    <w:unhideWhenUsed/>
    <w:rsid w:val="005B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EE"/>
  </w:style>
  <w:style w:type="paragraph" w:styleId="ListParagraph">
    <w:name w:val="List Paragraph"/>
    <w:basedOn w:val="Normal"/>
    <w:uiPriority w:val="34"/>
    <w:qFormat/>
    <w:rsid w:val="005B02EE"/>
    <w:pPr>
      <w:ind w:left="720"/>
      <w:contextualSpacing/>
    </w:pPr>
  </w:style>
  <w:style w:type="character" w:customStyle="1" w:styleId="Heading4Char">
    <w:name w:val="Heading 4 Char"/>
    <w:basedOn w:val="DefaultParagraphFont"/>
    <w:link w:val="Heading4"/>
    <w:uiPriority w:val="9"/>
    <w:rsid w:val="005B02E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269885">
      <w:bodyDiv w:val="1"/>
      <w:marLeft w:val="0"/>
      <w:marRight w:val="0"/>
      <w:marTop w:val="0"/>
      <w:marBottom w:val="0"/>
      <w:divBdr>
        <w:top w:val="none" w:sz="0" w:space="0" w:color="auto"/>
        <w:left w:val="none" w:sz="0" w:space="0" w:color="auto"/>
        <w:bottom w:val="none" w:sz="0" w:space="0" w:color="auto"/>
        <w:right w:val="none" w:sz="0" w:space="0" w:color="auto"/>
      </w:divBdr>
    </w:div>
    <w:div w:id="786124968">
      <w:bodyDiv w:val="1"/>
      <w:marLeft w:val="0"/>
      <w:marRight w:val="0"/>
      <w:marTop w:val="0"/>
      <w:marBottom w:val="0"/>
      <w:divBdr>
        <w:top w:val="none" w:sz="0" w:space="0" w:color="auto"/>
        <w:left w:val="none" w:sz="0" w:space="0" w:color="auto"/>
        <w:bottom w:val="none" w:sz="0" w:space="0" w:color="auto"/>
        <w:right w:val="none" w:sz="0" w:space="0" w:color="auto"/>
      </w:divBdr>
      <w:divsChild>
        <w:div w:id="1053886678">
          <w:marLeft w:val="0"/>
          <w:marRight w:val="0"/>
          <w:marTop w:val="0"/>
          <w:marBottom w:val="0"/>
          <w:divBdr>
            <w:top w:val="none" w:sz="0" w:space="0" w:color="auto"/>
            <w:left w:val="none" w:sz="0" w:space="0" w:color="auto"/>
            <w:bottom w:val="none" w:sz="0" w:space="0" w:color="auto"/>
            <w:right w:val="none" w:sz="0" w:space="0" w:color="auto"/>
          </w:divBdr>
        </w:div>
        <w:div w:id="155607243">
          <w:marLeft w:val="0"/>
          <w:marRight w:val="0"/>
          <w:marTop w:val="0"/>
          <w:marBottom w:val="0"/>
          <w:divBdr>
            <w:top w:val="none" w:sz="0" w:space="0" w:color="auto"/>
            <w:left w:val="none" w:sz="0" w:space="0" w:color="auto"/>
            <w:bottom w:val="none" w:sz="0" w:space="0" w:color="auto"/>
            <w:right w:val="none" w:sz="0" w:space="0" w:color="auto"/>
          </w:divBdr>
        </w:div>
        <w:div w:id="1836603309">
          <w:marLeft w:val="0"/>
          <w:marRight w:val="0"/>
          <w:marTop w:val="0"/>
          <w:marBottom w:val="0"/>
          <w:divBdr>
            <w:top w:val="none" w:sz="0" w:space="0" w:color="auto"/>
            <w:left w:val="none" w:sz="0" w:space="0" w:color="auto"/>
            <w:bottom w:val="none" w:sz="0" w:space="0" w:color="auto"/>
            <w:right w:val="none" w:sz="0" w:space="0" w:color="auto"/>
          </w:divBdr>
        </w:div>
      </w:divsChild>
    </w:div>
    <w:div w:id="11991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alfifau@outlook.com</dc:creator>
  <cp:keywords/>
  <dc:description/>
  <cp:lastModifiedBy>alfifau@outlook.com</cp:lastModifiedBy>
  <cp:revision>1</cp:revision>
  <dcterms:created xsi:type="dcterms:W3CDTF">2017-09-17T12:27:00Z</dcterms:created>
  <dcterms:modified xsi:type="dcterms:W3CDTF">2017-09-17T12:35:00Z</dcterms:modified>
</cp:coreProperties>
</file>