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8882994"/>
        <w:docPartObj>
          <w:docPartGallery w:val="Cover Pages"/>
          <w:docPartUnique/>
        </w:docPartObj>
      </w:sdtPr>
      <w:sdtContent>
        <w:p w14:paraId="68830ACD" w14:textId="32B3E912" w:rsidR="00005984" w:rsidRDefault="0000598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424B9E" wp14:editId="385BAA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9F3B9FD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A953AF" wp14:editId="0DFC30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A652CAB" w14:textId="598295FD" w:rsidR="00005984" w:rsidRDefault="0000598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Nguyen Quoc Vuong</w:t>
                                    </w:r>
                                  </w:p>
                                </w:sdtContent>
                              </w:sdt>
                              <w:p w14:paraId="566F6866" w14:textId="77777777" w:rsidR="00005984" w:rsidRDefault="0000598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FA953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A652CAB" w14:textId="598295FD" w:rsidR="00005984" w:rsidRDefault="0000598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Nguyen Quoc Vuong</w:t>
                              </w:r>
                            </w:p>
                          </w:sdtContent>
                        </w:sdt>
                        <w:p w14:paraId="566F6866" w14:textId="77777777" w:rsidR="00005984" w:rsidRDefault="0000598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909419" wp14:editId="3B011E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1383AF" w14:textId="3A58D709" w:rsidR="00005984" w:rsidRDefault="00005984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Unit Testing Overview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7AF914F" w14:textId="77777777" w:rsidR="00005984" w:rsidRDefault="0000598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909419" id="Text Box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301383AF" w14:textId="3A58D709" w:rsidR="00005984" w:rsidRDefault="00005984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Unit Testing Overview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7AF914F" w14:textId="77777777" w:rsidR="00005984" w:rsidRDefault="0000598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92C4CF0" w14:textId="327C55DD" w:rsidR="00005984" w:rsidRDefault="00005984">
          <w:r>
            <w:br w:type="page"/>
          </w:r>
        </w:p>
      </w:sdtContent>
    </w:sdt>
    <w:sdt>
      <w:sdtPr>
        <w:id w:val="3669579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12ADAF0D" w14:textId="63AD5055" w:rsidR="006E64AA" w:rsidRDefault="006E64AA">
          <w:pPr>
            <w:pStyle w:val="TOCHeading"/>
          </w:pPr>
          <w:r>
            <w:t>Contents</w:t>
          </w:r>
        </w:p>
        <w:p w14:paraId="46C7F617" w14:textId="190FB863" w:rsidR="006E64AA" w:rsidRDefault="006E64AA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13977" w:history="1">
            <w:r w:rsidRPr="001E3E33">
              <w:rPr>
                <w:rStyle w:val="Hyperlink"/>
                <w:noProof/>
              </w:rPr>
              <w:t>Diving into the four pillars of a good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8BD88" w14:textId="6D41D78B" w:rsidR="006E64AA" w:rsidRDefault="006E64A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0013978" w:history="1">
            <w:r w:rsidRPr="001E3E33">
              <w:rPr>
                <w:rStyle w:val="Hyperlink"/>
                <w:noProof/>
              </w:rPr>
              <w:t>The first pillar: Protec</w:t>
            </w:r>
            <w:r w:rsidRPr="001E3E33">
              <w:rPr>
                <w:rStyle w:val="Hyperlink"/>
                <w:noProof/>
              </w:rPr>
              <w:t>t</w:t>
            </w:r>
            <w:r w:rsidRPr="001E3E33">
              <w:rPr>
                <w:rStyle w:val="Hyperlink"/>
                <w:noProof/>
              </w:rPr>
              <w:t>ion against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BB079" w14:textId="5E493E00" w:rsidR="006E64AA" w:rsidRDefault="006E64A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0013979" w:history="1">
            <w:r w:rsidRPr="001E3E33">
              <w:rPr>
                <w:rStyle w:val="Hyperlink"/>
                <w:noProof/>
              </w:rPr>
              <w:t>The second pillar: Resistance to 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DCFEC" w14:textId="05248C43" w:rsidR="006E64AA" w:rsidRDefault="006E64A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0013980" w:history="1">
            <w:r w:rsidRPr="001E3E33">
              <w:rPr>
                <w:rStyle w:val="Hyperlink"/>
                <w:noProof/>
              </w:rPr>
              <w:t>What causes false positives?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E8148" w14:textId="0E5140BD" w:rsidR="006E64AA" w:rsidRDefault="006E64A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0013981" w:history="1">
            <w:r w:rsidRPr="001E3E33">
              <w:rPr>
                <w:rStyle w:val="Hyperlink"/>
                <w:noProof/>
              </w:rPr>
              <w:t>Aim at the end result instead of 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25409" w14:textId="13D24923" w:rsidR="006E64AA" w:rsidRDefault="006E64A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0013982" w:history="1">
            <w:r w:rsidRPr="001E3E33">
              <w:rPr>
                <w:rStyle w:val="Hyperlink"/>
                <w:noProof/>
              </w:rPr>
              <w:t>The intrinsic connection between the first two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ED5E8" w14:textId="6C5E1D38" w:rsidR="006E64AA" w:rsidRDefault="006E64A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0013983" w:history="1">
            <w:r w:rsidRPr="001E3E33">
              <w:rPr>
                <w:rStyle w:val="Hyperlink"/>
                <w:noProof/>
              </w:rPr>
              <w:t>Maximizing test 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0E9B0" w14:textId="2B9913FB" w:rsidR="006E64AA" w:rsidRDefault="006E64A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0013984" w:history="1">
            <w:r w:rsidRPr="001E3E33">
              <w:rPr>
                <w:rStyle w:val="Hyperlink"/>
                <w:noProof/>
              </w:rPr>
              <w:t>The importance of false positives and false negatives: The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1FEEC" w14:textId="1DD6A99E" w:rsidR="006E64AA" w:rsidRDefault="006E64A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0013985" w:history="1">
            <w:r w:rsidRPr="001E3E33">
              <w:rPr>
                <w:rStyle w:val="Hyperlink"/>
                <w:noProof/>
              </w:rPr>
              <w:t>The third and fourth pillars: Fast feedback and 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D727D" w14:textId="76C760F2" w:rsidR="006E64AA" w:rsidRDefault="006E64A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0013986" w:history="1">
            <w:r w:rsidRPr="001E3E33">
              <w:rPr>
                <w:rStyle w:val="Hyperlink"/>
                <w:noProof/>
              </w:rPr>
              <w:t>In search of an ideal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DD538" w14:textId="658B0D4F" w:rsidR="006E64AA" w:rsidRDefault="006E64A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0013987" w:history="1">
            <w:r w:rsidRPr="001E3E33">
              <w:rPr>
                <w:rStyle w:val="Hyperlink"/>
                <w:noProof/>
              </w:rPr>
              <w:t>Is it possible to create an ideal test?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9747A" w14:textId="158E81A7" w:rsidR="006E64AA" w:rsidRDefault="006E64A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0013988" w:history="1">
            <w:r w:rsidRPr="001E3E33">
              <w:rPr>
                <w:rStyle w:val="Hyperlink"/>
                <w:noProof/>
              </w:rPr>
              <w:t>Extreme case #1: End-to-end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64074" w14:textId="3CF857E8" w:rsidR="006E64AA" w:rsidRDefault="006E64A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0013989" w:history="1">
            <w:r w:rsidRPr="001E3E33">
              <w:rPr>
                <w:rStyle w:val="Hyperlink"/>
                <w:noProof/>
              </w:rPr>
              <w:t>Extreme case #2: Trivial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39263" w14:textId="61B3FA16" w:rsidR="006E64AA" w:rsidRDefault="006E64A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0013990" w:history="1">
            <w:r w:rsidRPr="001E3E33">
              <w:rPr>
                <w:rStyle w:val="Hyperlink"/>
                <w:noProof/>
              </w:rPr>
              <w:t>Extreme case #3: Brittle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39731" w14:textId="03608375" w:rsidR="006E64AA" w:rsidRDefault="006E64A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0013991" w:history="1">
            <w:r w:rsidRPr="001E3E33">
              <w:rPr>
                <w:rStyle w:val="Hyperlink"/>
                <w:noProof/>
              </w:rPr>
              <w:t>In search of an ideal test: The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BE142" w14:textId="3DBE7E52" w:rsidR="006E64AA" w:rsidRDefault="006E64A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0013992" w:history="1">
            <w:r w:rsidRPr="001E3E33">
              <w:rPr>
                <w:rStyle w:val="Hyperlink"/>
                <w:noProof/>
              </w:rPr>
              <w:t>Exploring well-known test automation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D6C22" w14:textId="10516D1C" w:rsidR="006E64AA" w:rsidRDefault="006E64A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0013993" w:history="1">
            <w:r w:rsidRPr="001E3E33">
              <w:rPr>
                <w:rStyle w:val="Hyperlink"/>
                <w:noProof/>
              </w:rPr>
              <w:t>Breaking down the Test Pyramid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A0EF3" w14:textId="2D17E14F" w:rsidR="006E64AA" w:rsidRDefault="006E64A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0013994" w:history="1">
            <w:r w:rsidRPr="001E3E33">
              <w:rPr>
                <w:rStyle w:val="Hyperlink"/>
                <w:noProof/>
              </w:rPr>
              <w:t>Choosing between black-box and white-box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C3567" w14:textId="389039A2" w:rsidR="006E64AA" w:rsidRDefault="006E64A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0013995" w:history="1">
            <w:r w:rsidRPr="001E3E33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13707" w14:textId="0FFFCECD" w:rsidR="006E64AA" w:rsidRDefault="006E64AA">
          <w:r>
            <w:rPr>
              <w:b/>
              <w:bCs/>
              <w:noProof/>
            </w:rPr>
            <w:fldChar w:fldCharType="end"/>
          </w:r>
        </w:p>
      </w:sdtContent>
    </w:sdt>
    <w:p w14:paraId="727CB00E" w14:textId="5830F4CD" w:rsidR="00005984" w:rsidRDefault="0000598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DED4C0A" w14:textId="061BC5B7" w:rsidR="0031725F" w:rsidRDefault="00005984" w:rsidP="00005984">
      <w:pPr>
        <w:pStyle w:val="Heading2"/>
      </w:pPr>
      <w:bookmarkStart w:id="0" w:name="_Toc190013977"/>
      <w:r>
        <w:lastRenderedPageBreak/>
        <w:t>Diving into the four pillars of a good unit test</w:t>
      </w:r>
      <w:bookmarkEnd w:id="0"/>
    </w:p>
    <w:p w14:paraId="55E87581" w14:textId="77777777" w:rsidR="006A7816" w:rsidRDefault="006A7816" w:rsidP="006A7816">
      <w:r>
        <w:t>A good unit test has the following four attributes:</w:t>
      </w:r>
    </w:p>
    <w:p w14:paraId="3570F51A" w14:textId="4977C66E" w:rsidR="006A7816" w:rsidRDefault="006A7816" w:rsidP="006A7816">
      <w:pPr>
        <w:pStyle w:val="ListParagraph"/>
        <w:numPr>
          <w:ilvl w:val="0"/>
          <w:numId w:val="1"/>
        </w:numPr>
      </w:pPr>
      <w:r>
        <w:t>Protection against regressions</w:t>
      </w:r>
    </w:p>
    <w:p w14:paraId="1D5172DF" w14:textId="13043797" w:rsidR="006A7816" w:rsidRDefault="006A7816" w:rsidP="006A7816">
      <w:pPr>
        <w:pStyle w:val="ListParagraph"/>
        <w:numPr>
          <w:ilvl w:val="0"/>
          <w:numId w:val="1"/>
        </w:numPr>
      </w:pPr>
      <w:r>
        <w:t>Resistance to refactoring</w:t>
      </w:r>
    </w:p>
    <w:p w14:paraId="58B08CAF" w14:textId="23D5563A" w:rsidR="006A7816" w:rsidRDefault="006A7816" w:rsidP="006A7816">
      <w:pPr>
        <w:pStyle w:val="ListParagraph"/>
        <w:numPr>
          <w:ilvl w:val="0"/>
          <w:numId w:val="1"/>
        </w:numPr>
      </w:pPr>
      <w:r>
        <w:t>Fast feedback</w:t>
      </w:r>
    </w:p>
    <w:p w14:paraId="09BEECB5" w14:textId="4A59B5A7" w:rsidR="006A7816" w:rsidRPr="006A7816" w:rsidRDefault="006A7816" w:rsidP="006A7816">
      <w:pPr>
        <w:pStyle w:val="ListParagraph"/>
        <w:numPr>
          <w:ilvl w:val="0"/>
          <w:numId w:val="1"/>
        </w:numPr>
      </w:pPr>
      <w:r>
        <w:t>Maintainability</w:t>
      </w:r>
    </w:p>
    <w:p w14:paraId="033B61D5" w14:textId="3123E911" w:rsidR="00005984" w:rsidRDefault="00005984" w:rsidP="00005984">
      <w:pPr>
        <w:pStyle w:val="Heading3"/>
      </w:pPr>
      <w:bookmarkStart w:id="1" w:name="_Toc190013978"/>
      <w:r w:rsidRPr="00005984">
        <w:t xml:space="preserve">The first pillar: Protection against </w:t>
      </w:r>
      <w:r w:rsidRPr="00005984">
        <w:t>regression</w:t>
      </w:r>
      <w:bookmarkEnd w:id="1"/>
    </w:p>
    <w:p w14:paraId="671630C1" w14:textId="309D0541" w:rsidR="006A7816" w:rsidRDefault="006A7816" w:rsidP="006A7816">
      <w:r>
        <w:t>A</w:t>
      </w:r>
      <w:r w:rsidRPr="006A7816">
        <w:t xml:space="preserve"> </w:t>
      </w:r>
      <w:r w:rsidRPr="006A7816">
        <w:rPr>
          <w:i/>
          <w:iCs/>
        </w:rPr>
        <w:t>regression</w:t>
      </w:r>
      <w:r w:rsidRPr="006A7816">
        <w:t xml:space="preserve"> is a software bug</w:t>
      </w:r>
      <w:r>
        <w:t>.</w:t>
      </w:r>
      <w:r w:rsidRPr="006A7816">
        <w:t xml:space="preserve"> </w:t>
      </w:r>
      <w:r>
        <w:t>It’s when a feature stops working as</w:t>
      </w:r>
      <w:r>
        <w:t xml:space="preserve"> </w:t>
      </w:r>
      <w:r>
        <w:t>intended after some code modification, usually after you roll out new functionality.</w:t>
      </w:r>
    </w:p>
    <w:p w14:paraId="20D2C86B" w14:textId="27F368B1" w:rsidR="00534D2D" w:rsidRDefault="00534D2D" w:rsidP="00534D2D">
      <w:r>
        <w:t xml:space="preserve">To evaluate how well </w:t>
      </w:r>
      <w:r>
        <w:t>test</w:t>
      </w:r>
      <w:r>
        <w:t xml:space="preserve"> scores </w:t>
      </w:r>
      <w:r>
        <w:t>are on</w:t>
      </w:r>
      <w:r>
        <w:t xml:space="preserve"> the metric of protecting against regressions,</w:t>
      </w:r>
      <w:r>
        <w:t xml:space="preserve"> </w:t>
      </w:r>
      <w:r>
        <w:t xml:space="preserve">you need to </w:t>
      </w:r>
      <w:r>
        <w:t>consider</w:t>
      </w:r>
      <w:r>
        <w:t xml:space="preserve"> the following:</w:t>
      </w:r>
    </w:p>
    <w:p w14:paraId="515F7953" w14:textId="4C9E300E" w:rsidR="00534D2D" w:rsidRDefault="00534D2D" w:rsidP="00534D2D">
      <w:pPr>
        <w:pStyle w:val="ListParagraph"/>
        <w:numPr>
          <w:ilvl w:val="0"/>
          <w:numId w:val="2"/>
        </w:numPr>
      </w:pPr>
      <w:r>
        <w:t>The amount of code that is executed during the test</w:t>
      </w:r>
    </w:p>
    <w:p w14:paraId="56BE57CB" w14:textId="6BA66C10" w:rsidR="00534D2D" w:rsidRDefault="00534D2D" w:rsidP="00534D2D">
      <w:pPr>
        <w:pStyle w:val="ListParagraph"/>
        <w:numPr>
          <w:ilvl w:val="0"/>
          <w:numId w:val="2"/>
        </w:numPr>
      </w:pPr>
      <w:r>
        <w:t>The complexity of that code</w:t>
      </w:r>
    </w:p>
    <w:p w14:paraId="44E32EAA" w14:textId="77777777" w:rsidR="008F6A29" w:rsidRDefault="00534D2D" w:rsidP="00005984">
      <w:pPr>
        <w:pStyle w:val="ListParagraph"/>
        <w:numPr>
          <w:ilvl w:val="0"/>
          <w:numId w:val="2"/>
        </w:numPr>
      </w:pPr>
      <w:r>
        <w:t>The code’s domain significance</w:t>
      </w:r>
      <w:bookmarkStart w:id="2" w:name="_Toc190013979"/>
    </w:p>
    <w:p w14:paraId="14AF0575" w14:textId="6614BEA8" w:rsidR="00005984" w:rsidRDefault="00005984" w:rsidP="00005984">
      <w:pPr>
        <w:pStyle w:val="ListParagraph"/>
        <w:numPr>
          <w:ilvl w:val="0"/>
          <w:numId w:val="2"/>
        </w:numPr>
      </w:pPr>
      <w:r w:rsidRPr="00005984">
        <w:t>The second pillar: Resistance to refactoring</w:t>
      </w:r>
      <w:bookmarkEnd w:id="2"/>
    </w:p>
    <w:p w14:paraId="023C96D9" w14:textId="2D0940C6" w:rsidR="007B7B62" w:rsidRDefault="007B7B62" w:rsidP="007B7B62">
      <w:pPr>
        <w:pStyle w:val="Heading3"/>
      </w:pPr>
      <w:r w:rsidRPr="007B7B62">
        <w:t>The second pillar: Resistance to refactoring</w:t>
      </w:r>
    </w:p>
    <w:p w14:paraId="0E0B3BA9" w14:textId="1646F305" w:rsidR="007B7B62" w:rsidRDefault="007B7B62" w:rsidP="007B7B62">
      <w:r>
        <w:t>The second attribute of a good unit test is resistance to refactoring—the degree to which</w:t>
      </w:r>
      <w:r>
        <w:t xml:space="preserve"> </w:t>
      </w:r>
      <w:r>
        <w:t>a test can</w:t>
      </w:r>
      <w:r>
        <w:t xml:space="preserve"> </w:t>
      </w:r>
      <w:r>
        <w:t>sustain a refactoring of the underlying application code without turning red</w:t>
      </w:r>
      <w:r>
        <w:t xml:space="preserve"> </w:t>
      </w:r>
      <w:r>
        <w:t>(failing).</w:t>
      </w:r>
    </w:p>
    <w:p w14:paraId="1B5F12F4" w14:textId="0B240C09" w:rsidR="007B7B62" w:rsidRDefault="007B7B62" w:rsidP="007B7B62">
      <w:r>
        <w:t>To evaluate how well a test scores on the metric of resisting to refactoring, you</w:t>
      </w:r>
      <w:r>
        <w:t xml:space="preserve"> </w:t>
      </w:r>
      <w:r>
        <w:t>need to look at how many false positives the test generates. The fewer, the better.</w:t>
      </w:r>
    </w:p>
    <w:p w14:paraId="557A35F4" w14:textId="2953BA95" w:rsidR="007B7B62" w:rsidRDefault="00C74350" w:rsidP="007B7B62">
      <w:r>
        <w:t>T</w:t>
      </w:r>
      <w:r w:rsidRPr="00C74350">
        <w:t>he goal of unit testing is to enable sustainable project growth.</w:t>
      </w:r>
      <w:r>
        <w:t xml:space="preserve"> </w:t>
      </w:r>
      <w:r w:rsidRPr="00C74350">
        <w:t xml:space="preserve">The mechanism by which the tests enable sustainable growth is that they allow you to add new features and conduct regular </w:t>
      </w:r>
      <w:r w:rsidRPr="00C74350">
        <w:t>refactoring</w:t>
      </w:r>
      <w:r w:rsidRPr="00C74350">
        <w:t xml:space="preserve"> without introducing regressions.</w:t>
      </w:r>
    </w:p>
    <w:p w14:paraId="34F929D5" w14:textId="47117FE1" w:rsidR="00C74350" w:rsidRDefault="00C74350" w:rsidP="007B7B62">
      <w:r w:rsidRPr="00C74350">
        <w:t>There are two specific benefits here:</w:t>
      </w:r>
    </w:p>
    <w:p w14:paraId="5D5B4034" w14:textId="1FE8D2C6" w:rsidR="00C74350" w:rsidRDefault="00C74350" w:rsidP="00C74350">
      <w:pPr>
        <w:pStyle w:val="ListParagraph"/>
        <w:numPr>
          <w:ilvl w:val="0"/>
          <w:numId w:val="3"/>
        </w:numPr>
      </w:pPr>
      <w:r w:rsidRPr="00C74350">
        <w:t>Tests provide an early warning when you break existing functionality.</w:t>
      </w:r>
    </w:p>
    <w:p w14:paraId="1E1E6280" w14:textId="752E68F8" w:rsidR="00C74350" w:rsidRDefault="00C74350" w:rsidP="00C74350">
      <w:pPr>
        <w:pStyle w:val="ListParagraph"/>
        <w:numPr>
          <w:ilvl w:val="0"/>
          <w:numId w:val="3"/>
        </w:numPr>
      </w:pPr>
      <w:r w:rsidRPr="00C74350">
        <w:t xml:space="preserve">You become confident that your code changes won’t lead to </w:t>
      </w:r>
      <w:r w:rsidRPr="00C74350">
        <w:t>regression</w:t>
      </w:r>
      <w:r w:rsidRPr="00C74350">
        <w:t>.</w:t>
      </w:r>
      <w:r>
        <w:t xml:space="preserve"> </w:t>
      </w:r>
      <w:r w:rsidRPr="00C74350">
        <w:t>Without such confidence, you will be much more hesitant to refactor and much more likely to leave the code base to deteriorate.</w:t>
      </w:r>
    </w:p>
    <w:p w14:paraId="48DC7557" w14:textId="6D57DF42" w:rsidR="00C74350" w:rsidRDefault="00C74350" w:rsidP="00C74350">
      <w:r w:rsidRPr="00C74350">
        <w:t xml:space="preserve">False positives interfere with </w:t>
      </w:r>
      <w:r w:rsidRPr="00C74350">
        <w:t>both</w:t>
      </w:r>
      <w:r w:rsidRPr="00C74350">
        <w:t xml:space="preserve"> benefits:</w:t>
      </w:r>
    </w:p>
    <w:p w14:paraId="4ECC49C5" w14:textId="05EC86F1" w:rsidR="00C74350" w:rsidRDefault="00C74350" w:rsidP="00C74350">
      <w:pPr>
        <w:pStyle w:val="ListParagraph"/>
        <w:numPr>
          <w:ilvl w:val="0"/>
          <w:numId w:val="4"/>
        </w:numPr>
      </w:pPr>
      <w:r w:rsidRPr="00C74350">
        <w:t>If tests fail with no good reason, they dilute your ability and willingness to react to problems in code.</w:t>
      </w:r>
    </w:p>
    <w:p w14:paraId="06DCF059" w14:textId="01E48300" w:rsidR="00C74350" w:rsidRDefault="00C74350" w:rsidP="00C74350">
      <w:pPr>
        <w:pStyle w:val="ListParagraph"/>
        <w:numPr>
          <w:ilvl w:val="0"/>
          <w:numId w:val="4"/>
        </w:numPr>
      </w:pPr>
      <w:r w:rsidRPr="00C74350">
        <w:t>On the other hand, when false positives are frequent, you slowly lose trust in the test suite</w:t>
      </w:r>
      <w:r>
        <w:t xml:space="preserve">. </w:t>
      </w:r>
      <w:r w:rsidRPr="00C74350">
        <w:t xml:space="preserve">This lack of trust leads to fewer </w:t>
      </w:r>
      <w:r w:rsidRPr="00C74350">
        <w:t>refactoring</w:t>
      </w:r>
      <w:r w:rsidRPr="00C74350">
        <w:t xml:space="preserve">, because you try to reduce code changes to a minimum </w:t>
      </w:r>
      <w:r w:rsidR="00731851" w:rsidRPr="00C74350">
        <w:t>to</w:t>
      </w:r>
      <w:r w:rsidRPr="00C74350">
        <w:t xml:space="preserve"> avoid regressions.</w:t>
      </w:r>
    </w:p>
    <w:p w14:paraId="38D04CA0" w14:textId="77777777" w:rsidR="00C74350" w:rsidRPr="007B7B62" w:rsidRDefault="00C74350" w:rsidP="00C74350"/>
    <w:p w14:paraId="25C463DD" w14:textId="1362C0DB" w:rsidR="00005984" w:rsidRDefault="00005984" w:rsidP="00005984">
      <w:pPr>
        <w:pStyle w:val="Heading3"/>
      </w:pPr>
      <w:bookmarkStart w:id="3" w:name="_Toc190013980"/>
      <w:r>
        <w:lastRenderedPageBreak/>
        <w:t>What causes false</w:t>
      </w:r>
      <w:r>
        <w:t xml:space="preserve"> </w:t>
      </w:r>
      <w:r>
        <w:t>positives?</w:t>
      </w:r>
      <w:bookmarkEnd w:id="3"/>
    </w:p>
    <w:p w14:paraId="14ABAAA9" w14:textId="6587B9A5" w:rsidR="00731851" w:rsidRPr="00731851" w:rsidRDefault="00731851" w:rsidP="00731851">
      <w:r w:rsidRPr="00731851">
        <w:t>The more the test is coupled to the implementation details of the system under test (SUT), the more false alarms it generates.</w:t>
      </w:r>
      <w:r>
        <w:t xml:space="preserve"> </w:t>
      </w:r>
      <w:r w:rsidRPr="00731851">
        <w:t>The only way to reduce the chance of getting a false positive is to decouple the test from those implementation details.</w:t>
      </w:r>
    </w:p>
    <w:p w14:paraId="1FB4B861" w14:textId="30B4633E" w:rsidR="00005984" w:rsidRDefault="00005984" w:rsidP="00005984">
      <w:pPr>
        <w:pStyle w:val="Heading3"/>
      </w:pPr>
      <w:bookmarkStart w:id="4" w:name="_Toc190013981"/>
      <w:r w:rsidRPr="00005984">
        <w:t xml:space="preserve">Aim at </w:t>
      </w:r>
      <w:proofErr w:type="gramStart"/>
      <w:r w:rsidRPr="00005984">
        <w:t>the end result</w:t>
      </w:r>
      <w:proofErr w:type="gramEnd"/>
      <w:r w:rsidRPr="00005984">
        <w:t xml:space="preserve"> instead of implementation details</w:t>
      </w:r>
      <w:bookmarkEnd w:id="4"/>
    </w:p>
    <w:p w14:paraId="02FD130C" w14:textId="286A1AE0" w:rsidR="00005984" w:rsidRDefault="00005984" w:rsidP="00005984">
      <w:pPr>
        <w:pStyle w:val="Heading2"/>
      </w:pPr>
      <w:bookmarkStart w:id="5" w:name="_Toc190013982"/>
      <w:r>
        <w:t>The intrinsic connection between the first</w:t>
      </w:r>
      <w:r>
        <w:t xml:space="preserve"> </w:t>
      </w:r>
      <w:r>
        <w:t>two attributes</w:t>
      </w:r>
      <w:bookmarkEnd w:id="5"/>
    </w:p>
    <w:p w14:paraId="51FBBF31" w14:textId="13FB7F70" w:rsidR="00005984" w:rsidRDefault="00005984" w:rsidP="00005984">
      <w:pPr>
        <w:pStyle w:val="Heading3"/>
      </w:pPr>
      <w:bookmarkStart w:id="6" w:name="_Toc190013983"/>
      <w:r w:rsidRPr="00005984">
        <w:t>Maximizing test accuracy</w:t>
      </w:r>
      <w:bookmarkEnd w:id="6"/>
    </w:p>
    <w:p w14:paraId="76563E4D" w14:textId="0A462045" w:rsidR="00005984" w:rsidRDefault="00005984" w:rsidP="00005984">
      <w:pPr>
        <w:pStyle w:val="Heading3"/>
      </w:pPr>
      <w:bookmarkStart w:id="7" w:name="_Toc190013984"/>
      <w:r>
        <w:t>The importance of false positives and false negatives:</w:t>
      </w:r>
      <w:r>
        <w:t xml:space="preserve"> </w:t>
      </w:r>
      <w:r>
        <w:t>The dynamics</w:t>
      </w:r>
      <w:bookmarkEnd w:id="7"/>
    </w:p>
    <w:p w14:paraId="33C700A1" w14:textId="561FA7BF" w:rsidR="00005984" w:rsidRDefault="00005984" w:rsidP="00005984">
      <w:pPr>
        <w:pStyle w:val="Heading2"/>
      </w:pPr>
      <w:bookmarkStart w:id="8" w:name="_Toc190013985"/>
      <w:r>
        <w:t>The third and fourth pillars: Fast feedback</w:t>
      </w:r>
      <w:r>
        <w:t xml:space="preserve"> </w:t>
      </w:r>
      <w:r>
        <w:t>and maintainability</w:t>
      </w:r>
      <w:bookmarkEnd w:id="8"/>
    </w:p>
    <w:p w14:paraId="374FF619" w14:textId="70F75B8B" w:rsidR="00005984" w:rsidRDefault="00005984" w:rsidP="00005984">
      <w:pPr>
        <w:pStyle w:val="Heading2"/>
      </w:pPr>
      <w:bookmarkStart w:id="9" w:name="_Toc190013986"/>
      <w:r w:rsidRPr="00005984">
        <w:t>In search of an ideal test</w:t>
      </w:r>
      <w:bookmarkEnd w:id="9"/>
    </w:p>
    <w:p w14:paraId="4B4CA44C" w14:textId="1CF3CD70" w:rsidR="00005984" w:rsidRDefault="00005984" w:rsidP="00005984">
      <w:pPr>
        <w:pStyle w:val="Heading3"/>
      </w:pPr>
      <w:bookmarkStart w:id="10" w:name="_Toc190013987"/>
      <w:r w:rsidRPr="00005984">
        <w:t>Is it possible to create an ideal test?</w:t>
      </w:r>
      <w:bookmarkEnd w:id="10"/>
    </w:p>
    <w:p w14:paraId="018EA297" w14:textId="4D3814C5" w:rsidR="00005984" w:rsidRDefault="00005984" w:rsidP="00005984">
      <w:pPr>
        <w:pStyle w:val="Heading3"/>
      </w:pPr>
      <w:bookmarkStart w:id="11" w:name="_Toc190013988"/>
      <w:r w:rsidRPr="00005984">
        <w:t>Extreme case #1: End-to-end tests</w:t>
      </w:r>
      <w:bookmarkEnd w:id="11"/>
    </w:p>
    <w:p w14:paraId="3843F47F" w14:textId="5379B3C3" w:rsidR="00005984" w:rsidRDefault="00005984" w:rsidP="00005984">
      <w:pPr>
        <w:pStyle w:val="Heading3"/>
      </w:pPr>
      <w:bookmarkStart w:id="12" w:name="_Toc190013989"/>
      <w:r w:rsidRPr="00005984">
        <w:t>Extreme case #2: Trivial tests</w:t>
      </w:r>
      <w:bookmarkEnd w:id="12"/>
    </w:p>
    <w:p w14:paraId="2B737B7E" w14:textId="721F9771" w:rsidR="00005984" w:rsidRDefault="00005984" w:rsidP="00005984">
      <w:pPr>
        <w:pStyle w:val="Heading3"/>
      </w:pPr>
      <w:bookmarkStart w:id="13" w:name="_Toc190013990"/>
      <w:r w:rsidRPr="00005984">
        <w:t>Extreme case #3: Brittle tests</w:t>
      </w:r>
      <w:bookmarkEnd w:id="13"/>
    </w:p>
    <w:p w14:paraId="7C03D96E" w14:textId="483BEAC5" w:rsidR="00005984" w:rsidRDefault="00005984" w:rsidP="00005984">
      <w:pPr>
        <w:pStyle w:val="Heading3"/>
      </w:pPr>
      <w:bookmarkStart w:id="14" w:name="_Toc190013991"/>
      <w:r w:rsidRPr="00005984">
        <w:t>In search of an ideal test: The results</w:t>
      </w:r>
      <w:bookmarkEnd w:id="14"/>
    </w:p>
    <w:p w14:paraId="4B64F018" w14:textId="3DDA0C1F" w:rsidR="00005984" w:rsidRDefault="00005984" w:rsidP="00005984">
      <w:pPr>
        <w:pStyle w:val="Heading2"/>
      </w:pPr>
      <w:bookmarkStart w:id="15" w:name="_Toc190013992"/>
      <w:r w:rsidRPr="00005984">
        <w:t>Exploring well-known test automation concepts</w:t>
      </w:r>
      <w:bookmarkEnd w:id="15"/>
    </w:p>
    <w:p w14:paraId="06279F36" w14:textId="41A4634F" w:rsidR="00005984" w:rsidRDefault="00005984" w:rsidP="00005984">
      <w:pPr>
        <w:pStyle w:val="Heading3"/>
      </w:pPr>
      <w:bookmarkStart w:id="16" w:name="_Toc190013993"/>
      <w:r w:rsidRPr="00005984">
        <w:t>Breaking down the Test Pyramid</w:t>
      </w:r>
      <w:bookmarkEnd w:id="16"/>
    </w:p>
    <w:p w14:paraId="19554EE2" w14:textId="7DB103B3" w:rsidR="00005984" w:rsidRDefault="00005984" w:rsidP="00005984">
      <w:pPr>
        <w:pStyle w:val="Heading3"/>
      </w:pPr>
      <w:bookmarkStart w:id="17" w:name="_Toc190013994"/>
      <w:r w:rsidRPr="00005984">
        <w:t>Choosing between black-box and white-box testing</w:t>
      </w:r>
      <w:bookmarkEnd w:id="17"/>
    </w:p>
    <w:p w14:paraId="7C489FAA" w14:textId="45CA89F8" w:rsidR="00005984" w:rsidRPr="00005984" w:rsidRDefault="00005984" w:rsidP="00005984">
      <w:pPr>
        <w:pStyle w:val="Heading2"/>
      </w:pPr>
      <w:bookmarkStart w:id="18" w:name="_Toc190013995"/>
      <w:r w:rsidRPr="00005984">
        <w:t>Summary</w:t>
      </w:r>
      <w:bookmarkEnd w:id="18"/>
    </w:p>
    <w:sectPr w:rsidR="00005984" w:rsidRPr="00005984" w:rsidSect="0000598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72023"/>
    <w:multiLevelType w:val="hybridMultilevel"/>
    <w:tmpl w:val="28F8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73633"/>
    <w:multiLevelType w:val="hybridMultilevel"/>
    <w:tmpl w:val="E2CA0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A5F0C"/>
    <w:multiLevelType w:val="hybridMultilevel"/>
    <w:tmpl w:val="26201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73815"/>
    <w:multiLevelType w:val="hybridMultilevel"/>
    <w:tmpl w:val="71A2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590238">
    <w:abstractNumId w:val="2"/>
  </w:num>
  <w:num w:numId="2" w16cid:durableId="700326365">
    <w:abstractNumId w:val="3"/>
  </w:num>
  <w:num w:numId="3" w16cid:durableId="163789994">
    <w:abstractNumId w:val="0"/>
  </w:num>
  <w:num w:numId="4" w16cid:durableId="1039010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5F"/>
    <w:rsid w:val="00005984"/>
    <w:rsid w:val="002500DC"/>
    <w:rsid w:val="0031725F"/>
    <w:rsid w:val="0040109B"/>
    <w:rsid w:val="00534D2D"/>
    <w:rsid w:val="006A7816"/>
    <w:rsid w:val="006E64AA"/>
    <w:rsid w:val="00731851"/>
    <w:rsid w:val="007B7B62"/>
    <w:rsid w:val="008F6A29"/>
    <w:rsid w:val="00C74350"/>
    <w:rsid w:val="00F6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3080"/>
  <w15:chartTrackingRefBased/>
  <w15:docId w15:val="{448C683D-71B8-4237-A657-BF4DFB78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7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7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2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2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2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25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0598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05984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E64AA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E64A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64A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E64A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06BFE-A2A3-43A6-BEC7-5237F50D5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Testing Overview</dc:title>
  <dc:subject/>
  <dc:creator>Nguyen Quoc Vuong</dc:creator>
  <cp:keywords/>
  <dc:description/>
  <cp:lastModifiedBy>Noob Coder</cp:lastModifiedBy>
  <cp:revision>1</cp:revision>
  <dcterms:created xsi:type="dcterms:W3CDTF">2025-02-09T09:59:00Z</dcterms:created>
  <dcterms:modified xsi:type="dcterms:W3CDTF">2025-02-09T17:13:00Z</dcterms:modified>
</cp:coreProperties>
</file>