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style?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 am an introvert, but despite that, I really do enjoy spending time with other people. I find people fascinating. In fact, a good portion of my day is spent watching people. I try to look for context clues to see how they are feeling. I do this so that I will know how I am supposed to feel in a social environment, and so that I will know if I can help them in any way. I spend much of my time looking for ways to help people out, I want to make their day a little bit better. I feel like working with other people is important or even necessary for a company to function at its best. That being said, I recharge my social batteries through alone time. At the end of every day, I absolutely rely on personal space to gather my thoughts so that I can have the time I need to cope with the crippling existential thoughts that haunt my every waking moment. I find other people distracting at times, I like buckling down and working until everything on my personal plate is complete. Once I am done with my own stuff, I can focus on bringing new ideas and my own efforts to help those around me. I am good at working in a team, but most of the time I am perfectly happy to work on my task alone. I am effective both in a group, and by myself.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 you like people to approach you and how?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Above all else, I want people to approach me with respect and genuinity. I do all that I can to be respectful to others. I try to be selflessly orientated in all that I do. I believe that honesty in who you are and what your motivation is are both essential to relationships, and when I detect any trace of bad intentions or any form of ingenuity I may unconsciously cut myself off from that person. I want people to approach me with the understanding that even though I may seem distant or mysterious, that is not my intention. I am just perfectly happy to be alone at times.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value?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value morality above all else. I believe in trying to make the world a better place through small actions. I think that everyone should have this mindset, continually striving to do good and to improve oneself. I also value relationships. Everyone needs at least one positive influence in their lives, myself included. Even though I tell myself I wish I lived alone sometimes, it itsn’t true. I need other people just as much as anyone else.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like people to communicate with you?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 would like people to be completely transparent with me. I don’t want to have to wonder what other people are thinking, if they tell me where they are coming from it goes a long way with me. Any correction given to me should be approached with carefully since I tend to take it very hard. I am good at changing, but if I need to make a change, I also need to hear what I am doing right so I don’t spiral into negativity.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make decisions?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 approach most decisions with my feelings. If it is an ethical or morally correct thing to do, I will most likely do that. Logic, although it typically comes second with my decisions, isn’t completely thrown out. I try to balance logic and emotion. I feel emotions are important, but in many situations we need to view things strictly from a systematic approach.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people help you?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Be patient with me. Chances are that since I am so self-aware, I already know what I need to work on and am doing my best to fix it. If you take notice of the good that I am trying to do, it makes a huge difference for me. I don’t do what I do for credit or applause, but the knowledge that I am making an impact, even if it is small, makes me much less stressed and worried.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you not tolerate in others?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will not tolerate actions which are morally skewed in the wrong direction. I don’t tolerate a lack of respect towards others, and I really struggle with understanding laziness in others.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