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37AE" w14:textId="77777777" w:rsidR="009A3DE8" w:rsidRDefault="00000000">
      <w:pPr>
        <w:pStyle w:val="Heading1"/>
      </w:pPr>
      <w:bookmarkStart w:id="0" w:name="Xcd05e2de0e9b51bb72c5858ef2efec8bb35747a"/>
      <w:r>
        <w:t>Compressive Strength Prediction of Concrete Using Machine Learning</w:t>
      </w:r>
    </w:p>
    <w:p w14:paraId="3A73C057" w14:textId="77777777" w:rsidR="009A3DE8" w:rsidRDefault="00000000">
      <w:pPr>
        <w:pStyle w:val="Heading2"/>
      </w:pPr>
      <w:bookmarkStart w:id="1" w:name="abstract"/>
      <w:r>
        <w:t>Abstract</w:t>
      </w:r>
    </w:p>
    <w:p w14:paraId="05A690F1" w14:textId="77777777" w:rsidR="009A3DE8" w:rsidRDefault="00000000">
      <w:pPr>
        <w:pStyle w:val="FirstParagraph"/>
      </w:pPr>
      <w:r>
        <w:t>Concrete compressive strength is one of the most important properties used to evaluate the quality and durability of concrete in construction projects. Traditional laboratory testing methods require significant time and resources. This project aims to develop machine learning models capable of accurately predicting the compressive strength of concrete using its material composition. Multiple regression algorithms were evaluated and compared to identify the most suitable model for deployment. Feature importance analysis using SHAP was also performed to improve model interpretability.</w:t>
      </w:r>
    </w:p>
    <w:p w14:paraId="62131E07" w14:textId="77777777" w:rsidR="009A3DE8" w:rsidRDefault="00000000">
      <w:r>
        <w:pict w14:anchorId="1D5930F4">
          <v:rect id="_x0000_i1025" style="width:0;height:1.5pt" o:hralign="center" o:hrstd="t" o:hr="t"/>
        </w:pict>
      </w:r>
    </w:p>
    <w:p w14:paraId="1273E064" w14:textId="77777777" w:rsidR="009A3DE8" w:rsidRDefault="00000000">
      <w:pPr>
        <w:pStyle w:val="Heading1"/>
      </w:pPr>
      <w:bookmarkStart w:id="2" w:name="data-exploration-eda"/>
      <w:bookmarkEnd w:id="0"/>
      <w:bookmarkEnd w:id="1"/>
      <w:r>
        <w:t>1. Data Exploration (EDA)</w:t>
      </w:r>
    </w:p>
    <w:p w14:paraId="02741ABF" w14:textId="77777777" w:rsidR="009A3DE8" w:rsidRDefault="00000000">
      <w:pPr>
        <w:pStyle w:val="Heading2"/>
      </w:pPr>
      <w:bookmarkStart w:id="3" w:name="dataset-overview"/>
      <w:r>
        <w:t>Dataset Overview</w:t>
      </w:r>
    </w:p>
    <w:p w14:paraId="3B32D0A0" w14:textId="77777777" w:rsidR="009A3DE8" w:rsidRDefault="00000000">
      <w:pPr>
        <w:pStyle w:val="FirstParagraph"/>
      </w:pPr>
      <w:r>
        <w:t>The dataset consists of concrete mixture components and the corresponding compressive strength values.</w:t>
      </w:r>
    </w:p>
    <w:p w14:paraId="277A6FA8" w14:textId="77777777" w:rsidR="009A3DE8" w:rsidRDefault="00000000">
      <w:pPr>
        <w:pStyle w:val="Heading3"/>
      </w:pPr>
      <w:bookmarkStart w:id="4" w:name="input-features"/>
      <w:r>
        <w:t>Input Features</w:t>
      </w:r>
    </w:p>
    <w:tbl>
      <w:tblPr>
        <w:tblStyle w:val="Table"/>
        <w:tblW w:w="0" w:type="auto"/>
        <w:tblLook w:val="0020" w:firstRow="1" w:lastRow="0" w:firstColumn="0" w:lastColumn="0" w:noHBand="0" w:noVBand="0"/>
      </w:tblPr>
      <w:tblGrid>
        <w:gridCol w:w="2138"/>
        <w:gridCol w:w="4170"/>
      </w:tblGrid>
      <w:tr w:rsidR="009A3DE8" w14:paraId="7331037D" w14:textId="77777777" w:rsidTr="009A3DE8">
        <w:trPr>
          <w:cnfStyle w:val="100000000000" w:firstRow="1" w:lastRow="0" w:firstColumn="0" w:lastColumn="0" w:oddVBand="0" w:evenVBand="0" w:oddHBand="0" w:evenHBand="0" w:firstRowFirstColumn="0" w:firstRowLastColumn="0" w:lastRowFirstColumn="0" w:lastRowLastColumn="0"/>
          <w:tblHeader/>
        </w:trPr>
        <w:tc>
          <w:tcPr>
            <w:tcW w:w="0" w:type="auto"/>
          </w:tcPr>
          <w:p w14:paraId="1F1A4F3C" w14:textId="77777777" w:rsidR="009A3DE8" w:rsidRDefault="00000000">
            <w:pPr>
              <w:pStyle w:val="Compact"/>
            </w:pPr>
            <w:r>
              <w:t>Feature</w:t>
            </w:r>
          </w:p>
        </w:tc>
        <w:tc>
          <w:tcPr>
            <w:tcW w:w="0" w:type="auto"/>
          </w:tcPr>
          <w:p w14:paraId="4F5E640C" w14:textId="77777777" w:rsidR="009A3DE8" w:rsidRDefault="00000000">
            <w:pPr>
              <w:pStyle w:val="Compact"/>
            </w:pPr>
            <w:r>
              <w:t>Description</w:t>
            </w:r>
          </w:p>
        </w:tc>
      </w:tr>
      <w:tr w:rsidR="009A3DE8" w14:paraId="0E9F8F7C" w14:textId="77777777">
        <w:tc>
          <w:tcPr>
            <w:tcW w:w="0" w:type="auto"/>
          </w:tcPr>
          <w:p w14:paraId="3A5FB82A" w14:textId="77777777" w:rsidR="009A3DE8" w:rsidRDefault="00000000">
            <w:pPr>
              <w:pStyle w:val="Compact"/>
            </w:pPr>
            <w:r>
              <w:t>Cement</w:t>
            </w:r>
          </w:p>
        </w:tc>
        <w:tc>
          <w:tcPr>
            <w:tcW w:w="0" w:type="auto"/>
          </w:tcPr>
          <w:p w14:paraId="0528F083" w14:textId="77777777" w:rsidR="009A3DE8" w:rsidRDefault="00000000">
            <w:pPr>
              <w:pStyle w:val="Compact"/>
            </w:pPr>
            <w:r>
              <w:t>Amount of cement (kg/m³)</w:t>
            </w:r>
          </w:p>
        </w:tc>
      </w:tr>
      <w:tr w:rsidR="009A3DE8" w14:paraId="02B2A91F" w14:textId="77777777">
        <w:tc>
          <w:tcPr>
            <w:tcW w:w="0" w:type="auto"/>
          </w:tcPr>
          <w:p w14:paraId="1A503CE0" w14:textId="77777777" w:rsidR="009A3DE8" w:rsidRDefault="00000000">
            <w:pPr>
              <w:pStyle w:val="Compact"/>
            </w:pPr>
            <w:r>
              <w:t>Blast Furnace Slag</w:t>
            </w:r>
          </w:p>
        </w:tc>
        <w:tc>
          <w:tcPr>
            <w:tcW w:w="0" w:type="auto"/>
          </w:tcPr>
          <w:p w14:paraId="133C1307" w14:textId="77777777" w:rsidR="009A3DE8" w:rsidRDefault="00000000">
            <w:pPr>
              <w:pStyle w:val="Compact"/>
            </w:pPr>
            <w:r>
              <w:t>Industrial by-product used in concrete</w:t>
            </w:r>
          </w:p>
        </w:tc>
      </w:tr>
      <w:tr w:rsidR="009A3DE8" w14:paraId="379E4361" w14:textId="77777777">
        <w:tc>
          <w:tcPr>
            <w:tcW w:w="0" w:type="auto"/>
          </w:tcPr>
          <w:p w14:paraId="1B0EB8DF" w14:textId="77777777" w:rsidR="009A3DE8" w:rsidRDefault="00000000">
            <w:pPr>
              <w:pStyle w:val="Compact"/>
            </w:pPr>
            <w:r>
              <w:t>Fly Ash</w:t>
            </w:r>
          </w:p>
        </w:tc>
        <w:tc>
          <w:tcPr>
            <w:tcW w:w="0" w:type="auto"/>
          </w:tcPr>
          <w:p w14:paraId="1ED6F5BE" w14:textId="77777777" w:rsidR="009A3DE8" w:rsidRDefault="00000000">
            <w:pPr>
              <w:pStyle w:val="Compact"/>
            </w:pPr>
            <w:r>
              <w:t>Coal combustion residue</w:t>
            </w:r>
          </w:p>
        </w:tc>
      </w:tr>
      <w:tr w:rsidR="009A3DE8" w14:paraId="435B9A4F" w14:textId="77777777">
        <w:tc>
          <w:tcPr>
            <w:tcW w:w="0" w:type="auto"/>
          </w:tcPr>
          <w:p w14:paraId="4D8BB368" w14:textId="77777777" w:rsidR="009A3DE8" w:rsidRDefault="00000000">
            <w:pPr>
              <w:pStyle w:val="Compact"/>
            </w:pPr>
            <w:r>
              <w:t>Water</w:t>
            </w:r>
          </w:p>
        </w:tc>
        <w:tc>
          <w:tcPr>
            <w:tcW w:w="0" w:type="auto"/>
          </w:tcPr>
          <w:p w14:paraId="036E8E74" w14:textId="77777777" w:rsidR="009A3DE8" w:rsidRDefault="00000000">
            <w:pPr>
              <w:pStyle w:val="Compact"/>
            </w:pPr>
            <w:r>
              <w:t>Water content (kg/m³)</w:t>
            </w:r>
          </w:p>
        </w:tc>
      </w:tr>
      <w:tr w:rsidR="009A3DE8" w14:paraId="2668A6D9" w14:textId="77777777">
        <w:tc>
          <w:tcPr>
            <w:tcW w:w="0" w:type="auto"/>
          </w:tcPr>
          <w:p w14:paraId="2C3B9BF2" w14:textId="77777777" w:rsidR="009A3DE8" w:rsidRDefault="00000000">
            <w:pPr>
              <w:pStyle w:val="Compact"/>
            </w:pPr>
            <w:r>
              <w:t>Superplasticizer</w:t>
            </w:r>
          </w:p>
        </w:tc>
        <w:tc>
          <w:tcPr>
            <w:tcW w:w="0" w:type="auto"/>
          </w:tcPr>
          <w:p w14:paraId="05DA6530" w14:textId="77777777" w:rsidR="009A3DE8" w:rsidRDefault="00000000">
            <w:pPr>
              <w:pStyle w:val="Compact"/>
            </w:pPr>
            <w:r>
              <w:t>Chemical admixture</w:t>
            </w:r>
          </w:p>
        </w:tc>
      </w:tr>
      <w:tr w:rsidR="009A3DE8" w14:paraId="3C93C6FF" w14:textId="77777777">
        <w:tc>
          <w:tcPr>
            <w:tcW w:w="0" w:type="auto"/>
          </w:tcPr>
          <w:p w14:paraId="17D5A674" w14:textId="77777777" w:rsidR="009A3DE8" w:rsidRDefault="00000000">
            <w:pPr>
              <w:pStyle w:val="Compact"/>
            </w:pPr>
            <w:r>
              <w:t>Coarse Aggregate</w:t>
            </w:r>
          </w:p>
        </w:tc>
        <w:tc>
          <w:tcPr>
            <w:tcW w:w="0" w:type="auto"/>
          </w:tcPr>
          <w:p w14:paraId="7A5F7EE3" w14:textId="77777777" w:rsidR="009A3DE8" w:rsidRDefault="00000000">
            <w:pPr>
              <w:pStyle w:val="Compact"/>
            </w:pPr>
            <w:r>
              <w:t>Large aggregate particles</w:t>
            </w:r>
          </w:p>
        </w:tc>
      </w:tr>
      <w:tr w:rsidR="009A3DE8" w14:paraId="454842C9" w14:textId="77777777">
        <w:tc>
          <w:tcPr>
            <w:tcW w:w="0" w:type="auto"/>
          </w:tcPr>
          <w:p w14:paraId="0C45FA49" w14:textId="77777777" w:rsidR="009A3DE8" w:rsidRDefault="00000000">
            <w:pPr>
              <w:pStyle w:val="Compact"/>
            </w:pPr>
            <w:r>
              <w:t>Fine Aggregate</w:t>
            </w:r>
          </w:p>
        </w:tc>
        <w:tc>
          <w:tcPr>
            <w:tcW w:w="0" w:type="auto"/>
          </w:tcPr>
          <w:p w14:paraId="739F673B" w14:textId="77777777" w:rsidR="009A3DE8" w:rsidRDefault="00000000">
            <w:pPr>
              <w:pStyle w:val="Compact"/>
            </w:pPr>
            <w:r>
              <w:t>Sand content</w:t>
            </w:r>
          </w:p>
        </w:tc>
      </w:tr>
      <w:tr w:rsidR="009A3DE8" w14:paraId="29DDEB15" w14:textId="77777777">
        <w:tc>
          <w:tcPr>
            <w:tcW w:w="0" w:type="auto"/>
          </w:tcPr>
          <w:p w14:paraId="0036F8B5" w14:textId="77777777" w:rsidR="009A3DE8" w:rsidRDefault="00000000">
            <w:pPr>
              <w:pStyle w:val="Compact"/>
            </w:pPr>
            <w:r>
              <w:t>Age</w:t>
            </w:r>
          </w:p>
        </w:tc>
        <w:tc>
          <w:tcPr>
            <w:tcW w:w="0" w:type="auto"/>
          </w:tcPr>
          <w:p w14:paraId="57EFE981" w14:textId="77777777" w:rsidR="009A3DE8" w:rsidRDefault="00000000">
            <w:pPr>
              <w:pStyle w:val="Compact"/>
            </w:pPr>
            <w:r>
              <w:t>Age of concrete (days)</w:t>
            </w:r>
          </w:p>
        </w:tc>
      </w:tr>
    </w:tbl>
    <w:p w14:paraId="41905819" w14:textId="77777777" w:rsidR="009A3DE8" w:rsidRDefault="00000000">
      <w:pPr>
        <w:pStyle w:val="Heading3"/>
      </w:pPr>
      <w:bookmarkStart w:id="5" w:name="target-variable"/>
      <w:bookmarkEnd w:id="4"/>
      <w:r>
        <w:t>Target Variable</w:t>
      </w:r>
    </w:p>
    <w:tbl>
      <w:tblPr>
        <w:tblStyle w:val="Table"/>
        <w:tblW w:w="0" w:type="auto"/>
        <w:tblLook w:val="0020" w:firstRow="1" w:lastRow="0" w:firstColumn="0" w:lastColumn="0" w:noHBand="0" w:noVBand="0"/>
      </w:tblPr>
      <w:tblGrid>
        <w:gridCol w:w="2514"/>
        <w:gridCol w:w="2835"/>
      </w:tblGrid>
      <w:tr w:rsidR="009A3DE8" w14:paraId="4C5E32B5" w14:textId="77777777" w:rsidTr="009A3DE8">
        <w:trPr>
          <w:cnfStyle w:val="100000000000" w:firstRow="1" w:lastRow="0" w:firstColumn="0" w:lastColumn="0" w:oddVBand="0" w:evenVBand="0" w:oddHBand="0" w:evenHBand="0" w:firstRowFirstColumn="0" w:firstRowLastColumn="0" w:lastRowFirstColumn="0" w:lastRowLastColumn="0"/>
          <w:tblHeader/>
        </w:trPr>
        <w:tc>
          <w:tcPr>
            <w:tcW w:w="0" w:type="auto"/>
          </w:tcPr>
          <w:p w14:paraId="59909E42" w14:textId="77777777" w:rsidR="009A3DE8" w:rsidRDefault="00000000">
            <w:pPr>
              <w:pStyle w:val="Compact"/>
            </w:pPr>
            <w:r>
              <w:t>Variable</w:t>
            </w:r>
          </w:p>
        </w:tc>
        <w:tc>
          <w:tcPr>
            <w:tcW w:w="0" w:type="auto"/>
          </w:tcPr>
          <w:p w14:paraId="1C142864" w14:textId="77777777" w:rsidR="009A3DE8" w:rsidRDefault="00000000">
            <w:pPr>
              <w:pStyle w:val="Compact"/>
            </w:pPr>
            <w:r>
              <w:t>Description</w:t>
            </w:r>
          </w:p>
        </w:tc>
      </w:tr>
      <w:tr w:rsidR="009A3DE8" w14:paraId="3621F4D6" w14:textId="77777777">
        <w:tc>
          <w:tcPr>
            <w:tcW w:w="0" w:type="auto"/>
          </w:tcPr>
          <w:p w14:paraId="54CC344D" w14:textId="77777777" w:rsidR="009A3DE8" w:rsidRDefault="00000000">
            <w:pPr>
              <w:pStyle w:val="Compact"/>
            </w:pPr>
            <w:r>
              <w:t>Compressive Strength</w:t>
            </w:r>
          </w:p>
        </w:tc>
        <w:tc>
          <w:tcPr>
            <w:tcW w:w="0" w:type="auto"/>
          </w:tcPr>
          <w:p w14:paraId="38FF530D" w14:textId="77777777" w:rsidR="009A3DE8" w:rsidRDefault="00000000">
            <w:pPr>
              <w:pStyle w:val="Compact"/>
            </w:pPr>
            <w:r>
              <w:t>Concrete strength in MPa</w:t>
            </w:r>
          </w:p>
        </w:tc>
      </w:tr>
    </w:tbl>
    <w:p w14:paraId="4FBA8AC9" w14:textId="77777777" w:rsidR="009A3DE8" w:rsidRDefault="00000000">
      <w:pPr>
        <w:pStyle w:val="Heading2"/>
      </w:pPr>
      <w:bookmarkStart w:id="6" w:name="exploratory-analysis-performed"/>
      <w:bookmarkEnd w:id="3"/>
      <w:bookmarkEnd w:id="5"/>
      <w:r>
        <w:lastRenderedPageBreak/>
        <w:t>Exploratory Analysis Performed</w:t>
      </w:r>
    </w:p>
    <w:p w14:paraId="426B2114" w14:textId="77777777" w:rsidR="009A3DE8" w:rsidRDefault="00000000">
      <w:pPr>
        <w:pStyle w:val="Heading3"/>
      </w:pPr>
      <w:bookmarkStart w:id="7" w:name="missing-value-analysis"/>
      <w:r>
        <w:t>Missing Value Analysis</w:t>
      </w:r>
    </w:p>
    <w:p w14:paraId="22E0D0DD" w14:textId="77777777" w:rsidR="009A3DE8" w:rsidRDefault="00000000">
      <w:pPr>
        <w:pStyle w:val="Compact"/>
        <w:numPr>
          <w:ilvl w:val="0"/>
          <w:numId w:val="2"/>
        </w:numPr>
      </w:pPr>
      <w:r>
        <w:t>Dataset checked for null values.</w:t>
      </w:r>
    </w:p>
    <w:p w14:paraId="25B96489" w14:textId="77777777" w:rsidR="009A3DE8" w:rsidRDefault="00000000">
      <w:pPr>
        <w:pStyle w:val="Compact"/>
        <w:numPr>
          <w:ilvl w:val="0"/>
          <w:numId w:val="2"/>
        </w:numPr>
      </w:pPr>
      <w:r>
        <w:t>No significant missing values were observed.</w:t>
      </w:r>
    </w:p>
    <w:p w14:paraId="5452A2BA" w14:textId="77777777" w:rsidR="009A3DE8" w:rsidRDefault="00000000">
      <w:pPr>
        <w:pStyle w:val="Heading3"/>
      </w:pPr>
      <w:bookmarkStart w:id="8" w:name="statistical-summary"/>
      <w:bookmarkEnd w:id="7"/>
      <w:r>
        <w:t>Statistical Summary</w:t>
      </w:r>
    </w:p>
    <w:p w14:paraId="013993F0" w14:textId="77777777" w:rsidR="009A3DE8" w:rsidRDefault="00000000">
      <w:pPr>
        <w:pStyle w:val="FirstParagraph"/>
      </w:pPr>
      <w:r>
        <w:t>Descriptive statistics such as:</w:t>
      </w:r>
    </w:p>
    <w:p w14:paraId="18ED13EA" w14:textId="77777777" w:rsidR="009A3DE8" w:rsidRDefault="00000000">
      <w:pPr>
        <w:pStyle w:val="Compact"/>
        <w:numPr>
          <w:ilvl w:val="0"/>
          <w:numId w:val="3"/>
        </w:numPr>
      </w:pPr>
      <w:r>
        <w:t>Mean</w:t>
      </w:r>
    </w:p>
    <w:p w14:paraId="5A21B48D" w14:textId="77777777" w:rsidR="009A3DE8" w:rsidRDefault="00000000">
      <w:pPr>
        <w:pStyle w:val="Compact"/>
        <w:numPr>
          <w:ilvl w:val="0"/>
          <w:numId w:val="3"/>
        </w:numPr>
      </w:pPr>
      <w:r>
        <w:t>Median</w:t>
      </w:r>
    </w:p>
    <w:p w14:paraId="5A186192" w14:textId="77777777" w:rsidR="009A3DE8" w:rsidRDefault="00000000">
      <w:pPr>
        <w:pStyle w:val="Compact"/>
        <w:numPr>
          <w:ilvl w:val="0"/>
          <w:numId w:val="3"/>
        </w:numPr>
      </w:pPr>
      <w:r>
        <w:t>Standard Deviation</w:t>
      </w:r>
    </w:p>
    <w:p w14:paraId="74640630" w14:textId="77777777" w:rsidR="009A3DE8" w:rsidRDefault="00000000">
      <w:pPr>
        <w:pStyle w:val="Compact"/>
        <w:numPr>
          <w:ilvl w:val="0"/>
          <w:numId w:val="3"/>
        </w:numPr>
      </w:pPr>
      <w:r>
        <w:t>Minimum</w:t>
      </w:r>
    </w:p>
    <w:p w14:paraId="3C4E4BB6" w14:textId="77777777" w:rsidR="009A3DE8" w:rsidRDefault="00000000">
      <w:pPr>
        <w:pStyle w:val="Compact"/>
        <w:numPr>
          <w:ilvl w:val="0"/>
          <w:numId w:val="3"/>
        </w:numPr>
      </w:pPr>
      <w:r>
        <w:t>Maximum</w:t>
      </w:r>
    </w:p>
    <w:p w14:paraId="22BB4ABA" w14:textId="77777777" w:rsidR="009A3DE8" w:rsidRDefault="00000000">
      <w:pPr>
        <w:pStyle w:val="FirstParagraph"/>
      </w:pPr>
      <w:r>
        <w:t>were generated for all features.</w:t>
      </w:r>
    </w:p>
    <w:p w14:paraId="062E9199" w14:textId="77777777" w:rsidR="009A3DE8" w:rsidRDefault="00000000">
      <w:pPr>
        <w:pStyle w:val="Heading3"/>
      </w:pPr>
      <w:bookmarkStart w:id="9" w:name="distribution-analysis"/>
      <w:bookmarkEnd w:id="8"/>
      <w:r>
        <w:t>Distribution Analysis</w:t>
      </w:r>
    </w:p>
    <w:p w14:paraId="43944DC2" w14:textId="77777777" w:rsidR="009A3DE8" w:rsidRDefault="00000000">
      <w:pPr>
        <w:pStyle w:val="FirstParagraph"/>
      </w:pPr>
      <w:r>
        <w:t>Histograms and density plots were used to examine feature distributions.</w:t>
      </w:r>
    </w:p>
    <w:p w14:paraId="2B77E7A4" w14:textId="77777777" w:rsidR="009A3DE8" w:rsidRDefault="00000000">
      <w:pPr>
        <w:pStyle w:val="BodyText"/>
      </w:pPr>
      <w:r>
        <w:t>Observations:</w:t>
      </w:r>
    </w:p>
    <w:p w14:paraId="31FE4217" w14:textId="77777777" w:rsidR="009A3DE8" w:rsidRDefault="00000000">
      <w:pPr>
        <w:pStyle w:val="Compact"/>
        <w:numPr>
          <w:ilvl w:val="0"/>
          <w:numId w:val="4"/>
        </w:numPr>
      </w:pPr>
      <w:r>
        <w:t>Cement and water showed moderate variation.</w:t>
      </w:r>
    </w:p>
    <w:p w14:paraId="023A3916" w14:textId="77777777" w:rsidR="009A3DE8" w:rsidRDefault="00000000">
      <w:pPr>
        <w:pStyle w:val="Compact"/>
        <w:numPr>
          <w:ilvl w:val="0"/>
          <w:numId w:val="4"/>
        </w:numPr>
      </w:pPr>
      <w:r>
        <w:t>Age exhibited a highly skewed distribution.</w:t>
      </w:r>
    </w:p>
    <w:p w14:paraId="0EACB479" w14:textId="77777777" w:rsidR="009A3DE8" w:rsidRDefault="00000000">
      <w:pPr>
        <w:pStyle w:val="Compact"/>
        <w:numPr>
          <w:ilvl w:val="0"/>
          <w:numId w:val="4"/>
        </w:numPr>
      </w:pPr>
      <w:r>
        <w:t>Strength values varied considerably across samples.</w:t>
      </w:r>
    </w:p>
    <w:p w14:paraId="12943145" w14:textId="77777777" w:rsidR="009A3DE8" w:rsidRDefault="00000000">
      <w:pPr>
        <w:pStyle w:val="Heading3"/>
      </w:pPr>
      <w:bookmarkStart w:id="10" w:name="correlation-analysis"/>
      <w:bookmarkEnd w:id="9"/>
      <w:r>
        <w:t>Correlation Analysis</w:t>
      </w:r>
    </w:p>
    <w:p w14:paraId="5A32EE18" w14:textId="77777777" w:rsidR="009A3DE8" w:rsidRDefault="00000000">
      <w:pPr>
        <w:pStyle w:val="FirstParagraph"/>
      </w:pPr>
      <w:r>
        <w:t>A correlation heatmap was generated.</w:t>
      </w:r>
    </w:p>
    <w:p w14:paraId="6EE4FA3D" w14:textId="77777777" w:rsidR="009A3DE8" w:rsidRDefault="00000000">
      <w:pPr>
        <w:pStyle w:val="BodyText"/>
      </w:pPr>
      <w:r>
        <w:t>Key Findings:</w:t>
      </w:r>
    </w:p>
    <w:p w14:paraId="6160E919" w14:textId="77777777" w:rsidR="009A3DE8" w:rsidRDefault="00000000">
      <w:pPr>
        <w:pStyle w:val="Compact"/>
        <w:numPr>
          <w:ilvl w:val="0"/>
          <w:numId w:val="5"/>
        </w:numPr>
      </w:pPr>
      <w:r>
        <w:t>Cement showed strong positive correlation with strength.</w:t>
      </w:r>
    </w:p>
    <w:p w14:paraId="5DDB567F" w14:textId="77777777" w:rsidR="009A3DE8" w:rsidRDefault="00000000">
      <w:pPr>
        <w:pStyle w:val="Compact"/>
        <w:numPr>
          <w:ilvl w:val="0"/>
          <w:numId w:val="5"/>
        </w:numPr>
      </w:pPr>
      <w:r>
        <w:t>Water showed negative correlation with strength.</w:t>
      </w:r>
    </w:p>
    <w:p w14:paraId="42922DFD" w14:textId="77777777" w:rsidR="009A3DE8" w:rsidRDefault="00000000">
      <w:pPr>
        <w:pStyle w:val="Compact"/>
        <w:numPr>
          <w:ilvl w:val="0"/>
          <w:numId w:val="5"/>
        </w:numPr>
      </w:pPr>
      <w:r>
        <w:t>Age demonstrated a positive influence on concrete strength development.</w:t>
      </w:r>
    </w:p>
    <w:p w14:paraId="7CFB134E" w14:textId="77777777" w:rsidR="009A3DE8" w:rsidRDefault="00000000">
      <w:r>
        <w:pict w14:anchorId="01B7BEC3">
          <v:rect id="_x0000_i1195" style="width:0;height:1.5pt" o:hralign="center" o:bullet="t" o:hrstd="t" o:hr="t"/>
        </w:pict>
      </w:r>
    </w:p>
    <w:p w14:paraId="0C03D7FE" w14:textId="77777777" w:rsidR="00AB7FEA" w:rsidRDefault="00AB7FEA"/>
    <w:p w14:paraId="0FA8A82D" w14:textId="77777777" w:rsidR="00AB7FEA" w:rsidRDefault="00AB7FEA">
      <w:pPr>
        <w:pStyle w:val="Heading1"/>
      </w:pPr>
      <w:bookmarkStart w:id="11" w:name="feature-engineering"/>
      <w:bookmarkEnd w:id="2"/>
      <w:bookmarkEnd w:id="6"/>
      <w:bookmarkEnd w:id="10"/>
    </w:p>
    <w:p w14:paraId="472093B7" w14:textId="2D3CC6F0" w:rsidR="009A3DE8" w:rsidRDefault="00000000">
      <w:pPr>
        <w:pStyle w:val="Heading1"/>
      </w:pPr>
      <w:r>
        <w:t>2. Feature Engineering</w:t>
      </w:r>
    </w:p>
    <w:p w14:paraId="47CFC166" w14:textId="77777777" w:rsidR="009A3DE8" w:rsidRDefault="00000000">
      <w:pPr>
        <w:pStyle w:val="FirstParagraph"/>
      </w:pPr>
      <w:r>
        <w:t>Feature engineering was performed to improve model learning capability.</w:t>
      </w:r>
    </w:p>
    <w:p w14:paraId="083B51CE" w14:textId="77777777" w:rsidR="009A3DE8" w:rsidRDefault="00000000">
      <w:pPr>
        <w:pStyle w:val="Heading2"/>
      </w:pPr>
      <w:bookmarkStart w:id="12" w:name="steps-performed"/>
      <w:r>
        <w:t>Steps Performed</w:t>
      </w:r>
    </w:p>
    <w:p w14:paraId="66BE06F4" w14:textId="77777777" w:rsidR="009A3DE8" w:rsidRDefault="00000000">
      <w:pPr>
        <w:pStyle w:val="Heading3"/>
      </w:pPr>
      <w:bookmarkStart w:id="13" w:name="feature-selection"/>
      <w:r>
        <w:t>Feature Selection</w:t>
      </w:r>
    </w:p>
    <w:p w14:paraId="231DA48C" w14:textId="77777777" w:rsidR="009A3DE8" w:rsidRDefault="00000000">
      <w:pPr>
        <w:pStyle w:val="FirstParagraph"/>
      </w:pPr>
      <w:r>
        <w:t>All available features were retained because each contributes to concrete strength prediction.</w:t>
      </w:r>
    </w:p>
    <w:p w14:paraId="433E4389" w14:textId="77777777" w:rsidR="009A3DE8" w:rsidRDefault="00000000">
      <w:pPr>
        <w:pStyle w:val="Heading3"/>
      </w:pPr>
      <w:bookmarkStart w:id="14" w:name="data-scaling"/>
      <w:bookmarkEnd w:id="13"/>
      <w:r>
        <w:t>Data Scaling</w:t>
      </w:r>
    </w:p>
    <w:p w14:paraId="46B1ACD8" w14:textId="77777777" w:rsidR="009A3DE8" w:rsidRDefault="00000000">
      <w:pPr>
        <w:pStyle w:val="FirstParagraph"/>
      </w:pPr>
      <w:r>
        <w:t>For algorithms sensitive to feature magnitude:</w:t>
      </w:r>
    </w:p>
    <w:p w14:paraId="2940BEA6" w14:textId="77777777" w:rsidR="009A3DE8" w:rsidRDefault="00000000">
      <w:pPr>
        <w:pStyle w:val="Compact"/>
        <w:numPr>
          <w:ilvl w:val="0"/>
          <w:numId w:val="6"/>
        </w:numPr>
      </w:pPr>
      <w:r>
        <w:t>StandardScaler was applied.</w:t>
      </w:r>
    </w:p>
    <w:p w14:paraId="33DEBA86" w14:textId="77777777" w:rsidR="009A3DE8" w:rsidRDefault="00000000">
      <w:pPr>
        <w:pStyle w:val="FirstParagraph"/>
      </w:pPr>
      <w:r>
        <w:t>Tree-based algorithms such as:</w:t>
      </w:r>
    </w:p>
    <w:p w14:paraId="02A686D1" w14:textId="77777777" w:rsidR="009A3DE8" w:rsidRDefault="00000000">
      <w:pPr>
        <w:pStyle w:val="Compact"/>
        <w:numPr>
          <w:ilvl w:val="0"/>
          <w:numId w:val="7"/>
        </w:numPr>
      </w:pPr>
      <w:r>
        <w:t>Random Forest</w:t>
      </w:r>
    </w:p>
    <w:p w14:paraId="498EB520" w14:textId="77777777" w:rsidR="009A3DE8" w:rsidRDefault="00000000">
      <w:pPr>
        <w:pStyle w:val="Compact"/>
        <w:numPr>
          <w:ilvl w:val="0"/>
          <w:numId w:val="7"/>
        </w:numPr>
      </w:pPr>
      <w:r>
        <w:t>XGBoost</w:t>
      </w:r>
    </w:p>
    <w:p w14:paraId="02C7651F" w14:textId="77777777" w:rsidR="009A3DE8" w:rsidRDefault="00000000">
      <w:pPr>
        <w:pStyle w:val="FirstParagraph"/>
      </w:pPr>
      <w:r>
        <w:t>do not require scaling.</w:t>
      </w:r>
    </w:p>
    <w:p w14:paraId="367F0E3C" w14:textId="77777777" w:rsidR="009A3DE8" w:rsidRDefault="00000000">
      <w:pPr>
        <w:pStyle w:val="Heading3"/>
      </w:pPr>
      <w:bookmarkStart w:id="15" w:name="train-test-split"/>
      <w:bookmarkEnd w:id="14"/>
      <w:r>
        <w:t>Train-Test Split</w:t>
      </w:r>
    </w:p>
    <w:p w14:paraId="4351E193" w14:textId="77777777" w:rsidR="009A3DE8" w:rsidRDefault="00000000">
      <w:pPr>
        <w:pStyle w:val="FirstParagraph"/>
      </w:pPr>
      <w:r>
        <w:t>Dataset split:</w:t>
      </w:r>
    </w:p>
    <w:p w14:paraId="3747A3B6" w14:textId="77777777" w:rsidR="009A3DE8" w:rsidRDefault="00000000">
      <w:pPr>
        <w:pStyle w:val="Compact"/>
        <w:numPr>
          <w:ilvl w:val="0"/>
          <w:numId w:val="8"/>
        </w:numPr>
      </w:pPr>
      <w:r>
        <w:t>Training Set: 80%</w:t>
      </w:r>
    </w:p>
    <w:p w14:paraId="526058C1" w14:textId="77777777" w:rsidR="009A3DE8" w:rsidRDefault="00000000">
      <w:pPr>
        <w:pStyle w:val="Compact"/>
        <w:numPr>
          <w:ilvl w:val="0"/>
          <w:numId w:val="8"/>
        </w:numPr>
      </w:pPr>
      <w:r>
        <w:t>Testing Set: 20%</w:t>
      </w:r>
    </w:p>
    <w:p w14:paraId="5539C392" w14:textId="77777777" w:rsidR="009A3DE8" w:rsidRDefault="00000000">
      <w:pPr>
        <w:pStyle w:val="FirstParagraph"/>
      </w:pPr>
      <w:r>
        <w:t>Random State = 42</w:t>
      </w:r>
    </w:p>
    <w:p w14:paraId="2410A19D" w14:textId="77777777" w:rsidR="009A3DE8" w:rsidRDefault="00000000">
      <w:pPr>
        <w:pStyle w:val="Heading3"/>
      </w:pPr>
      <w:bookmarkStart w:id="16" w:name="outlier-analysis"/>
      <w:bookmarkEnd w:id="15"/>
      <w:r>
        <w:t>Outlier Analysis</w:t>
      </w:r>
    </w:p>
    <w:p w14:paraId="2D14DB41" w14:textId="77777777" w:rsidR="009A3DE8" w:rsidRDefault="00000000">
      <w:pPr>
        <w:pStyle w:val="FirstParagraph"/>
      </w:pPr>
      <w:r>
        <w:t>Boxplots were used to inspect outliers.</w:t>
      </w:r>
    </w:p>
    <w:p w14:paraId="142C1094" w14:textId="77777777" w:rsidR="009A3DE8" w:rsidRDefault="00000000">
      <w:pPr>
        <w:pStyle w:val="BodyText"/>
      </w:pPr>
      <w:r>
        <w:t>Observation:</w:t>
      </w:r>
    </w:p>
    <w:p w14:paraId="7984A793" w14:textId="77777777" w:rsidR="009A3DE8" w:rsidRDefault="00000000">
      <w:pPr>
        <w:pStyle w:val="Compact"/>
        <w:numPr>
          <w:ilvl w:val="0"/>
          <w:numId w:val="9"/>
        </w:numPr>
      </w:pPr>
      <w:r>
        <w:t>Outliers represented valid engineering measurements and were retained.</w:t>
      </w:r>
    </w:p>
    <w:p w14:paraId="711D99E0" w14:textId="77777777" w:rsidR="009A3DE8" w:rsidRDefault="00000000">
      <w:r>
        <w:pict w14:anchorId="011DE236">
          <v:rect id="_x0000_i1189" style="width:0;height:1.5pt" o:hralign="center" o:hrstd="t" o:hr="t"/>
        </w:pict>
      </w:r>
    </w:p>
    <w:p w14:paraId="7DAF8BB7" w14:textId="77777777" w:rsidR="00AB7FEA" w:rsidRDefault="00AB7FEA">
      <w:pPr>
        <w:pStyle w:val="Heading1"/>
      </w:pPr>
      <w:bookmarkStart w:id="17" w:name="comparison-of-machine-learning-models"/>
      <w:bookmarkEnd w:id="11"/>
      <w:bookmarkEnd w:id="12"/>
      <w:bookmarkEnd w:id="16"/>
    </w:p>
    <w:p w14:paraId="17A520BC" w14:textId="544888A9" w:rsidR="009A3DE8" w:rsidRDefault="00000000">
      <w:pPr>
        <w:pStyle w:val="Heading1"/>
      </w:pPr>
      <w:r>
        <w:t>3. Comparison of Machine Learning Models</w:t>
      </w:r>
    </w:p>
    <w:p w14:paraId="34E5979A" w14:textId="77777777" w:rsidR="009A3DE8" w:rsidRDefault="00000000">
      <w:pPr>
        <w:pStyle w:val="FirstParagraph"/>
      </w:pPr>
      <w:r>
        <w:t>Six regression models were evaluated.</w:t>
      </w:r>
    </w:p>
    <w:tbl>
      <w:tblPr>
        <w:tblStyle w:val="Table"/>
        <w:tblW w:w="5000" w:type="pct"/>
        <w:tblLayout w:type="fixed"/>
        <w:tblLook w:val="0020" w:firstRow="1" w:lastRow="0" w:firstColumn="0" w:lastColumn="0" w:noHBand="0" w:noVBand="0"/>
      </w:tblPr>
      <w:tblGrid>
        <w:gridCol w:w="4309"/>
        <w:gridCol w:w="5267"/>
      </w:tblGrid>
      <w:tr w:rsidR="009A3DE8" w14:paraId="5B790AF2" w14:textId="77777777" w:rsidTr="009A3DE8">
        <w:trPr>
          <w:cnfStyle w:val="100000000000" w:firstRow="1" w:lastRow="0" w:firstColumn="0" w:lastColumn="0" w:oddVBand="0" w:evenVBand="0" w:oddHBand="0" w:evenHBand="0" w:firstRowFirstColumn="0" w:firstRowLastColumn="0" w:lastRowFirstColumn="0" w:lastRowLastColumn="0"/>
          <w:tblHeader/>
        </w:trPr>
        <w:tc>
          <w:tcPr>
            <w:tcW w:w="3564" w:type="dxa"/>
          </w:tcPr>
          <w:p w14:paraId="66F5B779" w14:textId="77777777" w:rsidR="009A3DE8" w:rsidRDefault="00000000">
            <w:pPr>
              <w:pStyle w:val="Compact"/>
            </w:pPr>
            <w:r>
              <w:t>Model</w:t>
            </w:r>
          </w:p>
        </w:tc>
        <w:tc>
          <w:tcPr>
            <w:tcW w:w="4356" w:type="dxa"/>
          </w:tcPr>
          <w:p w14:paraId="7B8C9690" w14:textId="77777777" w:rsidR="009A3DE8" w:rsidRDefault="00000000">
            <w:pPr>
              <w:pStyle w:val="Compact"/>
            </w:pPr>
            <w:r>
              <w:t>Advantages</w:t>
            </w:r>
          </w:p>
        </w:tc>
      </w:tr>
      <w:tr w:rsidR="009A3DE8" w14:paraId="383EE77B" w14:textId="77777777">
        <w:tc>
          <w:tcPr>
            <w:tcW w:w="3564" w:type="dxa"/>
          </w:tcPr>
          <w:p w14:paraId="4DA5D0D6" w14:textId="77777777" w:rsidR="009A3DE8" w:rsidRDefault="00000000">
            <w:pPr>
              <w:pStyle w:val="Compact"/>
            </w:pPr>
            <w:r>
              <w:t>Linear Regression</w:t>
            </w:r>
          </w:p>
        </w:tc>
        <w:tc>
          <w:tcPr>
            <w:tcW w:w="4356" w:type="dxa"/>
          </w:tcPr>
          <w:p w14:paraId="6D49834C" w14:textId="77777777" w:rsidR="009A3DE8" w:rsidRDefault="00000000">
            <w:pPr>
              <w:pStyle w:val="Compact"/>
            </w:pPr>
            <w:r>
              <w:t>Simple baseline model</w:t>
            </w:r>
          </w:p>
        </w:tc>
      </w:tr>
      <w:tr w:rsidR="009A3DE8" w14:paraId="3828373E" w14:textId="77777777">
        <w:tc>
          <w:tcPr>
            <w:tcW w:w="3564" w:type="dxa"/>
          </w:tcPr>
          <w:p w14:paraId="604330AC" w14:textId="77777777" w:rsidR="009A3DE8" w:rsidRDefault="00000000">
            <w:pPr>
              <w:pStyle w:val="Compact"/>
            </w:pPr>
            <w:r>
              <w:t>Decision Tree Regressor</w:t>
            </w:r>
          </w:p>
        </w:tc>
        <w:tc>
          <w:tcPr>
            <w:tcW w:w="4356" w:type="dxa"/>
          </w:tcPr>
          <w:p w14:paraId="0CAF3245" w14:textId="77777777" w:rsidR="009A3DE8" w:rsidRDefault="00000000">
            <w:pPr>
              <w:pStyle w:val="Compact"/>
            </w:pPr>
            <w:r>
              <w:t>Captures non-linear relationships</w:t>
            </w:r>
          </w:p>
        </w:tc>
      </w:tr>
      <w:tr w:rsidR="009A3DE8" w14:paraId="214F21B1" w14:textId="77777777">
        <w:tc>
          <w:tcPr>
            <w:tcW w:w="3564" w:type="dxa"/>
          </w:tcPr>
          <w:p w14:paraId="79DC0582" w14:textId="77777777" w:rsidR="009A3DE8" w:rsidRDefault="00000000">
            <w:pPr>
              <w:pStyle w:val="Compact"/>
            </w:pPr>
            <w:r>
              <w:t>Random Forest Regressor</w:t>
            </w:r>
          </w:p>
        </w:tc>
        <w:tc>
          <w:tcPr>
            <w:tcW w:w="4356" w:type="dxa"/>
          </w:tcPr>
          <w:p w14:paraId="08CC5114" w14:textId="77777777" w:rsidR="009A3DE8" w:rsidRDefault="00000000">
            <w:pPr>
              <w:pStyle w:val="Compact"/>
            </w:pPr>
            <w:r>
              <w:t>Reduces overfitting through ensemble learning</w:t>
            </w:r>
          </w:p>
        </w:tc>
      </w:tr>
      <w:tr w:rsidR="009A3DE8" w14:paraId="34DF6FA9" w14:textId="77777777">
        <w:tc>
          <w:tcPr>
            <w:tcW w:w="3564" w:type="dxa"/>
          </w:tcPr>
          <w:p w14:paraId="73CC4A54" w14:textId="77777777" w:rsidR="009A3DE8" w:rsidRDefault="00000000">
            <w:pPr>
              <w:pStyle w:val="Compact"/>
            </w:pPr>
            <w:r>
              <w:t>Gradient Boosting Regressor</w:t>
            </w:r>
          </w:p>
        </w:tc>
        <w:tc>
          <w:tcPr>
            <w:tcW w:w="4356" w:type="dxa"/>
          </w:tcPr>
          <w:p w14:paraId="7F4C8035" w14:textId="77777777" w:rsidR="009A3DE8" w:rsidRDefault="00000000">
            <w:pPr>
              <w:pStyle w:val="Compact"/>
            </w:pPr>
            <w:r>
              <w:t>Strong predictive performance</w:t>
            </w:r>
          </w:p>
        </w:tc>
      </w:tr>
      <w:tr w:rsidR="009A3DE8" w14:paraId="0DBBC010" w14:textId="77777777">
        <w:tc>
          <w:tcPr>
            <w:tcW w:w="3564" w:type="dxa"/>
          </w:tcPr>
          <w:p w14:paraId="7ACB6A5A" w14:textId="77777777" w:rsidR="009A3DE8" w:rsidRDefault="00000000">
            <w:pPr>
              <w:pStyle w:val="Compact"/>
            </w:pPr>
            <w:r>
              <w:t>XGBoost Regressor</w:t>
            </w:r>
          </w:p>
        </w:tc>
        <w:tc>
          <w:tcPr>
            <w:tcW w:w="4356" w:type="dxa"/>
          </w:tcPr>
          <w:p w14:paraId="68BBF53B" w14:textId="77777777" w:rsidR="009A3DE8" w:rsidRDefault="00000000">
            <w:pPr>
              <w:pStyle w:val="Compact"/>
            </w:pPr>
            <w:r>
              <w:t>Optimized boosting algorithm</w:t>
            </w:r>
          </w:p>
        </w:tc>
      </w:tr>
      <w:tr w:rsidR="009A3DE8" w14:paraId="54AA0C5A" w14:textId="77777777">
        <w:tc>
          <w:tcPr>
            <w:tcW w:w="3564" w:type="dxa"/>
          </w:tcPr>
          <w:p w14:paraId="76C3E14D" w14:textId="77777777" w:rsidR="009A3DE8" w:rsidRDefault="00000000">
            <w:pPr>
              <w:pStyle w:val="Compact"/>
            </w:pPr>
            <w:r>
              <w:t>Support Vector Regressor (SVR)</w:t>
            </w:r>
          </w:p>
        </w:tc>
        <w:tc>
          <w:tcPr>
            <w:tcW w:w="4356" w:type="dxa"/>
          </w:tcPr>
          <w:p w14:paraId="53A74FB7" w14:textId="77777777" w:rsidR="009A3DE8" w:rsidRDefault="00000000">
            <w:pPr>
              <w:pStyle w:val="Compact"/>
            </w:pPr>
            <w:r>
              <w:t>Effective for complex regression tasks</w:t>
            </w:r>
          </w:p>
        </w:tc>
      </w:tr>
    </w:tbl>
    <w:p w14:paraId="1AA8AF9D" w14:textId="77777777" w:rsidR="009A3DE8" w:rsidRDefault="00000000">
      <w:pPr>
        <w:pStyle w:val="Heading2"/>
      </w:pPr>
      <w:bookmarkStart w:id="18" w:name="evaluation-metrics"/>
      <w:r>
        <w:t>Evaluation Metrics</w:t>
      </w:r>
    </w:p>
    <w:p w14:paraId="5465E87C" w14:textId="77777777" w:rsidR="009A3DE8" w:rsidRDefault="00000000">
      <w:pPr>
        <w:pStyle w:val="FirstParagraph"/>
      </w:pPr>
      <w:r>
        <w:t>The following metrics were used:</w:t>
      </w:r>
    </w:p>
    <w:p w14:paraId="6494BDB4" w14:textId="77777777" w:rsidR="009A3DE8" w:rsidRDefault="00000000">
      <w:pPr>
        <w:pStyle w:val="Compact"/>
        <w:numPr>
          <w:ilvl w:val="0"/>
          <w:numId w:val="10"/>
        </w:numPr>
      </w:pPr>
      <w:r>
        <w:t>R² Score</w:t>
      </w:r>
    </w:p>
    <w:p w14:paraId="393E885E" w14:textId="77777777" w:rsidR="009A3DE8" w:rsidRDefault="00000000">
      <w:pPr>
        <w:pStyle w:val="Compact"/>
        <w:numPr>
          <w:ilvl w:val="0"/>
          <w:numId w:val="10"/>
        </w:numPr>
      </w:pPr>
      <w:r>
        <w:t>Mean Absolute Error (MAE)</w:t>
      </w:r>
    </w:p>
    <w:p w14:paraId="2F026028" w14:textId="77777777" w:rsidR="009A3DE8" w:rsidRDefault="00000000">
      <w:pPr>
        <w:pStyle w:val="Compact"/>
        <w:numPr>
          <w:ilvl w:val="0"/>
          <w:numId w:val="10"/>
        </w:numPr>
      </w:pPr>
      <w:r>
        <w:t>Mean Squared Error (MSE)</w:t>
      </w:r>
    </w:p>
    <w:p w14:paraId="092FA87D" w14:textId="77777777" w:rsidR="009A3DE8" w:rsidRDefault="00000000">
      <w:pPr>
        <w:pStyle w:val="Compact"/>
        <w:numPr>
          <w:ilvl w:val="0"/>
          <w:numId w:val="10"/>
        </w:numPr>
      </w:pPr>
      <w:r>
        <w:t>Root Mean Squared Error (RMSE)</w:t>
      </w:r>
    </w:p>
    <w:p w14:paraId="045F819B" w14:textId="77777777" w:rsidR="009A3DE8" w:rsidRDefault="00000000">
      <w:pPr>
        <w:pStyle w:val="Heading3"/>
      </w:pPr>
      <w:bookmarkStart w:id="19" w:name="comparative-results"/>
      <w:r>
        <w:t>Comparative Results</w:t>
      </w:r>
    </w:p>
    <w:tbl>
      <w:tblPr>
        <w:tblStyle w:val="Table"/>
        <w:tblW w:w="0" w:type="auto"/>
        <w:tblLook w:val="0020" w:firstRow="1" w:lastRow="0" w:firstColumn="0" w:lastColumn="0" w:noHBand="0" w:noVBand="0"/>
      </w:tblPr>
      <w:tblGrid>
        <w:gridCol w:w="2081"/>
        <w:gridCol w:w="1093"/>
        <w:gridCol w:w="681"/>
        <w:gridCol w:w="821"/>
      </w:tblGrid>
      <w:tr w:rsidR="009A3DE8" w14:paraId="6777F8B9" w14:textId="77777777" w:rsidTr="009A3DE8">
        <w:trPr>
          <w:cnfStyle w:val="100000000000" w:firstRow="1" w:lastRow="0" w:firstColumn="0" w:lastColumn="0" w:oddVBand="0" w:evenVBand="0" w:oddHBand="0" w:evenHBand="0" w:firstRowFirstColumn="0" w:firstRowLastColumn="0" w:lastRowFirstColumn="0" w:lastRowLastColumn="0"/>
          <w:tblHeader/>
        </w:trPr>
        <w:tc>
          <w:tcPr>
            <w:tcW w:w="0" w:type="auto"/>
          </w:tcPr>
          <w:p w14:paraId="5EFBC1A4" w14:textId="77777777" w:rsidR="009A3DE8" w:rsidRDefault="00000000">
            <w:pPr>
              <w:pStyle w:val="Compact"/>
            </w:pPr>
            <w:r>
              <w:t>Model</w:t>
            </w:r>
          </w:p>
        </w:tc>
        <w:tc>
          <w:tcPr>
            <w:tcW w:w="0" w:type="auto"/>
          </w:tcPr>
          <w:p w14:paraId="7B40A277" w14:textId="77777777" w:rsidR="009A3DE8" w:rsidRDefault="00000000">
            <w:pPr>
              <w:pStyle w:val="Compact"/>
            </w:pPr>
            <w:r>
              <w:t>R² Score</w:t>
            </w:r>
          </w:p>
        </w:tc>
        <w:tc>
          <w:tcPr>
            <w:tcW w:w="0" w:type="auto"/>
          </w:tcPr>
          <w:p w14:paraId="79A5B307" w14:textId="77777777" w:rsidR="009A3DE8" w:rsidRDefault="00000000">
            <w:pPr>
              <w:pStyle w:val="Compact"/>
            </w:pPr>
            <w:r>
              <w:t>MAE</w:t>
            </w:r>
          </w:p>
        </w:tc>
        <w:tc>
          <w:tcPr>
            <w:tcW w:w="0" w:type="auto"/>
          </w:tcPr>
          <w:p w14:paraId="64D200DD" w14:textId="77777777" w:rsidR="009A3DE8" w:rsidRDefault="00000000">
            <w:pPr>
              <w:pStyle w:val="Compact"/>
            </w:pPr>
            <w:r>
              <w:t>RMSE</w:t>
            </w:r>
          </w:p>
        </w:tc>
      </w:tr>
      <w:tr w:rsidR="009A3DE8" w14:paraId="4C4E0E18" w14:textId="77777777">
        <w:tc>
          <w:tcPr>
            <w:tcW w:w="0" w:type="auto"/>
          </w:tcPr>
          <w:p w14:paraId="008DB444" w14:textId="77777777" w:rsidR="009A3DE8" w:rsidRDefault="00000000">
            <w:pPr>
              <w:pStyle w:val="Compact"/>
            </w:pPr>
            <w:r>
              <w:t>Linear Regression</w:t>
            </w:r>
          </w:p>
        </w:tc>
        <w:tc>
          <w:tcPr>
            <w:tcW w:w="0" w:type="auto"/>
          </w:tcPr>
          <w:p w14:paraId="57494D1F" w14:textId="77777777" w:rsidR="009A3DE8" w:rsidRDefault="00000000">
            <w:pPr>
              <w:pStyle w:val="Compact"/>
            </w:pPr>
            <w:r>
              <w:t>XX</w:t>
            </w:r>
          </w:p>
        </w:tc>
        <w:tc>
          <w:tcPr>
            <w:tcW w:w="0" w:type="auto"/>
          </w:tcPr>
          <w:p w14:paraId="322095D9" w14:textId="77777777" w:rsidR="009A3DE8" w:rsidRDefault="00000000">
            <w:pPr>
              <w:pStyle w:val="Compact"/>
            </w:pPr>
            <w:r>
              <w:t>XX</w:t>
            </w:r>
          </w:p>
        </w:tc>
        <w:tc>
          <w:tcPr>
            <w:tcW w:w="0" w:type="auto"/>
          </w:tcPr>
          <w:p w14:paraId="2721873E" w14:textId="77777777" w:rsidR="009A3DE8" w:rsidRDefault="00000000">
            <w:pPr>
              <w:pStyle w:val="Compact"/>
            </w:pPr>
            <w:r>
              <w:t>XX</w:t>
            </w:r>
          </w:p>
        </w:tc>
      </w:tr>
      <w:tr w:rsidR="009A3DE8" w14:paraId="29600FA5" w14:textId="77777777">
        <w:tc>
          <w:tcPr>
            <w:tcW w:w="0" w:type="auto"/>
          </w:tcPr>
          <w:p w14:paraId="697F8DE0" w14:textId="77777777" w:rsidR="009A3DE8" w:rsidRDefault="00000000">
            <w:pPr>
              <w:pStyle w:val="Compact"/>
            </w:pPr>
            <w:r>
              <w:t>Decision Tree</w:t>
            </w:r>
          </w:p>
        </w:tc>
        <w:tc>
          <w:tcPr>
            <w:tcW w:w="0" w:type="auto"/>
          </w:tcPr>
          <w:p w14:paraId="5D72BE70" w14:textId="77777777" w:rsidR="009A3DE8" w:rsidRDefault="00000000">
            <w:pPr>
              <w:pStyle w:val="Compact"/>
            </w:pPr>
            <w:r>
              <w:t>XX</w:t>
            </w:r>
          </w:p>
        </w:tc>
        <w:tc>
          <w:tcPr>
            <w:tcW w:w="0" w:type="auto"/>
          </w:tcPr>
          <w:p w14:paraId="1600B664" w14:textId="77777777" w:rsidR="009A3DE8" w:rsidRDefault="00000000">
            <w:pPr>
              <w:pStyle w:val="Compact"/>
            </w:pPr>
            <w:r>
              <w:t>XX</w:t>
            </w:r>
          </w:p>
        </w:tc>
        <w:tc>
          <w:tcPr>
            <w:tcW w:w="0" w:type="auto"/>
          </w:tcPr>
          <w:p w14:paraId="3461DCCA" w14:textId="77777777" w:rsidR="009A3DE8" w:rsidRDefault="00000000">
            <w:pPr>
              <w:pStyle w:val="Compact"/>
            </w:pPr>
            <w:r>
              <w:t>XX</w:t>
            </w:r>
          </w:p>
        </w:tc>
      </w:tr>
      <w:tr w:rsidR="009A3DE8" w14:paraId="7CD3A040" w14:textId="77777777">
        <w:tc>
          <w:tcPr>
            <w:tcW w:w="0" w:type="auto"/>
          </w:tcPr>
          <w:p w14:paraId="6544F3BF" w14:textId="77777777" w:rsidR="009A3DE8" w:rsidRDefault="00000000">
            <w:pPr>
              <w:pStyle w:val="Compact"/>
            </w:pPr>
            <w:r>
              <w:t>Random Forest</w:t>
            </w:r>
          </w:p>
        </w:tc>
        <w:tc>
          <w:tcPr>
            <w:tcW w:w="0" w:type="auto"/>
          </w:tcPr>
          <w:p w14:paraId="2147D92E" w14:textId="77777777" w:rsidR="009A3DE8" w:rsidRDefault="00000000">
            <w:pPr>
              <w:pStyle w:val="Compact"/>
            </w:pPr>
            <w:r>
              <w:t>XX</w:t>
            </w:r>
          </w:p>
        </w:tc>
        <w:tc>
          <w:tcPr>
            <w:tcW w:w="0" w:type="auto"/>
          </w:tcPr>
          <w:p w14:paraId="5C6377AD" w14:textId="77777777" w:rsidR="009A3DE8" w:rsidRDefault="00000000">
            <w:pPr>
              <w:pStyle w:val="Compact"/>
            </w:pPr>
            <w:r>
              <w:t>XX</w:t>
            </w:r>
          </w:p>
        </w:tc>
        <w:tc>
          <w:tcPr>
            <w:tcW w:w="0" w:type="auto"/>
          </w:tcPr>
          <w:p w14:paraId="6EF30A00" w14:textId="77777777" w:rsidR="009A3DE8" w:rsidRDefault="00000000">
            <w:pPr>
              <w:pStyle w:val="Compact"/>
            </w:pPr>
            <w:r>
              <w:t>XX</w:t>
            </w:r>
          </w:p>
        </w:tc>
      </w:tr>
      <w:tr w:rsidR="009A3DE8" w14:paraId="7B49AB25" w14:textId="77777777">
        <w:tc>
          <w:tcPr>
            <w:tcW w:w="0" w:type="auto"/>
          </w:tcPr>
          <w:p w14:paraId="5DB7BA00" w14:textId="77777777" w:rsidR="009A3DE8" w:rsidRDefault="00000000">
            <w:pPr>
              <w:pStyle w:val="Compact"/>
            </w:pPr>
            <w:r>
              <w:t>Gradient Boosting</w:t>
            </w:r>
          </w:p>
        </w:tc>
        <w:tc>
          <w:tcPr>
            <w:tcW w:w="0" w:type="auto"/>
          </w:tcPr>
          <w:p w14:paraId="6C676A7D" w14:textId="77777777" w:rsidR="009A3DE8" w:rsidRDefault="00000000">
            <w:pPr>
              <w:pStyle w:val="Compact"/>
            </w:pPr>
            <w:r>
              <w:t>XX</w:t>
            </w:r>
          </w:p>
        </w:tc>
        <w:tc>
          <w:tcPr>
            <w:tcW w:w="0" w:type="auto"/>
          </w:tcPr>
          <w:p w14:paraId="566D2B1B" w14:textId="77777777" w:rsidR="009A3DE8" w:rsidRDefault="00000000">
            <w:pPr>
              <w:pStyle w:val="Compact"/>
            </w:pPr>
            <w:r>
              <w:t>XX</w:t>
            </w:r>
          </w:p>
        </w:tc>
        <w:tc>
          <w:tcPr>
            <w:tcW w:w="0" w:type="auto"/>
          </w:tcPr>
          <w:p w14:paraId="351B81A7" w14:textId="77777777" w:rsidR="009A3DE8" w:rsidRDefault="00000000">
            <w:pPr>
              <w:pStyle w:val="Compact"/>
            </w:pPr>
            <w:r>
              <w:t>XX</w:t>
            </w:r>
          </w:p>
        </w:tc>
      </w:tr>
      <w:tr w:rsidR="009A3DE8" w14:paraId="3196268F" w14:textId="77777777">
        <w:tc>
          <w:tcPr>
            <w:tcW w:w="0" w:type="auto"/>
          </w:tcPr>
          <w:p w14:paraId="5437B595" w14:textId="77777777" w:rsidR="009A3DE8" w:rsidRDefault="00000000">
            <w:pPr>
              <w:pStyle w:val="Compact"/>
            </w:pPr>
            <w:r>
              <w:t>SVR</w:t>
            </w:r>
          </w:p>
        </w:tc>
        <w:tc>
          <w:tcPr>
            <w:tcW w:w="0" w:type="auto"/>
          </w:tcPr>
          <w:p w14:paraId="783DFACE" w14:textId="77777777" w:rsidR="009A3DE8" w:rsidRDefault="00000000">
            <w:pPr>
              <w:pStyle w:val="Compact"/>
            </w:pPr>
            <w:r>
              <w:t>XX</w:t>
            </w:r>
          </w:p>
        </w:tc>
        <w:tc>
          <w:tcPr>
            <w:tcW w:w="0" w:type="auto"/>
          </w:tcPr>
          <w:p w14:paraId="7CCB9D54" w14:textId="77777777" w:rsidR="009A3DE8" w:rsidRDefault="00000000">
            <w:pPr>
              <w:pStyle w:val="Compact"/>
            </w:pPr>
            <w:r>
              <w:t>XX</w:t>
            </w:r>
          </w:p>
        </w:tc>
        <w:tc>
          <w:tcPr>
            <w:tcW w:w="0" w:type="auto"/>
          </w:tcPr>
          <w:p w14:paraId="2A5FA052" w14:textId="77777777" w:rsidR="009A3DE8" w:rsidRDefault="00000000">
            <w:pPr>
              <w:pStyle w:val="Compact"/>
            </w:pPr>
            <w:r>
              <w:t>XX</w:t>
            </w:r>
          </w:p>
        </w:tc>
      </w:tr>
      <w:tr w:rsidR="009A3DE8" w14:paraId="3C93656F" w14:textId="77777777">
        <w:tc>
          <w:tcPr>
            <w:tcW w:w="0" w:type="auto"/>
          </w:tcPr>
          <w:p w14:paraId="6851FB56" w14:textId="77777777" w:rsidR="009A3DE8" w:rsidRDefault="00000000">
            <w:pPr>
              <w:pStyle w:val="Compact"/>
            </w:pPr>
            <w:r>
              <w:t>XGBoost</w:t>
            </w:r>
          </w:p>
        </w:tc>
        <w:tc>
          <w:tcPr>
            <w:tcW w:w="0" w:type="auto"/>
          </w:tcPr>
          <w:p w14:paraId="2C2405B5" w14:textId="77777777" w:rsidR="009A3DE8" w:rsidRDefault="00000000">
            <w:pPr>
              <w:pStyle w:val="Compact"/>
            </w:pPr>
            <w:r>
              <w:t>XX</w:t>
            </w:r>
          </w:p>
        </w:tc>
        <w:tc>
          <w:tcPr>
            <w:tcW w:w="0" w:type="auto"/>
          </w:tcPr>
          <w:p w14:paraId="7CFBC711" w14:textId="77777777" w:rsidR="009A3DE8" w:rsidRDefault="00000000">
            <w:pPr>
              <w:pStyle w:val="Compact"/>
            </w:pPr>
            <w:r>
              <w:t>XX</w:t>
            </w:r>
          </w:p>
        </w:tc>
        <w:tc>
          <w:tcPr>
            <w:tcW w:w="0" w:type="auto"/>
          </w:tcPr>
          <w:p w14:paraId="6210E0F8" w14:textId="77777777" w:rsidR="009A3DE8" w:rsidRDefault="00000000">
            <w:pPr>
              <w:pStyle w:val="Compact"/>
            </w:pPr>
            <w:r>
              <w:t>XX</w:t>
            </w:r>
          </w:p>
        </w:tc>
      </w:tr>
    </w:tbl>
    <w:p w14:paraId="7DA716E8" w14:textId="77777777" w:rsidR="009A3DE8" w:rsidRDefault="00000000">
      <w:pPr>
        <w:pStyle w:val="BodyText"/>
      </w:pPr>
      <w:r>
        <w:rPr>
          <w:i/>
          <w:iCs/>
        </w:rPr>
        <w:t>Replace XX with actual values from your notebook.</w:t>
      </w:r>
    </w:p>
    <w:p w14:paraId="0E26BC58" w14:textId="77777777" w:rsidR="009A3DE8" w:rsidRDefault="00000000">
      <w:r>
        <w:pict w14:anchorId="727BDAE7">
          <v:rect id="_x0000_i1190" style="width:0;height:1.5pt" o:hralign="center" o:hrstd="t" o:hr="t"/>
        </w:pict>
      </w:r>
    </w:p>
    <w:p w14:paraId="3E4965C5" w14:textId="77777777" w:rsidR="00E6004C" w:rsidRDefault="00E6004C">
      <w:pPr>
        <w:pStyle w:val="Heading1"/>
      </w:pPr>
      <w:bookmarkStart w:id="20" w:name="random-forest-vs-xgboost-results"/>
      <w:bookmarkEnd w:id="17"/>
      <w:bookmarkEnd w:id="18"/>
      <w:bookmarkEnd w:id="19"/>
    </w:p>
    <w:p w14:paraId="7F142B65" w14:textId="15E99D6F" w:rsidR="009A3DE8" w:rsidRDefault="00000000">
      <w:pPr>
        <w:pStyle w:val="Heading1"/>
      </w:pPr>
      <w:r>
        <w:t>4. Random Forest vs XGBoost Results</w:t>
      </w:r>
    </w:p>
    <w:p w14:paraId="43D1C112" w14:textId="77777777" w:rsidR="009A3DE8" w:rsidRDefault="00000000">
      <w:pPr>
        <w:pStyle w:val="FirstParagraph"/>
      </w:pPr>
      <w:r>
        <w:t>The two best-performing models were Random Forest and XGBoost.</w:t>
      </w:r>
    </w:p>
    <w:p w14:paraId="60E8A149" w14:textId="77777777" w:rsidR="009A3DE8" w:rsidRDefault="00000000">
      <w:pPr>
        <w:pStyle w:val="Heading2"/>
      </w:pPr>
      <w:bookmarkStart w:id="21" w:name="random-forest"/>
      <w:r>
        <w:t>Random Forest</w:t>
      </w:r>
    </w:p>
    <w:p w14:paraId="57804DE0" w14:textId="77777777" w:rsidR="009A3DE8" w:rsidRDefault="00000000">
      <w:pPr>
        <w:pStyle w:val="Heading3"/>
      </w:pPr>
      <w:bookmarkStart w:id="22" w:name="strengths"/>
      <w:r>
        <w:t>Strengths</w:t>
      </w:r>
    </w:p>
    <w:p w14:paraId="70387AD7" w14:textId="77777777" w:rsidR="009A3DE8" w:rsidRDefault="00000000">
      <w:pPr>
        <w:pStyle w:val="Compact"/>
        <w:numPr>
          <w:ilvl w:val="0"/>
          <w:numId w:val="11"/>
        </w:numPr>
      </w:pPr>
      <w:r>
        <w:t>Robust against overfitting</w:t>
      </w:r>
    </w:p>
    <w:p w14:paraId="41CD7C99" w14:textId="77777777" w:rsidR="009A3DE8" w:rsidRDefault="00000000">
      <w:pPr>
        <w:pStyle w:val="Compact"/>
        <w:numPr>
          <w:ilvl w:val="0"/>
          <w:numId w:val="11"/>
        </w:numPr>
      </w:pPr>
      <w:r>
        <w:t>Handles non-linear relationships</w:t>
      </w:r>
    </w:p>
    <w:p w14:paraId="0331C20B" w14:textId="77777777" w:rsidR="009A3DE8" w:rsidRDefault="00000000">
      <w:pPr>
        <w:pStyle w:val="Compact"/>
        <w:numPr>
          <w:ilvl w:val="0"/>
          <w:numId w:val="11"/>
        </w:numPr>
      </w:pPr>
      <w:r>
        <w:t>Easy implementation</w:t>
      </w:r>
    </w:p>
    <w:p w14:paraId="2AEC5A21" w14:textId="77777777" w:rsidR="009A3DE8" w:rsidRDefault="00000000">
      <w:pPr>
        <w:pStyle w:val="Heading2"/>
      </w:pPr>
      <w:bookmarkStart w:id="23" w:name="xgboost"/>
      <w:bookmarkEnd w:id="21"/>
      <w:bookmarkEnd w:id="22"/>
      <w:r>
        <w:t>XGBoost</w:t>
      </w:r>
    </w:p>
    <w:p w14:paraId="484A7835" w14:textId="77777777" w:rsidR="009A3DE8" w:rsidRDefault="00000000">
      <w:pPr>
        <w:pStyle w:val="Heading3"/>
      </w:pPr>
      <w:bookmarkStart w:id="24" w:name="strengths-1"/>
      <w:r>
        <w:t>Strengths</w:t>
      </w:r>
    </w:p>
    <w:p w14:paraId="6BF26962" w14:textId="77777777" w:rsidR="009A3DE8" w:rsidRDefault="00000000">
      <w:pPr>
        <w:pStyle w:val="Compact"/>
        <w:numPr>
          <w:ilvl w:val="0"/>
          <w:numId w:val="13"/>
        </w:numPr>
      </w:pPr>
      <w:r>
        <w:t>Advanced boosting mechanism</w:t>
      </w:r>
    </w:p>
    <w:p w14:paraId="4DC1D687" w14:textId="77777777" w:rsidR="009A3DE8" w:rsidRDefault="00000000">
      <w:pPr>
        <w:pStyle w:val="Compact"/>
        <w:numPr>
          <w:ilvl w:val="0"/>
          <w:numId w:val="13"/>
        </w:numPr>
      </w:pPr>
      <w:r>
        <w:t>High predictive accuracy</w:t>
      </w:r>
    </w:p>
    <w:p w14:paraId="204FD1AF" w14:textId="77777777" w:rsidR="009A3DE8" w:rsidRDefault="00000000">
      <w:pPr>
        <w:pStyle w:val="Compact"/>
        <w:numPr>
          <w:ilvl w:val="0"/>
          <w:numId w:val="13"/>
        </w:numPr>
      </w:pPr>
      <w:r>
        <w:t>Efficient handling of complex patterns</w:t>
      </w:r>
    </w:p>
    <w:p w14:paraId="1757F9BB" w14:textId="77777777" w:rsidR="009A3DE8" w:rsidRDefault="00000000">
      <w:pPr>
        <w:pStyle w:val="Heading2"/>
      </w:pPr>
      <w:bookmarkStart w:id="25" w:name="comparison"/>
      <w:bookmarkEnd w:id="23"/>
      <w:bookmarkEnd w:id="24"/>
      <w:r>
        <w:t>Comparison</w:t>
      </w:r>
    </w:p>
    <w:tbl>
      <w:tblPr>
        <w:tblStyle w:val="Table"/>
        <w:tblW w:w="0" w:type="auto"/>
        <w:tblLook w:val="0020" w:firstRow="1" w:lastRow="0" w:firstColumn="0" w:lastColumn="0" w:noHBand="0" w:noVBand="0"/>
      </w:tblPr>
      <w:tblGrid>
        <w:gridCol w:w="2298"/>
        <w:gridCol w:w="1801"/>
        <w:gridCol w:w="1211"/>
      </w:tblGrid>
      <w:tr w:rsidR="009A3DE8" w14:paraId="27C7B56C" w14:textId="77777777" w:rsidTr="009A3DE8">
        <w:trPr>
          <w:cnfStyle w:val="100000000000" w:firstRow="1" w:lastRow="0" w:firstColumn="0" w:lastColumn="0" w:oddVBand="0" w:evenVBand="0" w:oddHBand="0" w:evenHBand="0" w:firstRowFirstColumn="0" w:firstRowLastColumn="0" w:lastRowFirstColumn="0" w:lastRowLastColumn="0"/>
          <w:tblHeader/>
        </w:trPr>
        <w:tc>
          <w:tcPr>
            <w:tcW w:w="0" w:type="auto"/>
          </w:tcPr>
          <w:p w14:paraId="25143DD9" w14:textId="77777777" w:rsidR="009A3DE8" w:rsidRDefault="00000000">
            <w:pPr>
              <w:pStyle w:val="Compact"/>
            </w:pPr>
            <w:r>
              <w:t>Metric</w:t>
            </w:r>
          </w:p>
        </w:tc>
        <w:tc>
          <w:tcPr>
            <w:tcW w:w="0" w:type="auto"/>
          </w:tcPr>
          <w:p w14:paraId="1495692E" w14:textId="77777777" w:rsidR="009A3DE8" w:rsidRDefault="00000000">
            <w:pPr>
              <w:pStyle w:val="Compact"/>
            </w:pPr>
            <w:r>
              <w:t>Random Forest</w:t>
            </w:r>
          </w:p>
        </w:tc>
        <w:tc>
          <w:tcPr>
            <w:tcW w:w="0" w:type="auto"/>
          </w:tcPr>
          <w:p w14:paraId="42F0B7CB" w14:textId="77777777" w:rsidR="009A3DE8" w:rsidRDefault="00000000">
            <w:pPr>
              <w:pStyle w:val="Compact"/>
            </w:pPr>
            <w:r>
              <w:t>XGBoost</w:t>
            </w:r>
          </w:p>
        </w:tc>
      </w:tr>
      <w:tr w:rsidR="009A3DE8" w14:paraId="0B078942" w14:textId="77777777">
        <w:tc>
          <w:tcPr>
            <w:tcW w:w="0" w:type="auto"/>
          </w:tcPr>
          <w:p w14:paraId="3387BF6F" w14:textId="77777777" w:rsidR="009A3DE8" w:rsidRDefault="00000000">
            <w:pPr>
              <w:pStyle w:val="Compact"/>
            </w:pPr>
            <w:r>
              <w:t>R² Score</w:t>
            </w:r>
          </w:p>
        </w:tc>
        <w:tc>
          <w:tcPr>
            <w:tcW w:w="0" w:type="auto"/>
          </w:tcPr>
          <w:p w14:paraId="79C7DEEF" w14:textId="71DC4F1B" w:rsidR="009A3DE8" w:rsidRDefault="00902A67">
            <w:pPr>
              <w:pStyle w:val="Compact"/>
            </w:pPr>
            <w:r>
              <w:t>0.91</w:t>
            </w:r>
          </w:p>
        </w:tc>
        <w:tc>
          <w:tcPr>
            <w:tcW w:w="0" w:type="auto"/>
          </w:tcPr>
          <w:p w14:paraId="03C08052" w14:textId="48B8AF3F" w:rsidR="009A3DE8" w:rsidRDefault="00902A67">
            <w:pPr>
              <w:pStyle w:val="Compact"/>
            </w:pPr>
            <w:r>
              <w:t>0.94</w:t>
            </w:r>
          </w:p>
        </w:tc>
      </w:tr>
      <w:tr w:rsidR="009A3DE8" w14:paraId="73DE8A40" w14:textId="77777777">
        <w:tc>
          <w:tcPr>
            <w:tcW w:w="0" w:type="auto"/>
          </w:tcPr>
          <w:p w14:paraId="3B2956AF" w14:textId="77777777" w:rsidR="009A3DE8" w:rsidRDefault="00000000">
            <w:pPr>
              <w:pStyle w:val="Compact"/>
            </w:pPr>
            <w:r>
              <w:t>MAE</w:t>
            </w:r>
          </w:p>
        </w:tc>
        <w:tc>
          <w:tcPr>
            <w:tcW w:w="0" w:type="auto"/>
          </w:tcPr>
          <w:p w14:paraId="3BEF49C5" w14:textId="7A4A5BFB" w:rsidR="009A3DE8" w:rsidRDefault="00902A67">
            <w:pPr>
              <w:pStyle w:val="Compact"/>
            </w:pPr>
            <w:r w:rsidRPr="00902A67">
              <w:t>4.2 MPa</w:t>
            </w:r>
          </w:p>
        </w:tc>
        <w:tc>
          <w:tcPr>
            <w:tcW w:w="0" w:type="auto"/>
          </w:tcPr>
          <w:p w14:paraId="65EDEE5E" w14:textId="0350465E" w:rsidR="009A3DE8" w:rsidRDefault="00902A67">
            <w:pPr>
              <w:pStyle w:val="Compact"/>
            </w:pPr>
            <w:r>
              <w:t>3.4</w:t>
            </w:r>
            <w:r w:rsidRPr="00902A67">
              <w:t xml:space="preserve"> MPa</w:t>
            </w:r>
          </w:p>
        </w:tc>
      </w:tr>
      <w:tr w:rsidR="009A3DE8" w14:paraId="0EB25FA1" w14:textId="77777777">
        <w:tc>
          <w:tcPr>
            <w:tcW w:w="0" w:type="auto"/>
          </w:tcPr>
          <w:p w14:paraId="3B6AADFD" w14:textId="77777777" w:rsidR="009A3DE8" w:rsidRDefault="00000000">
            <w:pPr>
              <w:pStyle w:val="Compact"/>
            </w:pPr>
            <w:r>
              <w:t>RMSE</w:t>
            </w:r>
          </w:p>
        </w:tc>
        <w:tc>
          <w:tcPr>
            <w:tcW w:w="0" w:type="auto"/>
          </w:tcPr>
          <w:p w14:paraId="06A19CC1" w14:textId="416C25F1" w:rsidR="009A3DE8" w:rsidRDefault="00902A67">
            <w:pPr>
              <w:pStyle w:val="Compact"/>
            </w:pPr>
            <w:r w:rsidRPr="00902A67">
              <w:t>5.8 MPa</w:t>
            </w:r>
          </w:p>
        </w:tc>
        <w:tc>
          <w:tcPr>
            <w:tcW w:w="0" w:type="auto"/>
          </w:tcPr>
          <w:p w14:paraId="0107436D" w14:textId="2B3723E5" w:rsidR="009A3DE8" w:rsidRDefault="00902A67">
            <w:pPr>
              <w:pStyle w:val="Compact"/>
            </w:pPr>
            <w:r>
              <w:t>4.9</w:t>
            </w:r>
            <w:r w:rsidRPr="00902A67">
              <w:t xml:space="preserve"> MPa</w:t>
            </w:r>
          </w:p>
        </w:tc>
      </w:tr>
      <w:tr w:rsidR="009A3DE8" w14:paraId="2FF42505" w14:textId="77777777">
        <w:tc>
          <w:tcPr>
            <w:tcW w:w="0" w:type="auto"/>
          </w:tcPr>
          <w:p w14:paraId="6C0B4B59" w14:textId="77777777" w:rsidR="009A3DE8" w:rsidRDefault="00000000">
            <w:pPr>
              <w:pStyle w:val="Compact"/>
            </w:pPr>
            <w:r>
              <w:t>Training Speed</w:t>
            </w:r>
          </w:p>
        </w:tc>
        <w:tc>
          <w:tcPr>
            <w:tcW w:w="0" w:type="auto"/>
          </w:tcPr>
          <w:p w14:paraId="085692F4" w14:textId="77777777" w:rsidR="009A3DE8" w:rsidRDefault="00000000">
            <w:pPr>
              <w:pStyle w:val="Compact"/>
            </w:pPr>
            <w:r>
              <w:t>Faster</w:t>
            </w:r>
          </w:p>
        </w:tc>
        <w:tc>
          <w:tcPr>
            <w:tcW w:w="0" w:type="auto"/>
          </w:tcPr>
          <w:p w14:paraId="7C504F03" w14:textId="77777777" w:rsidR="009A3DE8" w:rsidRDefault="00000000">
            <w:pPr>
              <w:pStyle w:val="Compact"/>
            </w:pPr>
            <w:r>
              <w:t>Moderate</w:t>
            </w:r>
          </w:p>
        </w:tc>
      </w:tr>
      <w:tr w:rsidR="009A3DE8" w14:paraId="0EDA1224" w14:textId="77777777">
        <w:tc>
          <w:tcPr>
            <w:tcW w:w="0" w:type="auto"/>
          </w:tcPr>
          <w:p w14:paraId="443CFF44" w14:textId="77777777" w:rsidR="009A3DE8" w:rsidRDefault="00000000">
            <w:pPr>
              <w:pStyle w:val="Compact"/>
            </w:pPr>
            <w:r>
              <w:t>Prediction Accuracy</w:t>
            </w:r>
          </w:p>
        </w:tc>
        <w:tc>
          <w:tcPr>
            <w:tcW w:w="0" w:type="auto"/>
          </w:tcPr>
          <w:p w14:paraId="7319B45C" w14:textId="77777777" w:rsidR="009A3DE8" w:rsidRDefault="00000000">
            <w:pPr>
              <w:pStyle w:val="Compact"/>
            </w:pPr>
            <w:r>
              <w:t>High</w:t>
            </w:r>
          </w:p>
        </w:tc>
        <w:tc>
          <w:tcPr>
            <w:tcW w:w="0" w:type="auto"/>
          </w:tcPr>
          <w:p w14:paraId="3C291366" w14:textId="77777777" w:rsidR="009A3DE8" w:rsidRDefault="00000000">
            <w:pPr>
              <w:pStyle w:val="Compact"/>
            </w:pPr>
            <w:r>
              <w:t>Very High</w:t>
            </w:r>
          </w:p>
        </w:tc>
      </w:tr>
    </w:tbl>
    <w:p w14:paraId="5EF699A3" w14:textId="77777777" w:rsidR="009A3DE8" w:rsidRDefault="00000000">
      <w:pPr>
        <w:pStyle w:val="Heading3"/>
      </w:pPr>
      <w:bookmarkStart w:id="26" w:name="observation"/>
      <w:r>
        <w:t>Observation</w:t>
      </w:r>
    </w:p>
    <w:p w14:paraId="3570E2A6" w14:textId="77777777" w:rsidR="009A3DE8" w:rsidRDefault="00000000">
      <w:pPr>
        <w:pStyle w:val="FirstParagraph"/>
      </w:pPr>
      <w:r>
        <w:t xml:space="preserve">XGBoost achieved superior predictive performance due to its </w:t>
      </w:r>
      <w:r w:rsidRPr="00183D95">
        <w:rPr>
          <w:b/>
          <w:bCs/>
        </w:rPr>
        <w:t>gradient boosting framework</w:t>
      </w:r>
      <w:r>
        <w:t xml:space="preserve"> and ability to </w:t>
      </w:r>
      <w:r w:rsidRPr="00183D95">
        <w:rPr>
          <w:b/>
          <w:bCs/>
        </w:rPr>
        <w:t>minimize residual errors</w:t>
      </w:r>
      <w:r>
        <w:t xml:space="preserve"> iteratively.</w:t>
      </w:r>
    </w:p>
    <w:p w14:paraId="46B3CB61" w14:textId="77777777" w:rsidR="009A3DE8" w:rsidRDefault="00000000">
      <w:r>
        <w:pict w14:anchorId="1489C3FB">
          <v:rect id="_x0000_i1223" style="width:0;height:1.5pt" o:hralign="center" o:hrstd="t" o:hr="t"/>
        </w:pict>
      </w:r>
    </w:p>
    <w:p w14:paraId="4010ABAF" w14:textId="77777777" w:rsidR="00C0083B" w:rsidRDefault="00C0083B">
      <w:pPr>
        <w:pStyle w:val="Heading1"/>
      </w:pPr>
      <w:bookmarkStart w:id="27" w:name="shap-feature-importance-analysis"/>
      <w:bookmarkEnd w:id="20"/>
      <w:bookmarkEnd w:id="25"/>
      <w:bookmarkEnd w:id="26"/>
    </w:p>
    <w:p w14:paraId="7A8E103E" w14:textId="2DEEDFE9" w:rsidR="009A3DE8" w:rsidRDefault="00000000">
      <w:pPr>
        <w:pStyle w:val="Heading1"/>
      </w:pPr>
      <w:r>
        <w:t>5. SHAP Feature Importance Analysis</w:t>
      </w:r>
    </w:p>
    <w:p w14:paraId="371209B8" w14:textId="77777777" w:rsidR="009A3DE8" w:rsidRDefault="00000000">
      <w:pPr>
        <w:pStyle w:val="FirstParagraph"/>
      </w:pPr>
      <w:r>
        <w:t>To improve model interpretability, SHAP (SHapley Additive exPlanations) analysis was performed.</w:t>
      </w:r>
    </w:p>
    <w:p w14:paraId="4A0BA099" w14:textId="77777777" w:rsidR="009A3DE8" w:rsidRDefault="00000000">
      <w:pPr>
        <w:pStyle w:val="Heading2"/>
      </w:pPr>
      <w:bookmarkStart w:id="28" w:name="purpose"/>
      <w:r>
        <w:t>Purpose</w:t>
      </w:r>
    </w:p>
    <w:p w14:paraId="3B1CF5BC" w14:textId="77777777" w:rsidR="009A3DE8" w:rsidRDefault="00000000">
      <w:pPr>
        <w:pStyle w:val="FirstParagraph"/>
      </w:pPr>
      <w:r>
        <w:t>SHAP explains:</w:t>
      </w:r>
    </w:p>
    <w:p w14:paraId="610BF334" w14:textId="77777777" w:rsidR="009A3DE8" w:rsidRDefault="00000000">
      <w:pPr>
        <w:pStyle w:val="Compact"/>
        <w:numPr>
          <w:ilvl w:val="0"/>
          <w:numId w:val="15"/>
        </w:numPr>
      </w:pPr>
      <w:r>
        <w:t>Which features influence predictions</w:t>
      </w:r>
    </w:p>
    <w:p w14:paraId="227DFDCA" w14:textId="77777777" w:rsidR="009A3DE8" w:rsidRDefault="00000000">
      <w:pPr>
        <w:pStyle w:val="Compact"/>
        <w:numPr>
          <w:ilvl w:val="0"/>
          <w:numId w:val="15"/>
        </w:numPr>
      </w:pPr>
      <w:r>
        <w:t>Magnitude of feature contribution</w:t>
      </w:r>
    </w:p>
    <w:p w14:paraId="567DF770" w14:textId="77777777" w:rsidR="009A3DE8" w:rsidRDefault="00000000">
      <w:pPr>
        <w:pStyle w:val="Compact"/>
        <w:numPr>
          <w:ilvl w:val="0"/>
          <w:numId w:val="15"/>
        </w:numPr>
      </w:pPr>
      <w:r>
        <w:t>Positive and negative impacts</w:t>
      </w:r>
    </w:p>
    <w:p w14:paraId="398A6159" w14:textId="77777777" w:rsidR="009A3DE8" w:rsidRDefault="00000000">
      <w:pPr>
        <w:pStyle w:val="Heading2"/>
      </w:pPr>
      <w:bookmarkStart w:id="29" w:name="important-features-identified"/>
      <w:bookmarkEnd w:id="28"/>
      <w:r>
        <w:t>Important Features Identified</w:t>
      </w:r>
    </w:p>
    <w:tbl>
      <w:tblPr>
        <w:tblStyle w:val="Table"/>
        <w:tblW w:w="0" w:type="auto"/>
        <w:tblLook w:val="0020" w:firstRow="1" w:lastRow="0" w:firstColumn="0" w:lastColumn="0" w:noHBand="0" w:noVBand="0"/>
      </w:tblPr>
      <w:tblGrid>
        <w:gridCol w:w="739"/>
        <w:gridCol w:w="2138"/>
      </w:tblGrid>
      <w:tr w:rsidR="009A3DE8" w14:paraId="216B8195" w14:textId="77777777" w:rsidTr="009A3DE8">
        <w:trPr>
          <w:cnfStyle w:val="100000000000" w:firstRow="1" w:lastRow="0" w:firstColumn="0" w:lastColumn="0" w:oddVBand="0" w:evenVBand="0" w:oddHBand="0" w:evenHBand="0" w:firstRowFirstColumn="0" w:firstRowLastColumn="0" w:lastRowFirstColumn="0" w:lastRowLastColumn="0"/>
          <w:tblHeader/>
        </w:trPr>
        <w:tc>
          <w:tcPr>
            <w:tcW w:w="0" w:type="auto"/>
          </w:tcPr>
          <w:p w14:paraId="0CC56F1F" w14:textId="77777777" w:rsidR="009A3DE8" w:rsidRDefault="00000000">
            <w:pPr>
              <w:pStyle w:val="Compact"/>
            </w:pPr>
            <w:r>
              <w:t>Rank</w:t>
            </w:r>
          </w:p>
        </w:tc>
        <w:tc>
          <w:tcPr>
            <w:tcW w:w="0" w:type="auto"/>
          </w:tcPr>
          <w:p w14:paraId="0D44BF4C" w14:textId="77777777" w:rsidR="009A3DE8" w:rsidRDefault="00000000">
            <w:pPr>
              <w:pStyle w:val="Compact"/>
            </w:pPr>
            <w:r>
              <w:t>Feature</w:t>
            </w:r>
          </w:p>
        </w:tc>
      </w:tr>
      <w:tr w:rsidR="009A3DE8" w14:paraId="6699224E" w14:textId="77777777">
        <w:tc>
          <w:tcPr>
            <w:tcW w:w="0" w:type="auto"/>
          </w:tcPr>
          <w:p w14:paraId="3456E2BC" w14:textId="77777777" w:rsidR="009A3DE8" w:rsidRDefault="00000000">
            <w:pPr>
              <w:pStyle w:val="Compact"/>
            </w:pPr>
            <w:r>
              <w:t>1</w:t>
            </w:r>
          </w:p>
        </w:tc>
        <w:tc>
          <w:tcPr>
            <w:tcW w:w="0" w:type="auto"/>
          </w:tcPr>
          <w:p w14:paraId="04450338" w14:textId="77777777" w:rsidR="009A3DE8" w:rsidRDefault="00000000">
            <w:pPr>
              <w:pStyle w:val="Compact"/>
            </w:pPr>
            <w:r>
              <w:t>Cement</w:t>
            </w:r>
          </w:p>
        </w:tc>
      </w:tr>
      <w:tr w:rsidR="009A3DE8" w14:paraId="4C0CE3D7" w14:textId="77777777">
        <w:tc>
          <w:tcPr>
            <w:tcW w:w="0" w:type="auto"/>
          </w:tcPr>
          <w:p w14:paraId="1BC5F590" w14:textId="77777777" w:rsidR="009A3DE8" w:rsidRDefault="00000000">
            <w:pPr>
              <w:pStyle w:val="Compact"/>
            </w:pPr>
            <w:r>
              <w:t>2</w:t>
            </w:r>
          </w:p>
        </w:tc>
        <w:tc>
          <w:tcPr>
            <w:tcW w:w="0" w:type="auto"/>
          </w:tcPr>
          <w:p w14:paraId="146A4605" w14:textId="77777777" w:rsidR="009A3DE8" w:rsidRDefault="00000000">
            <w:pPr>
              <w:pStyle w:val="Compact"/>
            </w:pPr>
            <w:r>
              <w:t>Age</w:t>
            </w:r>
          </w:p>
        </w:tc>
      </w:tr>
      <w:tr w:rsidR="009A3DE8" w14:paraId="0763E0F6" w14:textId="77777777">
        <w:tc>
          <w:tcPr>
            <w:tcW w:w="0" w:type="auto"/>
          </w:tcPr>
          <w:p w14:paraId="258D8786" w14:textId="77777777" w:rsidR="009A3DE8" w:rsidRDefault="00000000">
            <w:pPr>
              <w:pStyle w:val="Compact"/>
            </w:pPr>
            <w:r>
              <w:t>3</w:t>
            </w:r>
          </w:p>
        </w:tc>
        <w:tc>
          <w:tcPr>
            <w:tcW w:w="0" w:type="auto"/>
          </w:tcPr>
          <w:p w14:paraId="4194E00B" w14:textId="77777777" w:rsidR="009A3DE8" w:rsidRDefault="00000000">
            <w:pPr>
              <w:pStyle w:val="Compact"/>
            </w:pPr>
            <w:r>
              <w:t>Water</w:t>
            </w:r>
          </w:p>
        </w:tc>
      </w:tr>
      <w:tr w:rsidR="009A3DE8" w14:paraId="38DA7DD2" w14:textId="77777777">
        <w:tc>
          <w:tcPr>
            <w:tcW w:w="0" w:type="auto"/>
          </w:tcPr>
          <w:p w14:paraId="1DBA047A" w14:textId="77777777" w:rsidR="009A3DE8" w:rsidRDefault="00000000">
            <w:pPr>
              <w:pStyle w:val="Compact"/>
            </w:pPr>
            <w:r>
              <w:t>4</w:t>
            </w:r>
          </w:p>
        </w:tc>
        <w:tc>
          <w:tcPr>
            <w:tcW w:w="0" w:type="auto"/>
          </w:tcPr>
          <w:p w14:paraId="044A7E43" w14:textId="77777777" w:rsidR="009A3DE8" w:rsidRDefault="00000000">
            <w:pPr>
              <w:pStyle w:val="Compact"/>
            </w:pPr>
            <w:r>
              <w:t>Superplasticizer</w:t>
            </w:r>
          </w:p>
        </w:tc>
      </w:tr>
      <w:tr w:rsidR="009A3DE8" w14:paraId="12D70677" w14:textId="77777777">
        <w:tc>
          <w:tcPr>
            <w:tcW w:w="0" w:type="auto"/>
          </w:tcPr>
          <w:p w14:paraId="3119C4F2" w14:textId="77777777" w:rsidR="009A3DE8" w:rsidRDefault="00000000">
            <w:pPr>
              <w:pStyle w:val="Compact"/>
            </w:pPr>
            <w:r>
              <w:t>5</w:t>
            </w:r>
          </w:p>
        </w:tc>
        <w:tc>
          <w:tcPr>
            <w:tcW w:w="0" w:type="auto"/>
          </w:tcPr>
          <w:p w14:paraId="44A541B8" w14:textId="77777777" w:rsidR="009A3DE8" w:rsidRDefault="00000000">
            <w:pPr>
              <w:pStyle w:val="Compact"/>
            </w:pPr>
            <w:r>
              <w:t>Blast Furnace Slag</w:t>
            </w:r>
          </w:p>
        </w:tc>
      </w:tr>
      <w:tr w:rsidR="009A3DE8" w14:paraId="555CAB4C" w14:textId="77777777">
        <w:tc>
          <w:tcPr>
            <w:tcW w:w="0" w:type="auto"/>
          </w:tcPr>
          <w:p w14:paraId="5E1FB5CE" w14:textId="77777777" w:rsidR="009A3DE8" w:rsidRDefault="00000000">
            <w:pPr>
              <w:pStyle w:val="Compact"/>
            </w:pPr>
            <w:r>
              <w:t>6</w:t>
            </w:r>
          </w:p>
        </w:tc>
        <w:tc>
          <w:tcPr>
            <w:tcW w:w="0" w:type="auto"/>
          </w:tcPr>
          <w:p w14:paraId="018E90FB" w14:textId="77777777" w:rsidR="009A3DE8" w:rsidRDefault="00000000">
            <w:pPr>
              <w:pStyle w:val="Compact"/>
            </w:pPr>
            <w:r>
              <w:t>Fine Aggregate</w:t>
            </w:r>
          </w:p>
        </w:tc>
      </w:tr>
      <w:tr w:rsidR="009A3DE8" w14:paraId="0BD7AFE9" w14:textId="77777777">
        <w:tc>
          <w:tcPr>
            <w:tcW w:w="0" w:type="auto"/>
          </w:tcPr>
          <w:p w14:paraId="5F2472B4" w14:textId="77777777" w:rsidR="009A3DE8" w:rsidRDefault="00000000">
            <w:pPr>
              <w:pStyle w:val="Compact"/>
            </w:pPr>
            <w:r>
              <w:t>7</w:t>
            </w:r>
          </w:p>
        </w:tc>
        <w:tc>
          <w:tcPr>
            <w:tcW w:w="0" w:type="auto"/>
          </w:tcPr>
          <w:p w14:paraId="14513E82" w14:textId="77777777" w:rsidR="009A3DE8" w:rsidRDefault="00000000">
            <w:pPr>
              <w:pStyle w:val="Compact"/>
            </w:pPr>
            <w:r>
              <w:t>Coarse Aggregate</w:t>
            </w:r>
          </w:p>
        </w:tc>
      </w:tr>
      <w:tr w:rsidR="009A3DE8" w14:paraId="23D85637" w14:textId="77777777">
        <w:tc>
          <w:tcPr>
            <w:tcW w:w="0" w:type="auto"/>
          </w:tcPr>
          <w:p w14:paraId="6C843756" w14:textId="77777777" w:rsidR="009A3DE8" w:rsidRDefault="00000000">
            <w:pPr>
              <w:pStyle w:val="Compact"/>
            </w:pPr>
            <w:r>
              <w:t>8</w:t>
            </w:r>
          </w:p>
        </w:tc>
        <w:tc>
          <w:tcPr>
            <w:tcW w:w="0" w:type="auto"/>
          </w:tcPr>
          <w:p w14:paraId="274BD934" w14:textId="77777777" w:rsidR="009A3DE8" w:rsidRDefault="00000000">
            <w:pPr>
              <w:pStyle w:val="Compact"/>
            </w:pPr>
            <w:r>
              <w:t>Fly Ash</w:t>
            </w:r>
          </w:p>
        </w:tc>
      </w:tr>
    </w:tbl>
    <w:p w14:paraId="3D7049E8" w14:textId="77777777" w:rsidR="009A3DE8" w:rsidRDefault="00000000">
      <w:pPr>
        <w:pStyle w:val="Heading2"/>
      </w:pPr>
      <w:bookmarkStart w:id="30" w:name="key-insights"/>
      <w:bookmarkEnd w:id="29"/>
      <w:r>
        <w:t>Key Insights</w:t>
      </w:r>
    </w:p>
    <w:p w14:paraId="17D01F87" w14:textId="77777777" w:rsidR="009A3DE8" w:rsidRDefault="00000000">
      <w:pPr>
        <w:pStyle w:val="Heading3"/>
      </w:pPr>
      <w:bookmarkStart w:id="31" w:name="cement"/>
      <w:r>
        <w:t>Cement</w:t>
      </w:r>
    </w:p>
    <w:p w14:paraId="26563425" w14:textId="77777777" w:rsidR="009A3DE8" w:rsidRDefault="00000000">
      <w:pPr>
        <w:pStyle w:val="FirstParagraph"/>
      </w:pPr>
      <w:r>
        <w:t>Higher cement content generally increased compressive strength.</w:t>
      </w:r>
    </w:p>
    <w:p w14:paraId="541B2876" w14:textId="77777777" w:rsidR="009A3DE8" w:rsidRDefault="00000000">
      <w:pPr>
        <w:pStyle w:val="Heading3"/>
      </w:pPr>
      <w:bookmarkStart w:id="32" w:name="age"/>
      <w:bookmarkEnd w:id="31"/>
      <w:r>
        <w:t>Age</w:t>
      </w:r>
    </w:p>
    <w:p w14:paraId="30EC1979" w14:textId="77777777" w:rsidR="009A3DE8" w:rsidRDefault="00000000">
      <w:pPr>
        <w:pStyle w:val="FirstParagraph"/>
      </w:pPr>
      <w:r>
        <w:t>Older concrete samples demonstrated greater strength due to hydration processes.</w:t>
      </w:r>
    </w:p>
    <w:p w14:paraId="6C9A124B" w14:textId="77777777" w:rsidR="009A3DE8" w:rsidRDefault="00000000">
      <w:pPr>
        <w:pStyle w:val="Heading3"/>
      </w:pPr>
      <w:bookmarkStart w:id="33" w:name="water"/>
      <w:bookmarkEnd w:id="32"/>
      <w:r>
        <w:t>Water</w:t>
      </w:r>
    </w:p>
    <w:p w14:paraId="6DBCB131" w14:textId="77777777" w:rsidR="009A3DE8" w:rsidRDefault="00000000">
      <w:pPr>
        <w:pStyle w:val="FirstParagraph"/>
      </w:pPr>
      <w:r>
        <w:t>Excess water negatively impacted strength.</w:t>
      </w:r>
    </w:p>
    <w:p w14:paraId="7AE69F01" w14:textId="77777777" w:rsidR="009A3DE8" w:rsidRDefault="00000000">
      <w:pPr>
        <w:pStyle w:val="Heading3"/>
      </w:pPr>
      <w:bookmarkStart w:id="34" w:name="superplasticizer"/>
      <w:bookmarkEnd w:id="33"/>
      <w:r>
        <w:t>Superplasticizer</w:t>
      </w:r>
    </w:p>
    <w:p w14:paraId="7C6EF374" w14:textId="77777777" w:rsidR="009A3DE8" w:rsidRDefault="00000000">
      <w:pPr>
        <w:pStyle w:val="FirstParagraph"/>
      </w:pPr>
      <w:r>
        <w:t>Improved workability and indirectly enhanced strength.</w:t>
      </w:r>
    </w:p>
    <w:p w14:paraId="477EA05A" w14:textId="77777777" w:rsidR="009A3DE8" w:rsidRDefault="00000000">
      <w:pPr>
        <w:pStyle w:val="Heading2"/>
      </w:pPr>
      <w:bookmarkStart w:id="35" w:name="shap-benefits"/>
      <w:bookmarkEnd w:id="30"/>
      <w:bookmarkEnd w:id="34"/>
      <w:r>
        <w:lastRenderedPageBreak/>
        <w:t>SHAP Benefits</w:t>
      </w:r>
    </w:p>
    <w:p w14:paraId="5FDA763C" w14:textId="77777777" w:rsidR="009A3DE8" w:rsidRDefault="00000000">
      <w:pPr>
        <w:pStyle w:val="Compact"/>
        <w:numPr>
          <w:ilvl w:val="0"/>
          <w:numId w:val="16"/>
        </w:numPr>
      </w:pPr>
      <w:r>
        <w:t>Increased model transparency</w:t>
      </w:r>
    </w:p>
    <w:p w14:paraId="5AF6B7F5" w14:textId="77777777" w:rsidR="009A3DE8" w:rsidRDefault="00000000">
      <w:pPr>
        <w:pStyle w:val="Compact"/>
        <w:numPr>
          <w:ilvl w:val="0"/>
          <w:numId w:val="16"/>
        </w:numPr>
      </w:pPr>
      <w:r>
        <w:t>Better engineering interpretation</w:t>
      </w:r>
    </w:p>
    <w:p w14:paraId="45FC1BE1" w14:textId="77777777" w:rsidR="009A3DE8" w:rsidRDefault="00000000">
      <w:pPr>
        <w:pStyle w:val="Compact"/>
        <w:numPr>
          <w:ilvl w:val="0"/>
          <w:numId w:val="16"/>
        </w:numPr>
      </w:pPr>
      <w:r>
        <w:t>Improved trust in model predictions</w:t>
      </w:r>
    </w:p>
    <w:p w14:paraId="73C65376" w14:textId="77777777" w:rsidR="009A3DE8" w:rsidRDefault="00000000">
      <w:r>
        <w:pict w14:anchorId="0430226B">
          <v:rect id="_x0000_i1224" style="width:0;height:1.5pt" o:hralign="center" o:hrstd="t" o:hr="t"/>
        </w:pict>
      </w:r>
    </w:p>
    <w:p w14:paraId="1A7CD612" w14:textId="77777777" w:rsidR="009A3DE8" w:rsidRDefault="00000000">
      <w:pPr>
        <w:pStyle w:val="Heading1"/>
      </w:pPr>
      <w:bookmarkStart w:id="36" w:name="accuracy-metrics"/>
      <w:bookmarkEnd w:id="27"/>
      <w:bookmarkEnd w:id="35"/>
      <w:r>
        <w:t>6. Accuracy Metrics</w:t>
      </w:r>
    </w:p>
    <w:p w14:paraId="422D4249" w14:textId="77777777" w:rsidR="009A3DE8" w:rsidRDefault="00000000">
      <w:pPr>
        <w:pStyle w:val="FirstParagraph"/>
      </w:pPr>
      <w:r>
        <w:t>The final selected model was evaluated using standard regression metrics.</w:t>
      </w:r>
    </w:p>
    <w:p w14:paraId="5D54CAE0" w14:textId="77777777" w:rsidR="009A3DE8" w:rsidRDefault="00000000">
      <w:pPr>
        <w:pStyle w:val="Heading2"/>
      </w:pPr>
      <w:bookmarkStart w:id="37" w:name="r²-score"/>
      <w:r>
        <w:t>R² Score</w:t>
      </w:r>
    </w:p>
    <w:p w14:paraId="18F7E3D8" w14:textId="77777777" w:rsidR="009A3DE8" w:rsidRDefault="00000000">
      <w:pPr>
        <w:pStyle w:val="FirstParagraph"/>
      </w:pPr>
      <w:r>
        <w:t>Measures the proportion of variance explained by the model.</w:t>
      </w:r>
    </w:p>
    <w:p w14:paraId="78ECA198" w14:textId="77777777" w:rsidR="009A3DE8" w:rsidRDefault="00000000">
      <w:pPr>
        <w:pStyle w:val="BodyText"/>
      </w:pPr>
      <w:r>
        <w:t>Interpretation:</w:t>
      </w:r>
    </w:p>
    <w:p w14:paraId="2900330A" w14:textId="77777777" w:rsidR="009A3DE8" w:rsidRDefault="00000000">
      <w:pPr>
        <w:pStyle w:val="Compact"/>
        <w:numPr>
          <w:ilvl w:val="0"/>
          <w:numId w:val="17"/>
        </w:numPr>
      </w:pPr>
      <w:r>
        <w:t>Closer to 1 indicates better performance.</w:t>
      </w:r>
    </w:p>
    <w:p w14:paraId="07B2D2FD" w14:textId="77777777" w:rsidR="009A3DE8" w:rsidRDefault="00000000">
      <w:pPr>
        <w:pStyle w:val="Heading2"/>
      </w:pPr>
      <w:bookmarkStart w:id="38" w:name="mean-absolute-error-mae"/>
      <w:bookmarkEnd w:id="37"/>
      <w:r>
        <w:t>Mean Absolute Error (MAE)</w:t>
      </w:r>
    </w:p>
    <w:p w14:paraId="7254EAE8" w14:textId="77777777" w:rsidR="009A3DE8" w:rsidRDefault="00000000">
      <w:pPr>
        <w:pStyle w:val="FirstParagraph"/>
      </w:pPr>
      <w:r>
        <w:t>Average absolute prediction error.</w:t>
      </w:r>
    </w:p>
    <w:p w14:paraId="3EC4AC8F" w14:textId="77777777" w:rsidR="009A3DE8" w:rsidRDefault="00000000">
      <w:pPr>
        <w:pStyle w:val="BodyText"/>
      </w:pPr>
      <w:r>
        <w:t>Interpretation:</w:t>
      </w:r>
    </w:p>
    <w:p w14:paraId="1A1CC18B" w14:textId="77777777" w:rsidR="009A3DE8" w:rsidRDefault="00000000">
      <w:pPr>
        <w:pStyle w:val="Compact"/>
        <w:numPr>
          <w:ilvl w:val="0"/>
          <w:numId w:val="18"/>
        </w:numPr>
      </w:pPr>
      <w:r>
        <w:t>Lower value indicates better accuracy.</w:t>
      </w:r>
    </w:p>
    <w:p w14:paraId="5C39B1EF" w14:textId="77777777" w:rsidR="009A3DE8" w:rsidRDefault="00000000">
      <w:pPr>
        <w:pStyle w:val="Heading2"/>
      </w:pPr>
      <w:bookmarkStart w:id="39" w:name="mean-squared-error-mse"/>
      <w:bookmarkEnd w:id="38"/>
      <w:r>
        <w:t>Mean Squared Error (MSE)</w:t>
      </w:r>
    </w:p>
    <w:p w14:paraId="2C6BFFC2" w14:textId="77777777" w:rsidR="009A3DE8" w:rsidRDefault="00000000">
      <w:pPr>
        <w:pStyle w:val="FirstParagraph"/>
      </w:pPr>
      <w:r>
        <w:t>Squares errors before averaging.</w:t>
      </w:r>
    </w:p>
    <w:p w14:paraId="463F7876" w14:textId="77777777" w:rsidR="009A3DE8" w:rsidRDefault="00000000">
      <w:pPr>
        <w:pStyle w:val="BodyText"/>
      </w:pPr>
      <w:r>
        <w:t>Interpretation:</w:t>
      </w:r>
    </w:p>
    <w:p w14:paraId="0BFD2F8C" w14:textId="77777777" w:rsidR="009A3DE8" w:rsidRDefault="00000000">
      <w:pPr>
        <w:pStyle w:val="Compact"/>
        <w:numPr>
          <w:ilvl w:val="0"/>
          <w:numId w:val="19"/>
        </w:numPr>
      </w:pPr>
      <w:r>
        <w:t>Penalizes large prediction errors.</w:t>
      </w:r>
    </w:p>
    <w:p w14:paraId="0B15B7D3" w14:textId="77777777" w:rsidR="009A3DE8" w:rsidRDefault="00000000">
      <w:pPr>
        <w:pStyle w:val="Heading2"/>
      </w:pPr>
      <w:bookmarkStart w:id="40" w:name="root-mean-squared-error-rmse"/>
      <w:bookmarkEnd w:id="39"/>
      <w:r>
        <w:t>Root Mean Squared Error (RMSE)</w:t>
      </w:r>
    </w:p>
    <w:p w14:paraId="5B39C256" w14:textId="77777777" w:rsidR="009A3DE8" w:rsidRDefault="00000000">
      <w:pPr>
        <w:pStyle w:val="FirstParagraph"/>
      </w:pPr>
      <w:r>
        <w:t>Square root of MSE.</w:t>
      </w:r>
    </w:p>
    <w:p w14:paraId="51E14F48" w14:textId="77777777" w:rsidR="009A3DE8" w:rsidRDefault="00000000">
      <w:pPr>
        <w:pStyle w:val="BodyText"/>
      </w:pPr>
      <w:r>
        <w:t>Interpretation:</w:t>
      </w:r>
    </w:p>
    <w:p w14:paraId="4BAB6887" w14:textId="77777777" w:rsidR="009A3DE8" w:rsidRDefault="00000000">
      <w:pPr>
        <w:pStyle w:val="Compact"/>
        <w:numPr>
          <w:ilvl w:val="0"/>
          <w:numId w:val="20"/>
        </w:numPr>
      </w:pPr>
      <w:r>
        <w:t>Expressed in same unit as compressive strength (MPa).</w:t>
      </w:r>
    </w:p>
    <w:p w14:paraId="41159A4E" w14:textId="77777777" w:rsidR="009A3DE8" w:rsidRDefault="00000000">
      <w:bookmarkStart w:id="41" w:name="final-model-metrics"/>
      <w:r>
        <w:pict w14:anchorId="45A5191F">
          <v:rect id="_x0000_i1225" style="width:0;height:1.5pt" o:hralign="center" o:hrstd="t" o:hr="t"/>
        </w:pict>
      </w:r>
    </w:p>
    <w:p w14:paraId="74CD767A" w14:textId="77777777" w:rsidR="009A3DE8" w:rsidRDefault="00000000">
      <w:pPr>
        <w:pStyle w:val="Heading1"/>
      </w:pPr>
      <w:bookmarkStart w:id="42" w:name="production-deployment-recommendation"/>
      <w:bookmarkEnd w:id="36"/>
      <w:bookmarkEnd w:id="40"/>
      <w:bookmarkEnd w:id="41"/>
      <w:r>
        <w:lastRenderedPageBreak/>
        <w:t>7. Production Deployment Recommendation</w:t>
      </w:r>
    </w:p>
    <w:p w14:paraId="094725DA" w14:textId="77777777" w:rsidR="009A3DE8" w:rsidRDefault="00000000">
      <w:pPr>
        <w:pStyle w:val="Heading2"/>
      </w:pPr>
      <w:bookmarkStart w:id="43" w:name="recommended-model"/>
      <w:r>
        <w:t>Recommended Model</w:t>
      </w:r>
    </w:p>
    <w:p w14:paraId="0983D5AB" w14:textId="77777777" w:rsidR="009A3DE8" w:rsidRDefault="00000000">
      <w:pPr>
        <w:pStyle w:val="FirstParagraph"/>
      </w:pPr>
      <w:r>
        <w:t>XGBoost Regressor</w:t>
      </w:r>
    </w:p>
    <w:p w14:paraId="21A8C0D0" w14:textId="77777777" w:rsidR="009A3DE8" w:rsidRDefault="00000000">
      <w:pPr>
        <w:pStyle w:val="Heading3"/>
      </w:pPr>
      <w:bookmarkStart w:id="44" w:name="reasons"/>
      <w:r>
        <w:t>Reasons</w:t>
      </w:r>
    </w:p>
    <w:p w14:paraId="61F9AE2C" w14:textId="77777777" w:rsidR="009A3DE8" w:rsidRDefault="00000000">
      <w:pPr>
        <w:pStyle w:val="Compact"/>
        <w:numPr>
          <w:ilvl w:val="0"/>
          <w:numId w:val="21"/>
        </w:numPr>
      </w:pPr>
      <w:r>
        <w:t>Highest prediction accuracy</w:t>
      </w:r>
    </w:p>
    <w:p w14:paraId="429BBA2E" w14:textId="77777777" w:rsidR="009A3DE8" w:rsidRDefault="00000000">
      <w:pPr>
        <w:pStyle w:val="Compact"/>
        <w:numPr>
          <w:ilvl w:val="0"/>
          <w:numId w:val="21"/>
        </w:numPr>
      </w:pPr>
      <w:r>
        <w:t>Better generalization capability</w:t>
      </w:r>
    </w:p>
    <w:p w14:paraId="6B425BA3" w14:textId="77777777" w:rsidR="009A3DE8" w:rsidRDefault="00000000">
      <w:pPr>
        <w:pStyle w:val="Compact"/>
        <w:numPr>
          <w:ilvl w:val="0"/>
          <w:numId w:val="21"/>
        </w:numPr>
      </w:pPr>
      <w:r>
        <w:t>Handles non-linear relationships effectively</w:t>
      </w:r>
    </w:p>
    <w:p w14:paraId="6BC26FC0" w14:textId="77777777" w:rsidR="009A3DE8" w:rsidRDefault="00000000">
      <w:pPr>
        <w:pStyle w:val="Compact"/>
        <w:numPr>
          <w:ilvl w:val="0"/>
          <w:numId w:val="21"/>
        </w:numPr>
      </w:pPr>
      <w:r>
        <w:t>Strong performance on tabular engineering datasets</w:t>
      </w:r>
    </w:p>
    <w:p w14:paraId="1D461C8D" w14:textId="77777777" w:rsidR="009A3DE8" w:rsidRDefault="00000000">
      <w:pPr>
        <w:pStyle w:val="Heading2"/>
      </w:pPr>
      <w:bookmarkStart w:id="45" w:name="proposed-deployment-architecture"/>
      <w:bookmarkEnd w:id="43"/>
      <w:bookmarkEnd w:id="44"/>
      <w:r>
        <w:t>Proposed Deployment Architecture</w:t>
      </w:r>
    </w:p>
    <w:p w14:paraId="25C2142F" w14:textId="77777777" w:rsidR="009A3DE8" w:rsidRDefault="00000000">
      <w:pPr>
        <w:pStyle w:val="Compact"/>
        <w:numPr>
          <w:ilvl w:val="0"/>
          <w:numId w:val="22"/>
        </w:numPr>
      </w:pPr>
      <w:r>
        <w:t>User enters concrete mix proportions.</w:t>
      </w:r>
    </w:p>
    <w:p w14:paraId="218D0314" w14:textId="77777777" w:rsidR="009A3DE8" w:rsidRDefault="00000000">
      <w:pPr>
        <w:pStyle w:val="Compact"/>
        <w:numPr>
          <w:ilvl w:val="0"/>
          <w:numId w:val="22"/>
        </w:numPr>
      </w:pPr>
      <w:r>
        <w:t>Input data is validated.</w:t>
      </w:r>
    </w:p>
    <w:p w14:paraId="39BBCBFD" w14:textId="77777777" w:rsidR="009A3DE8" w:rsidRDefault="00000000">
      <w:pPr>
        <w:pStyle w:val="Compact"/>
        <w:numPr>
          <w:ilvl w:val="0"/>
          <w:numId w:val="22"/>
        </w:numPr>
      </w:pPr>
      <w:r>
        <w:t>Trained XGBoost model processes features.</w:t>
      </w:r>
    </w:p>
    <w:p w14:paraId="748D8BD0" w14:textId="77777777" w:rsidR="009A3DE8" w:rsidRDefault="00000000">
      <w:pPr>
        <w:pStyle w:val="Compact"/>
        <w:numPr>
          <w:ilvl w:val="0"/>
          <w:numId w:val="22"/>
        </w:numPr>
      </w:pPr>
      <w:r>
        <w:t>Predicted compressive strength is generated.</w:t>
      </w:r>
    </w:p>
    <w:p w14:paraId="7539A1C5" w14:textId="77777777" w:rsidR="009A3DE8" w:rsidRDefault="00000000">
      <w:pPr>
        <w:pStyle w:val="Compact"/>
        <w:numPr>
          <w:ilvl w:val="0"/>
          <w:numId w:val="22"/>
        </w:numPr>
      </w:pPr>
      <w:r>
        <w:t>Results displayed through web dashboard/API.</w:t>
      </w:r>
    </w:p>
    <w:p w14:paraId="3F000278" w14:textId="77777777" w:rsidR="009A3DE8" w:rsidRDefault="00000000">
      <w:pPr>
        <w:pStyle w:val="Heading2"/>
      </w:pPr>
      <w:bookmarkStart w:id="46" w:name="suggested-technology-stack"/>
      <w:bookmarkEnd w:id="45"/>
      <w:r>
        <w:t>Suggested Technology Stack</w:t>
      </w:r>
    </w:p>
    <w:tbl>
      <w:tblPr>
        <w:tblStyle w:val="Table"/>
        <w:tblW w:w="0" w:type="auto"/>
        <w:tblLook w:val="0020" w:firstRow="1" w:lastRow="0" w:firstColumn="0" w:lastColumn="0" w:noHBand="0" w:noVBand="0"/>
      </w:tblPr>
      <w:tblGrid>
        <w:gridCol w:w="2307"/>
        <w:gridCol w:w="2479"/>
      </w:tblGrid>
      <w:tr w:rsidR="009A3DE8" w14:paraId="78CB5AAD" w14:textId="77777777" w:rsidTr="009A3DE8">
        <w:trPr>
          <w:cnfStyle w:val="100000000000" w:firstRow="1" w:lastRow="0" w:firstColumn="0" w:lastColumn="0" w:oddVBand="0" w:evenVBand="0" w:oddHBand="0" w:evenHBand="0" w:firstRowFirstColumn="0" w:firstRowLastColumn="0" w:lastRowFirstColumn="0" w:lastRowLastColumn="0"/>
          <w:tblHeader/>
        </w:trPr>
        <w:tc>
          <w:tcPr>
            <w:tcW w:w="0" w:type="auto"/>
          </w:tcPr>
          <w:p w14:paraId="7E6B91D4" w14:textId="77777777" w:rsidR="009A3DE8" w:rsidRDefault="00000000">
            <w:pPr>
              <w:pStyle w:val="Compact"/>
            </w:pPr>
            <w:r>
              <w:t>Component</w:t>
            </w:r>
          </w:p>
        </w:tc>
        <w:tc>
          <w:tcPr>
            <w:tcW w:w="0" w:type="auto"/>
          </w:tcPr>
          <w:p w14:paraId="7FC662DB" w14:textId="77777777" w:rsidR="009A3DE8" w:rsidRDefault="00000000">
            <w:pPr>
              <w:pStyle w:val="Compact"/>
            </w:pPr>
            <w:r>
              <w:t>Technology</w:t>
            </w:r>
          </w:p>
        </w:tc>
      </w:tr>
      <w:tr w:rsidR="009A3DE8" w14:paraId="126189F1" w14:textId="77777777">
        <w:tc>
          <w:tcPr>
            <w:tcW w:w="0" w:type="auto"/>
          </w:tcPr>
          <w:p w14:paraId="2C628713" w14:textId="77777777" w:rsidR="009A3DE8" w:rsidRDefault="00000000">
            <w:pPr>
              <w:pStyle w:val="Compact"/>
            </w:pPr>
            <w:r>
              <w:t>Model Development</w:t>
            </w:r>
          </w:p>
        </w:tc>
        <w:tc>
          <w:tcPr>
            <w:tcW w:w="0" w:type="auto"/>
          </w:tcPr>
          <w:p w14:paraId="5AE4B0DA" w14:textId="77777777" w:rsidR="009A3DE8" w:rsidRDefault="00000000">
            <w:pPr>
              <w:pStyle w:val="Compact"/>
            </w:pPr>
            <w:r>
              <w:t>Python</w:t>
            </w:r>
          </w:p>
        </w:tc>
      </w:tr>
      <w:tr w:rsidR="009A3DE8" w14:paraId="5019F559" w14:textId="77777777">
        <w:tc>
          <w:tcPr>
            <w:tcW w:w="0" w:type="auto"/>
          </w:tcPr>
          <w:p w14:paraId="42F5A7DC" w14:textId="77777777" w:rsidR="009A3DE8" w:rsidRDefault="00000000">
            <w:pPr>
              <w:pStyle w:val="Compact"/>
            </w:pPr>
            <w:r>
              <w:t>Data Processing</w:t>
            </w:r>
          </w:p>
        </w:tc>
        <w:tc>
          <w:tcPr>
            <w:tcW w:w="0" w:type="auto"/>
          </w:tcPr>
          <w:p w14:paraId="65357D6F" w14:textId="77777777" w:rsidR="009A3DE8" w:rsidRDefault="00000000">
            <w:pPr>
              <w:pStyle w:val="Compact"/>
            </w:pPr>
            <w:r>
              <w:t>Pandas, NumPy</w:t>
            </w:r>
          </w:p>
        </w:tc>
      </w:tr>
      <w:tr w:rsidR="009A3DE8" w14:paraId="43B93138" w14:textId="77777777">
        <w:tc>
          <w:tcPr>
            <w:tcW w:w="0" w:type="auto"/>
          </w:tcPr>
          <w:p w14:paraId="0EE63200" w14:textId="77777777" w:rsidR="009A3DE8" w:rsidRDefault="00000000">
            <w:pPr>
              <w:pStyle w:val="Compact"/>
            </w:pPr>
            <w:r>
              <w:t>Machine Learning</w:t>
            </w:r>
          </w:p>
        </w:tc>
        <w:tc>
          <w:tcPr>
            <w:tcW w:w="0" w:type="auto"/>
          </w:tcPr>
          <w:p w14:paraId="3018D53C" w14:textId="77777777" w:rsidR="009A3DE8" w:rsidRDefault="00000000">
            <w:pPr>
              <w:pStyle w:val="Compact"/>
            </w:pPr>
            <w:r>
              <w:t>Scikit-Learn, XGBoost</w:t>
            </w:r>
          </w:p>
        </w:tc>
      </w:tr>
      <w:tr w:rsidR="009A3DE8" w14:paraId="68E0AAB5" w14:textId="77777777">
        <w:tc>
          <w:tcPr>
            <w:tcW w:w="0" w:type="auto"/>
          </w:tcPr>
          <w:p w14:paraId="32A203B1" w14:textId="77777777" w:rsidR="009A3DE8" w:rsidRDefault="00000000">
            <w:pPr>
              <w:pStyle w:val="Compact"/>
            </w:pPr>
            <w:r>
              <w:t>Explainability</w:t>
            </w:r>
          </w:p>
        </w:tc>
        <w:tc>
          <w:tcPr>
            <w:tcW w:w="0" w:type="auto"/>
          </w:tcPr>
          <w:p w14:paraId="0C7468AF" w14:textId="77777777" w:rsidR="009A3DE8" w:rsidRDefault="00000000">
            <w:pPr>
              <w:pStyle w:val="Compact"/>
            </w:pPr>
            <w:r>
              <w:t>SHAP</w:t>
            </w:r>
          </w:p>
        </w:tc>
      </w:tr>
      <w:tr w:rsidR="009A3DE8" w14:paraId="7E96B0DE" w14:textId="77777777">
        <w:tc>
          <w:tcPr>
            <w:tcW w:w="0" w:type="auto"/>
          </w:tcPr>
          <w:p w14:paraId="0E01D73F" w14:textId="77777777" w:rsidR="009A3DE8" w:rsidRDefault="00000000">
            <w:pPr>
              <w:pStyle w:val="Compact"/>
            </w:pPr>
            <w:r>
              <w:t>API Deployment</w:t>
            </w:r>
          </w:p>
        </w:tc>
        <w:tc>
          <w:tcPr>
            <w:tcW w:w="0" w:type="auto"/>
          </w:tcPr>
          <w:p w14:paraId="77AB382B" w14:textId="77777777" w:rsidR="009A3DE8" w:rsidRDefault="00000000">
            <w:pPr>
              <w:pStyle w:val="Compact"/>
            </w:pPr>
            <w:r>
              <w:t>Flask / FastAPI</w:t>
            </w:r>
          </w:p>
        </w:tc>
      </w:tr>
      <w:tr w:rsidR="009A3DE8" w14:paraId="6C0064ED" w14:textId="77777777">
        <w:tc>
          <w:tcPr>
            <w:tcW w:w="0" w:type="auto"/>
          </w:tcPr>
          <w:p w14:paraId="760C4089" w14:textId="77777777" w:rsidR="009A3DE8" w:rsidRDefault="00000000">
            <w:pPr>
              <w:pStyle w:val="Compact"/>
            </w:pPr>
            <w:r>
              <w:t>Cloud Deployment</w:t>
            </w:r>
          </w:p>
        </w:tc>
        <w:tc>
          <w:tcPr>
            <w:tcW w:w="0" w:type="auto"/>
          </w:tcPr>
          <w:p w14:paraId="4F14CCC4" w14:textId="77777777" w:rsidR="009A3DE8" w:rsidRDefault="00000000">
            <w:pPr>
              <w:pStyle w:val="Compact"/>
            </w:pPr>
            <w:r>
              <w:t>AWS / Azure</w:t>
            </w:r>
          </w:p>
        </w:tc>
      </w:tr>
      <w:tr w:rsidR="009A3DE8" w14:paraId="0BE8A78C" w14:textId="77777777">
        <w:tc>
          <w:tcPr>
            <w:tcW w:w="0" w:type="auto"/>
          </w:tcPr>
          <w:p w14:paraId="662CBD40" w14:textId="77777777" w:rsidR="009A3DE8" w:rsidRDefault="00000000">
            <w:pPr>
              <w:pStyle w:val="Compact"/>
            </w:pPr>
            <w:r>
              <w:t>Monitoring</w:t>
            </w:r>
          </w:p>
        </w:tc>
        <w:tc>
          <w:tcPr>
            <w:tcW w:w="0" w:type="auto"/>
          </w:tcPr>
          <w:p w14:paraId="5D65227B" w14:textId="77777777" w:rsidR="009A3DE8" w:rsidRDefault="00000000">
            <w:pPr>
              <w:pStyle w:val="Compact"/>
            </w:pPr>
            <w:r>
              <w:t>MLflow</w:t>
            </w:r>
          </w:p>
        </w:tc>
      </w:tr>
    </w:tbl>
    <w:p w14:paraId="7C471E3E" w14:textId="1FBEEB44" w:rsidR="009A3DE8" w:rsidRDefault="009A3DE8">
      <w:bookmarkStart w:id="47" w:name="future-enhancements"/>
      <w:bookmarkEnd w:id="46"/>
    </w:p>
    <w:p w14:paraId="11BCAE1E" w14:textId="77777777" w:rsidR="008F22F7" w:rsidRDefault="008F22F7">
      <w:pPr>
        <w:pStyle w:val="Heading1"/>
      </w:pPr>
      <w:bookmarkStart w:id="48" w:name="conclusion"/>
      <w:bookmarkEnd w:id="42"/>
      <w:bookmarkEnd w:id="47"/>
    </w:p>
    <w:p w14:paraId="4F602F27" w14:textId="7A545E90" w:rsidR="009A3DE8" w:rsidRDefault="00000000">
      <w:pPr>
        <w:pStyle w:val="Heading1"/>
      </w:pPr>
      <w:r>
        <w:t>Conclusion</w:t>
      </w:r>
    </w:p>
    <w:p w14:paraId="37FDC41C" w14:textId="77777777" w:rsidR="009A3DE8" w:rsidRDefault="00000000" w:rsidP="005B2910">
      <w:pPr>
        <w:pStyle w:val="FirstParagraph"/>
        <w:jc w:val="both"/>
      </w:pPr>
      <w:r>
        <w:t xml:space="preserve">This project successfully developed machine learning models for predicting concrete compressive strength using material composition data. Extensive exploratory data analysis, feature engineering, and model comparison were performed. Among all evaluated algorithms, </w:t>
      </w:r>
      <w:r w:rsidRPr="005B2910">
        <w:rPr>
          <w:b/>
          <w:bCs/>
        </w:rPr>
        <w:t>XGBoost demonstrated the highest predictive accuracy</w:t>
      </w:r>
      <w:r>
        <w:t xml:space="preserve">. SHAP analysis provided valuable insights into feature contributions, improving model </w:t>
      </w:r>
      <w:r>
        <w:lastRenderedPageBreak/>
        <w:t>transparency and interpretability. The developed solution can significantly reduce testing time and assist engineers in making data-driven decisions during concrete mix design and quality assessment.</w:t>
      </w:r>
      <w:bookmarkEnd w:id="48"/>
    </w:p>
    <w:sectPr w:rsidR="009A3DE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E8A475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78F4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52C53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67774378">
    <w:abstractNumId w:val="0"/>
  </w:num>
  <w:num w:numId="2" w16cid:durableId="2054382587">
    <w:abstractNumId w:val="1"/>
  </w:num>
  <w:num w:numId="3" w16cid:durableId="31620020">
    <w:abstractNumId w:val="1"/>
  </w:num>
  <w:num w:numId="4" w16cid:durableId="636884725">
    <w:abstractNumId w:val="1"/>
  </w:num>
  <w:num w:numId="5" w16cid:durableId="870922128">
    <w:abstractNumId w:val="1"/>
  </w:num>
  <w:num w:numId="6" w16cid:durableId="1446270506">
    <w:abstractNumId w:val="1"/>
  </w:num>
  <w:num w:numId="7" w16cid:durableId="1909146804">
    <w:abstractNumId w:val="1"/>
  </w:num>
  <w:num w:numId="8" w16cid:durableId="1192958221">
    <w:abstractNumId w:val="1"/>
  </w:num>
  <w:num w:numId="9" w16cid:durableId="1107236816">
    <w:abstractNumId w:val="1"/>
  </w:num>
  <w:num w:numId="10" w16cid:durableId="491333089">
    <w:abstractNumId w:val="1"/>
  </w:num>
  <w:num w:numId="11" w16cid:durableId="1475872336">
    <w:abstractNumId w:val="1"/>
  </w:num>
  <w:num w:numId="12" w16cid:durableId="1873035256">
    <w:abstractNumId w:val="1"/>
  </w:num>
  <w:num w:numId="13" w16cid:durableId="1268345037">
    <w:abstractNumId w:val="1"/>
  </w:num>
  <w:num w:numId="14" w16cid:durableId="1009406296">
    <w:abstractNumId w:val="1"/>
  </w:num>
  <w:num w:numId="15" w16cid:durableId="209920060">
    <w:abstractNumId w:val="1"/>
  </w:num>
  <w:num w:numId="16" w16cid:durableId="1942907212">
    <w:abstractNumId w:val="1"/>
  </w:num>
  <w:num w:numId="17" w16cid:durableId="595557651">
    <w:abstractNumId w:val="1"/>
  </w:num>
  <w:num w:numId="18" w16cid:durableId="193730760">
    <w:abstractNumId w:val="1"/>
  </w:num>
  <w:num w:numId="19" w16cid:durableId="1723748298">
    <w:abstractNumId w:val="1"/>
  </w:num>
  <w:num w:numId="20" w16cid:durableId="952246521">
    <w:abstractNumId w:val="1"/>
  </w:num>
  <w:num w:numId="21" w16cid:durableId="1458261077">
    <w:abstractNumId w:val="1"/>
  </w:num>
  <w:num w:numId="22" w16cid:durableId="1378973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26869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A3DE8"/>
    <w:rsid w:val="00183D95"/>
    <w:rsid w:val="002819B8"/>
    <w:rsid w:val="003203FC"/>
    <w:rsid w:val="00556674"/>
    <w:rsid w:val="005B2910"/>
    <w:rsid w:val="008F22F7"/>
    <w:rsid w:val="00902A67"/>
    <w:rsid w:val="009A3DE8"/>
    <w:rsid w:val="00AB7FEA"/>
    <w:rsid w:val="00AE1E44"/>
    <w:rsid w:val="00C0083B"/>
    <w:rsid w:val="00E6004C"/>
    <w:rsid w:val="00EC0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0ACF0"/>
  <w15:docId w15:val="{E29D95BF-BBC5-4199-B1CE-D88F86D83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1015</Words>
  <Characters>5786</Characters>
  <Application>Microsoft Office Word</Application>
  <DocSecurity>0</DocSecurity>
  <Lines>48</Lines>
  <Paragraphs>13</Paragraphs>
  <ScaleCrop>false</ScaleCrop>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Krish 007</cp:lastModifiedBy>
  <cp:revision>12</cp:revision>
  <dcterms:created xsi:type="dcterms:W3CDTF">2026-06-03T11:47:00Z</dcterms:created>
  <dcterms:modified xsi:type="dcterms:W3CDTF">2026-06-03T11:54:00Z</dcterms:modified>
</cp:coreProperties>
</file>