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1613"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693160" cy="1414018"/>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93160" cy="1414018"/>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spacing w:after="192" w:line="245" w:lineRule="auto"/>
        <w:ind w:left="0" w:right="92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109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tl w:val="0"/>
        </w:rPr>
      </w:r>
    </w:p>
    <w:tbl>
      <w:tblPr>
        <w:tblStyle w:val="Table1"/>
        <w:tblW w:w="9249.0" w:type="dxa"/>
        <w:jc w:val="left"/>
        <w:tblInd w:w="100.0" w:type="dxa"/>
        <w:tblLayout w:type="fixed"/>
        <w:tblLook w:val="0400"/>
      </w:tblPr>
      <w:tblGrid>
        <w:gridCol w:w="4505"/>
        <w:gridCol w:w="3121"/>
        <w:gridCol w:w="1623"/>
        <w:tblGridChange w:id="0">
          <w:tblGrid>
            <w:gridCol w:w="4505"/>
            <w:gridCol w:w="3121"/>
            <w:gridCol w:w="1623"/>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COURSE NAME: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8">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Introduction to Data Science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9">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COURSE CODE: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B">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AACS1573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C">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ASSIGNMENT TITLE: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E">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Data Science Application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F">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SEMESTER: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1">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202301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2">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SUBMISSION DEADLINE: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4">
            <w:pPr>
              <w:spacing w:after="0" w:line="259" w:lineRule="auto"/>
              <w:ind w:left="106" w:right="-3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Week 14 Monday before 12pm</w:t>
            </w:r>
            <w:r w:rsidDel="00000000" w:rsidR="00000000" w:rsidRPr="00000000">
              <w:rPr>
                <w:rtl w:val="0"/>
              </w:rPr>
            </w:r>
          </w:p>
          <w:p w:rsidR="00000000" w:rsidDel="00000000" w:rsidP="00000000" w:rsidRDefault="00000000" w:rsidRPr="00000000" w14:paraId="00000015">
            <w:pPr>
              <w:spacing w:line="259" w:lineRule="auto"/>
              <w:ind w:left="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TOTAL MARK AWARDED: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Task Report Total: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0" w:right="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80% </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Presentation Total: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0" w:right="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20% </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Assignment Total: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0" w:right="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100% </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WEIGHTAGE TO FINAL MARK: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21">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60%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2">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106"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and Student ID</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24">
            <w:pPr>
              <w:numPr>
                <w:ilvl w:val="0"/>
                <w:numId w:val="2"/>
              </w:numPr>
              <w:spacing w:after="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YONG VIN SEN (22WMD03343)</w:t>
            </w:r>
          </w:p>
          <w:p w:rsidR="00000000" w:rsidDel="00000000" w:rsidP="00000000" w:rsidRDefault="00000000" w:rsidRPr="00000000" w14:paraId="00000025">
            <w:pPr>
              <w:numPr>
                <w:ilvl w:val="0"/>
                <w:numId w:val="2"/>
              </w:numPr>
              <w:spacing w:after="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CHUA TENG HUI (22WMD02924)</w:t>
            </w:r>
          </w:p>
          <w:p w:rsidR="00000000" w:rsidDel="00000000" w:rsidP="00000000" w:rsidRDefault="00000000" w:rsidRPr="00000000" w14:paraId="00000026">
            <w:pPr>
              <w:numPr>
                <w:ilvl w:val="0"/>
                <w:numId w:val="2"/>
              </w:numPr>
              <w:spacing w:after="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WONG WAI KIN (22WMD02893)</w:t>
            </w:r>
          </w:p>
          <w:p w:rsidR="00000000" w:rsidDel="00000000" w:rsidP="00000000" w:rsidRDefault="00000000" w:rsidRPr="00000000" w14:paraId="00000027">
            <w:pPr>
              <w:numPr>
                <w:ilvl w:val="0"/>
                <w:numId w:val="2"/>
              </w:numPr>
              <w:spacing w:after="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SIOW JUN JIE (22WMD02900)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8">
            <w:pPr>
              <w:spacing w:after="160" w:line="259" w:lineRule="auto"/>
              <w:ind w:left="10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A">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after="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0">
      <w:pPr>
        <w:spacing w:after="500" w:line="259" w:lineRule="auto"/>
        <w:ind w:left="132" w:right="0" w:firstLine="0"/>
        <w:jc w:val="center"/>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500" w:line="259" w:lineRule="auto"/>
        <w:ind w:left="13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AACS1573 Introduction to Data Science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2">
      <w:pPr>
        <w:shd w:fill="bebebe" w:val="clear"/>
        <w:tabs>
          <w:tab w:val="center" w:leader="none" w:pos="9297"/>
        </w:tabs>
        <w:ind w:left="95" w:firstLine="0"/>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LEARNING OUTCOMES </w:t>
        <w:tab/>
        <w:t xml:space="preserve"> </w:t>
      </w:r>
    </w:p>
    <w:p w:rsidR="00000000" w:rsidDel="00000000" w:rsidP="00000000" w:rsidRDefault="00000000" w:rsidRPr="00000000" w14:paraId="00000033">
      <w:pPr>
        <w:spacing w:after="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4">
      <w:pPr>
        <w:spacing w:after="40" w:lineRule="auto"/>
        <w:ind w:left="216" w:firstLine="22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Upon completion, students are expected to achieve the followings: - </w:t>
      </w:r>
    </w:p>
    <w:p w:rsidR="00000000" w:rsidDel="00000000" w:rsidP="00000000" w:rsidRDefault="00000000" w:rsidRPr="00000000" w14:paraId="00000035">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2"/>
        <w:tblW w:w="9138.0" w:type="dxa"/>
        <w:jc w:val="left"/>
        <w:tblInd w:w="111.00000000000001" w:type="dxa"/>
        <w:tblLayout w:type="fixed"/>
        <w:tblLook w:val="0400"/>
      </w:tblPr>
      <w:tblGrid>
        <w:gridCol w:w="745"/>
        <w:gridCol w:w="8393"/>
        <w:tblGridChange w:id="0">
          <w:tblGrid>
            <w:gridCol w:w="745"/>
            <w:gridCol w:w="8393"/>
          </w:tblGrid>
        </w:tblGridChange>
      </w:tblGrid>
      <w:tr>
        <w:trPr>
          <w:cantSplit w:val="0"/>
          <w:trHeight w:val="5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 data into actionable insights that are found through data science process (C3, </w:t>
            </w:r>
            <w:r w:rsidDel="00000000" w:rsidR="00000000" w:rsidRPr="00000000">
              <w:rPr>
                <w:rtl w:val="0"/>
              </w:rPr>
            </w:r>
          </w:p>
          <w:p w:rsidR="00000000" w:rsidDel="00000000" w:rsidP="00000000" w:rsidRDefault="00000000" w:rsidRPr="00000000" w14:paraId="00000038">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PLO5) </w:t>
            </w:r>
            <w:r w:rsidDel="00000000" w:rsidR="00000000" w:rsidRPr="00000000">
              <w:rPr>
                <w:rtl w:val="0"/>
              </w:rPr>
            </w:r>
          </w:p>
        </w:tc>
      </w:tr>
      <w:tr>
        <w:trPr>
          <w:cantSplit w:val="0"/>
          <w:trHeight w:val="5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 Exploratory Data Analysis (EDA) to analyse the main characteristics of datasets. (P3, PLO3) </w:t>
            </w:r>
            <w:r w:rsidDel="00000000" w:rsidR="00000000" w:rsidRPr="00000000">
              <w:rPr>
                <w:rtl w:val="0"/>
              </w:rPr>
            </w:r>
          </w:p>
        </w:tc>
      </w:tr>
    </w:tbl>
    <w:p w:rsidR="00000000" w:rsidDel="00000000" w:rsidP="00000000" w:rsidRDefault="00000000" w:rsidRPr="00000000" w14:paraId="0000003B">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C">
      <w:pPr>
        <w:shd w:fill="bebebe" w:val="clear"/>
        <w:tabs>
          <w:tab w:val="center" w:leader="none" w:pos="9359"/>
        </w:tabs>
        <w:ind w:left="95" w:firstLine="0"/>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GUIDELINES TO STUDENTS </w:t>
        <w:tab/>
        <w:t xml:space="preserve"> </w:t>
      </w:r>
    </w:p>
    <w:p w:rsidR="00000000" w:rsidDel="00000000" w:rsidP="00000000" w:rsidRDefault="00000000" w:rsidRPr="00000000" w14:paraId="0000003D">
      <w:pPr>
        <w:spacing w:after="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ind w:left="216" w:firstLine="22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are required to observe the followings: - </w:t>
      </w:r>
    </w:p>
    <w:p w:rsidR="00000000" w:rsidDel="00000000" w:rsidP="00000000" w:rsidRDefault="00000000" w:rsidRPr="00000000" w14:paraId="0000003F">
      <w:pPr>
        <w:spacing w:after="36"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0">
      <w:pPr>
        <w:numPr>
          <w:ilvl w:val="0"/>
          <w:numId w:val="3"/>
        </w:numPr>
        <w:spacing w:after="38" w:lineRule="auto"/>
        <w:ind w:left="566" w:right="0" w:hanging="360"/>
        <w:rPr/>
      </w:pPr>
      <w:r w:rsidDel="00000000" w:rsidR="00000000" w:rsidRPr="00000000">
        <w:rPr>
          <w:rFonts w:ascii="Times New Roman" w:cs="Times New Roman" w:eastAsia="Times New Roman" w:hAnsi="Times New Roman"/>
          <w:rtl w:val="0"/>
        </w:rPr>
        <w:t xml:space="preserve">Students will form into groups of </w:t>
      </w:r>
      <w:r w:rsidDel="00000000" w:rsidR="00000000" w:rsidRPr="00000000">
        <w:rPr>
          <w:rFonts w:ascii="Times New Roman" w:cs="Times New Roman" w:eastAsia="Times New Roman" w:hAnsi="Times New Roman"/>
          <w:b w:val="1"/>
          <w:rtl w:val="0"/>
        </w:rPr>
        <w:t xml:space="preserve">3 - 4</w:t>
      </w:r>
      <w:r w:rsidDel="00000000" w:rsidR="00000000" w:rsidRPr="00000000">
        <w:rPr>
          <w:rFonts w:ascii="Times New Roman" w:cs="Times New Roman" w:eastAsia="Times New Roman" w:hAnsi="Times New Roman"/>
          <w:rtl w:val="0"/>
        </w:rPr>
        <w:t xml:space="preserve"> members per group. Every team member is expected to contribute and participate actively in the entire process of completing the assignment. Sharing of ideas and assistance in the completion of assignments among members is required. </w:t>
      </w:r>
    </w:p>
    <w:p w:rsidR="00000000" w:rsidDel="00000000" w:rsidP="00000000" w:rsidRDefault="00000000" w:rsidRPr="00000000" w14:paraId="00000041">
      <w:pPr>
        <w:numPr>
          <w:ilvl w:val="0"/>
          <w:numId w:val="3"/>
        </w:numPr>
        <w:spacing w:after="48"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completion of each assignment task, students are required to prepare an assignment task report. </w:t>
      </w:r>
    </w:p>
    <w:p w:rsidR="00000000" w:rsidDel="00000000" w:rsidP="00000000" w:rsidRDefault="00000000" w:rsidRPr="00000000" w14:paraId="00000042">
      <w:pPr>
        <w:numPr>
          <w:ilvl w:val="0"/>
          <w:numId w:val="3"/>
        </w:numPr>
        <w:spacing w:after="42"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references and citations shall use the Harvard Referencing Style. </w:t>
      </w:r>
    </w:p>
    <w:p w:rsidR="00000000" w:rsidDel="00000000" w:rsidP="00000000" w:rsidRDefault="00000000" w:rsidRPr="00000000" w14:paraId="00000043">
      <w:pPr>
        <w:numPr>
          <w:ilvl w:val="0"/>
          <w:numId w:val="3"/>
        </w:numPr>
        <w:spacing w:after="45"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assignment should be typed using 1.5 spaces between lines in 12 Times New Roman point- font, not more than 5 pages. </w:t>
      </w:r>
    </w:p>
    <w:p w:rsidR="00000000" w:rsidDel="00000000" w:rsidP="00000000" w:rsidRDefault="00000000" w:rsidRPr="00000000" w14:paraId="00000044">
      <w:pPr>
        <w:numPr>
          <w:ilvl w:val="0"/>
          <w:numId w:val="3"/>
        </w:numPr>
        <w:spacing w:after="39"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Plagiarism is strictly prohibited. Marks are awarded for your own (original) analysis. Therefore, use the time and information to build a well-constructed report. </w:t>
      </w:r>
    </w:p>
    <w:p w:rsidR="00000000" w:rsidDel="00000000" w:rsidP="00000000" w:rsidRDefault="00000000" w:rsidRPr="00000000" w14:paraId="00000045">
      <w:pPr>
        <w:numPr>
          <w:ilvl w:val="0"/>
          <w:numId w:val="3"/>
        </w:numPr>
        <w:spacing w:after="43"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carefully the submission date and the instructions given with the assignment. For late submission, there will be a reduction of absolute marks from the mark’s score submitted: </w:t>
      </w:r>
    </w:p>
    <w:p w:rsidR="00000000" w:rsidDel="00000000" w:rsidP="00000000" w:rsidRDefault="00000000" w:rsidRPr="00000000" w14:paraId="00000046">
      <w:pPr>
        <w:spacing w:after="32" w:lineRule="auto"/>
        <w:ind w:left="783" w:right="1110" w:firstLine="52.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tab/>
        <w:t xml:space="preserve">Late 1 to 3 days after the deadline of submission: minus 10 marks; </w:t>
      </w:r>
    </w:p>
    <w:p w:rsidR="00000000" w:rsidDel="00000000" w:rsidP="00000000" w:rsidRDefault="00000000" w:rsidRPr="00000000" w14:paraId="00000047">
      <w:pPr>
        <w:spacing w:after="32" w:lineRule="auto"/>
        <w:ind w:left="783" w:right="1110" w:firstLine="52.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w:t>
        <w:tab/>
        <w:t xml:space="preserve">Late 4 to 7 days after the deadline of submission: minus 20 marks; </w:t>
      </w:r>
    </w:p>
    <w:p w:rsidR="00000000" w:rsidDel="00000000" w:rsidP="00000000" w:rsidRDefault="00000000" w:rsidRPr="00000000" w14:paraId="00000048">
      <w:pPr>
        <w:tabs>
          <w:tab w:val="center" w:leader="none" w:pos="837"/>
          <w:tab w:val="center" w:leader="none" w:pos="4160"/>
        </w:tabs>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iii. </w:t>
        <w:tab/>
        <w:t xml:space="preserve">Late more than 7 days after the deadline of submission: 0 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9">
      <w:pPr>
        <w:numPr>
          <w:ilvl w:val="0"/>
          <w:numId w:val="3"/>
        </w:numPr>
        <w:spacing w:after="39"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presentation will be on Week 14 (Duration at least 5 to 10 minutes per student depending on the lecturer’s allocation). </w:t>
      </w:r>
    </w:p>
    <w:p w:rsidR="00000000" w:rsidDel="00000000" w:rsidP="00000000" w:rsidRDefault="00000000" w:rsidRPr="00000000" w14:paraId="0000004A">
      <w:pPr>
        <w:numPr>
          <w:ilvl w:val="0"/>
          <w:numId w:val="3"/>
        </w:numPr>
        <w:spacing w:after="37"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requirements including communication skills, visual aids and personal grooming are the criteria for obtaining the marks allocated. </w:t>
      </w:r>
    </w:p>
    <w:p w:rsidR="00000000" w:rsidDel="00000000" w:rsidP="00000000" w:rsidRDefault="00000000" w:rsidRPr="00000000" w14:paraId="0000004B">
      <w:pPr>
        <w:numPr>
          <w:ilvl w:val="0"/>
          <w:numId w:val="3"/>
        </w:numPr>
        <w:spacing w:after="41"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format: </w:t>
      </w:r>
    </w:p>
    <w:p w:rsidR="00000000" w:rsidDel="00000000" w:rsidP="00000000" w:rsidRDefault="00000000" w:rsidRPr="00000000" w14:paraId="0000004C">
      <w:pPr>
        <w:numPr>
          <w:ilvl w:val="1"/>
          <w:numId w:val="4"/>
        </w:numPr>
        <w:spacing w:after="52" w:line="259"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Front Cover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numPr>
          <w:ilvl w:val="1"/>
          <w:numId w:val="4"/>
        </w:numPr>
        <w:spacing w:after="52" w:line="259"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Assignment Marking Criteria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numPr>
          <w:ilvl w:val="1"/>
          <w:numId w:val="4"/>
        </w:numPr>
        <w:spacing w:after="52" w:line="259"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Table of content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numPr>
          <w:ilvl w:val="1"/>
          <w:numId w:val="4"/>
        </w:numPr>
        <w:spacing w:after="41"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Content</w:t>
      </w:r>
      <w:r w:rsidDel="00000000" w:rsidR="00000000" w:rsidRPr="00000000">
        <w:rPr>
          <w:rFonts w:ascii="Times New Roman" w:cs="Times New Roman" w:eastAsia="Times New Roman" w:hAnsi="Times New Roman"/>
          <w:rtl w:val="0"/>
        </w:rPr>
        <w:t xml:space="preserve"> following the Name of the assigned tasks and the corresponding task number.</w:t>
      </w:r>
    </w:p>
    <w:p w:rsidR="00000000" w:rsidDel="00000000" w:rsidP="00000000" w:rsidRDefault="00000000" w:rsidRPr="00000000" w14:paraId="00000050">
      <w:pPr>
        <w:numPr>
          <w:ilvl w:val="1"/>
          <w:numId w:val="4"/>
        </w:numPr>
        <w:spacing w:after="41"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References and Appendix</w:t>
      </w:r>
      <w:r w:rsidDel="00000000" w:rsidR="00000000" w:rsidRPr="00000000">
        <w:rPr>
          <w:rFonts w:ascii="Times New Roman" w:cs="Times New Roman" w:eastAsia="Times New Roman" w:hAnsi="Times New Roman"/>
          <w:rtl w:val="0"/>
        </w:rPr>
        <w:t xml:space="preserve"> after each assignment task report. </w:t>
        <w:br w:type="textWrapping"/>
        <w:br w:type="textWrapping"/>
        <w:br w:type="textWrapping"/>
        <w:br w:type="textWrapping"/>
      </w:r>
    </w:p>
    <w:p w:rsidR="00000000" w:rsidDel="00000000" w:rsidP="00000000" w:rsidRDefault="00000000" w:rsidRPr="00000000" w14:paraId="00000051">
      <w:pPr>
        <w:shd w:fill="bebebe" w:val="clear"/>
        <w:tabs>
          <w:tab w:val="center" w:leader="none" w:pos="9359"/>
        </w:tabs>
        <w:spacing w:after="0" w:line="259" w:lineRule="auto"/>
        <w:ind w:left="9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ASSIGNMENT </w:t>
        <w:tab/>
        <w:t xml:space="preserve"> </w:t>
      </w:r>
      <w:r w:rsidDel="00000000" w:rsidR="00000000" w:rsidRPr="00000000">
        <w:rPr>
          <w:rtl w:val="0"/>
        </w:rPr>
      </w:r>
    </w:p>
    <w:p w:rsidR="00000000" w:rsidDel="00000000" w:rsidP="00000000" w:rsidRDefault="00000000" w:rsidRPr="00000000" w14:paraId="00000052">
      <w:pPr>
        <w:spacing w:after="136"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53">
      <w:pPr>
        <w:ind w:left="216" w:firstLine="22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 </w:t>
      </w:r>
    </w:p>
    <w:p w:rsidR="00000000" w:rsidDel="00000000" w:rsidP="00000000" w:rsidRDefault="00000000" w:rsidRPr="00000000" w14:paraId="00000054">
      <w:pPr>
        <w:spacing w:after="72"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55">
      <w:pPr>
        <w:ind w:left="216" w:right="0" w:firstLine="2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has a wide variety of applications. It is used in several fields ranging from health, education to transportation, and manufacturing. Various industries are using Data Science to boost their production, make smarter decisions, and develop innovative products that are tailored for customer needs. </w:t>
      </w:r>
    </w:p>
    <w:p w:rsidR="00000000" w:rsidDel="00000000" w:rsidP="00000000" w:rsidRDefault="00000000" w:rsidRPr="00000000" w14:paraId="00000056">
      <w:pPr>
        <w:spacing w:after="76"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57">
      <w:pPr>
        <w:ind w:left="216" w:right="0" w:firstLine="2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data science case studies from the following fields but not limited to: </w:t>
      </w:r>
    </w:p>
    <w:p w:rsidR="00000000" w:rsidDel="00000000" w:rsidP="00000000" w:rsidRDefault="00000000" w:rsidRPr="00000000" w14:paraId="00000058">
      <w:pPr>
        <w:spacing w:after="21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59">
      <w:pPr>
        <w:numPr>
          <w:ilvl w:val="0"/>
          <w:numId w:val="5"/>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 </w:t>
      </w:r>
    </w:p>
    <w:p w:rsidR="00000000" w:rsidDel="00000000" w:rsidP="00000000" w:rsidRDefault="00000000" w:rsidRPr="00000000" w14:paraId="0000005A">
      <w:pPr>
        <w:numPr>
          <w:ilvl w:val="0"/>
          <w:numId w:val="5"/>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Pharmaceutical Industries </w:t>
      </w:r>
    </w:p>
    <w:p w:rsidR="00000000" w:rsidDel="00000000" w:rsidP="00000000" w:rsidRDefault="00000000" w:rsidRPr="00000000" w14:paraId="0000005B">
      <w:pPr>
        <w:numPr>
          <w:ilvl w:val="0"/>
          <w:numId w:val="5"/>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Biotech </w:t>
      </w:r>
    </w:p>
    <w:p w:rsidR="00000000" w:rsidDel="00000000" w:rsidP="00000000" w:rsidRDefault="00000000" w:rsidRPr="00000000" w14:paraId="0000005C">
      <w:pPr>
        <w:numPr>
          <w:ilvl w:val="0"/>
          <w:numId w:val="5"/>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w:t>
      </w:r>
    </w:p>
    <w:p w:rsidR="00000000" w:rsidDel="00000000" w:rsidP="00000000" w:rsidRDefault="00000000" w:rsidRPr="00000000" w14:paraId="0000005D">
      <w:pPr>
        <w:numPr>
          <w:ilvl w:val="0"/>
          <w:numId w:val="5"/>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w:t>
      </w:r>
    </w:p>
    <w:p w:rsidR="00000000" w:rsidDel="00000000" w:rsidP="00000000" w:rsidRDefault="00000000" w:rsidRPr="00000000" w14:paraId="0000005E">
      <w:pPr>
        <w:spacing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F">
      <w:pPr>
        <w:spacing w:after="107"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pStyle w:val="Heading1"/>
        <w:ind w:left="216" w:firstLine="2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w:t>
      </w:r>
    </w:p>
    <w:p w:rsidR="00000000" w:rsidDel="00000000" w:rsidP="00000000" w:rsidRDefault="00000000" w:rsidRPr="00000000" w14:paraId="00000061">
      <w:pPr>
        <w:spacing w:after="211"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062">
      <w:pPr>
        <w:numPr>
          <w:ilvl w:val="0"/>
          <w:numId w:val="1"/>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required to choose one of the above data science case study fields and describe clearly the data science application you have chosen. </w:t>
      </w:r>
    </w:p>
    <w:p w:rsidR="00000000" w:rsidDel="00000000" w:rsidP="00000000" w:rsidRDefault="00000000" w:rsidRPr="00000000" w14:paraId="00000063">
      <w:pPr>
        <w:numPr>
          <w:ilvl w:val="0"/>
          <w:numId w:val="1"/>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documentation should consist of the following: </w:t>
      </w:r>
    </w:p>
    <w:p w:rsidR="00000000" w:rsidDel="00000000" w:rsidP="00000000" w:rsidRDefault="00000000" w:rsidRPr="00000000" w14:paraId="00000064">
      <w:pPr>
        <w:numPr>
          <w:ilvl w:val="1"/>
          <w:numId w:val="1"/>
        </w:numPr>
        <w:ind w:left="941" w:right="0" w:firstLine="7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(include definition and significance of data science) </w:t>
      </w:r>
    </w:p>
    <w:p w:rsidR="00000000" w:rsidDel="00000000" w:rsidP="00000000" w:rsidRDefault="00000000" w:rsidRPr="00000000" w14:paraId="00000065">
      <w:pPr>
        <w:numPr>
          <w:ilvl w:val="1"/>
          <w:numId w:val="1"/>
        </w:numPr>
        <w:ind w:left="941" w:right="0" w:firstLine="7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study: Name and description (field and application) </w:t>
      </w:r>
    </w:p>
    <w:p w:rsidR="00000000" w:rsidDel="00000000" w:rsidP="00000000" w:rsidRDefault="00000000" w:rsidRPr="00000000" w14:paraId="00000066">
      <w:pPr>
        <w:numPr>
          <w:ilvl w:val="1"/>
          <w:numId w:val="1"/>
        </w:numPr>
        <w:ind w:left="941" w:right="0" w:firstLine="7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Process for the selected case study </w:t>
      </w:r>
    </w:p>
    <w:p w:rsidR="00000000" w:rsidDel="00000000" w:rsidP="00000000" w:rsidRDefault="00000000" w:rsidRPr="00000000" w14:paraId="00000067">
      <w:pPr>
        <w:numPr>
          <w:ilvl w:val="1"/>
          <w:numId w:val="1"/>
        </w:numPr>
        <w:ind w:left="941" w:right="0" w:firstLine="7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and Discussion </w:t>
      </w:r>
    </w:p>
    <w:p w:rsidR="00000000" w:rsidDel="00000000" w:rsidP="00000000" w:rsidRDefault="00000000" w:rsidRPr="00000000" w14:paraId="00000068">
      <w:pPr>
        <w:numPr>
          <w:ilvl w:val="1"/>
          <w:numId w:val="1"/>
        </w:numPr>
        <w:ind w:left="941" w:right="0" w:firstLine="721"/>
        <w:rPr/>
      </w:pPr>
      <w:r w:rsidDel="00000000" w:rsidR="00000000" w:rsidRPr="00000000">
        <w:rPr>
          <w:rFonts w:ascii="Times New Roman" w:cs="Times New Roman" w:eastAsia="Times New Roman" w:hAnsi="Times New Roman"/>
          <w:rtl w:val="0"/>
        </w:rPr>
        <w:t xml:space="preserve">Conclusion with the advantages and disadvantages of the selected case study • </w:t>
        <w:tab/>
        <w:t xml:space="preserve">Present your assignment during week 12 (practical class). </w:t>
      </w:r>
    </w:p>
    <w:p w:rsidR="00000000" w:rsidDel="00000000" w:rsidP="00000000" w:rsidRDefault="00000000" w:rsidRPr="00000000" w14:paraId="00000069">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A">
      <w:pPr>
        <w:spacing w:after="56" w:line="259" w:lineRule="auto"/>
        <w:ind w:left="0" w:right="0" w:firstLine="0"/>
        <w:jc w:val="center"/>
        <w:rPr>
          <w:rFonts w:ascii="Times New Roman" w:cs="Times New Roman" w:eastAsia="Times New Roman" w:hAnsi="Times New Roman"/>
        </w:rPr>
        <w:sectPr>
          <w:headerReference r:id="rId7" w:type="default"/>
          <w:headerReference r:id="rId8" w:type="first"/>
          <w:headerReference r:id="rId9" w:type="even"/>
          <w:footerReference r:id="rId10" w:type="default"/>
          <w:footerReference r:id="rId11" w:type="first"/>
          <w:footerReference r:id="rId12" w:type="even"/>
          <w:pgSz w:h="16838" w:w="11909"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rtl w:val="0"/>
        </w:rPr>
        <w:t xml:space="preserve">END OF ASSIGNMENT </w:t>
      </w:r>
      <w:r w:rsidDel="00000000" w:rsidR="00000000" w:rsidRPr="00000000">
        <w:rPr>
          <w:rtl w:val="0"/>
        </w:rPr>
      </w:r>
    </w:p>
    <w:p w:rsidR="00000000" w:rsidDel="00000000" w:rsidP="00000000" w:rsidRDefault="00000000" w:rsidRPr="00000000" w14:paraId="0000006B">
      <w:pPr>
        <w:spacing w:after="152"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tl w:val="0"/>
        </w:rPr>
      </w:r>
    </w:p>
    <w:p w:rsidR="00000000" w:rsidDel="00000000" w:rsidP="00000000" w:rsidRDefault="00000000" w:rsidRPr="00000000" w14:paraId="0000006C">
      <w:pPr>
        <w:pStyle w:val="Heading2"/>
        <w:shd w:fill="bebebe" w:val="clear"/>
        <w:tabs>
          <w:tab w:val="center" w:leader="none" w:pos="14294"/>
        </w:tabs>
        <w:ind w:left="9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MARKING CRITERIA </w:t>
        <w:tab/>
        <w:t xml:space="preserve"> </w:t>
      </w:r>
      <w:r w:rsidDel="00000000" w:rsidR="00000000" w:rsidRPr="00000000">
        <w:rPr>
          <w:rtl w:val="0"/>
        </w:rPr>
      </w:r>
    </w:p>
    <w:p w:rsidR="00000000" w:rsidDel="00000000" w:rsidP="00000000" w:rsidRDefault="00000000" w:rsidRPr="00000000" w14:paraId="0000006D">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p w:rsidR="00000000" w:rsidDel="00000000" w:rsidP="00000000" w:rsidRDefault="00000000" w:rsidRPr="00000000" w14:paraId="0000006E">
      <w:pPr>
        <w:ind w:left="216" w:right="0" w:firstLine="2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written assignment and presentation will be assessed against the following criteria. </w:t>
      </w:r>
    </w:p>
    <w:p w:rsidR="00000000" w:rsidDel="00000000" w:rsidP="00000000" w:rsidRDefault="00000000" w:rsidRPr="00000000" w14:paraId="0000006F">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pStyle w:val="Heading3"/>
        <w:ind w:left="216" w:firstLine="2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RUBRICS (CLO3) </w:t>
      </w:r>
    </w:p>
    <w:p w:rsidR="00000000" w:rsidDel="00000000" w:rsidP="00000000" w:rsidRDefault="00000000" w:rsidRPr="00000000" w14:paraId="00000071">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bl>
      <w:tblPr>
        <w:tblStyle w:val="Table3"/>
        <w:tblW w:w="13617.0" w:type="dxa"/>
        <w:jc w:val="left"/>
        <w:tblInd w:w="355.0" w:type="dxa"/>
        <w:tblLayout w:type="fixed"/>
        <w:tblLook w:val="0400"/>
      </w:tblPr>
      <w:tblGrid>
        <w:gridCol w:w="509"/>
        <w:gridCol w:w="1460"/>
        <w:gridCol w:w="1368"/>
        <w:gridCol w:w="1772"/>
        <w:gridCol w:w="1647"/>
        <w:gridCol w:w="1810"/>
        <w:gridCol w:w="1930"/>
        <w:gridCol w:w="1599"/>
        <w:gridCol w:w="1522"/>
        <w:tblGridChange w:id="0">
          <w:tblGrid>
            <w:gridCol w:w="509"/>
            <w:gridCol w:w="1460"/>
            <w:gridCol w:w="1368"/>
            <w:gridCol w:w="1772"/>
            <w:gridCol w:w="1647"/>
            <w:gridCol w:w="1810"/>
            <w:gridCol w:w="1930"/>
            <w:gridCol w:w="1599"/>
            <w:gridCol w:w="1522"/>
          </w:tblGrid>
        </w:tblGridChange>
      </w:tblGrid>
      <w:tr>
        <w:trPr>
          <w:cantSplit w:val="0"/>
          <w:trHeight w:val="23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11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73">
            <w:pPr>
              <w:spacing w:after="0" w:line="259" w:lineRule="auto"/>
              <w:ind w:left="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1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75">
            <w:pPr>
              <w:spacing w:after="0" w:line="259" w:lineRule="auto"/>
              <w:ind w:left="67"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Criteria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6">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7">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8">
            <w:pPr>
              <w:spacing w:after="0" w:line="259" w:lineRule="auto"/>
              <w:ind w:left="4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Evaluation/Marks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A">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B">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11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7D">
            <w:pPr>
              <w:spacing w:after="0" w:line="259" w:lineRule="auto"/>
              <w:ind w:left="61"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Mark Achieved </w:t>
            </w:r>
            <w:r w:rsidDel="00000000" w:rsidR="00000000" w:rsidRPr="00000000">
              <w:rPr>
                <w:rtl w:val="0"/>
              </w:rPr>
            </w:r>
          </w:p>
        </w:tc>
      </w:tr>
      <w:tr>
        <w:trPr>
          <w:cantSplit w:val="0"/>
          <w:trHeight w:val="70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left="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0 – Nothing </w:t>
            </w:r>
            <w:r w:rsidDel="00000000" w:rsidR="00000000" w:rsidRPr="00000000">
              <w:rPr>
                <w:rtl w:val="0"/>
              </w:rPr>
            </w:r>
          </w:p>
          <w:p w:rsidR="00000000" w:rsidDel="00000000" w:rsidP="00000000" w:rsidRDefault="00000000" w:rsidRPr="00000000" w14:paraId="00000081">
            <w:pPr>
              <w:spacing w:after="0"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Presented/ </w:t>
            </w:r>
            <w:r w:rsidDel="00000000" w:rsidR="00000000" w:rsidRPr="00000000">
              <w:rPr>
                <w:rtl w:val="0"/>
              </w:rPr>
            </w:r>
          </w:p>
          <w:p w:rsidR="00000000" w:rsidDel="00000000" w:rsidP="00000000" w:rsidRDefault="00000000" w:rsidRPr="00000000" w14:paraId="00000082">
            <w:pPr>
              <w:spacing w:after="0" w:line="259" w:lineRule="auto"/>
              <w:ind w:left="56"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Plagiarized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 Developing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59" w:lineRule="auto"/>
              <w:ind w:left="379" w:right="0" w:hanging="163"/>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 Approaching Expectation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86">
            <w:pPr>
              <w:spacing w:after="0" w:line="259" w:lineRule="auto"/>
              <w:ind w:left="0" w:right="4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6– Complete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88">
            <w:pPr>
              <w:spacing w:after="0" w:line="259"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8 – Excellent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10 – Beyond </w:t>
            </w:r>
            <w:r w:rsidDel="00000000" w:rsidR="00000000" w:rsidRPr="00000000">
              <w:rPr>
                <w:rtl w:val="0"/>
              </w:rPr>
            </w:r>
          </w:p>
          <w:p w:rsidR="00000000" w:rsidDel="00000000" w:rsidP="00000000" w:rsidRDefault="00000000" w:rsidRPr="00000000" w14:paraId="0000008A">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Expectation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6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Logic and </w:t>
            </w:r>
            <w:r w:rsidDel="00000000" w:rsidR="00000000" w:rsidRPr="00000000">
              <w:rPr>
                <w:rtl w:val="0"/>
              </w:rPr>
            </w:r>
          </w:p>
          <w:p w:rsidR="00000000" w:rsidDel="00000000" w:rsidP="00000000" w:rsidRDefault="00000000" w:rsidRPr="00000000" w14:paraId="0000008E">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Organisation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tabs>
                <w:tab w:val="right" w:leader="none" w:pos="130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w:t>
              <w:tab/>
              <w:t xml:space="preserve">not </w:t>
            </w:r>
            <w:r w:rsidDel="00000000" w:rsidR="00000000" w:rsidRPr="00000000">
              <w:rPr>
                <w:rtl w:val="0"/>
              </w:rPr>
            </w:r>
          </w:p>
          <w:p w:rsidR="00000000" w:rsidDel="00000000" w:rsidP="00000000" w:rsidRDefault="00000000" w:rsidRPr="00000000" w14:paraId="00000090">
            <w:pPr>
              <w:spacing w:after="12" w:line="238"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develop  ideas cogently, </w:t>
            </w:r>
            <w:r w:rsidDel="00000000" w:rsidR="00000000" w:rsidRPr="00000000">
              <w:rPr>
                <w:rtl w:val="0"/>
              </w:rPr>
            </w:r>
          </w:p>
          <w:p w:rsidR="00000000" w:rsidDel="00000000" w:rsidP="00000000" w:rsidRDefault="00000000" w:rsidRPr="00000000" w14:paraId="00000091">
            <w:pPr>
              <w:tabs>
                <w:tab w:val="right" w:leader="none" w:pos="130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uneven </w:t>
              <w:tab/>
              <w:t xml:space="preserve">and </w:t>
            </w:r>
            <w:r w:rsidDel="00000000" w:rsidR="00000000" w:rsidRPr="00000000">
              <w:rPr>
                <w:rtl w:val="0"/>
              </w:rPr>
            </w:r>
          </w:p>
          <w:p w:rsidR="00000000" w:rsidDel="00000000" w:rsidP="00000000" w:rsidRDefault="00000000" w:rsidRPr="00000000" w14:paraId="00000092">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ineffective overall organisation, unclear introduction and 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3" w:line="235" w:lineRule="auto"/>
              <w:ind w:left="106" w:right="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Still developing ideas cogently, uneven and ineffective overall organisation, unclear introduction and </w:t>
            </w:r>
            <w:r w:rsidDel="00000000" w:rsidR="00000000" w:rsidRPr="00000000">
              <w:rPr>
                <w:rtl w:val="0"/>
              </w:rPr>
            </w:r>
          </w:p>
          <w:p w:rsidR="00000000" w:rsidDel="00000000" w:rsidP="00000000" w:rsidRDefault="00000000" w:rsidRPr="00000000" w14:paraId="00000094">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2" w:line="235"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Develops  unified and coherent ideas within paragraphs </w:t>
            </w:r>
            <w:r w:rsidDel="00000000" w:rsidR="00000000" w:rsidRPr="00000000">
              <w:rPr>
                <w:rtl w:val="0"/>
              </w:rPr>
            </w:r>
          </w:p>
          <w:p w:rsidR="00000000" w:rsidDel="00000000" w:rsidP="00000000" w:rsidRDefault="00000000" w:rsidRPr="00000000" w14:paraId="00000096">
            <w:pPr>
              <w:spacing w:after="0" w:line="238" w:lineRule="auto"/>
              <w:ind w:left="106" w:right="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with generally adequate transitions;  clear </w:t>
            </w:r>
            <w:r w:rsidDel="00000000" w:rsidR="00000000" w:rsidRPr="00000000">
              <w:rPr>
                <w:rtl w:val="0"/>
              </w:rPr>
            </w:r>
          </w:p>
          <w:p w:rsidR="00000000" w:rsidDel="00000000" w:rsidP="00000000" w:rsidRDefault="00000000" w:rsidRPr="00000000" w14:paraId="00000097">
            <w:pPr>
              <w:spacing w:after="0" w:line="259"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overall organisation relating most ideas together with good introduction  and 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1" w:line="237"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Develops ideas cogently organises them logically with paragraphs  and connects them with effective transitions Clear and specific introduction and </w:t>
            </w:r>
            <w:r w:rsidDel="00000000" w:rsidR="00000000" w:rsidRPr="00000000">
              <w:rPr>
                <w:rtl w:val="0"/>
              </w:rPr>
            </w:r>
          </w:p>
          <w:p w:rsidR="00000000" w:rsidDel="00000000" w:rsidP="00000000" w:rsidRDefault="00000000" w:rsidRPr="00000000" w14:paraId="00000099">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1" w:line="237" w:lineRule="auto"/>
              <w:ind w:left="1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Strongly Developed ideas cogently organise them logically with paragraphs and connect them with effective transitions Clear and specific introduction and </w:t>
            </w:r>
            <w:r w:rsidDel="00000000" w:rsidR="00000000" w:rsidRPr="00000000">
              <w:rPr>
                <w:rtl w:val="0"/>
              </w:rPr>
            </w:r>
          </w:p>
          <w:p w:rsidR="00000000" w:rsidDel="00000000" w:rsidP="00000000" w:rsidRDefault="00000000" w:rsidRPr="00000000" w14:paraId="0000009B">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 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5" w:line="233" w:lineRule="auto"/>
              <w:ind w:left="110" w:right="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High innovative idea cogently organised  and </w:t>
            </w:r>
            <w:r w:rsidDel="00000000" w:rsidR="00000000" w:rsidRPr="00000000">
              <w:rPr>
                <w:rtl w:val="0"/>
              </w:rPr>
            </w:r>
          </w:p>
          <w:p w:rsidR="00000000" w:rsidDel="00000000" w:rsidP="00000000" w:rsidRDefault="00000000" w:rsidRPr="00000000" w14:paraId="0000009D">
            <w:pPr>
              <w:spacing w:after="0" w:line="259" w:lineRule="auto"/>
              <w:ind w:left="110" w:right="1"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logically sequenced with a clear and specific 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9</w:t>
            </w:r>
            <w:r w:rsidDel="00000000" w:rsidR="00000000" w:rsidRPr="00000000">
              <w:rPr>
                <w:rtl w:val="0"/>
              </w:rPr>
            </w:r>
          </w:p>
        </w:tc>
      </w:tr>
      <w:tr>
        <w:trPr>
          <w:cantSplit w:val="0"/>
          <w:trHeight w:val="13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Conceptual </w:t>
            </w:r>
            <w:r w:rsidDel="00000000" w:rsidR="00000000" w:rsidRPr="00000000">
              <w:rPr>
                <w:rtl w:val="0"/>
              </w:rPr>
            </w:r>
          </w:p>
          <w:p w:rsidR="00000000" w:rsidDel="00000000" w:rsidP="00000000" w:rsidRDefault="00000000" w:rsidRPr="00000000" w14:paraId="000000A1">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Understanding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not respond using course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59" w:lineRule="auto"/>
              <w:ind w:left="106" w:right="5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Respond using appropriate and sufficient course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Responds       using </w:t>
            </w:r>
            <w:r w:rsidDel="00000000" w:rsidR="00000000" w:rsidRPr="00000000">
              <w:rPr>
                <w:rtl w:val="0"/>
              </w:rPr>
            </w:r>
          </w:p>
          <w:p w:rsidR="00000000" w:rsidDel="00000000" w:rsidP="00000000" w:rsidRDefault="00000000" w:rsidRPr="00000000" w14:paraId="000000A5">
            <w:pPr>
              <w:spacing w:after="0" w:line="238"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and sufficient course </w:t>
            </w:r>
            <w:r w:rsidDel="00000000" w:rsidR="00000000" w:rsidRPr="00000000">
              <w:rPr>
                <w:rtl w:val="0"/>
              </w:rPr>
            </w:r>
          </w:p>
          <w:p w:rsidR="00000000" w:rsidDel="00000000" w:rsidP="00000000" w:rsidRDefault="00000000" w:rsidRPr="00000000" w14:paraId="000000A6">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59"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Respond clearly and effectively using appropriate and sufficient course content and outside sources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2" w:line="236" w:lineRule="auto"/>
              <w:ind w:left="110"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Response in using course content and resources in explaining your </w:t>
            </w:r>
            <w:r w:rsidDel="00000000" w:rsidR="00000000" w:rsidRPr="00000000">
              <w:rPr>
                <w:rtl w:val="0"/>
              </w:rPr>
            </w:r>
          </w:p>
          <w:p w:rsidR="00000000" w:rsidDel="00000000" w:rsidP="00000000" w:rsidRDefault="00000000" w:rsidRPr="00000000" w14:paraId="000000A9">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understanding of the 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14" w:line="236" w:lineRule="auto"/>
              <w:ind w:left="1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Highly effective response in using course content and sources to </w:t>
            </w:r>
            <w:r w:rsidDel="00000000" w:rsidR="00000000" w:rsidRPr="00000000">
              <w:rPr>
                <w:rtl w:val="0"/>
              </w:rPr>
            </w:r>
          </w:p>
          <w:p w:rsidR="00000000" w:rsidDel="00000000" w:rsidP="00000000" w:rsidRDefault="00000000" w:rsidRPr="00000000" w14:paraId="000000AB">
            <w:pPr>
              <w:tabs>
                <w:tab w:val="right" w:leader="none" w:pos="153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explain </w:t>
              <w:tab/>
              <w:t xml:space="preserve">the </w:t>
            </w:r>
            <w:r w:rsidDel="00000000" w:rsidR="00000000" w:rsidRPr="00000000">
              <w:rPr>
                <w:rtl w:val="0"/>
              </w:rPr>
            </w:r>
          </w:p>
          <w:p w:rsidR="00000000" w:rsidDel="00000000" w:rsidP="00000000" w:rsidRDefault="00000000" w:rsidRPr="00000000" w14:paraId="000000AC">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understanding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9 </w:t>
            </w: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Evidence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tabs>
                <w:tab w:val="right" w:leader="none" w:pos="130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w:t>
              <w:tab/>
              <w:t xml:space="preserve">not </w:t>
            </w:r>
            <w:r w:rsidDel="00000000" w:rsidR="00000000" w:rsidRPr="00000000">
              <w:rPr>
                <w:rtl w:val="0"/>
              </w:rPr>
            </w:r>
          </w:p>
          <w:p w:rsidR="00000000" w:rsidDel="00000000" w:rsidP="00000000" w:rsidRDefault="00000000" w:rsidRPr="00000000" w14:paraId="000000B1">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38"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Presents accurately some of the </w:t>
            </w:r>
            <w:r w:rsidDel="00000000" w:rsidR="00000000" w:rsidRPr="00000000">
              <w:rPr>
                <w:rtl w:val="0"/>
              </w:rPr>
            </w:r>
          </w:p>
          <w:p w:rsidR="00000000" w:rsidDel="00000000" w:rsidP="00000000" w:rsidRDefault="00000000" w:rsidRPr="00000000" w14:paraId="000000B3">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necessary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2" w:line="235"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Presents  clearly and accurately most of the </w:t>
            </w:r>
            <w:r w:rsidDel="00000000" w:rsidR="00000000" w:rsidRPr="00000000">
              <w:rPr>
                <w:rtl w:val="0"/>
              </w:rPr>
            </w:r>
          </w:p>
          <w:p w:rsidR="00000000" w:rsidDel="00000000" w:rsidP="00000000" w:rsidRDefault="00000000" w:rsidRPr="00000000" w14:paraId="000000B5">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necessary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Presents clearly and accurately all of the necessary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tabs>
                <w:tab w:val="center" w:leader="none" w:pos="1032"/>
                <w:tab w:val="right" w:leader="none" w:pos="1871"/>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w:t>
              <w:tab/>
              <w:t xml:space="preserve">Sequence </w:t>
              <w:tab/>
              <w:t xml:space="preserve">and </w:t>
            </w:r>
            <w:r w:rsidDel="00000000" w:rsidR="00000000" w:rsidRPr="00000000">
              <w:rPr>
                <w:rtl w:val="0"/>
              </w:rPr>
            </w:r>
          </w:p>
          <w:p w:rsidR="00000000" w:rsidDel="00000000" w:rsidP="00000000" w:rsidRDefault="00000000" w:rsidRPr="00000000" w14:paraId="000000B8">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Logical thinking behind </w:t>
            </w:r>
            <w:r w:rsidDel="00000000" w:rsidR="00000000" w:rsidRPr="00000000">
              <w:rPr>
                <w:rtl w:val="0"/>
              </w:rPr>
            </w:r>
          </w:p>
          <w:p w:rsidR="00000000" w:rsidDel="00000000" w:rsidP="00000000" w:rsidRDefault="00000000" w:rsidRPr="00000000" w14:paraId="000000B9">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Presenting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Most suitable content explaining the end to end points and with clarity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9 </w:t>
            </w:r>
            <w:r w:rsidDel="00000000" w:rsidR="00000000" w:rsidRPr="00000000">
              <w:rPr>
                <w:rtl w:val="0"/>
              </w:rPr>
            </w:r>
          </w:p>
        </w:tc>
      </w:tr>
      <w:tr>
        <w:trPr>
          <w:cantSplit w:val="0"/>
          <w:trHeight w:val="10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Relevance of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Irrelevant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6"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Partially relevant content </w:t>
              <w:tab/>
              <w:t xml:space="preserve">is </w:t>
            </w:r>
            <w:r w:rsidDel="00000000" w:rsidR="00000000" w:rsidRPr="00000000">
              <w:rPr>
                <w:rtl w:val="0"/>
              </w:rPr>
            </w:r>
          </w:p>
          <w:p w:rsidR="00000000" w:rsidDel="00000000" w:rsidP="00000000" w:rsidRDefault="00000000" w:rsidRPr="00000000" w14:paraId="000000C0">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mentioned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relevant content is </w:t>
            </w:r>
            <w:r w:rsidDel="00000000" w:rsidR="00000000" w:rsidRPr="00000000">
              <w:rPr>
                <w:rtl w:val="0"/>
              </w:rPr>
            </w:r>
          </w:p>
          <w:p w:rsidR="00000000" w:rsidDel="00000000" w:rsidP="00000000" w:rsidRDefault="00000000" w:rsidRPr="00000000" w14:paraId="000000C2">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mentioned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tabs>
                <w:tab w:val="right" w:leader="none" w:pos="1750"/>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Right </w:t>
              <w:tab/>
              <w:t xml:space="preserve">appropriate </w:t>
            </w:r>
            <w:r w:rsidDel="00000000" w:rsidR="00000000" w:rsidRPr="00000000">
              <w:rPr>
                <w:rtl w:val="0"/>
              </w:rPr>
            </w:r>
          </w:p>
          <w:p w:rsidR="00000000" w:rsidDel="00000000" w:rsidP="00000000" w:rsidRDefault="00000000" w:rsidRPr="00000000" w14:paraId="000000C4">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Content is mentioned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1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Right content with clear logic content is mentioned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59"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Highly effective content explaining the clear logic behind the 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9</w:t>
            </w:r>
            <w:r w:rsidDel="00000000" w:rsidR="00000000" w:rsidRPr="00000000">
              <w:rPr>
                <w:rtl w:val="0"/>
              </w:rPr>
            </w:r>
          </w:p>
        </w:tc>
      </w:tr>
    </w:tbl>
    <w:p w:rsidR="00000000" w:rsidDel="00000000" w:rsidP="00000000" w:rsidRDefault="00000000" w:rsidRPr="00000000" w14:paraId="000000C8">
      <w:pPr>
        <w:spacing w:after="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tbl>
      <w:tblPr>
        <w:tblStyle w:val="Table4"/>
        <w:tblW w:w="13617.0" w:type="dxa"/>
        <w:jc w:val="left"/>
        <w:tblInd w:w="355.0" w:type="dxa"/>
        <w:tblLayout w:type="fixed"/>
        <w:tblLook w:val="0400"/>
      </w:tblPr>
      <w:tblGrid>
        <w:gridCol w:w="509"/>
        <w:gridCol w:w="1460"/>
        <w:gridCol w:w="1368"/>
        <w:gridCol w:w="1772"/>
        <w:gridCol w:w="1647"/>
        <w:gridCol w:w="1810"/>
        <w:gridCol w:w="1930"/>
        <w:gridCol w:w="1599"/>
        <w:gridCol w:w="1522"/>
        <w:tblGridChange w:id="0">
          <w:tblGrid>
            <w:gridCol w:w="509"/>
            <w:gridCol w:w="1460"/>
            <w:gridCol w:w="1368"/>
            <w:gridCol w:w="1772"/>
            <w:gridCol w:w="1647"/>
            <w:gridCol w:w="1810"/>
            <w:gridCol w:w="1930"/>
            <w:gridCol w:w="1599"/>
            <w:gridCol w:w="1522"/>
          </w:tblGrid>
        </w:tblGridChange>
      </w:tblGrid>
      <w:tr>
        <w:trPr>
          <w:cantSplit w:val="0"/>
          <w:trHeight w:val="23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111"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CA">
            <w:pPr>
              <w:spacing w:after="0" w:line="259" w:lineRule="auto"/>
              <w:ind w:left="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111"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CC">
            <w:pPr>
              <w:spacing w:after="0" w:line="259" w:lineRule="auto"/>
              <w:ind w:left="67"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Criteria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59" w:lineRule="auto"/>
              <w:ind w:left="63"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Evaluation/Marks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111"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D4">
            <w:pPr>
              <w:spacing w:after="0" w:line="259" w:lineRule="auto"/>
              <w:ind w:left="61"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Mark Achieved </w:t>
            </w:r>
            <w:r w:rsidDel="00000000" w:rsidR="00000000" w:rsidRPr="00000000">
              <w:rPr>
                <w:rtl w:val="0"/>
              </w:rPr>
            </w:r>
          </w:p>
        </w:tc>
      </w:tr>
      <w:tr>
        <w:trPr>
          <w:cantSplit w:val="0"/>
          <w:trHeight w:val="70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59" w:lineRule="auto"/>
              <w:ind w:left="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0 – Nothing </w:t>
            </w:r>
            <w:r w:rsidDel="00000000" w:rsidR="00000000" w:rsidRPr="00000000">
              <w:rPr>
                <w:rtl w:val="0"/>
              </w:rPr>
            </w:r>
          </w:p>
          <w:p w:rsidR="00000000" w:rsidDel="00000000" w:rsidP="00000000" w:rsidRDefault="00000000" w:rsidRPr="00000000" w14:paraId="000000D8">
            <w:pPr>
              <w:spacing w:after="0"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Presented/ </w:t>
            </w:r>
            <w:r w:rsidDel="00000000" w:rsidR="00000000" w:rsidRPr="00000000">
              <w:rPr>
                <w:rtl w:val="0"/>
              </w:rPr>
            </w:r>
          </w:p>
          <w:p w:rsidR="00000000" w:rsidDel="00000000" w:rsidP="00000000" w:rsidRDefault="00000000" w:rsidRPr="00000000" w14:paraId="000000D9">
            <w:pPr>
              <w:spacing w:after="0" w:line="259" w:lineRule="auto"/>
              <w:ind w:left="56"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Plagiarized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 Developing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259" w:lineRule="auto"/>
              <w:ind w:left="379" w:right="0" w:hanging="163"/>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 Approaching Expectation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DD">
            <w:pPr>
              <w:spacing w:after="0" w:line="259" w:lineRule="auto"/>
              <w:ind w:left="0" w:right="4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6– Complete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DF">
            <w:pPr>
              <w:spacing w:after="0" w:line="259"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8 – Excellent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10 – Beyond </w:t>
            </w:r>
            <w:r w:rsidDel="00000000" w:rsidR="00000000" w:rsidRPr="00000000">
              <w:rPr>
                <w:rtl w:val="0"/>
              </w:rPr>
            </w:r>
          </w:p>
          <w:p w:rsidR="00000000" w:rsidDel="00000000" w:rsidP="00000000" w:rsidRDefault="00000000" w:rsidRPr="00000000" w14:paraId="000000E1">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Expectation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4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59" w:lineRule="auto"/>
              <w:ind w:left="11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In-text citation and Referencing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5"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in-text citation and no </w:t>
            </w:r>
            <w:r w:rsidDel="00000000" w:rsidR="00000000" w:rsidRPr="00000000">
              <w:rPr>
                <w:rtl w:val="0"/>
              </w:rPr>
            </w:r>
          </w:p>
          <w:p w:rsidR="00000000" w:rsidDel="00000000" w:rsidP="00000000" w:rsidRDefault="00000000" w:rsidRPr="00000000" w14:paraId="000000E6">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5"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citation   or </w:t>
            </w:r>
            <w:r w:rsidDel="00000000" w:rsidR="00000000" w:rsidRPr="00000000">
              <w:rPr>
                <w:rtl w:val="0"/>
              </w:rPr>
            </w:r>
          </w:p>
          <w:p w:rsidR="00000000" w:rsidDel="00000000" w:rsidP="00000000" w:rsidRDefault="00000000" w:rsidRPr="00000000" w14:paraId="000000E8">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5"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citations and </w:t>
            </w:r>
            <w:r w:rsidDel="00000000" w:rsidR="00000000" w:rsidRPr="00000000">
              <w:rPr>
                <w:rtl w:val="0"/>
              </w:rPr>
            </w:r>
          </w:p>
          <w:p w:rsidR="00000000" w:rsidDel="00000000" w:rsidP="00000000" w:rsidRDefault="00000000" w:rsidRPr="00000000" w14:paraId="000000EA">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but the </w:t>
            </w:r>
            <w:r w:rsidDel="00000000" w:rsidR="00000000" w:rsidRPr="00000000">
              <w:rPr>
                <w:rtl w:val="0"/>
              </w:rPr>
            </w:r>
          </w:p>
          <w:p w:rsidR="00000000" w:rsidDel="00000000" w:rsidP="00000000" w:rsidRDefault="00000000" w:rsidRPr="00000000" w14:paraId="000000EB">
            <w:pPr>
              <w:spacing w:after="2" w:line="235"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citation </w:t>
              <w:tab/>
              <w:t xml:space="preserve">and references were not matching. </w:t>
            </w:r>
            <w:r w:rsidDel="00000000" w:rsidR="00000000" w:rsidRPr="00000000">
              <w:rPr>
                <w:rtl w:val="0"/>
              </w:rPr>
            </w:r>
          </w:p>
          <w:p w:rsidR="00000000" w:rsidDel="00000000" w:rsidP="00000000" w:rsidRDefault="00000000" w:rsidRPr="00000000" w14:paraId="000000EC">
            <w:pPr>
              <w:spacing w:after="1" w:line="238"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were not using  the </w:t>
            </w:r>
            <w:r w:rsidDel="00000000" w:rsidR="00000000" w:rsidRPr="00000000">
              <w:rPr>
                <w:rtl w:val="0"/>
              </w:rPr>
            </w:r>
          </w:p>
          <w:p w:rsidR="00000000" w:rsidDel="00000000" w:rsidP="00000000" w:rsidRDefault="00000000" w:rsidRPr="00000000" w14:paraId="000000ED">
            <w:pPr>
              <w:spacing w:after="0" w:line="259" w:lineRule="auto"/>
              <w:ind w:left="106" w:right="22"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citations and References. The citation and reference were tallying. References were not using the appropriate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1" w:line="237"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citations and References.  The citation and reference were tallying. </w:t>
            </w:r>
            <w:r w:rsidDel="00000000" w:rsidR="00000000" w:rsidRPr="00000000">
              <w:rPr>
                <w:rtl w:val="0"/>
              </w:rPr>
            </w:r>
          </w:p>
          <w:p w:rsidR="00000000" w:rsidDel="00000000" w:rsidP="00000000" w:rsidRDefault="00000000" w:rsidRPr="00000000" w14:paraId="000000F0">
            <w:pPr>
              <w:spacing w:after="0" w:line="259" w:lineRule="auto"/>
              <w:ind w:left="11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were using an appropriate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w:t>
            </w:r>
            <w:r w:rsidDel="00000000" w:rsidR="00000000" w:rsidRPr="00000000">
              <w:rPr>
                <w:rtl w:val="0"/>
              </w:rPr>
            </w:r>
          </w:p>
          <w:p w:rsidR="00000000" w:rsidDel="00000000" w:rsidP="00000000" w:rsidRDefault="00000000" w:rsidRPr="00000000" w14:paraId="000000F2">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citations, </w:t>
            </w:r>
            <w:r w:rsidDel="00000000" w:rsidR="00000000" w:rsidRPr="00000000">
              <w:rPr>
                <w:rtl w:val="0"/>
              </w:rPr>
            </w:r>
          </w:p>
          <w:p w:rsidR="00000000" w:rsidDel="00000000" w:rsidP="00000000" w:rsidRDefault="00000000" w:rsidRPr="00000000" w14:paraId="000000F3">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t>
            </w:r>
            <w:r w:rsidDel="00000000" w:rsidR="00000000" w:rsidRPr="00000000">
              <w:rPr>
                <w:rtl w:val="0"/>
              </w:rPr>
            </w:r>
          </w:p>
          <w:p w:rsidR="00000000" w:rsidDel="00000000" w:rsidP="00000000" w:rsidRDefault="00000000" w:rsidRPr="00000000" w14:paraId="000000F4">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Bibliography. The </w:t>
            </w:r>
            <w:r w:rsidDel="00000000" w:rsidR="00000000" w:rsidRPr="00000000">
              <w:rPr>
                <w:rtl w:val="0"/>
              </w:rPr>
            </w:r>
          </w:p>
          <w:p w:rsidR="00000000" w:rsidDel="00000000" w:rsidP="00000000" w:rsidRDefault="00000000" w:rsidRPr="00000000" w14:paraId="000000F5">
            <w:pPr>
              <w:spacing w:after="2" w:line="235" w:lineRule="auto"/>
              <w:ind w:left="110" w:right="5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citation and reference were tallying. </w:t>
            </w:r>
            <w:r w:rsidDel="00000000" w:rsidR="00000000" w:rsidRPr="00000000">
              <w:rPr>
                <w:rtl w:val="0"/>
              </w:rPr>
            </w:r>
          </w:p>
          <w:p w:rsidR="00000000" w:rsidDel="00000000" w:rsidP="00000000" w:rsidRDefault="00000000" w:rsidRPr="00000000" w14:paraId="000000F6">
            <w:pPr>
              <w:spacing w:after="0" w:line="252.00000000000003" w:lineRule="auto"/>
              <w:ind w:left="11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were using </w:t>
              <w:tab/>
              <w:t xml:space="preserve">the </w:t>
            </w:r>
            <w:r w:rsidDel="00000000" w:rsidR="00000000" w:rsidRPr="00000000">
              <w:rPr>
                <w:rtl w:val="0"/>
              </w:rPr>
            </w:r>
          </w:p>
          <w:p w:rsidR="00000000" w:rsidDel="00000000" w:rsidP="00000000" w:rsidRDefault="00000000" w:rsidRPr="00000000" w14:paraId="000000F7">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7</w:t>
            </w:r>
            <w:r w:rsidDel="00000000" w:rsidR="00000000" w:rsidRPr="00000000">
              <w:rPr>
                <w:rtl w:val="0"/>
              </w:rPr>
            </w:r>
          </w:p>
        </w:tc>
      </w:tr>
      <w:tr>
        <w:trPr>
          <w:cantSplit w:val="0"/>
          <w:trHeight w:val="9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Use of Language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17" w:line="233"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Imprecise </w:t>
              <w:tab/>
              <w:t xml:space="preserve">or inappropriate </w:t>
            </w:r>
            <w:r w:rsidDel="00000000" w:rsidR="00000000" w:rsidRPr="00000000">
              <w:rPr>
                <w:rtl w:val="0"/>
              </w:rPr>
            </w:r>
          </w:p>
          <w:p w:rsidR="00000000" w:rsidDel="00000000" w:rsidP="00000000" w:rsidRDefault="00000000" w:rsidRPr="00000000" w14:paraId="000000FC">
            <w:pPr>
              <w:tabs>
                <w:tab w:val="center" w:leader="none" w:pos="343"/>
                <w:tab w:val="right" w:leader="none" w:pos="130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choice </w:t>
              <w:tab/>
              <w:t xml:space="preserve">of </w:t>
            </w:r>
            <w:r w:rsidDel="00000000" w:rsidR="00000000" w:rsidRPr="00000000">
              <w:rPr>
                <w:rtl w:val="0"/>
              </w:rPr>
            </w:r>
          </w:p>
          <w:p w:rsidR="00000000" w:rsidDel="00000000" w:rsidP="00000000" w:rsidRDefault="00000000" w:rsidRPr="00000000" w14:paraId="000000FD">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tabs>
                <w:tab w:val="center" w:leader="none" w:pos="383"/>
                <w:tab w:val="right" w:leader="none" w:pos="1712"/>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Express </w:t>
              <w:tab/>
              <w:t xml:space="preserve">thoughts </w:t>
            </w:r>
            <w:r w:rsidDel="00000000" w:rsidR="00000000" w:rsidRPr="00000000">
              <w:rPr>
                <w:rtl w:val="0"/>
              </w:rPr>
            </w:r>
          </w:p>
          <w:p w:rsidR="00000000" w:rsidDel="00000000" w:rsidP="00000000" w:rsidRDefault="00000000" w:rsidRPr="00000000" w14:paraId="000000FF">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marginally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59"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choice of words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Uses rich choice of </w:t>
            </w:r>
            <w:r w:rsidDel="00000000" w:rsidR="00000000" w:rsidRPr="00000000">
              <w:rPr>
                <w:rtl w:val="0"/>
              </w:rPr>
            </w:r>
          </w:p>
          <w:p w:rsidR="00000000" w:rsidDel="00000000" w:rsidP="00000000" w:rsidRDefault="00000000" w:rsidRPr="00000000" w14:paraId="00000102">
            <w:pPr>
              <w:tabs>
                <w:tab w:val="center" w:leader="none" w:pos="333"/>
                <w:tab w:val="right" w:leader="none" w:pos="1750"/>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words </w:t>
              <w:tab/>
              <w:t xml:space="preserve">and </w:t>
            </w:r>
            <w:r w:rsidDel="00000000" w:rsidR="00000000" w:rsidRPr="00000000">
              <w:rPr>
                <w:rtl w:val="0"/>
              </w:rPr>
            </w:r>
          </w:p>
          <w:p w:rsidR="00000000" w:rsidDel="00000000" w:rsidP="00000000" w:rsidRDefault="00000000" w:rsidRPr="00000000" w14:paraId="00000103">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imaginative language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59" w:lineRule="auto"/>
              <w:ind w:left="110" w:right="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mix of words expressing the logic of thoughts clearly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2" w:line="236"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Strong Effective use of Language expressing ideas </w:t>
            </w:r>
            <w:r w:rsidDel="00000000" w:rsidR="00000000" w:rsidRPr="00000000">
              <w:rPr>
                <w:rtl w:val="0"/>
              </w:rPr>
            </w:r>
          </w:p>
          <w:p w:rsidR="00000000" w:rsidDel="00000000" w:rsidP="00000000" w:rsidRDefault="00000000" w:rsidRPr="00000000" w14:paraId="00000106">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clearly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8</w:t>
            </w: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not draw conclusion </w:t>
              <w:tab/>
              <w:t xml:space="preserve">or inference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5"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Draws valid conclusions or </w:t>
            </w:r>
            <w:r w:rsidDel="00000000" w:rsidR="00000000" w:rsidRPr="00000000">
              <w:rPr>
                <w:rtl w:val="0"/>
              </w:rPr>
            </w:r>
          </w:p>
          <w:p w:rsidR="00000000" w:rsidDel="00000000" w:rsidP="00000000" w:rsidRDefault="00000000" w:rsidRPr="00000000" w14:paraId="0000010C">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inferences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tabs>
                <w:tab w:val="center" w:leader="none" w:pos="300"/>
                <w:tab w:val="right" w:leader="none" w:pos="1587"/>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Draw </w:t>
              <w:tab/>
              <w:t xml:space="preserve">valid </w:t>
            </w:r>
            <w:r w:rsidDel="00000000" w:rsidR="00000000" w:rsidRPr="00000000">
              <w:rPr>
                <w:rtl w:val="0"/>
              </w:rPr>
            </w:r>
          </w:p>
          <w:p w:rsidR="00000000" w:rsidDel="00000000" w:rsidP="00000000" w:rsidRDefault="00000000" w:rsidRPr="00000000" w14:paraId="0000010E">
            <w:pPr>
              <w:tabs>
                <w:tab w:val="center" w:leader="none" w:pos="532"/>
                <w:tab w:val="right" w:leader="none" w:pos="1587"/>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conclusions </w:t>
              <w:tab/>
              <w:t xml:space="preserve">or </w:t>
            </w:r>
            <w:r w:rsidDel="00000000" w:rsidR="00000000" w:rsidRPr="00000000">
              <w:rPr>
                <w:rtl w:val="0"/>
              </w:rPr>
            </w:r>
          </w:p>
          <w:p w:rsidR="00000000" w:rsidDel="00000000" w:rsidP="00000000" w:rsidRDefault="00000000" w:rsidRPr="00000000" w14:paraId="0000010F">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inferences </w:t>
            </w:r>
            <w:r w:rsidDel="00000000" w:rsidR="00000000" w:rsidRPr="00000000">
              <w:rPr>
                <w:rtl w:val="0"/>
              </w:rPr>
            </w:r>
          </w:p>
          <w:p w:rsidR="00000000" w:rsidDel="00000000" w:rsidP="00000000" w:rsidRDefault="00000000" w:rsidRPr="00000000" w14:paraId="00000110">
            <w:pPr>
              <w:tabs>
                <w:tab w:val="center" w:leader="none" w:pos="487"/>
                <w:tab w:val="right" w:leader="none" w:pos="1587"/>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supported </w:t>
              <w:tab/>
              <w:t xml:space="preserve">by </w:t>
            </w:r>
            <w:r w:rsidDel="00000000" w:rsidR="00000000" w:rsidRPr="00000000">
              <w:rPr>
                <w:rtl w:val="0"/>
              </w:rPr>
            </w:r>
          </w:p>
          <w:p w:rsidR="00000000" w:rsidDel="00000000" w:rsidP="00000000" w:rsidRDefault="00000000" w:rsidRPr="00000000" w14:paraId="00000111">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Draws clear and valid </w:t>
            </w:r>
            <w:r w:rsidDel="00000000" w:rsidR="00000000" w:rsidRPr="00000000">
              <w:rPr>
                <w:rtl w:val="0"/>
              </w:rPr>
            </w:r>
          </w:p>
          <w:p w:rsidR="00000000" w:rsidDel="00000000" w:rsidP="00000000" w:rsidRDefault="00000000" w:rsidRPr="00000000" w14:paraId="00000113">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conclusions </w:t>
              <w:tab/>
              <w:t xml:space="preserve">or inferences supported by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59" w:lineRule="auto"/>
              <w:ind w:left="11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inferences by relevant content representation and inference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59" w:lineRule="auto"/>
              <w:ind w:left="110" w:right="1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Effective conclusion based on right content representation and inference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8</w:t>
            </w:r>
            <w:r w:rsidDel="00000000" w:rsidR="00000000" w:rsidRPr="00000000">
              <w:rPr>
                <w:rtl w:val="0"/>
              </w:rPr>
            </w:r>
          </w:p>
        </w:tc>
      </w:tr>
      <w:tr>
        <w:trPr>
          <w:cantSplit w:val="0"/>
          <w:trHeight w:val="1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Reading/ </w:t>
            </w:r>
            <w:r w:rsidDel="00000000" w:rsidR="00000000" w:rsidRPr="00000000">
              <w:rPr>
                <w:rtl w:val="0"/>
              </w:rPr>
            </w:r>
          </w:p>
          <w:p w:rsidR="00000000" w:rsidDel="00000000" w:rsidP="00000000" w:rsidRDefault="00000000" w:rsidRPr="00000000" w14:paraId="00000119">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Research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59"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research has been done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Non-relevant research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Relevant research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Relevant research displayed in the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59"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Relevant research displayed in the content  with appropriate examples and evidence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12" w:line="238" w:lineRule="auto"/>
              <w:ind w:left="11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Relevant research displayed in the </w:t>
            </w:r>
            <w:r w:rsidDel="00000000" w:rsidR="00000000" w:rsidRPr="00000000">
              <w:rPr>
                <w:rtl w:val="0"/>
              </w:rPr>
            </w:r>
          </w:p>
          <w:p w:rsidR="00000000" w:rsidDel="00000000" w:rsidP="00000000" w:rsidRDefault="00000000" w:rsidRPr="00000000" w14:paraId="00000120">
            <w:pPr>
              <w:tabs>
                <w:tab w:val="center" w:leader="none" w:pos="398"/>
                <w:tab w:val="right" w:leader="none" w:pos="153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content </w:t>
              <w:tab/>
              <w:t xml:space="preserve">with </w:t>
            </w:r>
            <w:r w:rsidDel="00000000" w:rsidR="00000000" w:rsidRPr="00000000">
              <w:rPr>
                <w:rtl w:val="0"/>
              </w:rPr>
            </w:r>
          </w:p>
          <w:p w:rsidR="00000000" w:rsidDel="00000000" w:rsidP="00000000" w:rsidRDefault="00000000" w:rsidRPr="00000000" w14:paraId="00000121">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w:t>
            </w:r>
            <w:r w:rsidDel="00000000" w:rsidR="00000000" w:rsidRPr="00000000">
              <w:rPr>
                <w:rtl w:val="0"/>
              </w:rPr>
            </w:r>
          </w:p>
          <w:p w:rsidR="00000000" w:rsidDel="00000000" w:rsidP="00000000" w:rsidRDefault="00000000" w:rsidRPr="00000000" w14:paraId="00000122">
            <w:pPr>
              <w:spacing w:after="0" w:line="259" w:lineRule="auto"/>
              <w:ind w:left="110" w:right="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examples  and evidence and recommendation.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8</w:t>
            </w:r>
            <w:r w:rsidDel="00000000" w:rsidR="00000000" w:rsidRPr="00000000">
              <w:rPr>
                <w:rtl w:val="0"/>
              </w:rPr>
            </w:r>
          </w:p>
        </w:tc>
      </w:tr>
      <w:tr>
        <w:trPr>
          <w:cantSplit w:val="0"/>
          <w:trHeight w:val="341" w:hRule="atLeast"/>
          <w:tblHeader w:val="0"/>
        </w:trPr>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259" w:lineRule="auto"/>
              <w:ind w:left="0" w:right="43"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TOTAL MARKS (80%)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67</w:t>
            </w:r>
            <w:r w:rsidDel="00000000" w:rsidR="00000000" w:rsidRPr="00000000">
              <w:rPr>
                <w:rtl w:val="0"/>
              </w:rPr>
            </w:r>
          </w:p>
        </w:tc>
      </w:tr>
    </w:tbl>
    <w:p w:rsidR="00000000" w:rsidDel="00000000" w:rsidP="00000000" w:rsidRDefault="00000000" w:rsidRPr="00000000" w14:paraId="0000012D">
      <w:pPr>
        <w:spacing w:after="9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tl w:val="0"/>
        </w:rPr>
      </w:r>
    </w:p>
    <w:p w:rsidR="00000000" w:rsidDel="00000000" w:rsidP="00000000" w:rsidRDefault="00000000" w:rsidRPr="00000000" w14:paraId="0000012E">
      <w:pPr>
        <w:spacing w:after="0" w:line="259" w:lineRule="auto"/>
        <w:ind w:left="0" w:right="4989"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PRESENTATION RUBRICS (CLO2) </w:t>
      </w:r>
      <w:r w:rsidDel="00000000" w:rsidR="00000000" w:rsidRPr="00000000">
        <w:rPr>
          <w:rtl w:val="0"/>
        </w:rPr>
      </w:r>
    </w:p>
    <w:p w:rsidR="00000000" w:rsidDel="00000000" w:rsidP="00000000" w:rsidRDefault="00000000" w:rsidRPr="00000000" w14:paraId="0000012F">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bl>
      <w:tblPr>
        <w:tblStyle w:val="Table5"/>
        <w:tblW w:w="13761.000000000002" w:type="dxa"/>
        <w:jc w:val="left"/>
        <w:tblInd w:w="216.0" w:type="dxa"/>
        <w:tblLayout w:type="fixed"/>
        <w:tblLook w:val="0400"/>
      </w:tblPr>
      <w:tblGrid>
        <w:gridCol w:w="565"/>
        <w:gridCol w:w="1705"/>
        <w:gridCol w:w="1416"/>
        <w:gridCol w:w="1705"/>
        <w:gridCol w:w="1844"/>
        <w:gridCol w:w="1700"/>
        <w:gridCol w:w="1705"/>
        <w:gridCol w:w="1844"/>
        <w:gridCol w:w="1277"/>
        <w:tblGridChange w:id="0">
          <w:tblGrid>
            <w:gridCol w:w="565"/>
            <w:gridCol w:w="1705"/>
            <w:gridCol w:w="1416"/>
            <w:gridCol w:w="1705"/>
            <w:gridCol w:w="1844"/>
            <w:gridCol w:w="1700"/>
            <w:gridCol w:w="1705"/>
            <w:gridCol w:w="1844"/>
            <w:gridCol w:w="1277"/>
          </w:tblGrid>
        </w:tblGridChange>
      </w:tblGrid>
      <w:tr>
        <w:trPr>
          <w:cantSplit w:val="0"/>
          <w:trHeight w:val="8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59" w:lineRule="auto"/>
              <w:ind w:left="6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32">
            <w:pPr>
              <w:spacing w:after="9"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Evaluation </w:t>
            </w:r>
            <w:r w:rsidDel="00000000" w:rsidR="00000000" w:rsidRPr="00000000">
              <w:rPr>
                <w:rtl w:val="0"/>
              </w:rPr>
            </w:r>
          </w:p>
          <w:p w:rsidR="00000000" w:rsidDel="00000000" w:rsidP="00000000" w:rsidRDefault="00000000" w:rsidRPr="00000000" w14:paraId="00000133">
            <w:pPr>
              <w:spacing w:after="0" w:line="259" w:lineRule="auto"/>
              <w:ind w:left="64"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Categories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35">
            <w:pPr>
              <w:spacing w:after="0" w:line="259" w:lineRule="auto"/>
              <w:ind w:left="66"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0 - No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37">
            <w:pPr>
              <w:spacing w:after="9" w:line="259" w:lineRule="auto"/>
              <w:ind w:left="5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 – Weak </w:t>
            </w:r>
            <w:r w:rsidDel="00000000" w:rsidR="00000000" w:rsidRPr="00000000">
              <w:rPr>
                <w:rtl w:val="0"/>
              </w:rPr>
            </w:r>
          </w:p>
          <w:p w:rsidR="00000000" w:rsidDel="00000000" w:rsidP="00000000" w:rsidRDefault="00000000" w:rsidRPr="00000000" w14:paraId="00000138">
            <w:pPr>
              <w:spacing w:after="0" w:line="259" w:lineRule="auto"/>
              <w:ind w:left="63"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/Unsatisfactory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3A">
            <w:pPr>
              <w:spacing w:after="9" w:line="259" w:lineRule="auto"/>
              <w:ind w:left="54"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 Developing </w:t>
            </w:r>
            <w:r w:rsidDel="00000000" w:rsidR="00000000" w:rsidRPr="00000000">
              <w:rPr>
                <w:rtl w:val="0"/>
              </w:rPr>
            </w:r>
          </w:p>
          <w:p w:rsidR="00000000" w:rsidDel="00000000" w:rsidP="00000000" w:rsidRDefault="00000000" w:rsidRPr="00000000" w14:paraId="0000013B">
            <w:pPr>
              <w:spacing w:after="0" w:line="259" w:lineRule="auto"/>
              <w:ind w:left="11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/Needs Improvement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13D">
            <w:pPr>
              <w:spacing w:after="0" w:line="259" w:lineRule="auto"/>
              <w:ind w:left="59"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3 - Satisfactory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13F">
            <w:pPr>
              <w:spacing w:after="0" w:line="259" w:lineRule="auto"/>
              <w:ind w:left="51"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 Very Good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41">
            <w:pPr>
              <w:spacing w:after="9"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5 – Exceptional </w:t>
            </w:r>
            <w:r w:rsidDel="00000000" w:rsidR="00000000" w:rsidRPr="00000000">
              <w:rPr>
                <w:rtl w:val="0"/>
              </w:rPr>
            </w:r>
          </w:p>
          <w:p w:rsidR="00000000" w:rsidDel="00000000" w:rsidP="00000000" w:rsidRDefault="00000000" w:rsidRPr="00000000" w14:paraId="00000142">
            <w:pPr>
              <w:spacing w:after="0" w:line="259" w:lineRule="auto"/>
              <w:ind w:left="5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/Excellent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44">
            <w:pPr>
              <w:spacing w:after="9" w:line="259" w:lineRule="auto"/>
              <w:ind w:left="5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Mark </w:t>
            </w:r>
            <w:r w:rsidDel="00000000" w:rsidR="00000000" w:rsidRPr="00000000">
              <w:rPr>
                <w:rtl w:val="0"/>
              </w:rPr>
            </w:r>
          </w:p>
          <w:p w:rsidR="00000000" w:rsidDel="00000000" w:rsidP="00000000" w:rsidRDefault="00000000" w:rsidRPr="00000000" w14:paraId="00000145">
            <w:pPr>
              <w:spacing w:after="0" w:line="259" w:lineRule="auto"/>
              <w:ind w:left="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Achieved </w:t>
            </w:r>
            <w:r w:rsidDel="00000000" w:rsidR="00000000" w:rsidRPr="00000000">
              <w:rPr>
                <w:rtl w:val="0"/>
              </w:rPr>
            </w:r>
          </w:p>
        </w:tc>
      </w:tr>
      <w:tr>
        <w:trPr>
          <w:cantSplit w:val="0"/>
          <w:trHeight w:val="25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INTRODUCTION </w:t>
            </w:r>
            <w:r w:rsidDel="00000000" w:rsidR="00000000" w:rsidRPr="00000000">
              <w:rPr>
                <w:rFonts w:ascii="Times New Roman" w:cs="Times New Roman" w:eastAsia="Times New Roman" w:hAnsi="Times New Roman"/>
                <w:sz w:val="18"/>
                <w:szCs w:val="18"/>
                <w:rtl w:val="0"/>
              </w:rPr>
              <w:t xml:space="preserve">How well did the speaker set the scene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259" w:lineRule="auto"/>
              <w:ind w:left="106" w:right="11"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Did not appear/attend the presentation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74"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Lack of interest and enthusiasm. </w:t>
            </w:r>
            <w:r w:rsidDel="00000000" w:rsidR="00000000" w:rsidRPr="00000000">
              <w:rPr>
                <w:rtl w:val="0"/>
              </w:rPr>
            </w:r>
          </w:p>
          <w:p w:rsidR="00000000" w:rsidDel="00000000" w:rsidP="00000000" w:rsidRDefault="00000000" w:rsidRPr="00000000" w14:paraId="0000014A">
            <w:pPr>
              <w:spacing w:after="0" w:line="274" w:lineRule="auto"/>
              <w:ind w:left="106" w:right="43"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 presented topic was not introduced and explained. </w:t>
            </w:r>
            <w:r w:rsidDel="00000000" w:rsidR="00000000" w:rsidRPr="00000000">
              <w:rPr>
                <w:rtl w:val="0"/>
              </w:rPr>
            </w:r>
          </w:p>
          <w:p w:rsidR="00000000" w:rsidDel="00000000" w:rsidP="00000000" w:rsidRDefault="00000000" w:rsidRPr="00000000" w14:paraId="0000014B">
            <w:pPr>
              <w:spacing w:after="0" w:line="259"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Individuals were not introduced.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2" w:line="272" w:lineRule="auto"/>
              <w:ind w:left="106" w:right="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Shows a bit of interest and enthusiasm. </w:t>
            </w:r>
            <w:r w:rsidDel="00000000" w:rsidR="00000000" w:rsidRPr="00000000">
              <w:rPr>
                <w:rtl w:val="0"/>
              </w:rPr>
            </w:r>
          </w:p>
          <w:p w:rsidR="00000000" w:rsidDel="00000000" w:rsidP="00000000" w:rsidRDefault="00000000" w:rsidRPr="00000000" w14:paraId="0000014D">
            <w:pPr>
              <w:spacing w:after="0" w:line="259"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 presented topic was introduced but vague and irrelevant. Introducing self but not the members.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2" w:line="272"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Seems interested, but could be more informed on the introduction. </w:t>
            </w:r>
            <w:r w:rsidDel="00000000" w:rsidR="00000000" w:rsidRPr="00000000">
              <w:rPr>
                <w:rtl w:val="0"/>
              </w:rPr>
            </w:r>
          </w:p>
          <w:p w:rsidR="00000000" w:rsidDel="00000000" w:rsidP="00000000" w:rsidRDefault="00000000" w:rsidRPr="00000000" w14:paraId="0000014F">
            <w:pPr>
              <w:spacing w:after="0" w:line="259" w:lineRule="auto"/>
              <w:ind w:left="106" w:right="1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All members were addressed, including self.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2" w:line="273"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Interested and enthusiastic about the presentation. The introduction has been laid out properly and to the point. </w:t>
            </w:r>
            <w:r w:rsidDel="00000000" w:rsidR="00000000" w:rsidRPr="00000000">
              <w:rPr>
                <w:rtl w:val="0"/>
              </w:rPr>
            </w:r>
          </w:p>
          <w:p w:rsidR="00000000" w:rsidDel="00000000" w:rsidP="00000000" w:rsidRDefault="00000000" w:rsidRPr="00000000" w14:paraId="00000151">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All members were addressed, including self.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2" w:line="272" w:lineRule="auto"/>
              <w:ind w:left="106" w:right="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Eager about the presentation. Exceptional introduction which includes  the summary. </w:t>
            </w:r>
            <w:r w:rsidDel="00000000" w:rsidR="00000000" w:rsidRPr="00000000">
              <w:rPr>
                <w:rtl w:val="0"/>
              </w:rPr>
            </w:r>
          </w:p>
          <w:p w:rsidR="00000000" w:rsidDel="00000000" w:rsidP="00000000" w:rsidRDefault="00000000" w:rsidRPr="00000000" w14:paraId="00000153">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All members were addressed, including self.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4</w:t>
            </w:r>
            <w:r w:rsidDel="00000000" w:rsidR="00000000" w:rsidRPr="00000000">
              <w:rPr>
                <w:rtl w:val="0"/>
              </w:rPr>
            </w:r>
          </w:p>
        </w:tc>
      </w:tr>
      <w:tr>
        <w:trPr>
          <w:cantSplit w:val="0"/>
          <w:trHeight w:val="27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14"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CONTENTS </w:t>
            </w:r>
            <w:r w:rsidDel="00000000" w:rsidR="00000000" w:rsidRPr="00000000">
              <w:rPr>
                <w:rtl w:val="0"/>
              </w:rPr>
            </w:r>
          </w:p>
          <w:p w:rsidR="00000000" w:rsidDel="00000000" w:rsidP="00000000" w:rsidRDefault="00000000" w:rsidRPr="00000000" w14:paraId="00000157">
            <w:pPr>
              <w:spacing w:after="8" w:line="273"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Was the objective identified? Was the presentation adapted to a wide range of audiences? </w:t>
            </w:r>
            <w:r w:rsidDel="00000000" w:rsidR="00000000" w:rsidRPr="00000000">
              <w:rPr>
                <w:rtl w:val="0"/>
              </w:rPr>
            </w:r>
          </w:p>
          <w:p w:rsidR="00000000" w:rsidDel="00000000" w:rsidP="00000000" w:rsidRDefault="00000000" w:rsidRPr="00000000" w14:paraId="00000158">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Was </w:t>
              <w:tab/>
              <w:t xml:space="preserve">it </w:t>
              <w:tab/>
              <w:t xml:space="preserve">well organized?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5"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clear statement offered. </w:t>
            </w:r>
            <w:r w:rsidDel="00000000" w:rsidR="00000000" w:rsidRPr="00000000">
              <w:rPr>
                <w:rtl w:val="0"/>
              </w:rPr>
            </w:r>
          </w:p>
          <w:p w:rsidR="00000000" w:rsidDel="00000000" w:rsidP="00000000" w:rsidRDefault="00000000" w:rsidRPr="00000000" w14:paraId="0000015B">
            <w:pPr>
              <w:spacing w:after="8" w:line="273"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Scope too broad or too narrow; lacks depth; AND uses too much technical language/ jargon. </w:t>
            </w:r>
            <w:r w:rsidDel="00000000" w:rsidR="00000000" w:rsidRPr="00000000">
              <w:rPr>
                <w:rtl w:val="0"/>
              </w:rPr>
            </w:r>
          </w:p>
          <w:p w:rsidR="00000000" w:rsidDel="00000000" w:rsidP="00000000" w:rsidRDefault="00000000" w:rsidRPr="00000000" w14:paraId="0000015C">
            <w:pPr>
              <w:tabs>
                <w:tab w:val="right" w:leader="none" w:pos="1640"/>
              </w:tabs>
              <w:spacing w:after="14"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w:t>
              <w:tab/>
              <w:t xml:space="preserve">clear </w:t>
            </w:r>
            <w:r w:rsidDel="00000000" w:rsidR="00000000" w:rsidRPr="00000000">
              <w:rPr>
                <w:rtl w:val="0"/>
              </w:rPr>
            </w:r>
          </w:p>
          <w:p w:rsidR="00000000" w:rsidDel="00000000" w:rsidP="00000000" w:rsidRDefault="00000000" w:rsidRPr="00000000" w14:paraId="0000015D">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information sequence;         very difficult to follow.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5"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Incomplete </w:t>
              <w:tab/>
              <w:t xml:space="preserve">or unfocused. </w:t>
            </w:r>
            <w:r w:rsidDel="00000000" w:rsidR="00000000" w:rsidRPr="00000000">
              <w:rPr>
                <w:rtl w:val="0"/>
              </w:rPr>
            </w:r>
          </w:p>
          <w:p w:rsidR="00000000" w:rsidDel="00000000" w:rsidP="00000000" w:rsidRDefault="00000000" w:rsidRPr="00000000" w14:paraId="0000015F">
            <w:pPr>
              <w:spacing w:after="0" w:line="259" w:lineRule="auto"/>
              <w:ind w:left="106" w:right="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Scope too broad or too narrow OR lacks depth OR uses too much technical language/ jargon. Evidence of some organization but not in an optimal order; difficult to follow.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2" w:line="272"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Reasonably clear. Reasonable scope and depth; lapse into detail that may not be accessible to the audience. </w:t>
            </w:r>
            <w:r w:rsidDel="00000000" w:rsidR="00000000" w:rsidRPr="00000000">
              <w:rPr>
                <w:rtl w:val="0"/>
              </w:rPr>
            </w:r>
          </w:p>
          <w:p w:rsidR="00000000" w:rsidDel="00000000" w:rsidP="00000000" w:rsidRDefault="00000000" w:rsidRPr="00000000" w14:paraId="00000161">
            <w:pPr>
              <w:spacing w:after="0" w:line="259" w:lineRule="auto"/>
              <w:ind w:left="106" w:right="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Ideas presented in logical sequence; reasonably easy to follow.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9"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Clear and concise. </w:t>
            </w:r>
            <w:r w:rsidDel="00000000" w:rsidR="00000000" w:rsidRPr="00000000">
              <w:rPr>
                <w:rtl w:val="0"/>
              </w:rPr>
            </w:r>
          </w:p>
          <w:p w:rsidR="00000000" w:rsidDel="00000000" w:rsidP="00000000" w:rsidRDefault="00000000" w:rsidRPr="00000000" w14:paraId="00000163">
            <w:pPr>
              <w:spacing w:after="0" w:line="274"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scope &amp; depth without </w:t>
            </w:r>
            <w:r w:rsidDel="00000000" w:rsidR="00000000" w:rsidRPr="00000000">
              <w:rPr>
                <w:rtl w:val="0"/>
              </w:rPr>
            </w:r>
          </w:p>
          <w:p w:rsidR="00000000" w:rsidDel="00000000" w:rsidP="00000000" w:rsidRDefault="00000000" w:rsidRPr="00000000" w14:paraId="00000164">
            <w:pPr>
              <w:spacing w:after="0" w:line="273"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losing the audience in technical detail; a good learning experience. </w:t>
            </w:r>
            <w:r w:rsidDel="00000000" w:rsidR="00000000" w:rsidRPr="00000000">
              <w:rPr>
                <w:rtl w:val="0"/>
              </w:rPr>
            </w:r>
          </w:p>
          <w:p w:rsidR="00000000" w:rsidDel="00000000" w:rsidP="00000000" w:rsidRDefault="00000000" w:rsidRPr="00000000" w14:paraId="00000165">
            <w:pPr>
              <w:spacing w:after="0" w:line="259"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Presented in logical &amp; interesting ways; easy to follow but not oversimplified.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Clear, </w:t>
              <w:tab/>
              <w:t xml:space="preserve">concise. Engaging, </w:t>
              <w:tab/>
              <w:t xml:space="preserve"> </w:t>
              <w:tab/>
              <w:t xml:space="preserve">and thought-provoking. Exceptional scope &amp; depth; a true learning experience; </w:t>
              <w:tab/>
              <w:t xml:space="preserve">exceeds expectations. Exceptional organization because the topic is complex.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4</w:t>
            </w:r>
            <w:r w:rsidDel="00000000" w:rsidR="00000000" w:rsidRPr="00000000">
              <w:rPr>
                <w:rtl w:val="0"/>
              </w:rPr>
            </w:r>
          </w:p>
        </w:tc>
      </w:tr>
    </w:tbl>
    <w:p w:rsidR="00000000" w:rsidDel="00000000" w:rsidP="00000000" w:rsidRDefault="00000000" w:rsidRPr="00000000" w14:paraId="00000168">
      <w:pPr>
        <w:spacing w:after="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tbl>
      <w:tblPr>
        <w:tblStyle w:val="Table6"/>
        <w:tblW w:w="13761.000000000002" w:type="dxa"/>
        <w:jc w:val="left"/>
        <w:tblInd w:w="216.0" w:type="dxa"/>
        <w:tblLayout w:type="fixed"/>
        <w:tblLook w:val="0400"/>
      </w:tblPr>
      <w:tblGrid>
        <w:gridCol w:w="565"/>
        <w:gridCol w:w="1705"/>
        <w:gridCol w:w="1416"/>
        <w:gridCol w:w="1705"/>
        <w:gridCol w:w="1844"/>
        <w:gridCol w:w="1700"/>
        <w:gridCol w:w="1705"/>
        <w:gridCol w:w="1844"/>
        <w:gridCol w:w="1277"/>
        <w:tblGridChange w:id="0">
          <w:tblGrid>
            <w:gridCol w:w="565"/>
            <w:gridCol w:w="1705"/>
            <w:gridCol w:w="1416"/>
            <w:gridCol w:w="1705"/>
            <w:gridCol w:w="1844"/>
            <w:gridCol w:w="1700"/>
            <w:gridCol w:w="1705"/>
            <w:gridCol w:w="1844"/>
            <w:gridCol w:w="1277"/>
          </w:tblGrid>
        </w:tblGridChange>
      </w:tblGrid>
      <w:tr>
        <w:trPr>
          <w:cantSplit w:val="0"/>
          <w:trHeight w:val="8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0" w:line="259" w:lineRule="auto"/>
              <w:ind w:left="6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6B">
            <w:pPr>
              <w:spacing w:after="9"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Evaluation </w:t>
            </w:r>
            <w:r w:rsidDel="00000000" w:rsidR="00000000" w:rsidRPr="00000000">
              <w:rPr>
                <w:rtl w:val="0"/>
              </w:rPr>
            </w:r>
          </w:p>
          <w:p w:rsidR="00000000" w:rsidDel="00000000" w:rsidP="00000000" w:rsidRDefault="00000000" w:rsidRPr="00000000" w14:paraId="0000016C">
            <w:pPr>
              <w:spacing w:after="0" w:line="259" w:lineRule="auto"/>
              <w:ind w:left="64"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Categories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23"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6E">
            <w:pPr>
              <w:spacing w:after="0" w:line="259" w:lineRule="auto"/>
              <w:ind w:left="66"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0 - No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23"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70">
            <w:pPr>
              <w:spacing w:after="9" w:line="259" w:lineRule="auto"/>
              <w:ind w:left="5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 – Weak </w:t>
            </w:r>
            <w:r w:rsidDel="00000000" w:rsidR="00000000" w:rsidRPr="00000000">
              <w:rPr>
                <w:rtl w:val="0"/>
              </w:rPr>
            </w:r>
          </w:p>
          <w:p w:rsidR="00000000" w:rsidDel="00000000" w:rsidP="00000000" w:rsidRDefault="00000000" w:rsidRPr="00000000" w14:paraId="00000171">
            <w:pPr>
              <w:spacing w:after="0" w:line="259" w:lineRule="auto"/>
              <w:ind w:left="63"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/Unsatisfactory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23"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73">
            <w:pPr>
              <w:spacing w:after="9" w:line="259" w:lineRule="auto"/>
              <w:ind w:left="54"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 Developing </w:t>
            </w:r>
            <w:r w:rsidDel="00000000" w:rsidR="00000000" w:rsidRPr="00000000">
              <w:rPr>
                <w:rtl w:val="0"/>
              </w:rPr>
            </w:r>
          </w:p>
          <w:p w:rsidR="00000000" w:rsidDel="00000000" w:rsidP="00000000" w:rsidRDefault="00000000" w:rsidRPr="00000000" w14:paraId="00000174">
            <w:pPr>
              <w:spacing w:after="0" w:line="259" w:lineRule="auto"/>
              <w:ind w:left="11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/Needs Improvement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176">
            <w:pPr>
              <w:spacing w:after="0" w:line="259" w:lineRule="auto"/>
              <w:ind w:left="59"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3 - Satisfactory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178">
            <w:pPr>
              <w:spacing w:after="0" w:line="259" w:lineRule="auto"/>
              <w:ind w:left="51"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 Very Good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23"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7A">
            <w:pPr>
              <w:spacing w:after="9"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5 – Exceptional </w:t>
            </w:r>
            <w:r w:rsidDel="00000000" w:rsidR="00000000" w:rsidRPr="00000000">
              <w:rPr>
                <w:rtl w:val="0"/>
              </w:rPr>
            </w:r>
          </w:p>
          <w:p w:rsidR="00000000" w:rsidDel="00000000" w:rsidP="00000000" w:rsidRDefault="00000000" w:rsidRPr="00000000" w14:paraId="0000017B">
            <w:pPr>
              <w:spacing w:after="0" w:line="259" w:lineRule="auto"/>
              <w:ind w:left="5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/Excellent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7D">
            <w:pPr>
              <w:spacing w:after="9" w:line="259" w:lineRule="auto"/>
              <w:ind w:left="5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Mark </w:t>
            </w:r>
            <w:r w:rsidDel="00000000" w:rsidR="00000000" w:rsidRPr="00000000">
              <w:rPr>
                <w:rtl w:val="0"/>
              </w:rPr>
            </w:r>
          </w:p>
          <w:p w:rsidR="00000000" w:rsidDel="00000000" w:rsidP="00000000" w:rsidRDefault="00000000" w:rsidRPr="00000000" w14:paraId="0000017E">
            <w:pPr>
              <w:spacing w:after="0" w:line="259" w:lineRule="auto"/>
              <w:ind w:left="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Achieved </w:t>
            </w:r>
            <w:r w:rsidDel="00000000" w:rsidR="00000000" w:rsidRPr="00000000">
              <w:rPr>
                <w:rtl w:val="0"/>
              </w:rPr>
            </w:r>
          </w:p>
        </w:tc>
      </w:tr>
      <w:tr>
        <w:trPr>
          <w:cantSplit w:val="0"/>
          <w:trHeight w:val="40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9"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EVIDENCE </w:t>
            </w:r>
            <w:r w:rsidDel="00000000" w:rsidR="00000000" w:rsidRPr="00000000">
              <w:rPr>
                <w:rtl w:val="0"/>
              </w:rPr>
            </w:r>
          </w:p>
          <w:p w:rsidR="00000000" w:rsidDel="00000000" w:rsidP="00000000" w:rsidRDefault="00000000" w:rsidRPr="00000000" w14:paraId="00000181">
            <w:pPr>
              <w:spacing w:after="14" w:line="272" w:lineRule="auto"/>
              <w:ind w:left="106"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Did the speaker demonstrate that actual work was carried out independently? </w:t>
            </w:r>
            <w:r w:rsidDel="00000000" w:rsidR="00000000" w:rsidRPr="00000000">
              <w:rPr>
                <w:rtl w:val="0"/>
              </w:rPr>
            </w:r>
          </w:p>
          <w:p w:rsidR="00000000" w:rsidDel="00000000" w:rsidP="00000000" w:rsidRDefault="00000000" w:rsidRPr="00000000" w14:paraId="00000182">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Was </w:t>
              <w:tab/>
              <w:t xml:space="preserve">careful thought </w:t>
              <w:tab/>
              <w:t xml:space="preserve">put </w:t>
              <w:tab/>
              <w:t xml:space="preserve">into the work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73" w:lineRule="auto"/>
              <w:ind w:left="106" w:right="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appropriate evidence was presented to support  the </w:t>
            </w:r>
            <w:r w:rsidDel="00000000" w:rsidR="00000000" w:rsidRPr="00000000">
              <w:rPr>
                <w:rtl w:val="0"/>
              </w:rPr>
            </w:r>
          </w:p>
          <w:p w:rsidR="00000000" w:rsidDel="00000000" w:rsidP="00000000" w:rsidRDefault="00000000" w:rsidRPr="00000000" w14:paraId="00000185">
            <w:pPr>
              <w:spacing w:after="0" w:line="287"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presentations central </w:t>
              <w:tab/>
              <w:t xml:space="preserve">claims. </w:t>
            </w:r>
            <w:r w:rsidDel="00000000" w:rsidR="00000000" w:rsidRPr="00000000">
              <w:rPr>
                <w:rtl w:val="0"/>
              </w:rPr>
            </w:r>
          </w:p>
          <w:p w:rsidR="00000000" w:rsidDel="00000000" w:rsidP="00000000" w:rsidRDefault="00000000" w:rsidRPr="00000000" w14:paraId="00000186">
            <w:pPr>
              <w:tabs>
                <w:tab w:val="center" w:leader="none" w:pos="305"/>
                <w:tab w:val="center" w:leader="none" w:pos="925"/>
                <w:tab w:val="right" w:leader="none" w:pos="1640"/>
              </w:tabs>
              <w:spacing w:after="15"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None </w:t>
              <w:tab/>
              <w:t xml:space="preserve">of </w:t>
              <w:tab/>
              <w:t xml:space="preserve">the </w:t>
            </w:r>
            <w:r w:rsidDel="00000000" w:rsidR="00000000" w:rsidRPr="00000000">
              <w:rPr>
                <w:rtl w:val="0"/>
              </w:rPr>
            </w:r>
          </w:p>
          <w:p w:rsidR="00000000" w:rsidDel="00000000" w:rsidP="00000000" w:rsidRDefault="00000000" w:rsidRPr="00000000" w14:paraId="00000187">
            <w:pPr>
              <w:spacing w:after="21"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descriptions </w:t>
            </w:r>
            <w:r w:rsidDel="00000000" w:rsidR="00000000" w:rsidRPr="00000000">
              <w:rPr>
                <w:rtl w:val="0"/>
              </w:rPr>
            </w:r>
          </w:p>
          <w:p w:rsidR="00000000" w:rsidDel="00000000" w:rsidP="00000000" w:rsidRDefault="00000000" w:rsidRPr="00000000" w14:paraId="00000188">
            <w:pPr>
              <w:spacing w:after="0" w:line="274"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contains  </w:t>
              <w:tab/>
              <w:t xml:space="preserve"> an explanation. </w:t>
            </w:r>
            <w:r w:rsidDel="00000000" w:rsidR="00000000" w:rsidRPr="00000000">
              <w:rPr>
                <w:rtl w:val="0"/>
              </w:rPr>
            </w:r>
          </w:p>
          <w:p w:rsidR="00000000" w:rsidDel="00000000" w:rsidP="00000000" w:rsidRDefault="00000000" w:rsidRPr="00000000" w14:paraId="00000189">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not display a clear grasp of the subject </w:t>
              <w:tab/>
              <w:t xml:space="preserve">being discussed.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59"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Some evidence is present, but is either insufficient or not supportive of the main  claims. Somewhat display some explanations but not clearly explain the significance of the central claims.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73" w:lineRule="auto"/>
              <w:ind w:left="106" w:right="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Evidence used to support the central claims is well chosen with some degree of detail. </w:t>
            </w:r>
            <w:r w:rsidDel="00000000" w:rsidR="00000000" w:rsidRPr="00000000">
              <w:rPr>
                <w:rtl w:val="0"/>
              </w:rPr>
            </w:r>
          </w:p>
          <w:p w:rsidR="00000000" w:rsidDel="00000000" w:rsidP="00000000" w:rsidRDefault="00000000" w:rsidRPr="00000000" w14:paraId="0000018C">
            <w:pPr>
              <w:spacing w:after="0" w:line="273"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Some of the descriptions contain explanations that clearly explain the significance of the central claims. </w:t>
            </w:r>
            <w:r w:rsidDel="00000000" w:rsidR="00000000" w:rsidRPr="00000000">
              <w:rPr>
                <w:rtl w:val="0"/>
              </w:rPr>
            </w:r>
          </w:p>
          <w:p w:rsidR="00000000" w:rsidDel="00000000" w:rsidP="00000000" w:rsidRDefault="00000000" w:rsidRPr="00000000" w14:paraId="0000018D">
            <w:pPr>
              <w:spacing w:after="0" w:line="259"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Displays a reasonable grasp of the subject. The opinion was clearly expressed.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Evidence well- chosen &amp; detailed; the connection between argument &amp; evidence is clear; opposing evidence considered.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0" w:line="273" w:lineRule="auto"/>
              <w:ind w:left="106" w:right="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Well-chosen, detailed, rich; highly compelling; opposing evidence considered and refuted. </w:t>
            </w:r>
            <w:r w:rsidDel="00000000" w:rsidR="00000000" w:rsidRPr="00000000">
              <w:rPr>
                <w:rtl w:val="0"/>
              </w:rPr>
            </w:r>
          </w:p>
          <w:p w:rsidR="00000000" w:rsidDel="00000000" w:rsidP="00000000" w:rsidRDefault="00000000" w:rsidRPr="00000000" w14:paraId="00000190">
            <w:pPr>
              <w:spacing w:after="1" w:line="273"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Each description contains  an explanation  that clearly explains the significance of the central claims. Displays excellent understanding of the subject. Opinion </w:t>
            </w:r>
            <w:r w:rsidDel="00000000" w:rsidR="00000000" w:rsidRPr="00000000">
              <w:rPr>
                <w:rtl w:val="0"/>
              </w:rPr>
            </w:r>
          </w:p>
          <w:p w:rsidR="00000000" w:rsidDel="00000000" w:rsidP="00000000" w:rsidRDefault="00000000" w:rsidRPr="00000000" w14:paraId="00000191">
            <w:pPr>
              <w:spacing w:after="0" w:line="259"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strongly      expressed and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3</w:t>
            </w:r>
            <w:r w:rsidDel="00000000" w:rsidR="00000000" w:rsidRPr="00000000">
              <w:rPr>
                <w:rtl w:val="0"/>
              </w:rPr>
            </w:r>
          </w:p>
        </w:tc>
      </w:tr>
      <w:tr>
        <w:trPr>
          <w:cantSplit w:val="0"/>
          <w:trHeight w:val="17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14"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CONCLUSIONS </w:t>
            </w:r>
            <w:r w:rsidDel="00000000" w:rsidR="00000000" w:rsidRPr="00000000">
              <w:rPr>
                <w:rtl w:val="0"/>
              </w:rPr>
            </w:r>
          </w:p>
          <w:p w:rsidR="00000000" w:rsidDel="00000000" w:rsidP="00000000" w:rsidRDefault="00000000" w:rsidRPr="00000000" w14:paraId="00000195">
            <w:pPr>
              <w:spacing w:after="14"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CONFIDENCE </w:t>
            </w:r>
            <w:r w:rsidDel="00000000" w:rsidR="00000000" w:rsidRPr="00000000">
              <w:rPr>
                <w:rtl w:val="0"/>
              </w:rPr>
            </w:r>
          </w:p>
          <w:p w:rsidR="00000000" w:rsidDel="00000000" w:rsidP="00000000" w:rsidRDefault="00000000" w:rsidRPr="00000000" w14:paraId="00000196">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(reading materials) </w:t>
            </w:r>
            <w:r w:rsidDel="00000000" w:rsidR="00000000" w:rsidRPr="00000000">
              <w:rPr>
                <w:rFonts w:ascii="Times New Roman" w:cs="Times New Roman" w:eastAsia="Times New Roman" w:hAnsi="Times New Roman"/>
                <w:sz w:val="18"/>
                <w:szCs w:val="18"/>
                <w:rtl w:val="0"/>
              </w:rPr>
              <w:t xml:space="preserve">How well did the author </w:t>
              <w:tab/>
              <w:t xml:space="preserve">conclude, summarize </w:t>
              <w:tab/>
              <w:t xml:space="preserve">and recommend?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59" w:lineRule="auto"/>
              <w:ind w:left="106" w:right="5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apparent conclusions; no discussion of implications.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259" w:lineRule="auto"/>
              <w:ind w:left="106" w:right="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Conclusions are restatements of previous statements.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59"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Brings closure with some synthesis but does not address implications.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74"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Synthesizes the work; brings </w:t>
            </w:r>
            <w:r w:rsidDel="00000000" w:rsidR="00000000" w:rsidRPr="00000000">
              <w:rPr>
                <w:rtl w:val="0"/>
              </w:rPr>
            </w:r>
          </w:p>
          <w:p w:rsidR="00000000" w:rsidDel="00000000" w:rsidP="00000000" w:rsidRDefault="00000000" w:rsidRPr="00000000" w14:paraId="0000019C">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closure; allude to broader implications.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59" w:lineRule="auto"/>
              <w:ind w:left="106" w:right="43"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Synthesizes; brings closure; conveys real implications; suggest new perspectives.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3</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F">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0">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1">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2">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3">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4">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5">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6">
            <w:pPr>
              <w:spacing w:after="0" w:line="259" w:lineRule="auto"/>
              <w:ind w:left="0" w:right="47"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TOTAL MARKS (20%)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14</w:t>
            </w:r>
            <w:r w:rsidDel="00000000" w:rsidR="00000000" w:rsidRPr="00000000">
              <w:rPr>
                <w:rtl w:val="0"/>
              </w:rPr>
            </w:r>
          </w:p>
        </w:tc>
      </w:tr>
    </w:tbl>
    <w:p w:rsidR="00000000" w:rsidDel="00000000" w:rsidP="00000000" w:rsidRDefault="00000000" w:rsidRPr="00000000" w14:paraId="000001A8">
      <w:pPr>
        <w:spacing w:after="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A9">
      <w:pPr>
        <w:spacing w:after="0" w:line="259" w:lineRule="auto"/>
        <w:ind w:left="0" w:right="0" w:firstLine="0"/>
        <w:rPr>
          <w:rFonts w:ascii="Times New Roman" w:cs="Times New Roman" w:eastAsia="Times New Roman" w:hAnsi="Times New Roman"/>
        </w:rPr>
        <w:sectPr>
          <w:headerReference r:id="rId13" w:type="default"/>
          <w:headerReference r:id="rId14" w:type="first"/>
          <w:headerReference r:id="rId15" w:type="even"/>
          <w:footerReference r:id="rId16" w:type="default"/>
          <w:footerReference r:id="rId17" w:type="first"/>
          <w:footerReference r:id="rId18" w:type="even"/>
          <w:type w:val="nextPage"/>
          <w:pgSz w:h="11909" w:w="16838" w:orient="landscape"/>
          <w:pgMar w:bottom="1440" w:top="1440" w:left="1440" w:right="1440" w:header="608" w:footer="935"/>
        </w:sectPr>
      </w:pPr>
      <w:r w:rsidDel="00000000" w:rsidR="00000000" w:rsidRPr="00000000">
        <w:rPr>
          <w:rtl w:val="0"/>
        </w:rPr>
      </w:r>
    </w:p>
    <w:p w:rsidR="00000000" w:rsidDel="00000000" w:rsidP="00000000" w:rsidRDefault="00000000" w:rsidRPr="00000000" w14:paraId="000001AA">
      <w:pPr>
        <w:pStyle w:val="Heading1"/>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AB">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hlqlyb1e69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tab/>
              <w:t xml:space="preserve">8</w:t>
            </w:r>
          </w:hyperlink>
          <w:r w:rsidDel="00000000" w:rsidR="00000000" w:rsidRPr="00000000">
            <w:rPr>
              <w:rtl w:val="0"/>
            </w:rPr>
          </w:r>
        </w:p>
        <w:p w:rsidR="00000000" w:rsidDel="00000000" w:rsidP="00000000" w:rsidRDefault="00000000" w:rsidRPr="00000000" w14:paraId="000001AC">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7ut68dbp69e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 to Data Science</w:t>
              <w:tab/>
              <w:t xml:space="preserve">8</w:t>
            </w:r>
          </w:hyperlink>
          <w:r w:rsidDel="00000000" w:rsidR="00000000" w:rsidRPr="00000000">
            <w:rPr>
              <w:rtl w:val="0"/>
            </w:rPr>
          </w:r>
        </w:p>
        <w:p w:rsidR="00000000" w:rsidDel="00000000" w:rsidP="00000000" w:rsidRDefault="00000000" w:rsidRPr="00000000" w14:paraId="000001AD">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cqskv8r7dk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Significance of Data Science</w:t>
              <w:tab/>
              <w:t xml:space="preserve">8</w:t>
            </w:r>
          </w:hyperlink>
          <w:r w:rsidDel="00000000" w:rsidR="00000000" w:rsidRPr="00000000">
            <w:rPr>
              <w:rtl w:val="0"/>
            </w:rPr>
          </w:r>
        </w:p>
        <w:p w:rsidR="00000000" w:rsidDel="00000000" w:rsidP="00000000" w:rsidRDefault="00000000" w:rsidRPr="00000000" w14:paraId="000001AE">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o90xi6dh26q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Case Study</w:t>
              <w:tab/>
              <w:t xml:space="preserve">8</w:t>
            </w:r>
          </w:hyperlink>
          <w:r w:rsidDel="00000000" w:rsidR="00000000" w:rsidRPr="00000000">
            <w:rPr>
              <w:rtl w:val="0"/>
            </w:rPr>
          </w:r>
        </w:p>
        <w:p w:rsidR="00000000" w:rsidDel="00000000" w:rsidP="00000000" w:rsidRDefault="00000000" w:rsidRPr="00000000" w14:paraId="000001AF">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ffu9cei8xta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Data Science Process</w:t>
              <w:tab/>
              <w:t xml:space="preserve">9</w:t>
            </w:r>
          </w:hyperlink>
          <w:r w:rsidDel="00000000" w:rsidR="00000000" w:rsidRPr="00000000">
            <w:rPr>
              <w:rtl w:val="0"/>
            </w:rPr>
          </w:r>
        </w:p>
        <w:p w:rsidR="00000000" w:rsidDel="00000000" w:rsidP="00000000" w:rsidRDefault="00000000" w:rsidRPr="00000000" w14:paraId="000001B0">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7e36zx1dtf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Data Preparation</w:t>
              <w:tab/>
              <w:t xml:space="preserve">9</w:t>
            </w:r>
          </w:hyperlink>
          <w:r w:rsidDel="00000000" w:rsidR="00000000" w:rsidRPr="00000000">
            <w:rPr>
              <w:rtl w:val="0"/>
            </w:rPr>
          </w:r>
        </w:p>
        <w:p w:rsidR="00000000" w:rsidDel="00000000" w:rsidP="00000000" w:rsidRDefault="00000000" w:rsidRPr="00000000" w14:paraId="000001B1">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tt6ha6uolg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Data Exploration</w:t>
              <w:tab/>
              <w:t xml:space="preserve">9</w:t>
            </w:r>
          </w:hyperlink>
          <w:r w:rsidDel="00000000" w:rsidR="00000000" w:rsidRPr="00000000">
            <w:rPr>
              <w:rtl w:val="0"/>
            </w:rPr>
          </w:r>
        </w:p>
        <w:p w:rsidR="00000000" w:rsidDel="00000000" w:rsidP="00000000" w:rsidRDefault="00000000" w:rsidRPr="00000000" w14:paraId="000001B2">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22w9vswxz8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Data Representation</w:t>
              <w:tab/>
              <w:t xml:space="preserve">10</w:t>
            </w:r>
          </w:hyperlink>
          <w:r w:rsidDel="00000000" w:rsidR="00000000" w:rsidRPr="00000000">
            <w:rPr>
              <w:rtl w:val="0"/>
            </w:rPr>
          </w:r>
        </w:p>
        <w:p w:rsidR="00000000" w:rsidDel="00000000" w:rsidP="00000000" w:rsidRDefault="00000000" w:rsidRPr="00000000" w14:paraId="000001B3">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fkj4idjp4l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Data Discovery</w:t>
              <w:tab/>
              <w:t xml:space="preserve">10</w:t>
            </w:r>
          </w:hyperlink>
          <w:r w:rsidDel="00000000" w:rsidR="00000000" w:rsidRPr="00000000">
            <w:rPr>
              <w:rtl w:val="0"/>
            </w:rPr>
          </w:r>
        </w:p>
        <w:p w:rsidR="00000000" w:rsidDel="00000000" w:rsidP="00000000" w:rsidRDefault="00000000" w:rsidRPr="00000000" w14:paraId="000001B4">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dw4u5ofxfvm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Learning from Data</w:t>
              <w:tab/>
              <w:t xml:space="preserve">10</w:t>
            </w:r>
          </w:hyperlink>
          <w:r w:rsidDel="00000000" w:rsidR="00000000" w:rsidRPr="00000000">
            <w:rPr>
              <w:rtl w:val="0"/>
            </w:rPr>
          </w:r>
        </w:p>
        <w:p w:rsidR="00000000" w:rsidDel="00000000" w:rsidP="00000000" w:rsidRDefault="00000000" w:rsidRPr="00000000" w14:paraId="000001B5">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wo7zkt4w5t7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Result and Discussion</w:t>
              <w:tab/>
              <w:t xml:space="preserve">11</w:t>
            </w:r>
          </w:hyperlink>
          <w:r w:rsidDel="00000000" w:rsidR="00000000" w:rsidRPr="00000000">
            <w:rPr>
              <w:rtl w:val="0"/>
            </w:rPr>
          </w:r>
        </w:p>
        <w:p w:rsidR="00000000" w:rsidDel="00000000" w:rsidP="00000000" w:rsidRDefault="00000000" w:rsidRPr="00000000" w14:paraId="000001B6">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uj46vxg9vqu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Customers’ Region</w:t>
              <w:tab/>
              <w:t xml:space="preserve">11</w:t>
            </w:r>
          </w:hyperlink>
          <w:r w:rsidDel="00000000" w:rsidR="00000000" w:rsidRPr="00000000">
            <w:rPr>
              <w:rtl w:val="0"/>
            </w:rPr>
          </w:r>
        </w:p>
        <w:p w:rsidR="00000000" w:rsidDel="00000000" w:rsidP="00000000" w:rsidRDefault="00000000" w:rsidRPr="00000000" w14:paraId="000001B7">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bxysapoe8y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Sales Order Based on City</w:t>
              <w:tab/>
              <w:t xml:space="preserve">11</w:t>
            </w:r>
          </w:hyperlink>
          <w:r w:rsidDel="00000000" w:rsidR="00000000" w:rsidRPr="00000000">
            <w:rPr>
              <w:rtl w:val="0"/>
            </w:rPr>
          </w:r>
        </w:p>
        <w:p w:rsidR="00000000" w:rsidDel="00000000" w:rsidP="00000000" w:rsidRDefault="00000000" w:rsidRPr="00000000" w14:paraId="000001B8">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7blv98llwc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Profit Margins Based on City</w:t>
              <w:tab/>
              <w:t xml:space="preserve">11</w:t>
            </w:r>
          </w:hyperlink>
          <w:r w:rsidDel="00000000" w:rsidR="00000000" w:rsidRPr="00000000">
            <w:rPr>
              <w:rtl w:val="0"/>
            </w:rPr>
          </w:r>
        </w:p>
        <w:p w:rsidR="00000000" w:rsidDel="00000000" w:rsidP="00000000" w:rsidRDefault="00000000" w:rsidRPr="00000000" w14:paraId="000001B9">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7s0kwqeh3v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Category of Goods</w:t>
              <w:tab/>
              <w:t xml:space="preserve">12</w:t>
            </w:r>
          </w:hyperlink>
          <w:r w:rsidDel="00000000" w:rsidR="00000000" w:rsidRPr="00000000">
            <w:rPr>
              <w:rtl w:val="0"/>
            </w:rPr>
          </w:r>
        </w:p>
        <w:p w:rsidR="00000000" w:rsidDel="00000000" w:rsidP="00000000" w:rsidRDefault="00000000" w:rsidRPr="00000000" w14:paraId="000001BA">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81748vabzz4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Sub-Category of Goods</w:t>
              <w:tab/>
              <w:t xml:space="preserve">12</w:t>
            </w:r>
          </w:hyperlink>
          <w:r w:rsidDel="00000000" w:rsidR="00000000" w:rsidRPr="00000000">
            <w:rPr>
              <w:rtl w:val="0"/>
            </w:rPr>
          </w:r>
        </w:p>
        <w:p w:rsidR="00000000" w:rsidDel="00000000" w:rsidP="00000000" w:rsidRDefault="00000000" w:rsidRPr="00000000" w14:paraId="000001BB">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zh3glv1pfzv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Order Date Based on Year</w:t>
              <w:tab/>
              <w:t xml:space="preserve">12</w:t>
            </w:r>
          </w:hyperlink>
          <w:r w:rsidDel="00000000" w:rsidR="00000000" w:rsidRPr="00000000">
            <w:rPr>
              <w:rtl w:val="0"/>
            </w:rPr>
          </w:r>
        </w:p>
        <w:p w:rsidR="00000000" w:rsidDel="00000000" w:rsidP="00000000" w:rsidRDefault="00000000" w:rsidRPr="00000000" w14:paraId="000001BC">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dayosfpi859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Discount</w:t>
              <w:tab/>
              <w:t xml:space="preserve">13</w:t>
            </w:r>
          </w:hyperlink>
          <w:r w:rsidDel="00000000" w:rsidR="00000000" w:rsidRPr="00000000">
            <w:rPr>
              <w:rtl w:val="0"/>
            </w:rPr>
          </w:r>
        </w:p>
        <w:p w:rsidR="00000000" w:rsidDel="00000000" w:rsidP="00000000" w:rsidRDefault="00000000" w:rsidRPr="00000000" w14:paraId="000001BD">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4qh6kngtrfg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Conclusions</w:t>
              <w:tab/>
              <w:t xml:space="preserve">13</w:t>
            </w:r>
          </w:hyperlink>
          <w:r w:rsidDel="00000000" w:rsidR="00000000" w:rsidRPr="00000000">
            <w:rPr>
              <w:rtl w:val="0"/>
            </w:rPr>
          </w:r>
        </w:p>
        <w:p w:rsidR="00000000" w:rsidDel="00000000" w:rsidP="00000000" w:rsidRDefault="00000000" w:rsidRPr="00000000" w14:paraId="000001BE">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References</w:t>
              <w:tab/>
              <w:t xml:space="preserve">15</w:t>
            </w:r>
          </w:hyperlink>
          <w:r w:rsidDel="00000000" w:rsidR="00000000" w:rsidRPr="00000000">
            <w:rPr>
              <w:rtl w:val="0"/>
            </w:rPr>
          </w:r>
        </w:p>
        <w:p w:rsidR="00000000" w:rsidDel="00000000" w:rsidP="00000000" w:rsidRDefault="00000000" w:rsidRPr="00000000" w14:paraId="000001BF">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Appendix</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C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after="160" w:line="259"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spacing w:line="360" w:lineRule="auto"/>
        <w:ind w:left="0" w:firstLine="0"/>
        <w:jc w:val="both"/>
        <w:rPr>
          <w:rFonts w:ascii="Arial" w:cs="Arial" w:eastAsia="Arial" w:hAnsi="Arial"/>
        </w:rPr>
      </w:pPr>
      <w:bookmarkStart w:colFirst="0" w:colLast="0" w:name="_ehlqlyb1e69a" w:id="0"/>
      <w:bookmarkEnd w:id="0"/>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0 </w:t>
      </w:r>
      <w:r w:rsidDel="00000000" w:rsidR="00000000" w:rsidRPr="00000000">
        <w:rPr>
          <w:rFonts w:ascii="Arial" w:cs="Arial" w:eastAsia="Arial" w:hAnsi="Arial"/>
          <w:rtl w:val="0"/>
        </w:rPr>
        <w:t xml:space="preserve">Introduction</w:t>
      </w:r>
    </w:p>
    <w:p w:rsidR="00000000" w:rsidDel="00000000" w:rsidP="00000000" w:rsidRDefault="00000000" w:rsidRPr="00000000" w14:paraId="000001C4">
      <w:pPr>
        <w:pStyle w:val="Heading2"/>
        <w:spacing w:after="0" w:line="360" w:lineRule="auto"/>
        <w:ind w:left="0" w:firstLine="0"/>
        <w:rPr>
          <w:rFonts w:ascii="Arial" w:cs="Arial" w:eastAsia="Arial" w:hAnsi="Arial"/>
          <w:sz w:val="30"/>
          <w:szCs w:val="30"/>
        </w:rPr>
      </w:pPr>
      <w:bookmarkStart w:colFirst="0" w:colLast="0" w:name="_7ut68dbp69et" w:id="1"/>
      <w:bookmarkEnd w:id="1"/>
      <w:r w:rsidDel="00000000" w:rsidR="00000000" w:rsidRPr="00000000">
        <w:rPr>
          <w:rFonts w:ascii="Arial" w:cs="Arial" w:eastAsia="Arial" w:hAnsi="Arial"/>
          <w:sz w:val="30"/>
          <w:szCs w:val="30"/>
          <w:rtl w:val="0"/>
        </w:rPr>
        <w:t xml:space="preserve">1.1 Introduction to Data Science</w:t>
      </w:r>
    </w:p>
    <w:p w:rsidR="00000000" w:rsidDel="00000000" w:rsidP="00000000" w:rsidRDefault="00000000" w:rsidRPr="00000000" w14:paraId="000001C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is a branch of study that combines subject-matter expertise, programming prowess, and understanding of math and statistics to derive practical insights from data. Data scientists build Artificial Intelligence (AI) systems that carry out operations that ordinarily call for human intellect by applying machine learning algorithms to numbers, text, pictures, video, audio, and other sorts of data. The insights produced by these technologies may then be transformed into real commercial value by analysts and business users (Jonathan, n.d.).</w:t>
      </w:r>
      <w:r w:rsidDel="00000000" w:rsidR="00000000" w:rsidRPr="00000000">
        <w:rPr>
          <w:rtl w:val="0"/>
        </w:rPr>
      </w:r>
    </w:p>
    <w:p w:rsidR="00000000" w:rsidDel="00000000" w:rsidP="00000000" w:rsidRDefault="00000000" w:rsidRPr="00000000" w14:paraId="000001C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Style w:val="Heading2"/>
        <w:spacing w:line="360" w:lineRule="auto"/>
        <w:ind w:left="0" w:firstLine="0"/>
        <w:rPr>
          <w:rFonts w:ascii="Arial" w:cs="Arial" w:eastAsia="Arial" w:hAnsi="Arial"/>
          <w:sz w:val="30"/>
          <w:szCs w:val="30"/>
        </w:rPr>
      </w:pPr>
      <w:bookmarkStart w:colFirst="0" w:colLast="0" w:name="_cqskv8r7dkdx" w:id="2"/>
      <w:bookmarkEnd w:id="2"/>
      <w:r w:rsidDel="00000000" w:rsidR="00000000" w:rsidRPr="00000000">
        <w:rPr>
          <w:rFonts w:ascii="Arial" w:cs="Arial" w:eastAsia="Arial" w:hAnsi="Arial"/>
          <w:sz w:val="30"/>
          <w:szCs w:val="30"/>
          <w:rtl w:val="0"/>
        </w:rPr>
        <w:t xml:space="preserve">1.2 Significance of Data Science</w:t>
      </w:r>
    </w:p>
    <w:p w:rsidR="00000000" w:rsidDel="00000000" w:rsidP="00000000" w:rsidRDefault="00000000" w:rsidRPr="00000000" w14:paraId="000001C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plays a crucial role in collecting thousands of datasets that are useful for our analysis. Data science </w:t>
      </w:r>
      <w:r w:rsidDel="00000000" w:rsidR="00000000" w:rsidRPr="00000000">
        <w:rPr>
          <w:rFonts w:ascii="Times New Roman" w:cs="Times New Roman" w:eastAsia="Times New Roman" w:hAnsi="Times New Roman"/>
          <w:sz w:val="24"/>
          <w:szCs w:val="24"/>
          <w:rtl w:val="0"/>
        </w:rPr>
        <w:t xml:space="preserve">combines tools, methods, and technology to</w:t>
      </w:r>
      <w:r w:rsidDel="00000000" w:rsidR="00000000" w:rsidRPr="00000000">
        <w:rPr>
          <w:rFonts w:ascii="Times New Roman" w:cs="Times New Roman" w:eastAsia="Times New Roman" w:hAnsi="Times New Roman"/>
          <w:sz w:val="24"/>
          <w:szCs w:val="24"/>
          <w:rtl w:val="0"/>
        </w:rPr>
        <w:t xml:space="preserve"> enable us to understand the pattern of datasets that may have either structured data or unstructured data by identifying and analyzing the data from many related sources. It also allows researchers to draw insights from the data that has been analysed.</w:t>
      </w:r>
    </w:p>
    <w:p w:rsidR="00000000" w:rsidDel="00000000" w:rsidP="00000000" w:rsidRDefault="00000000" w:rsidRPr="00000000" w14:paraId="000001C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data science can also make predictions from the data and know what is the trend in the future. Data scientists can also draw conclusions from the data. Hence, data science is useful in many industries such as e-commerce, manufacturing, banking, healthcare, transport, finance and so on.</w:t>
      </w:r>
    </w:p>
    <w:p w:rsidR="00000000" w:rsidDel="00000000" w:rsidP="00000000" w:rsidRDefault="00000000" w:rsidRPr="00000000" w14:paraId="000001C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Style w:val="Heading1"/>
        <w:spacing w:line="360" w:lineRule="auto"/>
        <w:ind w:left="0" w:firstLine="0"/>
        <w:rPr>
          <w:rFonts w:ascii="Arial" w:cs="Arial" w:eastAsia="Arial" w:hAnsi="Arial"/>
        </w:rPr>
      </w:pPr>
      <w:bookmarkStart w:colFirst="0" w:colLast="0" w:name="_o90xi6dh26qd" w:id="3"/>
      <w:bookmarkEnd w:id="3"/>
      <w:r w:rsidDel="00000000" w:rsidR="00000000" w:rsidRPr="00000000">
        <w:rPr>
          <w:rFonts w:ascii="Arial" w:cs="Arial" w:eastAsia="Arial" w:hAnsi="Arial"/>
          <w:rtl w:val="0"/>
        </w:rPr>
        <w:t xml:space="preserve">2.0 </w:t>
      </w:r>
      <w:r w:rsidDel="00000000" w:rsidR="00000000" w:rsidRPr="00000000">
        <w:rPr>
          <w:rFonts w:ascii="Arial" w:cs="Arial" w:eastAsia="Arial" w:hAnsi="Arial"/>
          <w:rtl w:val="0"/>
        </w:rPr>
        <w:t xml:space="preserve">Case Study</w:t>
      </w:r>
    </w:p>
    <w:p w:rsidR="00000000" w:rsidDel="00000000" w:rsidP="00000000" w:rsidRDefault="00000000" w:rsidRPr="00000000" w14:paraId="000001C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Supermart Grocery Sales</w:t>
      </w:r>
    </w:p>
    <w:p w:rsidR="00000000" w:rsidDel="00000000" w:rsidP="00000000" w:rsidRDefault="00000000" w:rsidRPr="00000000" w14:paraId="000001C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Sales</w:t>
      </w:r>
    </w:p>
    <w:p w:rsidR="00000000" w:rsidDel="00000000" w:rsidP="00000000" w:rsidRDefault="00000000" w:rsidRPr="00000000" w14:paraId="000001C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Business owners will face many adversities when they are managing their supermarts. </w:t>
      </w:r>
      <w:r w:rsidDel="00000000" w:rsidR="00000000" w:rsidRPr="00000000">
        <w:rPr>
          <w:rFonts w:ascii="Times New Roman" w:cs="Times New Roman" w:eastAsia="Times New Roman" w:hAnsi="Times New Roman"/>
          <w:sz w:val="24"/>
          <w:szCs w:val="24"/>
          <w:rtl w:val="0"/>
        </w:rPr>
        <w:t xml:space="preserve">On the other hand, customer’s choices will vary their quantity of buying products in the supermart based on some situations too.</w:t>
      </w:r>
      <w:r w:rsidDel="00000000" w:rsidR="00000000" w:rsidRPr="00000000">
        <w:rPr>
          <w:rFonts w:ascii="Times New Roman" w:cs="Times New Roman" w:eastAsia="Times New Roman" w:hAnsi="Times New Roman"/>
          <w:sz w:val="24"/>
          <w:szCs w:val="24"/>
          <w:rtl w:val="0"/>
        </w:rPr>
        <w:t xml:space="preserve"> Therefore, there are many aspects that will affect supermart grocery sales. Hence, our purpose of this analysis is </w:t>
      </w:r>
      <w:r w:rsidDel="00000000" w:rsidR="00000000" w:rsidRPr="00000000">
        <w:rPr>
          <w:rFonts w:ascii="Times New Roman" w:cs="Times New Roman" w:eastAsia="Times New Roman" w:hAnsi="Times New Roman"/>
          <w:sz w:val="24"/>
          <w:szCs w:val="24"/>
          <w:rtl w:val="0"/>
        </w:rPr>
        <w:t xml:space="preserve">to find out the factors that strongly affected the sales of </w:t>
      </w:r>
      <w:r w:rsidDel="00000000" w:rsidR="00000000" w:rsidRPr="00000000">
        <w:rPr>
          <w:rFonts w:ascii="Times New Roman" w:cs="Times New Roman" w:eastAsia="Times New Roman" w:hAnsi="Times New Roman"/>
          <w:sz w:val="24"/>
          <w:szCs w:val="24"/>
          <w:rtl w:val="0"/>
        </w:rPr>
        <w:t xml:space="preserve">supermart</w:t>
      </w:r>
      <w:r w:rsidDel="00000000" w:rsidR="00000000" w:rsidRPr="00000000">
        <w:rPr>
          <w:rFonts w:ascii="Times New Roman" w:cs="Times New Roman" w:eastAsia="Times New Roman" w:hAnsi="Times New Roman"/>
          <w:sz w:val="24"/>
          <w:szCs w:val="24"/>
          <w:rtl w:val="0"/>
        </w:rPr>
        <w:t xml:space="preserve"> grocery.</w:t>
      </w:r>
    </w:p>
    <w:p w:rsidR="00000000" w:rsidDel="00000000" w:rsidP="00000000" w:rsidRDefault="00000000" w:rsidRPr="00000000" w14:paraId="000001D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this case study, we will analyse the customers’ region,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located city, profit margin of the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city, category and subcategory of goods, customers’ order date and order’s discount. These are the main factors that might affect the </w:t>
      </w:r>
      <w:r w:rsidDel="00000000" w:rsidR="00000000" w:rsidRPr="00000000">
        <w:rPr>
          <w:rFonts w:ascii="Times New Roman" w:cs="Times New Roman" w:eastAsia="Times New Roman" w:hAnsi="Times New Roman"/>
          <w:sz w:val="24"/>
          <w:szCs w:val="24"/>
          <w:rtl w:val="0"/>
        </w:rPr>
        <w:t xml:space="preserve">supermart</w:t>
      </w:r>
      <w:r w:rsidDel="00000000" w:rsidR="00000000" w:rsidRPr="00000000">
        <w:rPr>
          <w:rFonts w:ascii="Times New Roman" w:cs="Times New Roman" w:eastAsia="Times New Roman" w:hAnsi="Times New Roman"/>
          <w:sz w:val="24"/>
          <w:szCs w:val="24"/>
          <w:rtl w:val="0"/>
        </w:rPr>
        <w:t xml:space="preserve"> sales.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All of these factors will be analyzed and recorded in a data table and it will be carried out as the proof that these factors might affect the data of the sales order.</w:t>
      </w:r>
    </w:p>
    <w:p w:rsidR="00000000" w:rsidDel="00000000" w:rsidP="00000000" w:rsidRDefault="00000000" w:rsidRPr="00000000" w14:paraId="000001D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Style w:val="Heading1"/>
        <w:spacing w:line="360" w:lineRule="auto"/>
        <w:ind w:left="0" w:firstLine="0"/>
        <w:rPr>
          <w:rFonts w:ascii="Arial" w:cs="Arial" w:eastAsia="Arial" w:hAnsi="Arial"/>
        </w:rPr>
      </w:pPr>
      <w:bookmarkStart w:colFirst="0" w:colLast="0" w:name="_ffu9cei8xtai" w:id="4"/>
      <w:bookmarkEnd w:id="4"/>
      <w:r w:rsidDel="00000000" w:rsidR="00000000" w:rsidRPr="00000000">
        <w:rPr>
          <w:rFonts w:ascii="Arial" w:cs="Arial" w:eastAsia="Arial" w:hAnsi="Arial"/>
          <w:rtl w:val="0"/>
        </w:rPr>
        <w:t xml:space="preserve">3.0</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Data Science Process</w:t>
      </w:r>
    </w:p>
    <w:p w:rsidR="00000000" w:rsidDel="00000000" w:rsidP="00000000" w:rsidRDefault="00000000" w:rsidRPr="00000000" w14:paraId="000001D3">
      <w:pPr>
        <w:pStyle w:val="Heading2"/>
        <w:spacing w:line="360" w:lineRule="auto"/>
        <w:ind w:left="0" w:firstLine="0"/>
        <w:rPr>
          <w:rFonts w:ascii="Arial" w:cs="Arial" w:eastAsia="Arial" w:hAnsi="Arial"/>
          <w:sz w:val="30"/>
          <w:szCs w:val="30"/>
        </w:rPr>
      </w:pPr>
      <w:bookmarkStart w:colFirst="0" w:colLast="0" w:name="_27e36zx1dtfj" w:id="5"/>
      <w:bookmarkEnd w:id="5"/>
      <w:r w:rsidDel="00000000" w:rsidR="00000000" w:rsidRPr="00000000">
        <w:rPr>
          <w:rFonts w:ascii="Arial" w:cs="Arial" w:eastAsia="Arial" w:hAnsi="Arial"/>
          <w:sz w:val="30"/>
          <w:szCs w:val="30"/>
          <w:rtl w:val="0"/>
        </w:rPr>
        <w:t xml:space="preserve">3.1 Data Preparation</w:t>
      </w:r>
    </w:p>
    <w:p w:rsidR="00000000" w:rsidDel="00000000" w:rsidP="00000000" w:rsidRDefault="00000000" w:rsidRPr="00000000" w14:paraId="000001D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is the first step in the data science process, which involves reading the data from myriad sources and preparing it for analysis. This process involves reading the data that is compatible with the analysis tools being used, such as HDFS. This step also involves converting the data into the same format type like JSON, CSV, or Excel may be used depending on the form of the data.</w:t>
      </w:r>
    </w:p>
    <w:p w:rsidR="00000000" w:rsidDel="00000000" w:rsidP="00000000" w:rsidRDefault="00000000" w:rsidRPr="00000000" w14:paraId="000001D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in data preparation is cleansing the data to ensure its accuracy, consistency, and quality. This can involve removing corrupt or problematic data, filling in missing values, and removing stop words or special characters. It may also involve normalizing the data to improve consistency and reduce redundancy.</w:t>
      </w:r>
    </w:p>
    <w:p w:rsidR="00000000" w:rsidDel="00000000" w:rsidP="00000000" w:rsidRDefault="00000000" w:rsidRPr="00000000" w14:paraId="000001D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Style w:val="Heading2"/>
        <w:spacing w:line="360" w:lineRule="auto"/>
        <w:ind w:left="0" w:firstLine="0"/>
        <w:rPr>
          <w:rFonts w:ascii="Arial" w:cs="Arial" w:eastAsia="Arial" w:hAnsi="Arial"/>
          <w:sz w:val="30"/>
          <w:szCs w:val="30"/>
        </w:rPr>
      </w:pPr>
      <w:bookmarkStart w:colFirst="0" w:colLast="0" w:name="_tt6ha6uolgpg" w:id="6"/>
      <w:bookmarkEnd w:id="6"/>
      <w:r w:rsidDel="00000000" w:rsidR="00000000" w:rsidRPr="00000000">
        <w:rPr>
          <w:rFonts w:ascii="Arial" w:cs="Arial" w:eastAsia="Arial" w:hAnsi="Arial"/>
          <w:sz w:val="30"/>
          <w:szCs w:val="30"/>
          <w:rtl w:val="0"/>
        </w:rPr>
        <w:t xml:space="preserve">3.2 Data Exploration</w:t>
      </w:r>
    </w:p>
    <w:p w:rsidR="00000000" w:rsidDel="00000000" w:rsidP="00000000" w:rsidRDefault="00000000" w:rsidRPr="00000000" w14:paraId="000001D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process, we tried to analyze and get some useful data from the dataset which are related to our title. In addition, we can analyze various factors from the dataset such as the customers’ region,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located city, profit margin of the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city and so on. After that, we can thoroughly know and find out which factors will affect the </w:t>
      </w:r>
      <w:r w:rsidDel="00000000" w:rsidR="00000000" w:rsidRPr="00000000">
        <w:rPr>
          <w:rFonts w:ascii="Times New Roman" w:cs="Times New Roman" w:eastAsia="Times New Roman" w:hAnsi="Times New Roman"/>
          <w:sz w:val="24"/>
          <w:szCs w:val="24"/>
          <w:rtl w:val="0"/>
        </w:rPr>
        <w:t xml:space="preserve">supermart</w:t>
      </w:r>
      <w:r w:rsidDel="00000000" w:rsidR="00000000" w:rsidRPr="00000000">
        <w:rPr>
          <w:rFonts w:ascii="Times New Roman" w:cs="Times New Roman" w:eastAsia="Times New Roman" w:hAnsi="Times New Roman"/>
          <w:sz w:val="24"/>
          <w:szCs w:val="24"/>
          <w:rtl w:val="0"/>
        </w:rPr>
        <w:t xml:space="preserve"> grocery sales. Through this process, we are able to find out the similarities, differences and outliers in order to identify the relationships between the factors and the sales. Therefore, some useful data and hidden potential information in the dataset can be figured out so that we will not get influenced by irrelevant data.</w:t>
      </w:r>
    </w:p>
    <w:p w:rsidR="00000000" w:rsidDel="00000000" w:rsidP="00000000" w:rsidRDefault="00000000" w:rsidRPr="00000000" w14:paraId="000001D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Style w:val="Heading2"/>
        <w:spacing w:line="360" w:lineRule="auto"/>
        <w:ind w:left="0" w:firstLine="0"/>
        <w:rPr>
          <w:rFonts w:ascii="Arial" w:cs="Arial" w:eastAsia="Arial" w:hAnsi="Arial"/>
          <w:sz w:val="30"/>
          <w:szCs w:val="30"/>
        </w:rPr>
      </w:pPr>
      <w:bookmarkStart w:colFirst="0" w:colLast="0" w:name="_222w9vswxz8w" w:id="7"/>
      <w:bookmarkEnd w:id="7"/>
      <w:r w:rsidDel="00000000" w:rsidR="00000000" w:rsidRPr="00000000">
        <w:rPr>
          <w:rFonts w:ascii="Arial" w:cs="Arial" w:eastAsia="Arial" w:hAnsi="Arial"/>
          <w:sz w:val="30"/>
          <w:szCs w:val="30"/>
          <w:rtl w:val="0"/>
        </w:rPr>
        <w:t xml:space="preserve">3.3 Data Representation</w:t>
      </w:r>
    </w:p>
    <w:p w:rsidR="00000000" w:rsidDel="00000000" w:rsidP="00000000" w:rsidRDefault="00000000" w:rsidRPr="00000000" w14:paraId="000001D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exploration, data representation is our next step. Data representation is a technique for transforming and describing the data. This process allows us to transform raw data into a dataset which can optimize computer memory and storage for a faster execution. For example, we transform and integrate the data into the appropriate data types like integer values should store in integer data type. Therefore, data representation can help us to interpret the data more easily and accurately and it ensures that the data is clearer and prepares for the upcoming step in our analysis. </w:t>
      </w:r>
    </w:p>
    <w:p w:rsidR="00000000" w:rsidDel="00000000" w:rsidP="00000000" w:rsidRDefault="00000000" w:rsidRPr="00000000" w14:paraId="000001D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Style w:val="Heading2"/>
        <w:spacing w:line="360" w:lineRule="auto"/>
        <w:ind w:left="0" w:firstLine="0"/>
        <w:rPr>
          <w:rFonts w:ascii="Arial" w:cs="Arial" w:eastAsia="Arial" w:hAnsi="Arial"/>
          <w:sz w:val="30"/>
          <w:szCs w:val="30"/>
        </w:rPr>
      </w:pPr>
      <w:bookmarkStart w:colFirst="0" w:colLast="0" w:name="_fkj4idjp4les" w:id="8"/>
      <w:bookmarkEnd w:id="8"/>
      <w:r w:rsidDel="00000000" w:rsidR="00000000" w:rsidRPr="00000000">
        <w:rPr>
          <w:rFonts w:ascii="Arial" w:cs="Arial" w:eastAsia="Arial" w:hAnsi="Arial"/>
          <w:sz w:val="30"/>
          <w:szCs w:val="30"/>
          <w:rtl w:val="0"/>
        </w:rPr>
        <w:t xml:space="preserve">3.4 Data Discovery</w:t>
      </w:r>
    </w:p>
    <w:p w:rsidR="00000000" w:rsidDel="00000000" w:rsidP="00000000" w:rsidRDefault="00000000" w:rsidRPr="00000000" w14:paraId="000001D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discovery is a crucial step in the data science process that involves conducting initial data analysis to comprehend the data, its characteristics, and potential uses. It includes collecting and evaluating data from different sources, using visualizations to identify patterns and correlations, and performing statistical analysis to test hypotheses. Through data discovery, we can extract insights from the </w:t>
      </w:r>
      <w:r w:rsidDel="00000000" w:rsidR="00000000" w:rsidRPr="00000000">
        <w:rPr>
          <w:rFonts w:ascii="Times New Roman" w:cs="Times New Roman" w:eastAsia="Times New Roman" w:hAnsi="Times New Roman"/>
          <w:sz w:val="24"/>
          <w:szCs w:val="24"/>
          <w:rtl w:val="0"/>
        </w:rPr>
        <w:t xml:space="preserve">Supermart</w:t>
      </w:r>
      <w:r w:rsidDel="00000000" w:rsidR="00000000" w:rsidRPr="00000000">
        <w:rPr>
          <w:rFonts w:ascii="Times New Roman" w:cs="Times New Roman" w:eastAsia="Times New Roman" w:hAnsi="Times New Roman"/>
          <w:sz w:val="24"/>
          <w:szCs w:val="24"/>
          <w:rtl w:val="0"/>
        </w:rPr>
        <w:t xml:space="preserve"> Grocery Sales Retail Analytics Dataset such as the top-selling products and customer purchasing behaviors, which can aid in developing strategies to optimize sales and increase profitability. Furthermore, data discovery allows us to filter out less significant correlations based on statistical measures and discard less meaningful relationships, such as the relationship between the order discount and customer's region. </w:t>
      </w:r>
    </w:p>
    <w:p w:rsidR="00000000" w:rsidDel="00000000" w:rsidP="00000000" w:rsidRDefault="00000000" w:rsidRPr="00000000" w14:paraId="000001E0">
      <w:pPr>
        <w:pStyle w:val="Heading2"/>
        <w:spacing w:line="360" w:lineRule="auto"/>
        <w:ind w:left="0" w:firstLine="0"/>
        <w:rPr>
          <w:rFonts w:ascii="Arial" w:cs="Arial" w:eastAsia="Arial" w:hAnsi="Arial"/>
          <w:sz w:val="30"/>
          <w:szCs w:val="30"/>
        </w:rPr>
      </w:pPr>
      <w:bookmarkStart w:colFirst="0" w:colLast="0" w:name="_dw4u5ofxfvm0" w:id="9"/>
      <w:bookmarkEnd w:id="9"/>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30"/>
          <w:szCs w:val="30"/>
          <w:rtl w:val="0"/>
        </w:rPr>
        <w:t xml:space="preserve">3.5 Learning from Data</w:t>
      </w:r>
    </w:p>
    <w:p w:rsidR="00000000" w:rsidDel="00000000" w:rsidP="00000000" w:rsidRDefault="00000000" w:rsidRPr="00000000" w14:paraId="000001E1">
      <w:pPr>
        <w:spacing w:line="360" w:lineRule="auto"/>
        <w:ind w:left="0" w:firstLine="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Last but not least, l</w:t>
      </w:r>
      <w:r w:rsidDel="00000000" w:rsidR="00000000" w:rsidRPr="00000000">
        <w:rPr>
          <w:rFonts w:ascii="Times New Roman" w:cs="Times New Roman" w:eastAsia="Times New Roman" w:hAnsi="Times New Roman"/>
          <w:sz w:val="24"/>
          <w:szCs w:val="24"/>
          <w:rtl w:val="0"/>
        </w:rPr>
        <w:t xml:space="preserve">earning from data is vital in this data science process. It requires a certain knowledge and creativity in the examination of a dataset through the statistical methods and machine learning systems. Through this process, we can learn types of useful data from the datasets. After going through those data, we can totally understand what the datasets are trying to interpret. For example, we are able to identify what factors will affect the sales after learning the datasets about the </w:t>
      </w:r>
      <w:r w:rsidDel="00000000" w:rsidR="00000000" w:rsidRPr="00000000">
        <w:rPr>
          <w:rFonts w:ascii="Times New Roman" w:cs="Times New Roman" w:eastAsia="Times New Roman" w:hAnsi="Times New Roman"/>
          <w:sz w:val="24"/>
          <w:szCs w:val="24"/>
          <w:rtl w:val="0"/>
        </w:rPr>
        <w:t xml:space="preserve">supermart</w:t>
      </w:r>
      <w:r w:rsidDel="00000000" w:rsidR="00000000" w:rsidRPr="00000000">
        <w:rPr>
          <w:rFonts w:ascii="Times New Roman" w:cs="Times New Roman" w:eastAsia="Times New Roman" w:hAnsi="Times New Roman"/>
          <w:sz w:val="24"/>
          <w:szCs w:val="24"/>
          <w:rtl w:val="0"/>
        </w:rPr>
        <w:t xml:space="preserve"> grocery sales. </w:t>
      </w:r>
      <w:r w:rsidDel="00000000" w:rsidR="00000000" w:rsidRPr="00000000">
        <w:rPr>
          <w:rtl w:val="0"/>
        </w:rPr>
      </w:r>
    </w:p>
    <w:p w:rsidR="00000000" w:rsidDel="00000000" w:rsidP="00000000" w:rsidRDefault="00000000" w:rsidRPr="00000000" w14:paraId="000001E2">
      <w:pPr>
        <w:pStyle w:val="Heading1"/>
        <w:spacing w:line="360" w:lineRule="auto"/>
        <w:ind w:left="0" w:firstLine="0"/>
        <w:rPr>
          <w:rFonts w:ascii="Arial" w:cs="Arial" w:eastAsia="Arial" w:hAnsi="Arial"/>
        </w:rPr>
      </w:pPr>
      <w:bookmarkStart w:colFirst="0" w:colLast="0" w:name="_wo7zkt4w5t71" w:id="10"/>
      <w:bookmarkEnd w:id="10"/>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0 </w:t>
      </w:r>
      <w:r w:rsidDel="00000000" w:rsidR="00000000" w:rsidRPr="00000000">
        <w:rPr>
          <w:rFonts w:ascii="Arial" w:cs="Arial" w:eastAsia="Arial" w:hAnsi="Arial"/>
          <w:rtl w:val="0"/>
        </w:rPr>
        <w:t xml:space="preserve">Result and Discussion</w:t>
      </w:r>
    </w:p>
    <w:p w:rsidR="00000000" w:rsidDel="00000000" w:rsidP="00000000" w:rsidRDefault="00000000" w:rsidRPr="00000000" w14:paraId="000001E3">
      <w:pPr>
        <w:pStyle w:val="Heading2"/>
        <w:spacing w:line="360" w:lineRule="auto"/>
        <w:ind w:left="0" w:firstLine="0"/>
        <w:rPr>
          <w:rFonts w:ascii="Arial" w:cs="Arial" w:eastAsia="Arial" w:hAnsi="Arial"/>
        </w:rPr>
      </w:pPr>
      <w:bookmarkStart w:colFirst="0" w:colLast="0" w:name="_uj46vxg9vquk" w:id="11"/>
      <w:bookmarkEnd w:id="11"/>
      <w:r w:rsidDel="00000000" w:rsidR="00000000" w:rsidRPr="00000000">
        <w:rPr>
          <w:rFonts w:ascii="Arial" w:cs="Arial" w:eastAsia="Arial" w:hAnsi="Arial"/>
          <w:rtl w:val="0"/>
        </w:rPr>
        <w:t xml:space="preserve">4.1 Customers’ Region</w:t>
      </w:r>
    </w:p>
    <w:p w:rsidR="00000000" w:rsidDel="00000000" w:rsidP="00000000" w:rsidRDefault="00000000" w:rsidRPr="00000000" w14:paraId="000001E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referring to the pie chart in Appendix 1, we are able to acknowledge the sales order of supermart grocery sales by customers’ region in the state of Tamil Nadu, India. The state is divided into 5 regions that are included in the dataset including Western region, Eastern region, Central region, Southern region and Northern region. By observing the pie chart, we know that the Western region has the highest proportion of customers (32.05%) followed by the Eastern region that occupies 28.50% of the customers. The Central region and the Southern region also accumulate 23.24% and 16.20% customers respectively. Lastly, the Northern region has the smallest percentage of customers among all regions which is 0.01%. In summary, Western region customers shop more frequently than customers of other regions.</w:t>
      </w:r>
    </w:p>
    <w:p w:rsidR="00000000" w:rsidDel="00000000" w:rsidP="00000000" w:rsidRDefault="00000000" w:rsidRPr="00000000" w14:paraId="000001E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Style w:val="Heading2"/>
        <w:spacing w:line="360" w:lineRule="auto"/>
        <w:ind w:left="0" w:firstLine="0"/>
        <w:rPr>
          <w:rFonts w:ascii="Arial" w:cs="Arial" w:eastAsia="Arial" w:hAnsi="Arial"/>
        </w:rPr>
      </w:pPr>
      <w:bookmarkStart w:colFirst="0" w:colLast="0" w:name="_bxysapoe8yoh" w:id="12"/>
      <w:bookmarkEnd w:id="12"/>
      <w:r w:rsidDel="00000000" w:rsidR="00000000" w:rsidRPr="00000000">
        <w:rPr>
          <w:rFonts w:ascii="Arial" w:cs="Arial" w:eastAsia="Arial" w:hAnsi="Arial"/>
          <w:rtl w:val="0"/>
        </w:rPr>
        <w:t xml:space="preserve">4.2 Sales Order Based on City</w:t>
      </w:r>
    </w:p>
    <w:p w:rsidR="00000000" w:rsidDel="00000000" w:rsidP="00000000" w:rsidRDefault="00000000" w:rsidRPr="00000000" w14:paraId="000001E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horizontal bar chart in Appendix 2,  it shows all of the cities in the state of Tamil Nadu, India such as Kanyakumuri, Tirunelveli, Bodi and so on. The most sales order placed from the supermarts’ city is Kanyakumari, which has 459 sales orders. Tirunelveli has the second most sales order placed from our supermarts’ city after Kanyakumari, which has 446 sales orders. Then, the third most sales order placed from the supermarts’ city is Bodi which has 442 sales orders. The least sales order placed from the supermarts’ city is Trichy which has only 357 sales orders. In conclusion, the top 3 cities which have the most sales orders are Kanyakumari, Tirunelveli and Bodi. </w:t>
      </w:r>
    </w:p>
    <w:p w:rsidR="00000000" w:rsidDel="00000000" w:rsidP="00000000" w:rsidRDefault="00000000" w:rsidRPr="00000000" w14:paraId="000001E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Style w:val="Heading2"/>
        <w:spacing w:line="360" w:lineRule="auto"/>
        <w:ind w:left="0" w:firstLine="0"/>
        <w:rPr>
          <w:rFonts w:ascii="Times New Roman" w:cs="Times New Roman" w:eastAsia="Times New Roman" w:hAnsi="Times New Roman"/>
          <w:sz w:val="24"/>
          <w:szCs w:val="24"/>
        </w:rPr>
      </w:pPr>
      <w:bookmarkStart w:colFirst="0" w:colLast="0" w:name="_7blv98llwcxw" w:id="13"/>
      <w:bookmarkEnd w:id="13"/>
      <w:r w:rsidDel="00000000" w:rsidR="00000000" w:rsidRPr="00000000">
        <w:rPr>
          <w:rFonts w:ascii="Arial" w:cs="Arial" w:eastAsia="Arial" w:hAnsi="Arial"/>
          <w:rtl w:val="0"/>
        </w:rPr>
        <w:t xml:space="preserve">4.3 Profit Margins Based on City</w:t>
      </w:r>
      <w:r w:rsidDel="00000000" w:rsidR="00000000" w:rsidRPr="00000000">
        <w:rPr>
          <w:rtl w:val="0"/>
        </w:rPr>
      </w:r>
    </w:p>
    <w:p w:rsidR="00000000" w:rsidDel="00000000" w:rsidP="00000000" w:rsidRDefault="00000000" w:rsidRPr="00000000" w14:paraId="000001E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bar chart in Appendix 3, it shows the profit margin based on city. The most and second most profitable city is Karur and </w:t>
      </w:r>
      <w:r w:rsidDel="00000000" w:rsidR="00000000" w:rsidRPr="00000000">
        <w:rPr>
          <w:rFonts w:ascii="Times New Roman" w:cs="Times New Roman" w:eastAsia="Times New Roman" w:hAnsi="Times New Roman"/>
          <w:sz w:val="24"/>
          <w:szCs w:val="24"/>
          <w:rtl w:val="0"/>
        </w:rPr>
        <w:t xml:space="preserve">Bodi</w:t>
      </w:r>
      <w:r w:rsidDel="00000000" w:rsidR="00000000" w:rsidRPr="00000000">
        <w:rPr>
          <w:rFonts w:ascii="Times New Roman" w:cs="Times New Roman" w:eastAsia="Times New Roman" w:hAnsi="Times New Roman"/>
          <w:sz w:val="24"/>
          <w:szCs w:val="24"/>
          <w:rtl w:val="0"/>
        </w:rPr>
        <w:t xml:space="preserve"> which have 26.36% and 26.03% of profit margins respectively. The least and second least profitable cities are Tenkasi and Namakkal which have 24.27% and 24.31% of profit margins respectively. In short, the most profitable city is Karur and the least profitable city is Tenkasi.</w:t>
      </w:r>
    </w:p>
    <w:p w:rsidR="00000000" w:rsidDel="00000000" w:rsidP="00000000" w:rsidRDefault="00000000" w:rsidRPr="00000000" w14:paraId="000001E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Style w:val="Heading2"/>
        <w:spacing w:line="360" w:lineRule="auto"/>
        <w:ind w:left="0" w:firstLine="0"/>
        <w:rPr>
          <w:rFonts w:ascii="Arial" w:cs="Arial" w:eastAsia="Arial" w:hAnsi="Arial"/>
        </w:rPr>
      </w:pPr>
      <w:bookmarkStart w:colFirst="0" w:colLast="0" w:name="_175jgz1ukfac" w:id="14"/>
      <w:bookmarkEnd w:id="14"/>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2"/>
        <w:spacing w:line="360" w:lineRule="auto"/>
        <w:ind w:left="0" w:firstLine="0"/>
        <w:rPr>
          <w:rFonts w:ascii="Arial" w:cs="Arial" w:eastAsia="Arial" w:hAnsi="Arial"/>
        </w:rPr>
      </w:pPr>
      <w:bookmarkStart w:colFirst="0" w:colLast="0" w:name="_37s0kwqeh3vh" w:id="15"/>
      <w:bookmarkEnd w:id="15"/>
      <w:r w:rsidDel="00000000" w:rsidR="00000000" w:rsidRPr="00000000">
        <w:rPr>
          <w:rFonts w:ascii="Arial" w:cs="Arial" w:eastAsia="Arial" w:hAnsi="Arial"/>
          <w:rtl w:val="0"/>
        </w:rPr>
        <w:t xml:space="preserve">4.4 Category of Goods</w:t>
      </w:r>
    </w:p>
    <w:p w:rsidR="00000000" w:rsidDel="00000000" w:rsidP="00000000" w:rsidRDefault="00000000" w:rsidRPr="00000000" w14:paraId="000001E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pie chart in Appendix 4 that represents the number of sales based on category, there are 7 main categories of goods that are sold in the </w:t>
      </w:r>
      <w:r w:rsidDel="00000000" w:rsidR="00000000" w:rsidRPr="00000000">
        <w:rPr>
          <w:rFonts w:ascii="Times New Roman" w:cs="Times New Roman" w:eastAsia="Times New Roman" w:hAnsi="Times New Roman"/>
          <w:sz w:val="24"/>
          <w:szCs w:val="24"/>
          <w:rtl w:val="0"/>
        </w:rPr>
        <w:t xml:space="preserve">supermart</w:t>
      </w:r>
      <w:r w:rsidDel="00000000" w:rsidR="00000000" w:rsidRPr="00000000">
        <w:rPr>
          <w:rFonts w:ascii="Times New Roman" w:cs="Times New Roman" w:eastAsia="Times New Roman" w:hAnsi="Times New Roman"/>
          <w:sz w:val="24"/>
          <w:szCs w:val="24"/>
          <w:rtl w:val="0"/>
        </w:rPr>
        <w:t xml:space="preserve">. The category that obtained the most sales is snacks, which is 15.15% from the total sales followed by eggs, meat &amp; fish that have the proportion of 14.91%. The top third and fourth most sold items by category are fruits &amp; veggies and bakeries which is 14.19% and 14.14% respectively. The fifth and sixth categories are beverages and food grains that have a similar proportion which accumulate 14.01% and 13.99% of total goods respectively. The last category is oil &amp; masala which only includes 13.62% from total goods. In short, snacks is the most popular category and conversely oil &amp; masala is the least popular category in the </w:t>
      </w:r>
      <w:r w:rsidDel="00000000" w:rsidR="00000000" w:rsidRPr="00000000">
        <w:rPr>
          <w:rFonts w:ascii="Times New Roman" w:cs="Times New Roman" w:eastAsia="Times New Roman" w:hAnsi="Times New Roman"/>
          <w:sz w:val="24"/>
          <w:szCs w:val="24"/>
          <w:rtl w:val="0"/>
        </w:rPr>
        <w:t xml:space="preserve">supermart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Style w:val="Heading2"/>
        <w:spacing w:line="360" w:lineRule="auto"/>
        <w:ind w:left="0" w:firstLine="0"/>
        <w:rPr>
          <w:rFonts w:ascii="Arial" w:cs="Arial" w:eastAsia="Arial" w:hAnsi="Arial"/>
        </w:rPr>
      </w:pPr>
      <w:bookmarkStart w:colFirst="0" w:colLast="0" w:name="_81748vabzz4b" w:id="16"/>
      <w:bookmarkEnd w:id="16"/>
      <w:r w:rsidDel="00000000" w:rsidR="00000000" w:rsidRPr="00000000">
        <w:rPr>
          <w:rFonts w:ascii="Arial" w:cs="Arial" w:eastAsia="Arial" w:hAnsi="Arial"/>
          <w:rtl w:val="0"/>
        </w:rPr>
        <w:t xml:space="preserve">4.5 Sub-Category of Goods</w:t>
      </w:r>
    </w:p>
    <w:p w:rsidR="00000000" w:rsidDel="00000000" w:rsidP="00000000" w:rsidRDefault="00000000" w:rsidRPr="00000000" w14:paraId="000001F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pie chart of the number of sales based on sub-category in Appendix 4, we can see that two of the most popular subcategories are health drinks and soft drinks which belong to beverages category that have the proportion of 7.19% and 6.81% of total goods respectively. On the other hand, the two least popular subcategories are dals &amp; pulses and rice which belong to food grains category that have the percentage of 3.43% and 3.30% of total goods respectively. In short, we know that customers usually come to the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to buy health drinks and soft drinks.</w:t>
      </w:r>
    </w:p>
    <w:p w:rsidR="00000000" w:rsidDel="00000000" w:rsidP="00000000" w:rsidRDefault="00000000" w:rsidRPr="00000000" w14:paraId="000001F2">
      <w:pPr>
        <w:pStyle w:val="Heading2"/>
        <w:spacing w:line="360" w:lineRule="auto"/>
        <w:ind w:left="0" w:firstLine="0"/>
        <w:rPr>
          <w:rFonts w:ascii="Times New Roman" w:cs="Times New Roman" w:eastAsia="Times New Roman" w:hAnsi="Times New Roman"/>
          <w:sz w:val="24"/>
          <w:szCs w:val="24"/>
        </w:rPr>
      </w:pPr>
      <w:bookmarkStart w:colFirst="0" w:colLast="0" w:name="_zh3glv1pfzvq" w:id="17"/>
      <w:bookmarkEnd w:id="17"/>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sz w:val="28"/>
          <w:szCs w:val="28"/>
          <w:rtl w:val="0"/>
        </w:rPr>
        <w:t xml:space="preserve">4.</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1"/>
          <w:sz w:val="28"/>
          <w:szCs w:val="28"/>
          <w:rtl w:val="0"/>
        </w:rPr>
        <w:t xml:space="preserve"> Order Date </w:t>
      </w:r>
      <w:r w:rsidDel="00000000" w:rsidR="00000000" w:rsidRPr="00000000">
        <w:rPr>
          <w:rFonts w:ascii="Arial" w:cs="Arial" w:eastAsia="Arial" w:hAnsi="Arial"/>
          <w:rtl w:val="0"/>
        </w:rPr>
        <w:t xml:space="preserve">B</w:t>
      </w:r>
      <w:r w:rsidDel="00000000" w:rsidR="00000000" w:rsidRPr="00000000">
        <w:rPr>
          <w:rFonts w:ascii="Arial" w:cs="Arial" w:eastAsia="Arial" w:hAnsi="Arial"/>
          <w:b w:val="1"/>
          <w:sz w:val="28"/>
          <w:szCs w:val="28"/>
          <w:rtl w:val="0"/>
        </w:rPr>
        <w:t xml:space="preserve">ased </w:t>
      </w:r>
      <w:r w:rsidDel="00000000" w:rsidR="00000000" w:rsidRPr="00000000">
        <w:rPr>
          <w:rFonts w:ascii="Arial" w:cs="Arial" w:eastAsia="Arial" w:hAnsi="Arial"/>
          <w:rtl w:val="0"/>
        </w:rPr>
        <w:t xml:space="preserve">o</w:t>
      </w:r>
      <w:r w:rsidDel="00000000" w:rsidR="00000000" w:rsidRPr="00000000">
        <w:rPr>
          <w:rFonts w:ascii="Arial" w:cs="Arial" w:eastAsia="Arial" w:hAnsi="Arial"/>
          <w:b w:val="1"/>
          <w:sz w:val="28"/>
          <w:szCs w:val="28"/>
          <w:rtl w:val="0"/>
        </w:rPr>
        <w:t xml:space="preserve">n </w:t>
      </w:r>
      <w:r w:rsidDel="00000000" w:rsidR="00000000" w:rsidRPr="00000000">
        <w:rPr>
          <w:rFonts w:ascii="Arial" w:cs="Arial" w:eastAsia="Arial" w:hAnsi="Arial"/>
          <w:rtl w:val="0"/>
        </w:rPr>
        <w:t xml:space="preserve">Year</w:t>
      </w:r>
      <w:r w:rsidDel="00000000" w:rsidR="00000000" w:rsidRPr="00000000">
        <w:rPr>
          <w:rtl w:val="0"/>
        </w:rPr>
      </w:r>
    </w:p>
    <w:p w:rsidR="00000000" w:rsidDel="00000000" w:rsidP="00000000" w:rsidRDefault="00000000" w:rsidRPr="00000000" w14:paraId="000001F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pie chart in Appendix 5, we can determine the sales order quantities made by customers at the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in the Indian state of Tamil Nadu, which is rising from 2015 to 2018. The pie chart plainly shows the lowest percentage of sales order quantities made by customers at the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in 2015, which was 19.94%. In contrast, the largest percentage of sales order quantities made by customers at the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in 2018 was 33.14%. Based on the pie chart, we can see that obviously the sales order of the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keep increasing by years.</w:t>
      </w:r>
    </w:p>
    <w:p w:rsidR="00000000" w:rsidDel="00000000" w:rsidP="00000000" w:rsidRDefault="00000000" w:rsidRPr="00000000" w14:paraId="000001F4">
      <w:pPr>
        <w:pStyle w:val="Heading2"/>
        <w:spacing w:line="360" w:lineRule="auto"/>
        <w:ind w:left="0" w:firstLine="0"/>
        <w:rPr/>
      </w:pPr>
      <w:bookmarkStart w:colFirst="0" w:colLast="0" w:name="_6nzoqofb5m1h" w:id="18"/>
      <w:bookmarkEnd w:id="18"/>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2"/>
        <w:spacing w:line="360" w:lineRule="auto"/>
        <w:ind w:left="0" w:firstLine="0"/>
        <w:rPr>
          <w:b w:val="1"/>
        </w:rPr>
      </w:pPr>
      <w:bookmarkStart w:colFirst="0" w:colLast="0" w:name="_dayosfpi8596" w:id="19"/>
      <w:bookmarkEnd w:id="19"/>
      <w:r w:rsidDel="00000000" w:rsidR="00000000" w:rsidRPr="00000000">
        <w:rPr>
          <w:rFonts w:ascii="Arial" w:cs="Arial" w:eastAsia="Arial" w:hAnsi="Arial"/>
          <w:rtl w:val="0"/>
        </w:rPr>
        <w:t xml:space="preserve">4.7 Discount</w:t>
      </w:r>
      <w:r w:rsidDel="00000000" w:rsidR="00000000" w:rsidRPr="00000000">
        <w:rPr>
          <w:rtl w:val="0"/>
        </w:rPr>
      </w:r>
    </w:p>
    <w:p w:rsidR="00000000" w:rsidDel="00000000" w:rsidP="00000000" w:rsidRDefault="00000000" w:rsidRPr="00000000" w14:paraId="000001F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vertical bar chart in Appendix 6, the bar chart represents the relationship between sales order and the discount amount. When the discount rate reaches 17%, the total sales order only has 336, which is the least. On the other hand, 25% of the discount will have the most total sales order which is 438. In a nutshell, customers will mostly make sales orders when the </w:t>
      </w:r>
      <w:r w:rsidDel="00000000" w:rsidR="00000000" w:rsidRPr="00000000">
        <w:rPr>
          <w:rFonts w:ascii="Times New Roman" w:cs="Times New Roman" w:eastAsia="Times New Roman" w:hAnsi="Times New Roman"/>
          <w:sz w:val="24"/>
          <w:szCs w:val="24"/>
          <w:rtl w:val="0"/>
        </w:rPr>
        <w:t xml:space="preserve">supermarts</w:t>
      </w:r>
      <w:r w:rsidDel="00000000" w:rsidR="00000000" w:rsidRPr="00000000">
        <w:rPr>
          <w:rFonts w:ascii="Times New Roman" w:cs="Times New Roman" w:eastAsia="Times New Roman" w:hAnsi="Times New Roman"/>
          <w:sz w:val="24"/>
          <w:szCs w:val="24"/>
          <w:rtl w:val="0"/>
        </w:rPr>
        <w:t xml:space="preserve"> are having a 25% discount.</w:t>
      </w:r>
    </w:p>
    <w:p w:rsidR="00000000" w:rsidDel="00000000" w:rsidP="00000000" w:rsidRDefault="00000000" w:rsidRPr="00000000" w14:paraId="000001F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Style w:val="Heading1"/>
        <w:spacing w:line="360" w:lineRule="auto"/>
        <w:ind w:left="0" w:firstLine="0"/>
        <w:rPr>
          <w:rFonts w:ascii="Arial" w:cs="Arial" w:eastAsia="Arial" w:hAnsi="Arial"/>
        </w:rPr>
      </w:pPr>
      <w:bookmarkStart w:colFirst="0" w:colLast="0" w:name="_4qh6kngtrfgv" w:id="20"/>
      <w:bookmarkEnd w:id="20"/>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0 Conclusions</w:t>
      </w:r>
    </w:p>
    <w:p w:rsidR="00000000" w:rsidDel="00000000" w:rsidP="00000000" w:rsidRDefault="00000000" w:rsidRPr="00000000" w14:paraId="000001F9">
      <w:pPr>
        <w:spacing w:line="360" w:lineRule="auto"/>
        <w:ind w:left="0" w:firstLine="720"/>
        <w:rPr/>
      </w:pPr>
      <w:r w:rsidDel="00000000" w:rsidR="00000000" w:rsidRPr="00000000">
        <w:rPr>
          <w:rFonts w:ascii="Times New Roman" w:cs="Times New Roman" w:eastAsia="Times New Roman" w:hAnsi="Times New Roman"/>
          <w:sz w:val="24"/>
          <w:szCs w:val="24"/>
          <w:rtl w:val="0"/>
        </w:rPr>
        <w:t xml:space="preserve">In conclusion, we are able to conclude from our case study that various factors such as the region and city in which customers originate, the category and subcategory of the goods, will influence the sales of supermarts. However, there are several benefits and drawbacks to the factors that were selected for this case study.</w:t>
      </w:r>
      <w:r w:rsidDel="00000000" w:rsidR="00000000" w:rsidRPr="00000000">
        <w:rPr>
          <w:rtl w:val="0"/>
        </w:rPr>
      </w:r>
    </w:p>
    <w:p w:rsidR="00000000" w:rsidDel="00000000" w:rsidP="00000000" w:rsidRDefault="00000000" w:rsidRPr="00000000" w14:paraId="000001F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One of the advantages of the case study is we are able to identify which category and subcategory of goods are the most bought by customers based on the dataset we have analysed. Therefore, we are able to predict which category and subcategory of goods should be restocked with priority to prevent out of stock problems so that when customers visit our supermart, they can buy the goods they want without running into any issues, especially a lack of stock. By doing this, it can increase the customer’s satisfaction and retention towards the </w:t>
      </w:r>
      <w:r w:rsidDel="00000000" w:rsidR="00000000" w:rsidRPr="00000000">
        <w:rPr>
          <w:rFonts w:ascii="Times New Roman" w:cs="Times New Roman" w:eastAsia="Times New Roman" w:hAnsi="Times New Roman"/>
          <w:sz w:val="24"/>
          <w:szCs w:val="24"/>
          <w:rtl w:val="0"/>
        </w:rPr>
        <w:t xml:space="preserve">supermart</w:t>
      </w:r>
      <w:r w:rsidDel="00000000" w:rsidR="00000000" w:rsidRPr="00000000">
        <w:rPr>
          <w:rFonts w:ascii="Times New Roman" w:cs="Times New Roman" w:eastAsia="Times New Roman" w:hAnsi="Times New Roman"/>
          <w:sz w:val="24"/>
          <w:szCs w:val="24"/>
          <w:rtl w:val="0"/>
        </w:rPr>
        <w:t xml:space="preserve">. Hence, the sales revenue of the supermart will increase indirectly as well.</w:t>
      </w:r>
    </w:p>
    <w:p w:rsidR="00000000" w:rsidDel="00000000" w:rsidP="00000000" w:rsidRDefault="00000000" w:rsidRPr="00000000" w14:paraId="000001F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Moreover, by analyzing the sales order based on city, we are able to identify which cities have less customers compared to cities that have more customers. This is significant because the supermart will spend more time and money to do advertising and marketing in the area that has fewer customers in order to increase the supermart’s popularity within the area. As a result, the customers of the supermart and the supermart’s sales in the city might increase exponentially in the future.</w:t>
      </w:r>
    </w:p>
    <w:p w:rsidR="00000000" w:rsidDel="00000000" w:rsidP="00000000" w:rsidRDefault="00000000" w:rsidRPr="00000000" w14:paraId="000001F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ind w:left="0" w:firstLine="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ab/>
        <w:t xml:space="preserve">However, we also find out some irrelevant factors after analyzing the dataset. For example, we cannot define the discount as a factor that affects the sales order. A high discount rate does not necessarily lead to an increase in sales orders. It is possible that customers will only purchase the products based on their specific needs rather than being influenced by the discount rate. Thus, we can know that the correlation between discount rate and sales orders is relatively weak. To sum up, the analysis reveals that the discount rates do not significantly affect sales or profits, indicating that the customers are not heavily influenced by discounts when making their purchasing decisions.</w:t>
      </w:r>
      <w:r w:rsidDel="00000000" w:rsidR="00000000" w:rsidRPr="00000000">
        <w:rPr>
          <w:rtl w:val="0"/>
        </w:rPr>
      </w:r>
    </w:p>
    <w:p w:rsidR="00000000" w:rsidDel="00000000" w:rsidP="00000000" w:rsidRDefault="00000000" w:rsidRPr="00000000" w14:paraId="000001F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Last but not least, we are able to conclude that having a large number of sales orders does not indicate that it will bring high profit margin to our </w:t>
      </w:r>
      <w:r w:rsidDel="00000000" w:rsidR="00000000" w:rsidRPr="00000000">
        <w:rPr>
          <w:rFonts w:ascii="Times New Roman" w:cs="Times New Roman" w:eastAsia="Times New Roman" w:hAnsi="Times New Roman"/>
          <w:sz w:val="24"/>
          <w:szCs w:val="24"/>
          <w:rtl w:val="0"/>
        </w:rPr>
        <w:t xml:space="preserve">supermart</w:t>
      </w:r>
      <w:r w:rsidDel="00000000" w:rsidR="00000000" w:rsidRPr="00000000">
        <w:rPr>
          <w:rFonts w:ascii="Times New Roman" w:cs="Times New Roman" w:eastAsia="Times New Roman" w:hAnsi="Times New Roman"/>
          <w:sz w:val="24"/>
          <w:szCs w:val="24"/>
          <w:rtl w:val="0"/>
        </w:rPr>
        <w:t xml:space="preserve"> by comparing the results between appendix 2 and appendix 3. This is because the customers may buy different subcategories of products and different sub-categories have different profit margins (one product stands for one sales order) according to the bar chart in appendix 7. For instance, we only earn 23.82% of profit margin when we sell one spice. However, when we sell one noodle, we can have 26.34% of profit margin. Therefore, the profit margin of different cities is not closely related to the quantity of sales orders made by customers. </w:t>
        <w:br w:type="textWrapping"/>
      </w:r>
    </w:p>
    <w:p w:rsidR="00000000" w:rsidDel="00000000" w:rsidP="00000000" w:rsidRDefault="00000000" w:rsidRPr="00000000" w14:paraId="0000020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ind w:left="0" w:firstLine="0"/>
        <w:rPr/>
      </w:pPr>
      <w:r w:rsidDel="00000000" w:rsidR="00000000" w:rsidRPr="00000000">
        <w:rPr>
          <w:rtl w:val="0"/>
        </w:rPr>
      </w:r>
    </w:p>
    <w:p w:rsidR="00000000" w:rsidDel="00000000" w:rsidP="00000000" w:rsidRDefault="00000000" w:rsidRPr="00000000" w14:paraId="00000202">
      <w:pPr>
        <w:pStyle w:val="Heading1"/>
        <w:spacing w:line="360" w:lineRule="auto"/>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1"/>
        <w:spacing w:line="360" w:lineRule="auto"/>
        <w:ind w:left="0" w:firstLine="0"/>
        <w:rPr/>
      </w:pPr>
      <w:r w:rsidDel="00000000" w:rsidR="00000000" w:rsidRPr="00000000">
        <w:rPr>
          <w:rFonts w:ascii="Arial" w:cs="Arial" w:eastAsia="Arial" w:hAnsi="Arial"/>
          <w:rtl w:val="0"/>
        </w:rPr>
        <w:t xml:space="preserve">6.0 </w:t>
      </w:r>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2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Jonathan, B. (n.d.). Introduction to Data Science. [online] Available at: https://fti.unai.edu/wp-content/uploads/2020/02/Introduction-to-Data-Science.pdf.</w:t>
      </w:r>
    </w:p>
    <w:p w:rsidR="00000000" w:rsidDel="00000000" w:rsidP="00000000" w:rsidRDefault="00000000" w:rsidRPr="00000000" w14:paraId="000002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Embibe Exams. (2021). Data Representation: How Data is Represented with Examples - Embibe. [online] Available at: https://www.embibe.com/exams/data-representation/.</w:t>
      </w:r>
    </w:p>
    <w:p w:rsidR="00000000" w:rsidDel="00000000" w:rsidP="00000000" w:rsidRDefault="00000000" w:rsidRPr="00000000" w14:paraId="000002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Blue-pencil.ca. (2018). Data Cleansing: What Is It and Why Is it Important? [online] Available at: https://www.blue-pencil.ca/data-cleansing-what-is-it-and-why-is-it-important/.</w:t>
      </w:r>
    </w:p>
    <w:p w:rsidR="00000000" w:rsidDel="00000000" w:rsidP="00000000" w:rsidRDefault="00000000" w:rsidRPr="00000000" w14:paraId="000002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Anon, (2021). Matplotlib Pie Chart Tutorial - Python Guides. [online] Available at: </w:t>
      </w:r>
      <w:hyperlink r:id="rId19">
        <w:r w:rsidDel="00000000" w:rsidR="00000000" w:rsidRPr="00000000">
          <w:rPr>
            <w:rFonts w:ascii="Times New Roman" w:cs="Times New Roman" w:eastAsia="Times New Roman" w:hAnsi="Times New Roman"/>
            <w:sz w:val="24"/>
            <w:szCs w:val="24"/>
            <w:rtl w:val="0"/>
          </w:rPr>
          <w:t xml:space="preserve">https://pythonguides.com/matplotlib-pie-chart/#:~:text=</w:t>
        </w:r>
      </w:hyperlink>
      <w:hyperlink r:id="rId20">
        <w:r w:rsidDel="00000000" w:rsidR="00000000" w:rsidRPr="00000000">
          <w:rPr>
            <w:rFonts w:ascii="Times New Roman" w:cs="Times New Roman" w:eastAsia="Times New Roman" w:hAnsi="Times New Roman"/>
            <w:sz w:val="24"/>
            <w:szCs w:val="24"/>
            <w:rtl w:val="0"/>
          </w:rPr>
          <w:t xml:space="preserve">Matplotlib%20pie%20chart%20autopct%20position</w:t>
        </w:r>
      </w:hyperlink>
      <w:r w:rsidDel="00000000" w:rsidR="00000000" w:rsidRPr="00000000">
        <w:rPr>
          <w:rFonts w:ascii="Times New Roman" w:cs="Times New Roman" w:eastAsia="Times New Roman" w:hAnsi="Times New Roman"/>
          <w:sz w:val="24"/>
          <w:szCs w:val="24"/>
          <w:rtl w:val="0"/>
        </w:rPr>
        <w:t xml:space="preserve"> [Accessed 13 May 2023].</w:t>
      </w:r>
    </w:p>
    <w:p w:rsidR="00000000" w:rsidDel="00000000" w:rsidP="00000000" w:rsidRDefault="00000000" w:rsidRPr="00000000" w14:paraId="000002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www.leadfuze.com. (2021). Sales Data Analysis: 9 Ways to Help You Easily Make Revenue : LeadFuze. [online] Available at: </w:t>
      </w:r>
      <w:hyperlink r:id="rId21">
        <w:r w:rsidDel="00000000" w:rsidR="00000000" w:rsidRPr="00000000">
          <w:rPr>
            <w:rFonts w:ascii="Times New Roman" w:cs="Times New Roman" w:eastAsia="Times New Roman" w:hAnsi="Times New Roman"/>
            <w:sz w:val="24"/>
            <w:szCs w:val="24"/>
            <w:rtl w:val="0"/>
          </w:rPr>
          <w:t xml:space="preserve">https://www.leadfuze.com/sales-data-analysis/</w:t>
        </w:r>
      </w:hyperlink>
      <w:r w:rsidDel="00000000" w:rsidR="00000000" w:rsidRPr="00000000">
        <w:rPr>
          <w:rFonts w:ascii="Times New Roman" w:cs="Times New Roman" w:eastAsia="Times New Roman" w:hAnsi="Times New Roman"/>
          <w:sz w:val="24"/>
          <w:szCs w:val="24"/>
          <w:rtl w:val="0"/>
        </w:rPr>
        <w:t xml:space="preserve"> [Accessed 13 May 2023].</w:t>
      </w:r>
    </w:p>
    <w:p w:rsidR="00000000" w:rsidDel="00000000" w:rsidP="00000000" w:rsidRDefault="00000000" w:rsidRPr="00000000" w14:paraId="000002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www.kaggle.com. (n.d.). Supermart Grocery Sales - Retail Analytics Dataset. [online] Available at: </w:t>
      </w:r>
      <w:hyperlink r:id="rId22">
        <w:r w:rsidDel="00000000" w:rsidR="00000000" w:rsidRPr="00000000">
          <w:rPr>
            <w:rFonts w:ascii="Times New Roman" w:cs="Times New Roman" w:eastAsia="Times New Roman" w:hAnsi="Times New Roman"/>
            <w:sz w:val="24"/>
            <w:szCs w:val="24"/>
            <w:rtl w:val="0"/>
          </w:rPr>
          <w:t xml:space="preserve">https://www.kaggle.com/datasets/mohamedharris/supermart-grocery-sales-retail-analytics-dataset.</w:t>
        </w:r>
      </w:hyperlink>
      <w:r w:rsidDel="00000000" w:rsidR="00000000" w:rsidRPr="00000000">
        <w:rPr>
          <w:rtl w:val="0"/>
        </w:rPr>
      </w:r>
    </w:p>
    <w:p w:rsidR="00000000" w:rsidDel="00000000" w:rsidP="00000000" w:rsidRDefault="00000000" w:rsidRPr="00000000" w14:paraId="000002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Style w:val="Heading1"/>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3">
      <w:pPr>
        <w:spacing w:after="160" w:line="259" w:lineRule="auto"/>
        <w:ind w:left="0" w:right="0" w:firstLine="0"/>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1"/>
        <w:ind w:left="0" w:firstLine="0"/>
        <w:rPr>
          <w:rFonts w:ascii="Arial" w:cs="Arial" w:eastAsia="Arial" w:hAnsi="Arial"/>
        </w:rPr>
      </w:pPr>
      <w:r w:rsidDel="00000000" w:rsidR="00000000" w:rsidRPr="00000000">
        <w:rPr>
          <w:rFonts w:ascii="Arial" w:cs="Arial" w:eastAsia="Arial" w:hAnsi="Arial"/>
          <w:rtl w:val="0"/>
        </w:rPr>
        <w:t xml:space="preserve">7.0 </w:t>
      </w:r>
      <w:r w:rsidDel="00000000" w:rsidR="00000000" w:rsidRPr="00000000">
        <w:rPr>
          <w:rFonts w:ascii="Arial" w:cs="Arial" w:eastAsia="Arial" w:hAnsi="Arial"/>
          <w:rtl w:val="0"/>
        </w:rPr>
        <w:t xml:space="preserve">Appendix</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1</w:t>
      </w:r>
    </w:p>
    <w:p w:rsidR="00000000" w:rsidDel="00000000" w:rsidP="00000000" w:rsidRDefault="00000000" w:rsidRPr="00000000" w14:paraId="00000217">
      <w:pPr>
        <w:ind w:left="360" w:firstLine="0"/>
        <w:jc w:val="center"/>
        <w:rPr/>
      </w:pPr>
      <w:r w:rsidDel="00000000" w:rsidR="00000000" w:rsidRPr="00000000">
        <w:rPr>
          <w:rtl w:val="0"/>
        </w:rPr>
        <w:br w:type="textWrapping"/>
      </w:r>
      <w:r w:rsidDel="00000000" w:rsidR="00000000" w:rsidRPr="00000000">
        <w:rPr/>
        <w:drawing>
          <wp:inline distB="114300" distT="114300" distL="114300" distR="114300">
            <wp:extent cx="5138738" cy="3647705"/>
            <wp:effectExtent b="0" l="0" r="0" t="0"/>
            <wp:docPr id="10"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138738" cy="364770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ind w:left="360" w:firstLine="0"/>
        <w:rPr/>
      </w:pPr>
      <w:r w:rsidDel="00000000" w:rsidR="00000000" w:rsidRPr="00000000">
        <w:rPr>
          <w:rtl w:val="0"/>
        </w:rPr>
      </w:r>
    </w:p>
    <w:p w:rsidR="00000000" w:rsidDel="00000000" w:rsidP="00000000" w:rsidRDefault="00000000" w:rsidRPr="00000000" w14:paraId="0000021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2</w:t>
      </w:r>
    </w:p>
    <w:p w:rsidR="00000000" w:rsidDel="00000000" w:rsidP="00000000" w:rsidRDefault="00000000" w:rsidRPr="00000000" w14:paraId="0000021A">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438" cy="3405188"/>
            <wp:effectExtent b="0" l="0" r="0" t="0"/>
            <wp:docPr id="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14343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3</w:t>
      </w:r>
      <w:r w:rsidDel="00000000" w:rsidR="00000000" w:rsidRPr="00000000">
        <w:rPr>
          <w:rtl w:val="0"/>
        </w:rPr>
      </w:r>
    </w:p>
    <w:p w:rsidR="00000000" w:rsidDel="00000000" w:rsidP="00000000" w:rsidRDefault="00000000" w:rsidRPr="00000000" w14:paraId="0000021D">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22700"/>
            <wp:effectExtent b="0" l="0" r="0" t="0"/>
            <wp:docPr id="9"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4</w:t>
      </w:r>
      <w:r w:rsidDel="00000000" w:rsidR="00000000" w:rsidRPr="00000000">
        <w:rPr>
          <w:rtl w:val="0"/>
        </w:rPr>
      </w:r>
    </w:p>
    <w:p w:rsidR="00000000" w:rsidDel="00000000" w:rsidP="00000000" w:rsidRDefault="00000000" w:rsidRPr="00000000" w14:paraId="000002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21100"/>
            <wp:effectExtent b="0" l="0" r="0" t="0"/>
            <wp:docPr id="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5</w:t>
      </w:r>
    </w:p>
    <w:p w:rsidR="00000000" w:rsidDel="00000000" w:rsidP="00000000" w:rsidRDefault="00000000" w:rsidRPr="00000000" w14:paraId="000002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2975" cy="3709062"/>
            <wp:effectExtent b="0" l="0" r="0" t="0"/>
            <wp:docPr id="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782975" cy="370906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2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6</w:t>
      </w:r>
    </w:p>
    <w:p w:rsidR="00000000" w:rsidDel="00000000" w:rsidP="00000000" w:rsidRDefault="00000000" w:rsidRPr="00000000" w14:paraId="0000022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5313" cy="3656727"/>
            <wp:effectExtent b="0" l="0" r="0" t="0"/>
            <wp:docPr id="6"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435313" cy="365672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28">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7</w:t>
      </w:r>
    </w:p>
    <w:p w:rsidR="00000000" w:rsidDel="00000000" w:rsidP="00000000" w:rsidRDefault="00000000" w:rsidRPr="00000000" w14:paraId="0000022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5741260"/>
            <wp:effectExtent b="0" l="0" r="0" t="0"/>
            <wp:docPr id="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634038" cy="5741260"/>
                    </a:xfrm>
                    <a:prstGeom prst="rect"/>
                    <a:ln/>
                  </pic:spPr>
                </pic:pic>
              </a:graphicData>
            </a:graphic>
          </wp:inline>
        </w:drawing>
      </w:r>
      <w:r w:rsidDel="00000000" w:rsidR="00000000" w:rsidRPr="00000000">
        <w:rPr>
          <w:rtl w:val="0"/>
        </w:rPr>
      </w:r>
    </w:p>
    <w:sectPr>
      <w:type w:val="nextPage"/>
      <w:pgSz w:h="16838" w:w="11909" w:orient="portrait"/>
      <w:pgMar w:bottom="1440" w:top="1440" w:left="1440" w:right="1440" w:header="608" w:footer="93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spacing w:after="160" w:line="259"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tabs>
        <w:tab w:val="center" w:leader="none" w:pos="745"/>
        <w:tab w:val="right" w:leader="none" w:pos="14180"/>
      </w:tabs>
      <w:spacing w:after="0" w:line="259" w:lineRule="auto"/>
      <w:ind w:left="0" w:right="-6073" w:firstLine="0"/>
      <w:jc w:val="left"/>
      <w:rPr/>
    </w:pPr>
    <w:r w:rsidDel="00000000" w:rsidR="00000000" w:rsidRPr="00000000">
      <w:rPr>
        <w:sz w:val="20"/>
        <w:szCs w:val="20"/>
        <w:rtl w:val="0"/>
      </w:rPr>
      <w:t xml:space="preserve"> </w:t>
      <w:tab/>
    </w:r>
    <w:r w:rsidDel="00000000" w:rsidR="00000000" w:rsidRPr="00000000">
      <w:rPr>
        <w:rtl w:val="0"/>
      </w:rPr>
      <w:t xml:space="preserve">Assignment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6743700</wp:posOffset>
              </wp:positionV>
              <wp:extent cx="8901430" cy="6350"/>
              <wp:effectExtent b="0" l="0" r="0" t="0"/>
              <wp:wrapSquare wrapText="bothSides" distB="0" distT="0" distL="114300" distR="114300"/>
              <wp:docPr id="2" name=""/>
              <a:graphic>
                <a:graphicData uri="http://schemas.microsoft.com/office/word/2010/wordprocessingGroup">
                  <wpg:wgp>
                    <wpg:cNvGrpSpPr/>
                    <wpg:grpSpPr>
                      <a:xfrm>
                        <a:off x="895275" y="3776825"/>
                        <a:ext cx="8901430" cy="6350"/>
                        <a:chOff x="895275" y="3776825"/>
                        <a:chExt cx="8901450" cy="9150"/>
                      </a:xfrm>
                    </wpg:grpSpPr>
                    <wpg:grpSp>
                      <wpg:cNvGrpSpPr/>
                      <wpg:grpSpPr>
                        <a:xfrm>
                          <a:off x="895285" y="3776825"/>
                          <a:ext cx="8901430" cy="9144"/>
                          <a:chOff x="0" y="0"/>
                          <a:chExt cx="8901430" cy="9144"/>
                        </a:xfrm>
                      </wpg:grpSpPr>
                      <wps:wsp>
                        <wps:cNvSpPr/>
                        <wps:cNvPr id="3" name="Shape 3"/>
                        <wps:spPr>
                          <a:xfrm>
                            <a:off x="0" y="0"/>
                            <a:ext cx="89014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901430" cy="9144"/>
                          </a:xfrm>
                          <a:custGeom>
                            <a:rect b="b" l="l" r="r" t="t"/>
                            <a:pathLst>
                              <a:path extrusionOk="0" h="9144" w="8901430">
                                <a:moveTo>
                                  <a:pt x="0" y="0"/>
                                </a:moveTo>
                                <a:lnTo>
                                  <a:pt x="8901430" y="0"/>
                                </a:lnTo>
                                <a:lnTo>
                                  <a:pt x="890143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6743700</wp:posOffset>
              </wp:positionV>
              <wp:extent cx="8901430" cy="6350"/>
              <wp:effectExtent b="0" l="0" r="0" t="0"/>
              <wp:wrapSquare wrapText="bothSides" distB="0" distT="0" distL="114300" distR="114300"/>
              <wp:docPr id="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8901430" cy="63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spacing w:after="160" w:line="259" w:lineRule="auto"/>
      <w:ind w:left="0" w:righ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spacing w:after="160" w:line="259"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31" w:right="41" w:hanging="1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tabs>
        <w:tab w:val="center" w:leader="none" w:pos="745"/>
        <w:tab w:val="right" w:leader="none" w:pos="14180"/>
      </w:tabs>
      <w:spacing w:after="0" w:line="259" w:lineRule="auto"/>
      <w:ind w:left="0" w:right="-6073" w:firstLine="0"/>
      <w:jc w:val="left"/>
      <w:rPr/>
    </w:pPr>
    <w:r w:rsidDel="00000000" w:rsidR="00000000" w:rsidRPr="00000000">
      <w:rPr>
        <w:sz w:val="20"/>
        <w:szCs w:val="20"/>
        <w:rtl w:val="0"/>
      </w:rPr>
      <w:t xml:space="preserve"> </w:t>
      <w:tab/>
    </w:r>
    <w:r w:rsidDel="00000000" w:rsidR="00000000" w:rsidRPr="00000000">
      <w:rPr>
        <w:rtl w:val="0"/>
      </w:rPr>
      <w:t xml:space="preserve">Assignment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6743700</wp:posOffset>
              </wp:positionV>
              <wp:extent cx="8901430" cy="6350"/>
              <wp:effectExtent b="0" l="0" r="0" t="0"/>
              <wp:wrapSquare wrapText="bothSides" distB="0" distT="0" distL="114300" distR="114300"/>
              <wp:docPr id="1" name=""/>
              <a:graphic>
                <a:graphicData uri="http://schemas.microsoft.com/office/word/2010/wordprocessingGroup">
                  <wpg:wgp>
                    <wpg:cNvGrpSpPr/>
                    <wpg:grpSpPr>
                      <a:xfrm>
                        <a:off x="895275" y="3776825"/>
                        <a:ext cx="8901430" cy="6350"/>
                        <a:chOff x="895275" y="3776825"/>
                        <a:chExt cx="8901450" cy="9150"/>
                      </a:xfrm>
                    </wpg:grpSpPr>
                    <wpg:grpSp>
                      <wpg:cNvGrpSpPr/>
                      <wpg:grpSpPr>
                        <a:xfrm>
                          <a:off x="895285" y="3776825"/>
                          <a:ext cx="8901430" cy="9144"/>
                          <a:chOff x="0" y="0"/>
                          <a:chExt cx="8901430" cy="9144"/>
                        </a:xfrm>
                      </wpg:grpSpPr>
                      <wps:wsp>
                        <wps:cNvSpPr/>
                        <wps:cNvPr id="3" name="Shape 3"/>
                        <wps:spPr>
                          <a:xfrm>
                            <a:off x="0" y="0"/>
                            <a:ext cx="89014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8901430" cy="9144"/>
                          </a:xfrm>
                          <a:custGeom>
                            <a:rect b="b" l="l" r="r" t="t"/>
                            <a:pathLst>
                              <a:path extrusionOk="0" h="9144" w="8901430">
                                <a:moveTo>
                                  <a:pt x="0" y="0"/>
                                </a:moveTo>
                                <a:lnTo>
                                  <a:pt x="8901430" y="0"/>
                                </a:lnTo>
                                <a:lnTo>
                                  <a:pt x="890143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6743700</wp:posOffset>
              </wp:positionV>
              <wp:extent cx="8901430" cy="6350"/>
              <wp:effectExtent b="0" l="0" r="0" t="0"/>
              <wp:wrapSquare wrapText="bothSides" distB="0" distT="0" distL="114300" distR="114300"/>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901430" cy="63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spacing w:after="160" w:line="259"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spacing w:after="160" w:line="259"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spacing w:after="160" w:line="259"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spacing w:after="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AACS1573 Introduction to Data Science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2F">
    <w:pPr>
      <w:spacing w:after="0" w:line="259" w:lineRule="auto"/>
      <w:ind w:left="5392" w:right="-857" w:firstLine="0"/>
      <w:jc w:val="center"/>
      <w:rPr/>
    </w:pPr>
    <w:r w:rsidDel="00000000" w:rsidR="00000000" w:rsidRPr="00000000">
      <w:rPr>
        <w:b w:val="1"/>
        <w:u w:val="single"/>
        <w:rtl w:val="0"/>
      </w:rPr>
      <w:t xml:space="preserve">AACS1573 Introduction to Data Science</w:t>
    </w:r>
    <w:r w:rsidDel="00000000" w:rsidR="00000000" w:rsidRPr="00000000">
      <w:rPr>
        <w:b w:val="1"/>
        <w:rtl w:val="0"/>
      </w:rPr>
      <w:t xml:space="preserve">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31">
    <w:pPr>
      <w:spacing w:after="0" w:line="259" w:lineRule="auto"/>
      <w:ind w:left="5392" w:right="-857" w:firstLine="0"/>
      <w:jc w:val="center"/>
      <w:rPr/>
    </w:pPr>
    <w:r w:rsidDel="00000000" w:rsidR="00000000" w:rsidRPr="00000000">
      <w:rPr>
        <w:b w:val="1"/>
        <w:u w:val="single"/>
        <w:rtl w:val="0"/>
      </w:rPr>
      <w:t xml:space="preserve">AACS1573 Introduction to Data Science</w:t>
    </w:r>
    <w:r w:rsidDel="00000000" w:rsidR="00000000" w:rsidRPr="00000000">
      <w:rPr>
        <w:b w:val="1"/>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 w:hanging="566"/>
      </w:pPr>
      <w:rPr>
        <w:rFonts w:ascii="Arial" w:cs="Arial" w:eastAsia="Arial" w:hAnsi="Arial"/>
        <w:b w:val="0"/>
        <w:i w:val="0"/>
        <w:strike w:val="0"/>
        <w:color w:val="000000"/>
        <w:sz w:val="22"/>
        <w:szCs w:val="22"/>
        <w:u w:val="none"/>
        <w:shd w:fill="auto" w:val="clear"/>
        <w:vertAlign w:val="baseline"/>
      </w:rPr>
    </w:lvl>
    <w:lvl w:ilvl="1">
      <w:start w:val="1"/>
      <w:numFmt w:val="decimal"/>
      <w:lvlText w:val="%2."/>
      <w:lvlJc w:val="left"/>
      <w:pPr>
        <w:ind w:left="941" w:hanging="941"/>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021" w:hanging="202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741" w:hanging="274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461" w:hanging="346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181" w:hanging="418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901" w:hanging="490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621" w:hanging="562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341" w:hanging="6341"/>
      </w:pPr>
      <w:rPr>
        <w:rFonts w:ascii="Calibri" w:cs="Calibri" w:eastAsia="Calibri" w:hAnsi="Calibri"/>
        <w:b w:val="0"/>
        <w:i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566" w:hanging="566"/>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301" w:hanging="1301"/>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021" w:hanging="202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741" w:hanging="274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461" w:hanging="346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181" w:hanging="418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901" w:hanging="490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621" w:hanging="562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341" w:hanging="6341"/>
      </w:pPr>
      <w:rPr>
        <w:rFonts w:ascii="Calibri" w:cs="Calibri" w:eastAsia="Calibri" w:hAnsi="Calibri"/>
        <w:b w:val="0"/>
        <w:i w:val="0"/>
        <w:strike w:val="0"/>
        <w:color w:val="000000"/>
        <w:sz w:val="22"/>
        <w:szCs w:val="22"/>
        <w:u w:val="none"/>
        <w:shd w:fill="auto" w:val="clear"/>
        <w:vertAlign w:val="baseline"/>
      </w:rPr>
    </w:lvl>
  </w:abstractNum>
  <w:abstractNum w:abstractNumId="4">
    <w:lvl w:ilvl="0">
      <w:start w:val="1"/>
      <w:numFmt w:val="decimal"/>
      <w:lvlText w:val="%1"/>
      <w:lvlJc w:val="left"/>
      <w:pPr>
        <w:ind w:left="360" w:hanging="36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926" w:hanging="926"/>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661" w:hanging="166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381" w:hanging="238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101" w:hanging="310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821" w:hanging="382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541" w:hanging="454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261" w:hanging="526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5981" w:hanging="5981"/>
      </w:pPr>
      <w:rPr>
        <w:rFonts w:ascii="Calibri" w:cs="Calibri" w:eastAsia="Calibri" w:hAnsi="Calibri"/>
        <w:b w:val="0"/>
        <w:i w:val="0"/>
        <w:strike w:val="0"/>
        <w:color w:val="000000"/>
        <w:sz w:val="22"/>
        <w:szCs w:val="22"/>
        <w:u w:val="none"/>
        <w:shd w:fill="auto" w:val="clear"/>
        <w:vertAlign w:val="baseline"/>
      </w:rPr>
    </w:lvl>
  </w:abstractNum>
  <w:abstractNum w:abstractNumId="5">
    <w:lvl w:ilvl="0">
      <w:start w:val="1"/>
      <w:numFmt w:val="bullet"/>
      <w:lvlText w:val="•"/>
      <w:lvlJc w:val="left"/>
      <w:pPr>
        <w:ind w:left="566" w:hanging="56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301" w:hanging="1301"/>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021" w:hanging="202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741" w:hanging="274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461" w:hanging="346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181" w:hanging="418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901" w:hanging="490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621" w:hanging="562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341" w:hanging="6341"/>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4" w:line="269" w:lineRule="auto"/>
        <w:ind w:left="231" w:right="41"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1" w:right="0" w:hanging="1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line="360" w:lineRule="auto"/>
      <w:ind w:left="36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1" w:right="0"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0" w:type="dxa"/>
        <w:left w:w="10.0" w:type="dxa"/>
        <w:bottom w:w="0.0" w:type="dxa"/>
        <w:right w:w="0.0" w:type="dxa"/>
      </w:tblCellMar>
    </w:tblPr>
  </w:style>
  <w:style w:type="table" w:styleId="Table2">
    <w:basedOn w:val="TableNormal"/>
    <w:pPr>
      <w:spacing w:after="0" w:line="240" w:lineRule="auto"/>
    </w:pPr>
    <w:tblPr>
      <w:tblStyleRowBandSize w:val="1"/>
      <w:tblStyleColBandSize w:val="1"/>
      <w:tblCellMar>
        <w:top w:w="50.0" w:type="dxa"/>
        <w:left w:w="110.0" w:type="dxa"/>
        <w:bottom w:w="0.0" w:type="dxa"/>
        <w:right w:w="51.0" w:type="dxa"/>
      </w:tblCellMar>
    </w:tblPr>
  </w:style>
  <w:style w:type="table" w:styleId="Table3">
    <w:basedOn w:val="TableNormal"/>
    <w:pPr>
      <w:spacing w:after="0" w:line="240" w:lineRule="auto"/>
    </w:pPr>
    <w:tblPr>
      <w:tblStyleRowBandSize w:val="1"/>
      <w:tblStyleColBandSize w:val="1"/>
      <w:tblCellMar>
        <w:top w:w="10.0" w:type="dxa"/>
        <w:left w:w="5.0" w:type="dxa"/>
        <w:bottom w:w="0.0" w:type="dxa"/>
        <w:right w:w="55.0" w:type="dxa"/>
      </w:tblCellMar>
    </w:tblPr>
  </w:style>
  <w:style w:type="table" w:styleId="Table4">
    <w:basedOn w:val="TableNormal"/>
    <w:pPr>
      <w:spacing w:after="0" w:line="240" w:lineRule="auto"/>
    </w:pPr>
    <w:tblPr>
      <w:tblStyleRowBandSize w:val="1"/>
      <w:tblStyleColBandSize w:val="1"/>
      <w:tblCellMar>
        <w:top w:w="10.0" w:type="dxa"/>
        <w:left w:w="5.0" w:type="dxa"/>
        <w:bottom w:w="0.0" w:type="dxa"/>
        <w:right w:w="55.0" w:type="dxa"/>
      </w:tblCellMar>
    </w:tblPr>
  </w:style>
  <w:style w:type="table" w:styleId="Table5">
    <w:basedOn w:val="TableNormal"/>
    <w:pPr>
      <w:spacing w:after="0" w:line="240" w:lineRule="auto"/>
    </w:pPr>
    <w:tblPr>
      <w:tblStyleRowBandSize w:val="1"/>
      <w:tblStyleColBandSize w:val="1"/>
      <w:tblCellMar>
        <w:top w:w="11.0" w:type="dxa"/>
        <w:left w:w="5.0" w:type="dxa"/>
        <w:bottom w:w="0.0" w:type="dxa"/>
        <w:right w:w="60.0" w:type="dxa"/>
      </w:tblCellMar>
    </w:tblPr>
  </w:style>
  <w:style w:type="table" w:styleId="Table6">
    <w:basedOn w:val="TableNormal"/>
    <w:pPr>
      <w:spacing w:after="0" w:line="240" w:lineRule="auto"/>
    </w:pPr>
    <w:tblPr>
      <w:tblStyleRowBandSize w:val="1"/>
      <w:tblStyleColBandSize w:val="1"/>
      <w:tblCellMar>
        <w:top w:w="10.0" w:type="dxa"/>
        <w:left w:w="5.0" w:type="dxa"/>
        <w:bottom w:w="0.0" w:type="dxa"/>
        <w:right w:w="6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thonguides.com/matplotlib-pie-chart/#:~:text=Matplotlib%20pie%20chart%20autopct%20position" TargetMode="External"/><Relationship Id="rId22" Type="http://schemas.openxmlformats.org/officeDocument/2006/relationships/hyperlink" Target="https://www.kaggle.com/datasets/mohamedharris/supermart-grocery-sales-retail-analytics-dataset." TargetMode="External"/><Relationship Id="rId21" Type="http://schemas.openxmlformats.org/officeDocument/2006/relationships/hyperlink" Target="https://www.leadfuze.com/sales-data-analysis/" TargetMode="External"/><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2.png"/><Relationship Id="rId25" Type="http://schemas.openxmlformats.org/officeDocument/2006/relationships/image" Target="media/image4.png"/><Relationship Id="rId28"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footer" Target="footer3.xml"/><Relationship Id="rId10"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1.xml"/><Relationship Id="rId15" Type="http://schemas.openxmlformats.org/officeDocument/2006/relationships/header" Target="header5.xml"/><Relationship Id="rId14" Type="http://schemas.openxmlformats.org/officeDocument/2006/relationships/header" Target="header6.xml"/><Relationship Id="rId17" Type="http://schemas.openxmlformats.org/officeDocument/2006/relationships/footer" Target="footer2.xml"/><Relationship Id="rId16" Type="http://schemas.openxmlformats.org/officeDocument/2006/relationships/footer" Target="footer5.xml"/><Relationship Id="rId19" Type="http://schemas.openxmlformats.org/officeDocument/2006/relationships/hyperlink" Target="https://pythonguides.com/matplotlib-pie-chart/#:~:text=Matplotlib%20pie%20chart%20autopct%20position" TargetMode="External"/><Relationship Id="rId18" Type="http://schemas.openxmlformats.org/officeDocument/2006/relationships/footer" Target="footer6.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6.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